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5D3E" w14:textId="25960F3C" w:rsidR="00036C47" w:rsidRPr="00946EB2" w:rsidRDefault="00360CF8" w:rsidP="00360C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>العقود : طريقة الدفع ( تحويل , نقداً) ربط كامل بالتحصيل و لوحة المؤشرات</w:t>
      </w:r>
    </w:p>
    <w:p w14:paraId="41A24B3A" w14:textId="77777777" w:rsidR="00360CF8" w:rsidRPr="00946EB2" w:rsidRDefault="00360CF8" w:rsidP="00360C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كشف المؤجرات :</w:t>
      </w:r>
    </w:p>
    <w:p w14:paraId="721A0F06" w14:textId="143202B5" w:rsidR="00360CF8" w:rsidRPr="00946EB2" w:rsidRDefault="00360CF8" w:rsidP="00360CF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 فرز</w:t>
      </w:r>
      <w:r w:rsidRPr="00946EB2">
        <w:rPr>
          <w:rFonts w:asciiTheme="majorBidi" w:hAnsiTheme="majorBidi" w:cstheme="majorBidi"/>
          <w:sz w:val="32"/>
          <w:szCs w:val="32"/>
        </w:rPr>
        <w:t>]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مفردة , مجملة </w:t>
      </w:r>
      <w:r w:rsidRPr="00946EB2">
        <w:rPr>
          <w:rFonts w:asciiTheme="majorBidi" w:hAnsiTheme="majorBidi" w:cstheme="majorBidi"/>
          <w:sz w:val="32"/>
          <w:szCs w:val="32"/>
          <w:lang w:bidi="ar-QA"/>
        </w:rPr>
        <w:t>[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 </w:t>
      </w:r>
    </w:p>
    <w:p w14:paraId="768C2038" w14:textId="1E8154B1" w:rsidR="00360CF8" w:rsidRPr="00946EB2" w:rsidRDefault="00360CF8" w:rsidP="00360CF8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فرز</w:t>
      </w:r>
      <w:r w:rsidRPr="00946EB2">
        <w:rPr>
          <w:rFonts w:asciiTheme="majorBidi" w:hAnsiTheme="majorBidi" w:cstheme="majorBidi"/>
          <w:sz w:val="32"/>
          <w:szCs w:val="32"/>
        </w:rPr>
        <w:t>]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>اسم الملكية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, 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كود الملكية , رقم العقار , رقم الشارع </w:t>
      </w:r>
      <w:r w:rsidRPr="00946EB2">
        <w:rPr>
          <w:rFonts w:asciiTheme="majorBidi" w:hAnsiTheme="majorBidi" w:cstheme="majorBidi"/>
          <w:sz w:val="32"/>
          <w:szCs w:val="32"/>
          <w:lang w:bidi="ar-QA"/>
        </w:rPr>
        <w:t>[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</w:t>
      </w:r>
    </w:p>
    <w:p w14:paraId="42D7CAD1" w14:textId="210004CE" w:rsidR="00360CF8" w:rsidRPr="00946EB2" w:rsidRDefault="00360CF8" w:rsidP="00360C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>كشف النواقص :</w:t>
      </w:r>
    </w:p>
    <w:p w14:paraId="18C50DBB" w14:textId="40E26C4B" w:rsidR="00360CF8" w:rsidRPr="00946EB2" w:rsidRDefault="00360CF8" w:rsidP="00360CF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فرز حسب </w:t>
      </w:r>
      <w:r w:rsidRPr="00946EB2">
        <w:rPr>
          <w:rFonts w:asciiTheme="majorBidi" w:hAnsiTheme="majorBidi" w:cstheme="majorBidi"/>
          <w:sz w:val="32"/>
          <w:szCs w:val="32"/>
        </w:rPr>
        <w:t>]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نواقص الملكيات , نواقص الأبنية , نواقص الوحدات </w:t>
      </w:r>
      <w:r w:rsidRPr="00946EB2">
        <w:rPr>
          <w:rFonts w:asciiTheme="majorBidi" w:hAnsiTheme="majorBidi" w:cstheme="majorBidi"/>
          <w:sz w:val="32"/>
          <w:szCs w:val="32"/>
          <w:lang w:bidi="ar-QA"/>
        </w:rPr>
        <w:t>[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</w:t>
      </w:r>
    </w:p>
    <w:p w14:paraId="49615542" w14:textId="3A2AB82D" w:rsidR="00360CF8" w:rsidRPr="00946EB2" w:rsidRDefault="00360CF8" w:rsidP="00360CF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فرز حسب </w:t>
      </w:r>
      <w:r w:rsidRPr="00946EB2">
        <w:rPr>
          <w:rFonts w:asciiTheme="majorBidi" w:hAnsiTheme="majorBidi" w:cstheme="majorBidi"/>
          <w:sz w:val="32"/>
          <w:szCs w:val="32"/>
          <w:lang w:bidi="ar-QA"/>
        </w:rPr>
        <w:t>]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معلومات , مرفقات </w:t>
      </w:r>
      <w:r w:rsidRPr="00946EB2">
        <w:rPr>
          <w:rFonts w:asciiTheme="majorBidi" w:hAnsiTheme="majorBidi" w:cstheme="majorBidi"/>
          <w:sz w:val="32"/>
          <w:szCs w:val="32"/>
          <w:lang w:bidi="ar-QA"/>
        </w:rPr>
        <w:t>[</w:t>
      </w:r>
      <w:r w:rsidRPr="00946EB2">
        <w:rPr>
          <w:rFonts w:asciiTheme="majorBidi" w:hAnsiTheme="majorBidi" w:cstheme="majorBidi"/>
          <w:sz w:val="32"/>
          <w:szCs w:val="32"/>
          <w:rtl/>
          <w:lang w:bidi="ar-QA"/>
        </w:rPr>
        <w:t xml:space="preserve"> </w:t>
      </w:r>
    </w:p>
    <w:p w14:paraId="13E87655" w14:textId="0EC50AA7" w:rsidR="00360CF8" w:rsidRPr="00946EB2" w:rsidRDefault="00360CF8" w:rsidP="00360C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لوحة المؤشرات :</w:t>
      </w:r>
    </w:p>
    <w:p w14:paraId="38364F42" w14:textId="6DE9031D" w:rsidR="00360CF8" w:rsidRPr="00946EB2" w:rsidRDefault="00360CF8" w:rsidP="00360CF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تعديل التصميم حسب إقتراح السيد أحمد </w:t>
      </w:r>
    </w:p>
    <w:p w14:paraId="2129966A" w14:textId="58B4AA38" w:rsidR="00360CF8" w:rsidRPr="00946EB2" w:rsidRDefault="00360CF8" w:rsidP="00360CF8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عند الضغط على مؤشر حالات الوحدات ينتقل إلى صفحة مستقلة فيها الوحدات الشاغرة أو الوحدات المؤجرة </w:t>
      </w:r>
    </w:p>
    <w:p w14:paraId="25F2FCF6" w14:textId="56CDD71A" w:rsidR="00360CF8" w:rsidRPr="00946EB2" w:rsidRDefault="00946EB2" w:rsidP="00360C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إضافة حقل في الملكيات لإدراج خريطة</w:t>
      </w:r>
    </w:p>
    <w:p w14:paraId="31C1F6C2" w14:textId="405C7134" w:rsidR="00946EB2" w:rsidRPr="00946EB2" w:rsidRDefault="00946EB2" w:rsidP="00946EB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إضافة صورة الأبنية في جدول الأبنية </w:t>
      </w:r>
    </w:p>
    <w:p w14:paraId="356F9FD3" w14:textId="275AFBFB" w:rsidR="00946EB2" w:rsidRPr="00946EB2" w:rsidRDefault="00946EB2" w:rsidP="00946EB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تاريخ تقديم الطلب ( تاريخ اليوم الذي قدم فيه الطلب بشكل إفتراضي )</w:t>
      </w:r>
    </w:p>
    <w:p w14:paraId="68818DE5" w14:textId="20FAF304" w:rsidR="00946EB2" w:rsidRPr="00946EB2" w:rsidRDefault="00946EB2" w:rsidP="00946EB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إضافة كود الملكية إلى جانب كل ملكية في كشف المؤجرات</w:t>
      </w:r>
    </w:p>
    <w:p w14:paraId="5649A6E2" w14:textId="075BC1A5" w:rsidR="00946EB2" w:rsidRPr="00946EB2" w:rsidRDefault="00946EB2" w:rsidP="00946EB2">
      <w:pPr>
        <w:bidi/>
        <w:ind w:left="360"/>
        <w:rPr>
          <w:rFonts w:asciiTheme="majorBidi" w:hAnsiTheme="majorBidi" w:cstheme="majorBidi"/>
          <w:sz w:val="32"/>
          <w:szCs w:val="32"/>
          <w:rtl/>
        </w:rPr>
      </w:pPr>
    </w:p>
    <w:p w14:paraId="66208758" w14:textId="08F521D9" w:rsidR="00946EB2" w:rsidRPr="00946EB2" w:rsidRDefault="00946EB2" w:rsidP="00946EB2">
      <w:pPr>
        <w:bidi/>
        <w:ind w:left="360"/>
        <w:rPr>
          <w:rFonts w:asciiTheme="majorBidi" w:hAnsiTheme="majorBidi" w:cstheme="majorBidi"/>
          <w:sz w:val="32"/>
          <w:szCs w:val="32"/>
          <w:rtl/>
        </w:rPr>
      </w:pPr>
    </w:p>
    <w:p w14:paraId="3F20445E" w14:textId="52455DB2" w:rsidR="00946EB2" w:rsidRPr="00946EB2" w:rsidRDefault="00946EB2" w:rsidP="00946EB2">
      <w:pPr>
        <w:bidi/>
        <w:ind w:left="360"/>
        <w:rPr>
          <w:rFonts w:asciiTheme="majorBidi" w:hAnsiTheme="majorBidi" w:cstheme="majorBidi"/>
          <w:sz w:val="32"/>
          <w:szCs w:val="32"/>
          <w:rtl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بقي من قائمة التعديلات التي سجلت في الإجتماع الأخير قسمين فقط </w:t>
      </w:r>
    </w:p>
    <w:p w14:paraId="4A2847C9" w14:textId="7818A984" w:rsidR="00946EB2" w:rsidRPr="00946EB2" w:rsidRDefault="00946EB2" w:rsidP="00946EB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>تقييم العملاء</w:t>
      </w:r>
    </w:p>
    <w:p w14:paraId="652C1EC4" w14:textId="26FC22CA" w:rsidR="00946EB2" w:rsidRPr="00946EB2" w:rsidRDefault="00946EB2" w:rsidP="00946EB2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32"/>
          <w:szCs w:val="32"/>
        </w:rPr>
      </w:pPr>
      <w:r w:rsidRPr="00946EB2">
        <w:rPr>
          <w:rFonts w:asciiTheme="majorBidi" w:hAnsiTheme="majorBidi" w:cstheme="majorBidi"/>
          <w:sz w:val="32"/>
          <w:szCs w:val="32"/>
          <w:rtl/>
        </w:rPr>
        <w:t xml:space="preserve">إعادة توزيع المرفقات </w:t>
      </w:r>
    </w:p>
    <w:sectPr w:rsidR="00946EB2" w:rsidRPr="0094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920"/>
    <w:multiLevelType w:val="hybridMultilevel"/>
    <w:tmpl w:val="53AA385C"/>
    <w:lvl w:ilvl="0" w:tplc="F87A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61271"/>
    <w:multiLevelType w:val="hybridMultilevel"/>
    <w:tmpl w:val="1124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96187"/>
    <w:multiLevelType w:val="hybridMultilevel"/>
    <w:tmpl w:val="61F80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974719"/>
    <w:multiLevelType w:val="hybridMultilevel"/>
    <w:tmpl w:val="9D044E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2C14CE"/>
    <w:multiLevelType w:val="hybridMultilevel"/>
    <w:tmpl w:val="687252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2735203">
    <w:abstractNumId w:val="1"/>
  </w:num>
  <w:num w:numId="2" w16cid:durableId="1617060097">
    <w:abstractNumId w:val="4"/>
  </w:num>
  <w:num w:numId="3" w16cid:durableId="317735812">
    <w:abstractNumId w:val="3"/>
  </w:num>
  <w:num w:numId="4" w16cid:durableId="936446821">
    <w:abstractNumId w:val="2"/>
  </w:num>
  <w:num w:numId="5" w16cid:durableId="34933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09"/>
    <w:rsid w:val="00036C47"/>
    <w:rsid w:val="00360CF8"/>
    <w:rsid w:val="006A3709"/>
    <w:rsid w:val="009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02D2"/>
  <w15:chartTrackingRefBased/>
  <w15:docId w15:val="{280599D0-9602-41AD-9A43-643FC5BB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 TECHNOLOGY</dc:creator>
  <cp:keywords/>
  <dc:description/>
  <cp:lastModifiedBy>WISDOM  TECHNOLOGY</cp:lastModifiedBy>
  <cp:revision>2</cp:revision>
  <dcterms:created xsi:type="dcterms:W3CDTF">2023-03-03T03:18:00Z</dcterms:created>
  <dcterms:modified xsi:type="dcterms:W3CDTF">2023-03-03T03:33:00Z</dcterms:modified>
</cp:coreProperties>
</file>