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691605" w14:textId="6D484F7A" w:rsidR="006548DC" w:rsidRPr="00BA4C34" w:rsidRDefault="006548DC" w:rsidP="00BA4C34">
      <w:pPr>
        <w:pStyle w:val="Text"/>
        <w:jc w:val="center"/>
        <w:rPr>
          <w:rFonts w:cs="Arial"/>
          <w:szCs w:val="24"/>
          <w:u w:val="single"/>
          <w:lang w:val="en-US"/>
        </w:rPr>
      </w:pPr>
      <w:r w:rsidRPr="00BA4C34">
        <w:rPr>
          <w:rFonts w:cs="Arial"/>
          <w:szCs w:val="24"/>
          <w:u w:val="single"/>
          <w:lang w:val="en-US"/>
        </w:rPr>
        <w:t>SCHEDULE</w:t>
      </w:r>
      <w:r w:rsidR="00CF620D">
        <w:rPr>
          <w:rFonts w:cs="Arial"/>
          <w:szCs w:val="24"/>
          <w:u w:val="single"/>
          <w:lang w:val="en-US"/>
        </w:rPr>
        <w:t xml:space="preserve"> </w:t>
      </w:r>
      <w:r w:rsidRPr="00BA4C34">
        <w:rPr>
          <w:rFonts w:cs="Arial"/>
          <w:szCs w:val="24"/>
          <w:u w:val="single"/>
          <w:lang w:val="en-US"/>
        </w:rPr>
        <w:t>A</w:t>
      </w:r>
    </w:p>
    <w:p w14:paraId="557E9E8C" w14:textId="77777777" w:rsidR="006548DC" w:rsidRPr="00BA4C34" w:rsidRDefault="006548DC" w:rsidP="00BA4C34">
      <w:pPr>
        <w:pStyle w:val="Text"/>
        <w:jc w:val="center"/>
        <w:rPr>
          <w:rFonts w:cs="Arial"/>
          <w:szCs w:val="24"/>
          <w:u w:val="single"/>
          <w:lang w:val="en-US"/>
        </w:rPr>
      </w:pPr>
      <w:r w:rsidRPr="00BA4C34">
        <w:rPr>
          <w:rFonts w:cs="Arial"/>
          <w:szCs w:val="24"/>
          <w:u w:val="single"/>
          <w:lang w:val="en-US"/>
        </w:rPr>
        <w:t>GENERAL TERMS AND CONDITIONS</w:t>
      </w:r>
    </w:p>
    <w:p w14:paraId="75954DCD" w14:textId="35A11C6A" w:rsidR="006548DC" w:rsidRDefault="006548DC" w:rsidP="00BA4C34">
      <w:pPr>
        <w:pStyle w:val="Text"/>
        <w:spacing w:after="0"/>
        <w:jc w:val="center"/>
        <w:rPr>
          <w:rFonts w:cs="Arial"/>
          <w:szCs w:val="24"/>
          <w:u w:val="single"/>
          <w:lang w:val="en-US"/>
        </w:rPr>
      </w:pPr>
      <w:r w:rsidRPr="00BA4C34">
        <w:rPr>
          <w:rFonts w:cs="Arial"/>
          <w:szCs w:val="24"/>
          <w:u w:val="single"/>
          <w:lang w:val="en-US"/>
        </w:rPr>
        <w:t>TABLE OF CONTENTS</w:t>
      </w:r>
    </w:p>
    <w:p w14:paraId="00CBEF3F" w14:textId="77777777" w:rsidR="00B671CF" w:rsidRDefault="00B671CF" w:rsidP="00BA4C34">
      <w:pPr>
        <w:pStyle w:val="Text"/>
        <w:spacing w:after="0"/>
        <w:jc w:val="center"/>
        <w:rPr>
          <w:rFonts w:cs="Arial"/>
          <w:szCs w:val="24"/>
          <w:u w:val="single"/>
          <w:lang w:val="en-US"/>
        </w:rPr>
      </w:pPr>
    </w:p>
    <w:p w14:paraId="36E35611" w14:textId="77777777" w:rsidR="00D75D8B" w:rsidRDefault="00B671CF">
      <w:pPr>
        <w:pStyle w:val="TOC1"/>
        <w:rPr>
          <w:rFonts w:asciiTheme="minorHAnsi" w:eastAsiaTheme="minorEastAsia" w:hAnsiTheme="minorHAnsi" w:cstheme="minorBidi"/>
          <w:caps w:val="0"/>
          <w:noProof/>
          <w:sz w:val="22"/>
          <w:szCs w:val="22"/>
        </w:rPr>
      </w:pPr>
      <w:r w:rsidRPr="00B671CF">
        <w:rPr>
          <w:rStyle w:val="Hyperlink"/>
          <w:rFonts w:eastAsia="DFKai-SB"/>
          <w:b/>
          <w:caps w:val="0"/>
          <w:color w:val="auto"/>
          <w:szCs w:val="24"/>
          <w:lang w:val="en-GB"/>
        </w:rPr>
        <w:fldChar w:fldCharType="begin"/>
      </w:r>
      <w:r w:rsidRPr="00B671CF">
        <w:rPr>
          <w:rStyle w:val="Hyperlink"/>
          <w:color w:val="auto"/>
          <w:szCs w:val="24"/>
          <w:lang w:val="en-GB"/>
        </w:rPr>
        <w:instrText xml:space="preserve"> TOC \o "1-2" \h \z \u </w:instrText>
      </w:r>
      <w:r w:rsidRPr="00B671CF">
        <w:rPr>
          <w:rStyle w:val="Hyperlink"/>
          <w:rFonts w:eastAsia="DFKai-SB"/>
          <w:b/>
          <w:caps w:val="0"/>
          <w:color w:val="auto"/>
          <w:szCs w:val="24"/>
          <w:lang w:val="en-GB"/>
        </w:rPr>
        <w:fldChar w:fldCharType="separate"/>
      </w:r>
      <w:hyperlink w:anchor="_Toc531095155" w:history="1">
        <w:r w:rsidR="00D75D8B" w:rsidRPr="00DC06A5">
          <w:rPr>
            <w:rStyle w:val="Hyperlink"/>
            <w:noProof/>
          </w:rPr>
          <w:t>1.</w:t>
        </w:r>
        <w:r w:rsidR="00D75D8B">
          <w:rPr>
            <w:rFonts w:asciiTheme="minorHAnsi" w:eastAsiaTheme="minorEastAsia" w:hAnsiTheme="minorHAnsi" w:cstheme="minorBidi"/>
            <w:caps w:val="0"/>
            <w:noProof/>
            <w:sz w:val="22"/>
            <w:szCs w:val="22"/>
          </w:rPr>
          <w:tab/>
        </w:r>
        <w:r w:rsidR="00D75D8B" w:rsidRPr="00DC06A5">
          <w:rPr>
            <w:rStyle w:val="Hyperlink"/>
            <w:noProof/>
          </w:rPr>
          <w:t>Definitions</w:t>
        </w:r>
        <w:r w:rsidR="00D75D8B">
          <w:rPr>
            <w:noProof/>
            <w:webHidden/>
          </w:rPr>
          <w:tab/>
        </w:r>
        <w:r w:rsidR="00D75D8B">
          <w:rPr>
            <w:noProof/>
            <w:webHidden/>
          </w:rPr>
          <w:fldChar w:fldCharType="begin"/>
        </w:r>
        <w:r w:rsidR="00D75D8B">
          <w:rPr>
            <w:noProof/>
            <w:webHidden/>
          </w:rPr>
          <w:instrText xml:space="preserve"> PAGEREF _Toc531095155 \h </w:instrText>
        </w:r>
        <w:r w:rsidR="00D75D8B">
          <w:rPr>
            <w:noProof/>
            <w:webHidden/>
          </w:rPr>
        </w:r>
        <w:r w:rsidR="00D75D8B">
          <w:rPr>
            <w:noProof/>
            <w:webHidden/>
          </w:rPr>
          <w:fldChar w:fldCharType="separate"/>
        </w:r>
        <w:r w:rsidR="00A625A1">
          <w:rPr>
            <w:noProof/>
            <w:webHidden/>
          </w:rPr>
          <w:t>1</w:t>
        </w:r>
        <w:r w:rsidR="00D75D8B">
          <w:rPr>
            <w:noProof/>
            <w:webHidden/>
          </w:rPr>
          <w:fldChar w:fldCharType="end"/>
        </w:r>
      </w:hyperlink>
    </w:p>
    <w:p w14:paraId="4A698B23" w14:textId="77777777" w:rsidR="00D75D8B" w:rsidRDefault="002C1079">
      <w:pPr>
        <w:pStyle w:val="TOC2"/>
        <w:rPr>
          <w:rFonts w:asciiTheme="minorHAnsi" w:eastAsiaTheme="minorEastAsia" w:hAnsiTheme="minorHAnsi" w:cstheme="minorBidi"/>
          <w:noProof/>
          <w:sz w:val="22"/>
          <w:szCs w:val="22"/>
        </w:rPr>
      </w:pPr>
      <w:hyperlink w:anchor="_Toc531095156" w:history="1">
        <w:r w:rsidR="00D75D8B" w:rsidRPr="00DC06A5">
          <w:rPr>
            <w:rStyle w:val="Hyperlink"/>
            <w:noProof/>
          </w:rPr>
          <w:t>1.1</w:t>
        </w:r>
        <w:r w:rsidR="00D75D8B">
          <w:rPr>
            <w:rFonts w:asciiTheme="minorHAnsi" w:eastAsiaTheme="minorEastAsia" w:hAnsiTheme="minorHAnsi" w:cstheme="minorBidi"/>
            <w:noProof/>
            <w:sz w:val="22"/>
            <w:szCs w:val="22"/>
          </w:rPr>
          <w:tab/>
        </w:r>
        <w:r w:rsidR="00D75D8B" w:rsidRPr="00DC06A5">
          <w:rPr>
            <w:rStyle w:val="Hyperlink"/>
            <w:noProof/>
          </w:rPr>
          <w:t>Definitions</w:t>
        </w:r>
        <w:r w:rsidR="00D75D8B">
          <w:rPr>
            <w:noProof/>
            <w:webHidden/>
          </w:rPr>
          <w:tab/>
        </w:r>
        <w:bookmarkStart w:id="0" w:name="_GoBack"/>
        <w:bookmarkEnd w:id="0"/>
        <w:r w:rsidR="00D75D8B">
          <w:rPr>
            <w:noProof/>
            <w:webHidden/>
          </w:rPr>
          <w:fldChar w:fldCharType="begin"/>
        </w:r>
        <w:r w:rsidR="00D75D8B">
          <w:rPr>
            <w:noProof/>
            <w:webHidden/>
          </w:rPr>
          <w:instrText xml:space="preserve"> PAGEREF _Toc531095156 \h </w:instrText>
        </w:r>
        <w:r w:rsidR="00D75D8B">
          <w:rPr>
            <w:noProof/>
            <w:webHidden/>
          </w:rPr>
        </w:r>
        <w:r w:rsidR="00D75D8B">
          <w:rPr>
            <w:noProof/>
            <w:webHidden/>
          </w:rPr>
          <w:fldChar w:fldCharType="separate"/>
        </w:r>
        <w:r w:rsidR="00A625A1">
          <w:rPr>
            <w:noProof/>
            <w:webHidden/>
          </w:rPr>
          <w:t>1</w:t>
        </w:r>
        <w:r w:rsidR="00D75D8B">
          <w:rPr>
            <w:noProof/>
            <w:webHidden/>
          </w:rPr>
          <w:fldChar w:fldCharType="end"/>
        </w:r>
      </w:hyperlink>
    </w:p>
    <w:p w14:paraId="4E0BAA10" w14:textId="77777777" w:rsidR="00D75D8B" w:rsidRDefault="002C1079">
      <w:pPr>
        <w:pStyle w:val="TOC2"/>
        <w:rPr>
          <w:rFonts w:asciiTheme="minorHAnsi" w:eastAsiaTheme="minorEastAsia" w:hAnsiTheme="minorHAnsi" w:cstheme="minorBidi"/>
          <w:noProof/>
          <w:sz w:val="22"/>
          <w:szCs w:val="22"/>
        </w:rPr>
      </w:pPr>
      <w:hyperlink w:anchor="_Toc531095157" w:history="1">
        <w:r w:rsidR="00D75D8B" w:rsidRPr="00DC06A5">
          <w:rPr>
            <w:rStyle w:val="Hyperlink"/>
            <w:noProof/>
          </w:rPr>
          <w:t>1.2</w:t>
        </w:r>
        <w:r w:rsidR="00D75D8B">
          <w:rPr>
            <w:rFonts w:asciiTheme="minorHAnsi" w:eastAsiaTheme="minorEastAsia" w:hAnsiTheme="minorHAnsi" w:cstheme="minorBidi"/>
            <w:noProof/>
            <w:sz w:val="22"/>
            <w:szCs w:val="22"/>
          </w:rPr>
          <w:tab/>
        </w:r>
        <w:r w:rsidR="00D75D8B" w:rsidRPr="00DC06A5">
          <w:rPr>
            <w:rStyle w:val="Hyperlink"/>
            <w:noProof/>
          </w:rPr>
          <w:t>Interpretation</w:t>
        </w:r>
        <w:r w:rsidR="00D75D8B">
          <w:rPr>
            <w:noProof/>
            <w:webHidden/>
          </w:rPr>
          <w:tab/>
        </w:r>
        <w:r w:rsidR="00D75D8B">
          <w:rPr>
            <w:noProof/>
            <w:webHidden/>
          </w:rPr>
          <w:fldChar w:fldCharType="begin"/>
        </w:r>
        <w:r w:rsidR="00D75D8B">
          <w:rPr>
            <w:noProof/>
            <w:webHidden/>
          </w:rPr>
          <w:instrText xml:space="preserve"> PAGEREF _Toc531095157 \h </w:instrText>
        </w:r>
        <w:r w:rsidR="00D75D8B">
          <w:rPr>
            <w:noProof/>
            <w:webHidden/>
          </w:rPr>
        </w:r>
        <w:r w:rsidR="00D75D8B">
          <w:rPr>
            <w:noProof/>
            <w:webHidden/>
          </w:rPr>
          <w:fldChar w:fldCharType="separate"/>
        </w:r>
        <w:r w:rsidR="00A625A1">
          <w:rPr>
            <w:noProof/>
            <w:webHidden/>
          </w:rPr>
          <w:t>10</w:t>
        </w:r>
        <w:r w:rsidR="00D75D8B">
          <w:rPr>
            <w:noProof/>
            <w:webHidden/>
          </w:rPr>
          <w:fldChar w:fldCharType="end"/>
        </w:r>
      </w:hyperlink>
    </w:p>
    <w:p w14:paraId="3087F451" w14:textId="77777777" w:rsidR="00D75D8B" w:rsidRDefault="002C1079">
      <w:pPr>
        <w:pStyle w:val="TOC1"/>
        <w:rPr>
          <w:rFonts w:asciiTheme="minorHAnsi" w:eastAsiaTheme="minorEastAsia" w:hAnsiTheme="minorHAnsi" w:cstheme="minorBidi"/>
          <w:caps w:val="0"/>
          <w:noProof/>
          <w:sz w:val="22"/>
          <w:szCs w:val="22"/>
        </w:rPr>
      </w:pPr>
      <w:hyperlink w:anchor="_Toc531095158" w:history="1">
        <w:r w:rsidR="00D75D8B" w:rsidRPr="00DC06A5">
          <w:rPr>
            <w:rStyle w:val="Hyperlink"/>
            <w:noProof/>
          </w:rPr>
          <w:t>2.</w:t>
        </w:r>
        <w:r w:rsidR="00D75D8B">
          <w:rPr>
            <w:rFonts w:asciiTheme="minorHAnsi" w:eastAsiaTheme="minorEastAsia" w:hAnsiTheme="minorHAnsi" w:cstheme="minorBidi"/>
            <w:caps w:val="0"/>
            <w:noProof/>
            <w:sz w:val="22"/>
            <w:szCs w:val="22"/>
          </w:rPr>
          <w:tab/>
        </w:r>
        <w:r w:rsidR="00D75D8B" w:rsidRPr="00DC06A5">
          <w:rPr>
            <w:rStyle w:val="Hyperlink"/>
            <w:noProof/>
          </w:rPr>
          <w:t>CONTRACTOR OBLIGATIONS</w:t>
        </w:r>
        <w:r w:rsidR="00D75D8B">
          <w:rPr>
            <w:noProof/>
            <w:webHidden/>
          </w:rPr>
          <w:tab/>
        </w:r>
        <w:r w:rsidR="00D75D8B">
          <w:rPr>
            <w:noProof/>
            <w:webHidden/>
          </w:rPr>
          <w:fldChar w:fldCharType="begin"/>
        </w:r>
        <w:r w:rsidR="00D75D8B">
          <w:rPr>
            <w:noProof/>
            <w:webHidden/>
          </w:rPr>
          <w:instrText xml:space="preserve"> PAGEREF _Toc531095158 \h </w:instrText>
        </w:r>
        <w:r w:rsidR="00D75D8B">
          <w:rPr>
            <w:noProof/>
            <w:webHidden/>
          </w:rPr>
        </w:r>
        <w:r w:rsidR="00D75D8B">
          <w:rPr>
            <w:noProof/>
            <w:webHidden/>
          </w:rPr>
          <w:fldChar w:fldCharType="separate"/>
        </w:r>
        <w:r w:rsidR="00A625A1">
          <w:rPr>
            <w:noProof/>
            <w:webHidden/>
          </w:rPr>
          <w:t>11</w:t>
        </w:r>
        <w:r w:rsidR="00D75D8B">
          <w:rPr>
            <w:noProof/>
            <w:webHidden/>
          </w:rPr>
          <w:fldChar w:fldCharType="end"/>
        </w:r>
      </w:hyperlink>
    </w:p>
    <w:p w14:paraId="6AB48C5C" w14:textId="77777777" w:rsidR="00D75D8B" w:rsidRDefault="002C1079">
      <w:pPr>
        <w:pStyle w:val="TOC2"/>
        <w:rPr>
          <w:rFonts w:asciiTheme="minorHAnsi" w:eastAsiaTheme="minorEastAsia" w:hAnsiTheme="minorHAnsi" w:cstheme="minorBidi"/>
          <w:noProof/>
          <w:sz w:val="22"/>
          <w:szCs w:val="22"/>
        </w:rPr>
      </w:pPr>
      <w:hyperlink w:anchor="_Toc531095159" w:history="1">
        <w:r w:rsidR="00D75D8B" w:rsidRPr="00DC06A5">
          <w:rPr>
            <w:rStyle w:val="Hyperlink"/>
            <w:noProof/>
          </w:rPr>
          <w:t>2.1</w:t>
        </w:r>
        <w:r w:rsidR="00D75D8B">
          <w:rPr>
            <w:rFonts w:asciiTheme="minorHAnsi" w:eastAsiaTheme="minorEastAsia" w:hAnsiTheme="minorHAnsi" w:cstheme="minorBidi"/>
            <w:noProof/>
            <w:sz w:val="22"/>
            <w:szCs w:val="22"/>
          </w:rPr>
          <w:tab/>
        </w:r>
        <w:r w:rsidR="00D75D8B" w:rsidRPr="00DC06A5">
          <w:rPr>
            <w:rStyle w:val="Hyperlink"/>
            <w:noProof/>
          </w:rPr>
          <w:t>CONTRACTOR Design-Related Obligations When IFC Documents are to be Provided by Others</w:t>
        </w:r>
        <w:r w:rsidR="00D75D8B">
          <w:rPr>
            <w:noProof/>
            <w:webHidden/>
          </w:rPr>
          <w:tab/>
        </w:r>
        <w:r w:rsidR="00D75D8B">
          <w:rPr>
            <w:noProof/>
            <w:webHidden/>
          </w:rPr>
          <w:fldChar w:fldCharType="begin"/>
        </w:r>
        <w:r w:rsidR="00D75D8B">
          <w:rPr>
            <w:noProof/>
            <w:webHidden/>
          </w:rPr>
          <w:instrText xml:space="preserve"> PAGEREF _Toc531095159 \h </w:instrText>
        </w:r>
        <w:r w:rsidR="00D75D8B">
          <w:rPr>
            <w:noProof/>
            <w:webHidden/>
          </w:rPr>
        </w:r>
        <w:r w:rsidR="00D75D8B">
          <w:rPr>
            <w:noProof/>
            <w:webHidden/>
          </w:rPr>
          <w:fldChar w:fldCharType="separate"/>
        </w:r>
        <w:r w:rsidR="00A625A1">
          <w:rPr>
            <w:noProof/>
            <w:webHidden/>
          </w:rPr>
          <w:t>11</w:t>
        </w:r>
        <w:r w:rsidR="00D75D8B">
          <w:rPr>
            <w:noProof/>
            <w:webHidden/>
          </w:rPr>
          <w:fldChar w:fldCharType="end"/>
        </w:r>
      </w:hyperlink>
    </w:p>
    <w:p w14:paraId="2B798375" w14:textId="77777777" w:rsidR="00D75D8B" w:rsidRDefault="002C1079">
      <w:pPr>
        <w:pStyle w:val="TOC2"/>
        <w:rPr>
          <w:rFonts w:asciiTheme="minorHAnsi" w:eastAsiaTheme="minorEastAsia" w:hAnsiTheme="minorHAnsi" w:cstheme="minorBidi"/>
          <w:noProof/>
          <w:sz w:val="22"/>
          <w:szCs w:val="22"/>
        </w:rPr>
      </w:pPr>
      <w:hyperlink w:anchor="_Toc531095160" w:history="1">
        <w:r w:rsidR="00D75D8B" w:rsidRPr="00DC06A5">
          <w:rPr>
            <w:rStyle w:val="Hyperlink"/>
            <w:noProof/>
          </w:rPr>
          <w:t>2.2</w:t>
        </w:r>
        <w:r w:rsidR="00D75D8B">
          <w:rPr>
            <w:rFonts w:asciiTheme="minorHAnsi" w:eastAsiaTheme="minorEastAsia" w:hAnsiTheme="minorHAnsi" w:cstheme="minorBidi"/>
            <w:noProof/>
            <w:sz w:val="22"/>
            <w:szCs w:val="22"/>
          </w:rPr>
          <w:tab/>
        </w:r>
        <w:r w:rsidR="00D75D8B" w:rsidRPr="00DC06A5">
          <w:rPr>
            <w:rStyle w:val="Hyperlink"/>
            <w:noProof/>
          </w:rPr>
          <w:t>CONTRACTOR Obligations</w:t>
        </w:r>
        <w:r w:rsidR="00D75D8B">
          <w:rPr>
            <w:noProof/>
            <w:webHidden/>
          </w:rPr>
          <w:tab/>
        </w:r>
        <w:r w:rsidR="00D75D8B">
          <w:rPr>
            <w:noProof/>
            <w:webHidden/>
          </w:rPr>
          <w:fldChar w:fldCharType="begin"/>
        </w:r>
        <w:r w:rsidR="00D75D8B">
          <w:rPr>
            <w:noProof/>
            <w:webHidden/>
          </w:rPr>
          <w:instrText xml:space="preserve"> PAGEREF _Toc531095160 \h </w:instrText>
        </w:r>
        <w:r w:rsidR="00D75D8B">
          <w:rPr>
            <w:noProof/>
            <w:webHidden/>
          </w:rPr>
        </w:r>
        <w:r w:rsidR="00D75D8B">
          <w:rPr>
            <w:noProof/>
            <w:webHidden/>
          </w:rPr>
          <w:fldChar w:fldCharType="separate"/>
        </w:r>
        <w:r w:rsidR="00A625A1">
          <w:rPr>
            <w:noProof/>
            <w:webHidden/>
          </w:rPr>
          <w:t>11</w:t>
        </w:r>
        <w:r w:rsidR="00D75D8B">
          <w:rPr>
            <w:noProof/>
            <w:webHidden/>
          </w:rPr>
          <w:fldChar w:fldCharType="end"/>
        </w:r>
      </w:hyperlink>
    </w:p>
    <w:p w14:paraId="6FB4F7C4" w14:textId="77777777" w:rsidR="00D75D8B" w:rsidRDefault="002C1079">
      <w:pPr>
        <w:pStyle w:val="TOC1"/>
        <w:rPr>
          <w:rFonts w:asciiTheme="minorHAnsi" w:eastAsiaTheme="minorEastAsia" w:hAnsiTheme="minorHAnsi" w:cstheme="minorBidi"/>
          <w:caps w:val="0"/>
          <w:noProof/>
          <w:sz w:val="22"/>
          <w:szCs w:val="22"/>
        </w:rPr>
      </w:pPr>
      <w:hyperlink w:anchor="_Toc531095161" w:history="1">
        <w:r w:rsidR="00D75D8B" w:rsidRPr="00DC06A5">
          <w:rPr>
            <w:rStyle w:val="Hyperlink"/>
            <w:noProof/>
          </w:rPr>
          <w:t>3.</w:t>
        </w:r>
        <w:r w:rsidR="00D75D8B">
          <w:rPr>
            <w:rFonts w:asciiTheme="minorHAnsi" w:eastAsiaTheme="minorEastAsia" w:hAnsiTheme="minorHAnsi" w:cstheme="minorBidi"/>
            <w:caps w:val="0"/>
            <w:noProof/>
            <w:sz w:val="22"/>
            <w:szCs w:val="22"/>
          </w:rPr>
          <w:tab/>
        </w:r>
        <w:r w:rsidR="00D75D8B" w:rsidRPr="00DC06A5">
          <w:rPr>
            <w:rStyle w:val="Hyperlink"/>
            <w:noProof/>
          </w:rPr>
          <w:t>CONTRACTOR Personnel</w:t>
        </w:r>
        <w:r w:rsidR="00D75D8B">
          <w:rPr>
            <w:noProof/>
            <w:webHidden/>
          </w:rPr>
          <w:tab/>
        </w:r>
        <w:r w:rsidR="00D75D8B">
          <w:rPr>
            <w:noProof/>
            <w:webHidden/>
          </w:rPr>
          <w:fldChar w:fldCharType="begin"/>
        </w:r>
        <w:r w:rsidR="00D75D8B">
          <w:rPr>
            <w:noProof/>
            <w:webHidden/>
          </w:rPr>
          <w:instrText xml:space="preserve"> PAGEREF _Toc531095161 \h </w:instrText>
        </w:r>
        <w:r w:rsidR="00D75D8B">
          <w:rPr>
            <w:noProof/>
            <w:webHidden/>
          </w:rPr>
        </w:r>
        <w:r w:rsidR="00D75D8B">
          <w:rPr>
            <w:noProof/>
            <w:webHidden/>
          </w:rPr>
          <w:fldChar w:fldCharType="separate"/>
        </w:r>
        <w:r w:rsidR="00A625A1">
          <w:rPr>
            <w:noProof/>
            <w:webHidden/>
          </w:rPr>
          <w:t>13</w:t>
        </w:r>
        <w:r w:rsidR="00D75D8B">
          <w:rPr>
            <w:noProof/>
            <w:webHidden/>
          </w:rPr>
          <w:fldChar w:fldCharType="end"/>
        </w:r>
      </w:hyperlink>
    </w:p>
    <w:p w14:paraId="0C92195C" w14:textId="77777777" w:rsidR="00D75D8B" w:rsidRDefault="002C1079">
      <w:pPr>
        <w:pStyle w:val="TOC2"/>
        <w:rPr>
          <w:rFonts w:asciiTheme="minorHAnsi" w:eastAsiaTheme="minorEastAsia" w:hAnsiTheme="minorHAnsi" w:cstheme="minorBidi"/>
          <w:noProof/>
          <w:sz w:val="22"/>
          <w:szCs w:val="22"/>
        </w:rPr>
      </w:pPr>
      <w:hyperlink w:anchor="_Toc531095162" w:history="1">
        <w:r w:rsidR="00D75D8B" w:rsidRPr="00DC06A5">
          <w:rPr>
            <w:rStyle w:val="Hyperlink"/>
            <w:noProof/>
          </w:rPr>
          <w:t>3.1</w:t>
        </w:r>
        <w:r w:rsidR="00D75D8B">
          <w:rPr>
            <w:rFonts w:asciiTheme="minorHAnsi" w:eastAsiaTheme="minorEastAsia" w:hAnsiTheme="minorHAnsi" w:cstheme="minorBidi"/>
            <w:noProof/>
            <w:sz w:val="22"/>
            <w:szCs w:val="22"/>
          </w:rPr>
          <w:tab/>
        </w:r>
        <w:r w:rsidR="00D75D8B" w:rsidRPr="00DC06A5">
          <w:rPr>
            <w:rStyle w:val="Hyperlink"/>
            <w:noProof/>
          </w:rPr>
          <w:t>CONTRACTOR to Provide Personnel</w:t>
        </w:r>
        <w:r w:rsidR="00D75D8B">
          <w:rPr>
            <w:noProof/>
            <w:webHidden/>
          </w:rPr>
          <w:tab/>
        </w:r>
        <w:r w:rsidR="00D75D8B">
          <w:rPr>
            <w:noProof/>
            <w:webHidden/>
          </w:rPr>
          <w:fldChar w:fldCharType="begin"/>
        </w:r>
        <w:r w:rsidR="00D75D8B">
          <w:rPr>
            <w:noProof/>
            <w:webHidden/>
          </w:rPr>
          <w:instrText xml:space="preserve"> PAGEREF _Toc531095162 \h </w:instrText>
        </w:r>
        <w:r w:rsidR="00D75D8B">
          <w:rPr>
            <w:noProof/>
            <w:webHidden/>
          </w:rPr>
        </w:r>
        <w:r w:rsidR="00D75D8B">
          <w:rPr>
            <w:noProof/>
            <w:webHidden/>
          </w:rPr>
          <w:fldChar w:fldCharType="separate"/>
        </w:r>
        <w:r w:rsidR="00A625A1">
          <w:rPr>
            <w:noProof/>
            <w:webHidden/>
          </w:rPr>
          <w:t>13</w:t>
        </w:r>
        <w:r w:rsidR="00D75D8B">
          <w:rPr>
            <w:noProof/>
            <w:webHidden/>
          </w:rPr>
          <w:fldChar w:fldCharType="end"/>
        </w:r>
      </w:hyperlink>
    </w:p>
    <w:p w14:paraId="5BE39B56" w14:textId="77777777" w:rsidR="00D75D8B" w:rsidRDefault="002C1079">
      <w:pPr>
        <w:pStyle w:val="TOC2"/>
        <w:rPr>
          <w:rFonts w:asciiTheme="minorHAnsi" w:eastAsiaTheme="minorEastAsia" w:hAnsiTheme="minorHAnsi" w:cstheme="minorBidi"/>
          <w:noProof/>
          <w:sz w:val="22"/>
          <w:szCs w:val="22"/>
        </w:rPr>
      </w:pPr>
      <w:hyperlink w:anchor="_Toc531095163" w:history="1">
        <w:r w:rsidR="00D75D8B" w:rsidRPr="00DC06A5">
          <w:rPr>
            <w:rStyle w:val="Hyperlink"/>
            <w:noProof/>
          </w:rPr>
          <w:t>3.2</w:t>
        </w:r>
        <w:r w:rsidR="00D75D8B">
          <w:rPr>
            <w:rFonts w:asciiTheme="minorHAnsi" w:eastAsiaTheme="minorEastAsia" w:hAnsiTheme="minorHAnsi" w:cstheme="minorBidi"/>
            <w:noProof/>
            <w:sz w:val="22"/>
            <w:szCs w:val="22"/>
          </w:rPr>
          <w:tab/>
        </w:r>
        <w:r w:rsidR="00D75D8B" w:rsidRPr="00DC06A5">
          <w:rPr>
            <w:rStyle w:val="Hyperlink"/>
            <w:noProof/>
          </w:rPr>
          <w:t>Requirements for CONTRACTOR Personnel</w:t>
        </w:r>
        <w:r w:rsidR="00D75D8B">
          <w:rPr>
            <w:noProof/>
            <w:webHidden/>
          </w:rPr>
          <w:tab/>
        </w:r>
        <w:r w:rsidR="00D75D8B">
          <w:rPr>
            <w:noProof/>
            <w:webHidden/>
          </w:rPr>
          <w:fldChar w:fldCharType="begin"/>
        </w:r>
        <w:r w:rsidR="00D75D8B">
          <w:rPr>
            <w:noProof/>
            <w:webHidden/>
          </w:rPr>
          <w:instrText xml:space="preserve"> PAGEREF _Toc531095163 \h </w:instrText>
        </w:r>
        <w:r w:rsidR="00D75D8B">
          <w:rPr>
            <w:noProof/>
            <w:webHidden/>
          </w:rPr>
        </w:r>
        <w:r w:rsidR="00D75D8B">
          <w:rPr>
            <w:noProof/>
            <w:webHidden/>
          </w:rPr>
          <w:fldChar w:fldCharType="separate"/>
        </w:r>
        <w:r w:rsidR="00A625A1">
          <w:rPr>
            <w:noProof/>
            <w:webHidden/>
          </w:rPr>
          <w:t>13</w:t>
        </w:r>
        <w:r w:rsidR="00D75D8B">
          <w:rPr>
            <w:noProof/>
            <w:webHidden/>
          </w:rPr>
          <w:fldChar w:fldCharType="end"/>
        </w:r>
      </w:hyperlink>
    </w:p>
    <w:p w14:paraId="45CB25EE" w14:textId="77777777" w:rsidR="00D75D8B" w:rsidRDefault="002C1079">
      <w:pPr>
        <w:pStyle w:val="TOC2"/>
        <w:rPr>
          <w:rFonts w:asciiTheme="minorHAnsi" w:eastAsiaTheme="minorEastAsia" w:hAnsiTheme="minorHAnsi" w:cstheme="minorBidi"/>
          <w:noProof/>
          <w:sz w:val="22"/>
          <w:szCs w:val="22"/>
        </w:rPr>
      </w:pPr>
      <w:hyperlink w:anchor="_Toc531095164" w:history="1">
        <w:r w:rsidR="00D75D8B" w:rsidRPr="00DC06A5">
          <w:rPr>
            <w:rStyle w:val="Hyperlink"/>
            <w:noProof/>
          </w:rPr>
          <w:t>3.3</w:t>
        </w:r>
        <w:r w:rsidR="00D75D8B">
          <w:rPr>
            <w:rFonts w:asciiTheme="minorHAnsi" w:eastAsiaTheme="minorEastAsia" w:hAnsiTheme="minorHAnsi" w:cstheme="minorBidi"/>
            <w:noProof/>
            <w:sz w:val="22"/>
            <w:szCs w:val="22"/>
          </w:rPr>
          <w:tab/>
        </w:r>
        <w:r w:rsidR="00D75D8B" w:rsidRPr="00DC06A5">
          <w:rPr>
            <w:rStyle w:val="Hyperlink"/>
            <w:noProof/>
          </w:rPr>
          <w:t>Personnel Organization Chart</w:t>
        </w:r>
        <w:r w:rsidR="00D75D8B">
          <w:rPr>
            <w:noProof/>
            <w:webHidden/>
          </w:rPr>
          <w:tab/>
        </w:r>
        <w:r w:rsidR="00D75D8B">
          <w:rPr>
            <w:noProof/>
            <w:webHidden/>
          </w:rPr>
          <w:fldChar w:fldCharType="begin"/>
        </w:r>
        <w:r w:rsidR="00D75D8B">
          <w:rPr>
            <w:noProof/>
            <w:webHidden/>
          </w:rPr>
          <w:instrText xml:space="preserve"> PAGEREF _Toc531095164 \h </w:instrText>
        </w:r>
        <w:r w:rsidR="00D75D8B">
          <w:rPr>
            <w:noProof/>
            <w:webHidden/>
          </w:rPr>
        </w:r>
        <w:r w:rsidR="00D75D8B">
          <w:rPr>
            <w:noProof/>
            <w:webHidden/>
          </w:rPr>
          <w:fldChar w:fldCharType="separate"/>
        </w:r>
        <w:r w:rsidR="00A625A1">
          <w:rPr>
            <w:noProof/>
            <w:webHidden/>
          </w:rPr>
          <w:t>14</w:t>
        </w:r>
        <w:r w:rsidR="00D75D8B">
          <w:rPr>
            <w:noProof/>
            <w:webHidden/>
          </w:rPr>
          <w:fldChar w:fldCharType="end"/>
        </w:r>
      </w:hyperlink>
    </w:p>
    <w:p w14:paraId="1D7B06B0" w14:textId="77777777" w:rsidR="00D75D8B" w:rsidRDefault="002C1079">
      <w:pPr>
        <w:pStyle w:val="TOC2"/>
        <w:rPr>
          <w:rFonts w:asciiTheme="minorHAnsi" w:eastAsiaTheme="minorEastAsia" w:hAnsiTheme="minorHAnsi" w:cstheme="minorBidi"/>
          <w:noProof/>
          <w:sz w:val="22"/>
          <w:szCs w:val="22"/>
        </w:rPr>
      </w:pPr>
      <w:hyperlink w:anchor="_Toc531095165" w:history="1">
        <w:r w:rsidR="00D75D8B" w:rsidRPr="00DC06A5">
          <w:rPr>
            <w:rStyle w:val="Hyperlink"/>
            <w:noProof/>
          </w:rPr>
          <w:t>3.4</w:t>
        </w:r>
        <w:r w:rsidR="00D75D8B">
          <w:rPr>
            <w:rFonts w:asciiTheme="minorHAnsi" w:eastAsiaTheme="minorEastAsia" w:hAnsiTheme="minorHAnsi" w:cstheme="minorBidi"/>
            <w:noProof/>
            <w:sz w:val="22"/>
            <w:szCs w:val="22"/>
          </w:rPr>
          <w:tab/>
        </w:r>
        <w:r w:rsidR="00D75D8B" w:rsidRPr="00DC06A5">
          <w:rPr>
            <w:rStyle w:val="Hyperlink"/>
            <w:noProof/>
          </w:rPr>
          <w:t>SAUDI ARAMCO May Remove Personnel</w:t>
        </w:r>
        <w:r w:rsidR="00D75D8B">
          <w:rPr>
            <w:noProof/>
            <w:webHidden/>
          </w:rPr>
          <w:tab/>
        </w:r>
        <w:r w:rsidR="00D75D8B">
          <w:rPr>
            <w:noProof/>
            <w:webHidden/>
          </w:rPr>
          <w:fldChar w:fldCharType="begin"/>
        </w:r>
        <w:r w:rsidR="00D75D8B">
          <w:rPr>
            <w:noProof/>
            <w:webHidden/>
          </w:rPr>
          <w:instrText xml:space="preserve"> PAGEREF _Toc531095165 \h </w:instrText>
        </w:r>
        <w:r w:rsidR="00D75D8B">
          <w:rPr>
            <w:noProof/>
            <w:webHidden/>
          </w:rPr>
        </w:r>
        <w:r w:rsidR="00D75D8B">
          <w:rPr>
            <w:noProof/>
            <w:webHidden/>
          </w:rPr>
          <w:fldChar w:fldCharType="separate"/>
        </w:r>
        <w:r w:rsidR="00A625A1">
          <w:rPr>
            <w:noProof/>
            <w:webHidden/>
          </w:rPr>
          <w:t>14</w:t>
        </w:r>
        <w:r w:rsidR="00D75D8B">
          <w:rPr>
            <w:noProof/>
            <w:webHidden/>
          </w:rPr>
          <w:fldChar w:fldCharType="end"/>
        </w:r>
      </w:hyperlink>
    </w:p>
    <w:p w14:paraId="13BC3EA5" w14:textId="77777777" w:rsidR="00D75D8B" w:rsidRDefault="002C1079">
      <w:pPr>
        <w:pStyle w:val="TOC2"/>
        <w:rPr>
          <w:rFonts w:asciiTheme="minorHAnsi" w:eastAsiaTheme="minorEastAsia" w:hAnsiTheme="minorHAnsi" w:cstheme="minorBidi"/>
          <w:noProof/>
          <w:sz w:val="22"/>
          <w:szCs w:val="22"/>
        </w:rPr>
      </w:pPr>
      <w:hyperlink w:anchor="_Toc531095166" w:history="1">
        <w:r w:rsidR="00D75D8B" w:rsidRPr="00DC06A5">
          <w:rPr>
            <w:rStyle w:val="Hyperlink"/>
            <w:noProof/>
          </w:rPr>
          <w:t>3.5</w:t>
        </w:r>
        <w:r w:rsidR="00D75D8B">
          <w:rPr>
            <w:rFonts w:asciiTheme="minorHAnsi" w:eastAsiaTheme="minorEastAsia" w:hAnsiTheme="minorHAnsi" w:cstheme="minorBidi"/>
            <w:noProof/>
            <w:sz w:val="22"/>
            <w:szCs w:val="22"/>
          </w:rPr>
          <w:tab/>
        </w:r>
        <w:r w:rsidR="00D75D8B" w:rsidRPr="00DC06A5">
          <w:rPr>
            <w:rStyle w:val="Hyperlink"/>
            <w:noProof/>
          </w:rPr>
          <w:t>Indemnity</w:t>
        </w:r>
        <w:r w:rsidR="00D75D8B">
          <w:rPr>
            <w:noProof/>
            <w:webHidden/>
          </w:rPr>
          <w:tab/>
        </w:r>
        <w:r w:rsidR="00D75D8B">
          <w:rPr>
            <w:noProof/>
            <w:webHidden/>
          </w:rPr>
          <w:fldChar w:fldCharType="begin"/>
        </w:r>
        <w:r w:rsidR="00D75D8B">
          <w:rPr>
            <w:noProof/>
            <w:webHidden/>
          </w:rPr>
          <w:instrText xml:space="preserve"> PAGEREF _Toc531095166 \h </w:instrText>
        </w:r>
        <w:r w:rsidR="00D75D8B">
          <w:rPr>
            <w:noProof/>
            <w:webHidden/>
          </w:rPr>
        </w:r>
        <w:r w:rsidR="00D75D8B">
          <w:rPr>
            <w:noProof/>
            <w:webHidden/>
          </w:rPr>
          <w:fldChar w:fldCharType="separate"/>
        </w:r>
        <w:r w:rsidR="00A625A1">
          <w:rPr>
            <w:noProof/>
            <w:webHidden/>
          </w:rPr>
          <w:t>14</w:t>
        </w:r>
        <w:r w:rsidR="00D75D8B">
          <w:rPr>
            <w:noProof/>
            <w:webHidden/>
          </w:rPr>
          <w:fldChar w:fldCharType="end"/>
        </w:r>
      </w:hyperlink>
    </w:p>
    <w:p w14:paraId="37BBF5F7" w14:textId="77777777" w:rsidR="00D75D8B" w:rsidRDefault="002C1079">
      <w:pPr>
        <w:pStyle w:val="TOC1"/>
        <w:rPr>
          <w:rFonts w:asciiTheme="minorHAnsi" w:eastAsiaTheme="minorEastAsia" w:hAnsiTheme="minorHAnsi" w:cstheme="minorBidi"/>
          <w:caps w:val="0"/>
          <w:noProof/>
          <w:sz w:val="22"/>
          <w:szCs w:val="22"/>
        </w:rPr>
      </w:pPr>
      <w:hyperlink w:anchor="_Toc531095167" w:history="1">
        <w:r w:rsidR="00D75D8B" w:rsidRPr="00DC06A5">
          <w:rPr>
            <w:rStyle w:val="Hyperlink"/>
            <w:noProof/>
          </w:rPr>
          <w:t>4.</w:t>
        </w:r>
        <w:r w:rsidR="00D75D8B">
          <w:rPr>
            <w:rFonts w:asciiTheme="minorHAnsi" w:eastAsiaTheme="minorEastAsia" w:hAnsiTheme="minorHAnsi" w:cstheme="minorBidi"/>
            <w:caps w:val="0"/>
            <w:noProof/>
            <w:sz w:val="22"/>
            <w:szCs w:val="22"/>
          </w:rPr>
          <w:tab/>
        </w:r>
        <w:r w:rsidR="00D75D8B" w:rsidRPr="00DC06A5">
          <w:rPr>
            <w:rStyle w:val="Hyperlink"/>
            <w:noProof/>
          </w:rPr>
          <w:t>CONTRACTOR CONSTRUCTION Equipment</w:t>
        </w:r>
        <w:r w:rsidR="00D75D8B">
          <w:rPr>
            <w:noProof/>
            <w:webHidden/>
          </w:rPr>
          <w:tab/>
        </w:r>
        <w:r w:rsidR="00D75D8B">
          <w:rPr>
            <w:noProof/>
            <w:webHidden/>
          </w:rPr>
          <w:fldChar w:fldCharType="begin"/>
        </w:r>
        <w:r w:rsidR="00D75D8B">
          <w:rPr>
            <w:noProof/>
            <w:webHidden/>
          </w:rPr>
          <w:instrText xml:space="preserve"> PAGEREF _Toc531095167 \h </w:instrText>
        </w:r>
        <w:r w:rsidR="00D75D8B">
          <w:rPr>
            <w:noProof/>
            <w:webHidden/>
          </w:rPr>
        </w:r>
        <w:r w:rsidR="00D75D8B">
          <w:rPr>
            <w:noProof/>
            <w:webHidden/>
          </w:rPr>
          <w:fldChar w:fldCharType="separate"/>
        </w:r>
        <w:r w:rsidR="00A625A1">
          <w:rPr>
            <w:noProof/>
            <w:webHidden/>
          </w:rPr>
          <w:t>14</w:t>
        </w:r>
        <w:r w:rsidR="00D75D8B">
          <w:rPr>
            <w:noProof/>
            <w:webHidden/>
          </w:rPr>
          <w:fldChar w:fldCharType="end"/>
        </w:r>
      </w:hyperlink>
    </w:p>
    <w:p w14:paraId="40D7DD25" w14:textId="77777777" w:rsidR="00D75D8B" w:rsidRDefault="002C1079">
      <w:pPr>
        <w:pStyle w:val="TOC1"/>
        <w:rPr>
          <w:rFonts w:asciiTheme="minorHAnsi" w:eastAsiaTheme="minorEastAsia" w:hAnsiTheme="minorHAnsi" w:cstheme="minorBidi"/>
          <w:caps w:val="0"/>
          <w:noProof/>
          <w:sz w:val="22"/>
          <w:szCs w:val="22"/>
        </w:rPr>
      </w:pPr>
      <w:hyperlink w:anchor="_Toc531095168" w:history="1">
        <w:r w:rsidR="00D75D8B" w:rsidRPr="00DC06A5">
          <w:rPr>
            <w:rStyle w:val="Hyperlink"/>
            <w:noProof/>
          </w:rPr>
          <w:t>5.</w:t>
        </w:r>
        <w:r w:rsidR="00D75D8B">
          <w:rPr>
            <w:rFonts w:asciiTheme="minorHAnsi" w:eastAsiaTheme="minorEastAsia" w:hAnsiTheme="minorHAnsi" w:cstheme="minorBidi"/>
            <w:caps w:val="0"/>
            <w:noProof/>
            <w:sz w:val="22"/>
            <w:szCs w:val="22"/>
          </w:rPr>
          <w:tab/>
        </w:r>
        <w:r w:rsidR="00D75D8B" w:rsidRPr="00DC06A5">
          <w:rPr>
            <w:rStyle w:val="Hyperlink"/>
            <w:noProof/>
          </w:rPr>
          <w:t>CONTRACTOR WORK Site Responsibility</w:t>
        </w:r>
        <w:r w:rsidR="00D75D8B">
          <w:rPr>
            <w:noProof/>
            <w:webHidden/>
          </w:rPr>
          <w:tab/>
        </w:r>
        <w:r w:rsidR="00D75D8B">
          <w:rPr>
            <w:noProof/>
            <w:webHidden/>
          </w:rPr>
          <w:fldChar w:fldCharType="begin"/>
        </w:r>
        <w:r w:rsidR="00D75D8B">
          <w:rPr>
            <w:noProof/>
            <w:webHidden/>
          </w:rPr>
          <w:instrText xml:space="preserve"> PAGEREF _Toc531095168 \h </w:instrText>
        </w:r>
        <w:r w:rsidR="00D75D8B">
          <w:rPr>
            <w:noProof/>
            <w:webHidden/>
          </w:rPr>
        </w:r>
        <w:r w:rsidR="00D75D8B">
          <w:rPr>
            <w:noProof/>
            <w:webHidden/>
          </w:rPr>
          <w:fldChar w:fldCharType="separate"/>
        </w:r>
        <w:r w:rsidR="00A625A1">
          <w:rPr>
            <w:noProof/>
            <w:webHidden/>
          </w:rPr>
          <w:t>15</w:t>
        </w:r>
        <w:r w:rsidR="00D75D8B">
          <w:rPr>
            <w:noProof/>
            <w:webHidden/>
          </w:rPr>
          <w:fldChar w:fldCharType="end"/>
        </w:r>
      </w:hyperlink>
    </w:p>
    <w:p w14:paraId="344BBB2B" w14:textId="77777777" w:rsidR="00D75D8B" w:rsidRDefault="002C1079">
      <w:pPr>
        <w:pStyle w:val="TOC2"/>
        <w:rPr>
          <w:rFonts w:asciiTheme="minorHAnsi" w:eastAsiaTheme="minorEastAsia" w:hAnsiTheme="minorHAnsi" w:cstheme="minorBidi"/>
          <w:noProof/>
          <w:sz w:val="22"/>
          <w:szCs w:val="22"/>
        </w:rPr>
      </w:pPr>
      <w:hyperlink w:anchor="_Toc531095169" w:history="1">
        <w:r w:rsidR="00D75D8B" w:rsidRPr="00DC06A5">
          <w:rPr>
            <w:rStyle w:val="Hyperlink"/>
            <w:noProof/>
          </w:rPr>
          <w:t>5.1</w:t>
        </w:r>
        <w:r w:rsidR="00D75D8B">
          <w:rPr>
            <w:rFonts w:asciiTheme="minorHAnsi" w:eastAsiaTheme="minorEastAsia" w:hAnsiTheme="minorHAnsi" w:cstheme="minorBidi"/>
            <w:noProof/>
            <w:sz w:val="22"/>
            <w:szCs w:val="22"/>
          </w:rPr>
          <w:tab/>
        </w:r>
        <w:r w:rsidR="00D75D8B" w:rsidRPr="00DC06A5">
          <w:rPr>
            <w:rStyle w:val="Hyperlink"/>
            <w:noProof/>
          </w:rPr>
          <w:t>CONTRACTOR Job Site Responsibility</w:t>
        </w:r>
        <w:r w:rsidR="00D75D8B">
          <w:rPr>
            <w:noProof/>
            <w:webHidden/>
          </w:rPr>
          <w:tab/>
        </w:r>
        <w:r w:rsidR="00D75D8B">
          <w:rPr>
            <w:noProof/>
            <w:webHidden/>
          </w:rPr>
          <w:fldChar w:fldCharType="begin"/>
        </w:r>
        <w:r w:rsidR="00D75D8B">
          <w:rPr>
            <w:noProof/>
            <w:webHidden/>
          </w:rPr>
          <w:instrText xml:space="preserve"> PAGEREF _Toc531095169 \h </w:instrText>
        </w:r>
        <w:r w:rsidR="00D75D8B">
          <w:rPr>
            <w:noProof/>
            <w:webHidden/>
          </w:rPr>
        </w:r>
        <w:r w:rsidR="00D75D8B">
          <w:rPr>
            <w:noProof/>
            <w:webHidden/>
          </w:rPr>
          <w:fldChar w:fldCharType="separate"/>
        </w:r>
        <w:r w:rsidR="00A625A1">
          <w:rPr>
            <w:noProof/>
            <w:webHidden/>
          </w:rPr>
          <w:t>15</w:t>
        </w:r>
        <w:r w:rsidR="00D75D8B">
          <w:rPr>
            <w:noProof/>
            <w:webHidden/>
          </w:rPr>
          <w:fldChar w:fldCharType="end"/>
        </w:r>
      </w:hyperlink>
    </w:p>
    <w:p w14:paraId="58583B95" w14:textId="77777777" w:rsidR="00D75D8B" w:rsidRDefault="002C1079">
      <w:pPr>
        <w:pStyle w:val="TOC1"/>
        <w:rPr>
          <w:rFonts w:asciiTheme="minorHAnsi" w:eastAsiaTheme="minorEastAsia" w:hAnsiTheme="minorHAnsi" w:cstheme="minorBidi"/>
          <w:caps w:val="0"/>
          <w:noProof/>
          <w:sz w:val="22"/>
          <w:szCs w:val="22"/>
        </w:rPr>
      </w:pPr>
      <w:hyperlink w:anchor="_Toc531095170" w:history="1">
        <w:r w:rsidR="00D75D8B" w:rsidRPr="00DC06A5">
          <w:rPr>
            <w:rStyle w:val="Hyperlink"/>
            <w:noProof/>
          </w:rPr>
          <w:t>6.</w:t>
        </w:r>
        <w:r w:rsidR="00D75D8B">
          <w:rPr>
            <w:rFonts w:asciiTheme="minorHAnsi" w:eastAsiaTheme="minorEastAsia" w:hAnsiTheme="minorHAnsi" w:cstheme="minorBidi"/>
            <w:caps w:val="0"/>
            <w:noProof/>
            <w:sz w:val="22"/>
            <w:szCs w:val="22"/>
          </w:rPr>
          <w:tab/>
        </w:r>
        <w:r w:rsidR="00D75D8B" w:rsidRPr="00DC06A5">
          <w:rPr>
            <w:rStyle w:val="Hyperlink"/>
            <w:noProof/>
          </w:rPr>
          <w:t>Local Conditions</w:t>
        </w:r>
        <w:r w:rsidR="00D75D8B">
          <w:rPr>
            <w:noProof/>
            <w:webHidden/>
          </w:rPr>
          <w:tab/>
        </w:r>
        <w:r w:rsidR="00D75D8B">
          <w:rPr>
            <w:noProof/>
            <w:webHidden/>
          </w:rPr>
          <w:fldChar w:fldCharType="begin"/>
        </w:r>
        <w:r w:rsidR="00D75D8B">
          <w:rPr>
            <w:noProof/>
            <w:webHidden/>
          </w:rPr>
          <w:instrText xml:space="preserve"> PAGEREF _Toc531095170 \h </w:instrText>
        </w:r>
        <w:r w:rsidR="00D75D8B">
          <w:rPr>
            <w:noProof/>
            <w:webHidden/>
          </w:rPr>
        </w:r>
        <w:r w:rsidR="00D75D8B">
          <w:rPr>
            <w:noProof/>
            <w:webHidden/>
          </w:rPr>
          <w:fldChar w:fldCharType="separate"/>
        </w:r>
        <w:r w:rsidR="00A625A1">
          <w:rPr>
            <w:noProof/>
            <w:webHidden/>
          </w:rPr>
          <w:t>16</w:t>
        </w:r>
        <w:r w:rsidR="00D75D8B">
          <w:rPr>
            <w:noProof/>
            <w:webHidden/>
          </w:rPr>
          <w:fldChar w:fldCharType="end"/>
        </w:r>
      </w:hyperlink>
    </w:p>
    <w:p w14:paraId="4BF2B099" w14:textId="77777777" w:rsidR="00D75D8B" w:rsidRDefault="002C1079">
      <w:pPr>
        <w:pStyle w:val="TOC2"/>
        <w:rPr>
          <w:rFonts w:asciiTheme="minorHAnsi" w:eastAsiaTheme="minorEastAsia" w:hAnsiTheme="minorHAnsi" w:cstheme="minorBidi"/>
          <w:noProof/>
          <w:sz w:val="22"/>
          <w:szCs w:val="22"/>
        </w:rPr>
      </w:pPr>
      <w:hyperlink w:anchor="_Toc531095171" w:history="1">
        <w:r w:rsidR="00D75D8B" w:rsidRPr="00DC06A5">
          <w:rPr>
            <w:rStyle w:val="Hyperlink"/>
            <w:noProof/>
          </w:rPr>
          <w:t>6.1</w:t>
        </w:r>
        <w:r w:rsidR="00D75D8B">
          <w:rPr>
            <w:rFonts w:asciiTheme="minorHAnsi" w:eastAsiaTheme="minorEastAsia" w:hAnsiTheme="minorHAnsi" w:cstheme="minorBidi"/>
            <w:noProof/>
            <w:sz w:val="22"/>
            <w:szCs w:val="22"/>
          </w:rPr>
          <w:tab/>
        </w:r>
        <w:r w:rsidR="00D75D8B" w:rsidRPr="00DC06A5">
          <w:rPr>
            <w:rStyle w:val="Hyperlink"/>
            <w:noProof/>
          </w:rPr>
          <w:t>CONTRACTOR Has Investigated Sites</w:t>
        </w:r>
        <w:r w:rsidR="00D75D8B">
          <w:rPr>
            <w:noProof/>
            <w:webHidden/>
          </w:rPr>
          <w:tab/>
        </w:r>
        <w:r w:rsidR="00D75D8B">
          <w:rPr>
            <w:noProof/>
            <w:webHidden/>
          </w:rPr>
          <w:fldChar w:fldCharType="begin"/>
        </w:r>
        <w:r w:rsidR="00D75D8B">
          <w:rPr>
            <w:noProof/>
            <w:webHidden/>
          </w:rPr>
          <w:instrText xml:space="preserve"> PAGEREF _Toc531095171 \h </w:instrText>
        </w:r>
        <w:r w:rsidR="00D75D8B">
          <w:rPr>
            <w:noProof/>
            <w:webHidden/>
          </w:rPr>
        </w:r>
        <w:r w:rsidR="00D75D8B">
          <w:rPr>
            <w:noProof/>
            <w:webHidden/>
          </w:rPr>
          <w:fldChar w:fldCharType="separate"/>
        </w:r>
        <w:r w:rsidR="00A625A1">
          <w:rPr>
            <w:noProof/>
            <w:webHidden/>
          </w:rPr>
          <w:t>16</w:t>
        </w:r>
        <w:r w:rsidR="00D75D8B">
          <w:rPr>
            <w:noProof/>
            <w:webHidden/>
          </w:rPr>
          <w:fldChar w:fldCharType="end"/>
        </w:r>
      </w:hyperlink>
    </w:p>
    <w:p w14:paraId="386DC5E2" w14:textId="77777777" w:rsidR="00D75D8B" w:rsidRDefault="002C1079">
      <w:pPr>
        <w:pStyle w:val="TOC2"/>
        <w:rPr>
          <w:rFonts w:asciiTheme="minorHAnsi" w:eastAsiaTheme="minorEastAsia" w:hAnsiTheme="minorHAnsi" w:cstheme="minorBidi"/>
          <w:noProof/>
          <w:sz w:val="22"/>
          <w:szCs w:val="22"/>
        </w:rPr>
      </w:pPr>
      <w:hyperlink w:anchor="_Toc531095172" w:history="1">
        <w:r w:rsidR="00D75D8B" w:rsidRPr="00DC06A5">
          <w:rPr>
            <w:rStyle w:val="Hyperlink"/>
            <w:noProof/>
          </w:rPr>
          <w:t>6.2</w:t>
        </w:r>
        <w:r w:rsidR="00D75D8B">
          <w:rPr>
            <w:rFonts w:asciiTheme="minorHAnsi" w:eastAsiaTheme="minorEastAsia" w:hAnsiTheme="minorHAnsi" w:cstheme="minorBidi"/>
            <w:noProof/>
            <w:sz w:val="22"/>
            <w:szCs w:val="22"/>
          </w:rPr>
          <w:tab/>
        </w:r>
        <w:r w:rsidR="00D75D8B" w:rsidRPr="00DC06A5">
          <w:rPr>
            <w:rStyle w:val="Hyperlink"/>
            <w:noProof/>
          </w:rPr>
          <w:t>Reliance on Subsurface Information Supplied by SAUDI ARAMCO</w:t>
        </w:r>
        <w:r w:rsidR="00D75D8B">
          <w:rPr>
            <w:noProof/>
            <w:webHidden/>
          </w:rPr>
          <w:tab/>
        </w:r>
        <w:r w:rsidR="00D75D8B">
          <w:rPr>
            <w:noProof/>
            <w:webHidden/>
          </w:rPr>
          <w:fldChar w:fldCharType="begin"/>
        </w:r>
        <w:r w:rsidR="00D75D8B">
          <w:rPr>
            <w:noProof/>
            <w:webHidden/>
          </w:rPr>
          <w:instrText xml:space="preserve"> PAGEREF _Toc531095172 \h </w:instrText>
        </w:r>
        <w:r w:rsidR="00D75D8B">
          <w:rPr>
            <w:noProof/>
            <w:webHidden/>
          </w:rPr>
        </w:r>
        <w:r w:rsidR="00D75D8B">
          <w:rPr>
            <w:noProof/>
            <w:webHidden/>
          </w:rPr>
          <w:fldChar w:fldCharType="separate"/>
        </w:r>
        <w:r w:rsidR="00A625A1">
          <w:rPr>
            <w:noProof/>
            <w:webHidden/>
          </w:rPr>
          <w:t>17</w:t>
        </w:r>
        <w:r w:rsidR="00D75D8B">
          <w:rPr>
            <w:noProof/>
            <w:webHidden/>
          </w:rPr>
          <w:fldChar w:fldCharType="end"/>
        </w:r>
      </w:hyperlink>
    </w:p>
    <w:p w14:paraId="664D42F2" w14:textId="77777777" w:rsidR="00D75D8B" w:rsidRDefault="002C1079">
      <w:pPr>
        <w:pStyle w:val="TOC2"/>
        <w:rPr>
          <w:rFonts w:asciiTheme="minorHAnsi" w:eastAsiaTheme="minorEastAsia" w:hAnsiTheme="minorHAnsi" w:cstheme="minorBidi"/>
          <w:noProof/>
          <w:sz w:val="22"/>
          <w:szCs w:val="22"/>
        </w:rPr>
      </w:pPr>
      <w:hyperlink w:anchor="_Toc531095173" w:history="1">
        <w:r w:rsidR="00D75D8B" w:rsidRPr="00DC06A5">
          <w:rPr>
            <w:rStyle w:val="Hyperlink"/>
            <w:noProof/>
          </w:rPr>
          <w:t>6.3</w:t>
        </w:r>
        <w:r w:rsidR="00D75D8B">
          <w:rPr>
            <w:rFonts w:asciiTheme="minorHAnsi" w:eastAsiaTheme="minorEastAsia" w:hAnsiTheme="minorHAnsi" w:cstheme="minorBidi"/>
            <w:noProof/>
            <w:sz w:val="22"/>
            <w:szCs w:val="22"/>
          </w:rPr>
          <w:tab/>
        </w:r>
        <w:r w:rsidR="00D75D8B" w:rsidRPr="00DC06A5">
          <w:rPr>
            <w:rStyle w:val="Hyperlink"/>
            <w:noProof/>
          </w:rPr>
          <w:t>Unforeseeable Site Conditions</w:t>
        </w:r>
        <w:r w:rsidR="00D75D8B">
          <w:rPr>
            <w:noProof/>
            <w:webHidden/>
          </w:rPr>
          <w:tab/>
        </w:r>
        <w:r w:rsidR="00D75D8B">
          <w:rPr>
            <w:noProof/>
            <w:webHidden/>
          </w:rPr>
          <w:fldChar w:fldCharType="begin"/>
        </w:r>
        <w:r w:rsidR="00D75D8B">
          <w:rPr>
            <w:noProof/>
            <w:webHidden/>
          </w:rPr>
          <w:instrText xml:space="preserve"> PAGEREF _Toc531095173 \h </w:instrText>
        </w:r>
        <w:r w:rsidR="00D75D8B">
          <w:rPr>
            <w:noProof/>
            <w:webHidden/>
          </w:rPr>
        </w:r>
        <w:r w:rsidR="00D75D8B">
          <w:rPr>
            <w:noProof/>
            <w:webHidden/>
          </w:rPr>
          <w:fldChar w:fldCharType="separate"/>
        </w:r>
        <w:r w:rsidR="00A625A1">
          <w:rPr>
            <w:noProof/>
            <w:webHidden/>
          </w:rPr>
          <w:t>17</w:t>
        </w:r>
        <w:r w:rsidR="00D75D8B">
          <w:rPr>
            <w:noProof/>
            <w:webHidden/>
          </w:rPr>
          <w:fldChar w:fldCharType="end"/>
        </w:r>
      </w:hyperlink>
    </w:p>
    <w:p w14:paraId="3D0E2192" w14:textId="77777777" w:rsidR="00D75D8B" w:rsidRDefault="002C1079">
      <w:pPr>
        <w:pStyle w:val="TOC1"/>
        <w:rPr>
          <w:rFonts w:asciiTheme="minorHAnsi" w:eastAsiaTheme="minorEastAsia" w:hAnsiTheme="minorHAnsi" w:cstheme="minorBidi"/>
          <w:caps w:val="0"/>
          <w:noProof/>
          <w:sz w:val="22"/>
          <w:szCs w:val="22"/>
        </w:rPr>
      </w:pPr>
      <w:hyperlink w:anchor="_Toc531095174" w:history="1">
        <w:r w:rsidR="00D75D8B" w:rsidRPr="00DC06A5">
          <w:rPr>
            <w:rStyle w:val="Hyperlink"/>
            <w:noProof/>
          </w:rPr>
          <w:t>7.</w:t>
        </w:r>
        <w:r w:rsidR="00D75D8B">
          <w:rPr>
            <w:rFonts w:asciiTheme="minorHAnsi" w:eastAsiaTheme="minorEastAsia" w:hAnsiTheme="minorHAnsi" w:cstheme="minorBidi"/>
            <w:caps w:val="0"/>
            <w:noProof/>
            <w:sz w:val="22"/>
            <w:szCs w:val="22"/>
          </w:rPr>
          <w:tab/>
        </w:r>
        <w:r w:rsidR="00D75D8B" w:rsidRPr="00DC06A5">
          <w:rPr>
            <w:rStyle w:val="Hyperlink"/>
            <w:noProof/>
          </w:rPr>
          <w:t>SAUDI ARAMCO Obligations</w:t>
        </w:r>
        <w:r w:rsidR="00D75D8B">
          <w:rPr>
            <w:noProof/>
            <w:webHidden/>
          </w:rPr>
          <w:tab/>
        </w:r>
        <w:r w:rsidR="00D75D8B">
          <w:rPr>
            <w:noProof/>
            <w:webHidden/>
          </w:rPr>
          <w:fldChar w:fldCharType="begin"/>
        </w:r>
        <w:r w:rsidR="00D75D8B">
          <w:rPr>
            <w:noProof/>
            <w:webHidden/>
          </w:rPr>
          <w:instrText xml:space="preserve"> PAGEREF _Toc531095174 \h </w:instrText>
        </w:r>
        <w:r w:rsidR="00D75D8B">
          <w:rPr>
            <w:noProof/>
            <w:webHidden/>
          </w:rPr>
        </w:r>
        <w:r w:rsidR="00D75D8B">
          <w:rPr>
            <w:noProof/>
            <w:webHidden/>
          </w:rPr>
          <w:fldChar w:fldCharType="separate"/>
        </w:r>
        <w:r w:rsidR="00A625A1">
          <w:rPr>
            <w:noProof/>
            <w:webHidden/>
          </w:rPr>
          <w:t>17</w:t>
        </w:r>
        <w:r w:rsidR="00D75D8B">
          <w:rPr>
            <w:noProof/>
            <w:webHidden/>
          </w:rPr>
          <w:fldChar w:fldCharType="end"/>
        </w:r>
      </w:hyperlink>
    </w:p>
    <w:p w14:paraId="622AA7D7" w14:textId="77777777" w:rsidR="00D75D8B" w:rsidRDefault="002C1079">
      <w:pPr>
        <w:pStyle w:val="TOC1"/>
        <w:rPr>
          <w:rFonts w:asciiTheme="minorHAnsi" w:eastAsiaTheme="minorEastAsia" w:hAnsiTheme="minorHAnsi" w:cstheme="minorBidi"/>
          <w:caps w:val="0"/>
          <w:noProof/>
          <w:sz w:val="22"/>
          <w:szCs w:val="22"/>
        </w:rPr>
      </w:pPr>
      <w:hyperlink w:anchor="_Toc531095175" w:history="1">
        <w:r w:rsidR="00D75D8B" w:rsidRPr="00DC06A5">
          <w:rPr>
            <w:rStyle w:val="Hyperlink"/>
            <w:noProof/>
          </w:rPr>
          <w:t>8.</w:t>
        </w:r>
        <w:r w:rsidR="00D75D8B">
          <w:rPr>
            <w:rFonts w:asciiTheme="minorHAnsi" w:eastAsiaTheme="minorEastAsia" w:hAnsiTheme="minorHAnsi" w:cstheme="minorBidi"/>
            <w:caps w:val="0"/>
            <w:noProof/>
            <w:sz w:val="22"/>
            <w:szCs w:val="22"/>
          </w:rPr>
          <w:tab/>
        </w:r>
        <w:r w:rsidR="00D75D8B" w:rsidRPr="00DC06A5">
          <w:rPr>
            <w:rStyle w:val="Hyperlink"/>
            <w:noProof/>
          </w:rPr>
          <w:t>WORK Schedule and Progress Reports</w:t>
        </w:r>
        <w:r w:rsidR="00D75D8B">
          <w:rPr>
            <w:noProof/>
            <w:webHidden/>
          </w:rPr>
          <w:tab/>
        </w:r>
        <w:r w:rsidR="00D75D8B">
          <w:rPr>
            <w:noProof/>
            <w:webHidden/>
          </w:rPr>
          <w:fldChar w:fldCharType="begin"/>
        </w:r>
        <w:r w:rsidR="00D75D8B">
          <w:rPr>
            <w:noProof/>
            <w:webHidden/>
          </w:rPr>
          <w:instrText xml:space="preserve"> PAGEREF _Toc531095175 \h </w:instrText>
        </w:r>
        <w:r w:rsidR="00D75D8B">
          <w:rPr>
            <w:noProof/>
            <w:webHidden/>
          </w:rPr>
        </w:r>
        <w:r w:rsidR="00D75D8B">
          <w:rPr>
            <w:noProof/>
            <w:webHidden/>
          </w:rPr>
          <w:fldChar w:fldCharType="separate"/>
        </w:r>
        <w:r w:rsidR="00A625A1">
          <w:rPr>
            <w:noProof/>
            <w:webHidden/>
          </w:rPr>
          <w:t>18</w:t>
        </w:r>
        <w:r w:rsidR="00D75D8B">
          <w:rPr>
            <w:noProof/>
            <w:webHidden/>
          </w:rPr>
          <w:fldChar w:fldCharType="end"/>
        </w:r>
      </w:hyperlink>
    </w:p>
    <w:p w14:paraId="1975E017" w14:textId="77777777" w:rsidR="00D75D8B" w:rsidRDefault="002C1079">
      <w:pPr>
        <w:pStyle w:val="TOC2"/>
        <w:rPr>
          <w:rFonts w:asciiTheme="minorHAnsi" w:eastAsiaTheme="minorEastAsia" w:hAnsiTheme="minorHAnsi" w:cstheme="minorBidi"/>
          <w:noProof/>
          <w:sz w:val="22"/>
          <w:szCs w:val="22"/>
        </w:rPr>
      </w:pPr>
      <w:hyperlink w:anchor="_Toc531095176" w:history="1">
        <w:r w:rsidR="00D75D8B" w:rsidRPr="00DC06A5">
          <w:rPr>
            <w:rStyle w:val="Hyperlink"/>
            <w:noProof/>
          </w:rPr>
          <w:t>8.1</w:t>
        </w:r>
        <w:r w:rsidR="00D75D8B">
          <w:rPr>
            <w:rFonts w:asciiTheme="minorHAnsi" w:eastAsiaTheme="minorEastAsia" w:hAnsiTheme="minorHAnsi" w:cstheme="minorBidi"/>
            <w:noProof/>
            <w:sz w:val="22"/>
            <w:szCs w:val="22"/>
          </w:rPr>
          <w:tab/>
        </w:r>
        <w:r w:rsidR="00D75D8B" w:rsidRPr="00DC06A5">
          <w:rPr>
            <w:rStyle w:val="Hyperlink"/>
            <w:noProof/>
          </w:rPr>
          <w:t>CONTRACTOR to Prepare WORK Schedule</w:t>
        </w:r>
        <w:r w:rsidR="00D75D8B">
          <w:rPr>
            <w:noProof/>
            <w:webHidden/>
          </w:rPr>
          <w:tab/>
        </w:r>
        <w:r w:rsidR="00D75D8B">
          <w:rPr>
            <w:noProof/>
            <w:webHidden/>
          </w:rPr>
          <w:fldChar w:fldCharType="begin"/>
        </w:r>
        <w:r w:rsidR="00D75D8B">
          <w:rPr>
            <w:noProof/>
            <w:webHidden/>
          </w:rPr>
          <w:instrText xml:space="preserve"> PAGEREF _Toc531095176 \h </w:instrText>
        </w:r>
        <w:r w:rsidR="00D75D8B">
          <w:rPr>
            <w:noProof/>
            <w:webHidden/>
          </w:rPr>
        </w:r>
        <w:r w:rsidR="00D75D8B">
          <w:rPr>
            <w:noProof/>
            <w:webHidden/>
          </w:rPr>
          <w:fldChar w:fldCharType="separate"/>
        </w:r>
        <w:r w:rsidR="00A625A1">
          <w:rPr>
            <w:noProof/>
            <w:webHidden/>
          </w:rPr>
          <w:t>18</w:t>
        </w:r>
        <w:r w:rsidR="00D75D8B">
          <w:rPr>
            <w:noProof/>
            <w:webHidden/>
          </w:rPr>
          <w:fldChar w:fldCharType="end"/>
        </w:r>
      </w:hyperlink>
    </w:p>
    <w:p w14:paraId="5A2284EE" w14:textId="77777777" w:rsidR="00D75D8B" w:rsidRDefault="002C1079">
      <w:pPr>
        <w:pStyle w:val="TOC2"/>
        <w:rPr>
          <w:rFonts w:asciiTheme="minorHAnsi" w:eastAsiaTheme="minorEastAsia" w:hAnsiTheme="minorHAnsi" w:cstheme="minorBidi"/>
          <w:noProof/>
          <w:sz w:val="22"/>
          <w:szCs w:val="22"/>
        </w:rPr>
      </w:pPr>
      <w:hyperlink w:anchor="_Toc531095177" w:history="1">
        <w:r w:rsidR="00D75D8B" w:rsidRPr="00DC06A5">
          <w:rPr>
            <w:rStyle w:val="Hyperlink"/>
            <w:noProof/>
          </w:rPr>
          <w:t>8.2</w:t>
        </w:r>
        <w:r w:rsidR="00D75D8B">
          <w:rPr>
            <w:rFonts w:asciiTheme="minorHAnsi" w:eastAsiaTheme="minorEastAsia" w:hAnsiTheme="minorHAnsi" w:cstheme="minorBidi"/>
            <w:noProof/>
            <w:sz w:val="22"/>
            <w:szCs w:val="22"/>
          </w:rPr>
          <w:tab/>
        </w:r>
        <w:r w:rsidR="00D75D8B" w:rsidRPr="00DC06A5">
          <w:rPr>
            <w:rStyle w:val="Hyperlink"/>
            <w:noProof/>
          </w:rPr>
          <w:t>Mobilization Schedule</w:t>
        </w:r>
        <w:r w:rsidR="00D75D8B">
          <w:rPr>
            <w:noProof/>
            <w:webHidden/>
          </w:rPr>
          <w:tab/>
        </w:r>
        <w:r w:rsidR="00D75D8B">
          <w:rPr>
            <w:noProof/>
            <w:webHidden/>
          </w:rPr>
          <w:fldChar w:fldCharType="begin"/>
        </w:r>
        <w:r w:rsidR="00D75D8B">
          <w:rPr>
            <w:noProof/>
            <w:webHidden/>
          </w:rPr>
          <w:instrText xml:space="preserve"> PAGEREF _Toc531095177 \h </w:instrText>
        </w:r>
        <w:r w:rsidR="00D75D8B">
          <w:rPr>
            <w:noProof/>
            <w:webHidden/>
          </w:rPr>
        </w:r>
        <w:r w:rsidR="00D75D8B">
          <w:rPr>
            <w:noProof/>
            <w:webHidden/>
          </w:rPr>
          <w:fldChar w:fldCharType="separate"/>
        </w:r>
        <w:r w:rsidR="00A625A1">
          <w:rPr>
            <w:noProof/>
            <w:webHidden/>
          </w:rPr>
          <w:t>18</w:t>
        </w:r>
        <w:r w:rsidR="00D75D8B">
          <w:rPr>
            <w:noProof/>
            <w:webHidden/>
          </w:rPr>
          <w:fldChar w:fldCharType="end"/>
        </w:r>
      </w:hyperlink>
    </w:p>
    <w:p w14:paraId="79528F99" w14:textId="77777777" w:rsidR="00D75D8B" w:rsidRDefault="002C1079">
      <w:pPr>
        <w:pStyle w:val="TOC2"/>
        <w:rPr>
          <w:rFonts w:asciiTheme="minorHAnsi" w:eastAsiaTheme="minorEastAsia" w:hAnsiTheme="minorHAnsi" w:cstheme="minorBidi"/>
          <w:noProof/>
          <w:sz w:val="22"/>
          <w:szCs w:val="22"/>
        </w:rPr>
      </w:pPr>
      <w:hyperlink w:anchor="_Toc531095178" w:history="1">
        <w:r w:rsidR="00D75D8B" w:rsidRPr="00DC06A5">
          <w:rPr>
            <w:rStyle w:val="Hyperlink"/>
            <w:noProof/>
          </w:rPr>
          <w:t>8.3</w:t>
        </w:r>
        <w:r w:rsidR="00D75D8B">
          <w:rPr>
            <w:rFonts w:asciiTheme="minorHAnsi" w:eastAsiaTheme="minorEastAsia" w:hAnsiTheme="minorHAnsi" w:cstheme="minorBidi"/>
            <w:noProof/>
            <w:sz w:val="22"/>
            <w:szCs w:val="22"/>
          </w:rPr>
          <w:tab/>
        </w:r>
        <w:r w:rsidR="00D75D8B" w:rsidRPr="00DC06A5">
          <w:rPr>
            <w:rStyle w:val="Hyperlink"/>
            <w:noProof/>
          </w:rPr>
          <w:t>WORK Schedule</w:t>
        </w:r>
        <w:r w:rsidR="00D75D8B">
          <w:rPr>
            <w:noProof/>
            <w:webHidden/>
          </w:rPr>
          <w:tab/>
        </w:r>
        <w:r w:rsidR="00D75D8B">
          <w:rPr>
            <w:noProof/>
            <w:webHidden/>
          </w:rPr>
          <w:fldChar w:fldCharType="begin"/>
        </w:r>
        <w:r w:rsidR="00D75D8B">
          <w:rPr>
            <w:noProof/>
            <w:webHidden/>
          </w:rPr>
          <w:instrText xml:space="preserve"> PAGEREF _Toc531095178 \h </w:instrText>
        </w:r>
        <w:r w:rsidR="00D75D8B">
          <w:rPr>
            <w:noProof/>
            <w:webHidden/>
          </w:rPr>
        </w:r>
        <w:r w:rsidR="00D75D8B">
          <w:rPr>
            <w:noProof/>
            <w:webHidden/>
          </w:rPr>
          <w:fldChar w:fldCharType="separate"/>
        </w:r>
        <w:r w:rsidR="00A625A1">
          <w:rPr>
            <w:noProof/>
            <w:webHidden/>
          </w:rPr>
          <w:t>18</w:t>
        </w:r>
        <w:r w:rsidR="00D75D8B">
          <w:rPr>
            <w:noProof/>
            <w:webHidden/>
          </w:rPr>
          <w:fldChar w:fldCharType="end"/>
        </w:r>
      </w:hyperlink>
    </w:p>
    <w:p w14:paraId="6F5BEB6C" w14:textId="77777777" w:rsidR="00D75D8B" w:rsidRDefault="002C1079">
      <w:pPr>
        <w:pStyle w:val="TOC1"/>
        <w:rPr>
          <w:rFonts w:asciiTheme="minorHAnsi" w:eastAsiaTheme="minorEastAsia" w:hAnsiTheme="minorHAnsi" w:cstheme="minorBidi"/>
          <w:caps w:val="0"/>
          <w:noProof/>
          <w:sz w:val="22"/>
          <w:szCs w:val="22"/>
        </w:rPr>
      </w:pPr>
      <w:hyperlink w:anchor="_Toc531095179" w:history="1">
        <w:r w:rsidR="00D75D8B" w:rsidRPr="00DC06A5">
          <w:rPr>
            <w:rStyle w:val="Hyperlink"/>
            <w:noProof/>
          </w:rPr>
          <w:t>9.</w:t>
        </w:r>
        <w:r w:rsidR="00D75D8B">
          <w:rPr>
            <w:rFonts w:asciiTheme="minorHAnsi" w:eastAsiaTheme="minorEastAsia" w:hAnsiTheme="minorHAnsi" w:cstheme="minorBidi"/>
            <w:caps w:val="0"/>
            <w:noProof/>
            <w:sz w:val="22"/>
            <w:szCs w:val="22"/>
          </w:rPr>
          <w:tab/>
        </w:r>
        <w:r w:rsidR="00D75D8B" w:rsidRPr="00DC06A5">
          <w:rPr>
            <w:rStyle w:val="Hyperlink"/>
            <w:noProof/>
          </w:rPr>
          <w:t>WORK Commencement, EXECUTION and Completion</w:t>
        </w:r>
        <w:r w:rsidR="00D75D8B">
          <w:rPr>
            <w:noProof/>
            <w:webHidden/>
          </w:rPr>
          <w:tab/>
        </w:r>
        <w:r w:rsidR="00D75D8B">
          <w:rPr>
            <w:noProof/>
            <w:webHidden/>
          </w:rPr>
          <w:fldChar w:fldCharType="begin"/>
        </w:r>
        <w:r w:rsidR="00D75D8B">
          <w:rPr>
            <w:noProof/>
            <w:webHidden/>
          </w:rPr>
          <w:instrText xml:space="preserve"> PAGEREF _Toc531095179 \h </w:instrText>
        </w:r>
        <w:r w:rsidR="00D75D8B">
          <w:rPr>
            <w:noProof/>
            <w:webHidden/>
          </w:rPr>
        </w:r>
        <w:r w:rsidR="00D75D8B">
          <w:rPr>
            <w:noProof/>
            <w:webHidden/>
          </w:rPr>
          <w:fldChar w:fldCharType="separate"/>
        </w:r>
        <w:r w:rsidR="00A625A1">
          <w:rPr>
            <w:noProof/>
            <w:webHidden/>
          </w:rPr>
          <w:t>20</w:t>
        </w:r>
        <w:r w:rsidR="00D75D8B">
          <w:rPr>
            <w:noProof/>
            <w:webHidden/>
          </w:rPr>
          <w:fldChar w:fldCharType="end"/>
        </w:r>
      </w:hyperlink>
    </w:p>
    <w:p w14:paraId="34637E67" w14:textId="77777777" w:rsidR="00D75D8B" w:rsidRDefault="002C1079">
      <w:pPr>
        <w:pStyle w:val="TOC2"/>
        <w:rPr>
          <w:rFonts w:asciiTheme="minorHAnsi" w:eastAsiaTheme="minorEastAsia" w:hAnsiTheme="minorHAnsi" w:cstheme="minorBidi"/>
          <w:noProof/>
          <w:sz w:val="22"/>
          <w:szCs w:val="22"/>
        </w:rPr>
      </w:pPr>
      <w:hyperlink w:anchor="_Toc531095180" w:history="1">
        <w:r w:rsidR="00D75D8B" w:rsidRPr="00DC06A5">
          <w:rPr>
            <w:rStyle w:val="Hyperlink"/>
            <w:noProof/>
          </w:rPr>
          <w:t>9.1</w:t>
        </w:r>
        <w:r w:rsidR="00D75D8B">
          <w:rPr>
            <w:rFonts w:asciiTheme="minorHAnsi" w:eastAsiaTheme="minorEastAsia" w:hAnsiTheme="minorHAnsi" w:cstheme="minorBidi"/>
            <w:noProof/>
            <w:sz w:val="22"/>
            <w:szCs w:val="22"/>
          </w:rPr>
          <w:tab/>
        </w:r>
        <w:r w:rsidR="00D75D8B" w:rsidRPr="00DC06A5">
          <w:rPr>
            <w:rStyle w:val="Hyperlink"/>
            <w:noProof/>
          </w:rPr>
          <w:t>CONTRACTOR to Perform WORK on Time</w:t>
        </w:r>
        <w:r w:rsidR="00D75D8B">
          <w:rPr>
            <w:noProof/>
            <w:webHidden/>
          </w:rPr>
          <w:tab/>
        </w:r>
        <w:r w:rsidR="00D75D8B">
          <w:rPr>
            <w:noProof/>
            <w:webHidden/>
          </w:rPr>
          <w:fldChar w:fldCharType="begin"/>
        </w:r>
        <w:r w:rsidR="00D75D8B">
          <w:rPr>
            <w:noProof/>
            <w:webHidden/>
          </w:rPr>
          <w:instrText xml:space="preserve"> PAGEREF _Toc531095180 \h </w:instrText>
        </w:r>
        <w:r w:rsidR="00D75D8B">
          <w:rPr>
            <w:noProof/>
            <w:webHidden/>
          </w:rPr>
        </w:r>
        <w:r w:rsidR="00D75D8B">
          <w:rPr>
            <w:noProof/>
            <w:webHidden/>
          </w:rPr>
          <w:fldChar w:fldCharType="separate"/>
        </w:r>
        <w:r w:rsidR="00A625A1">
          <w:rPr>
            <w:noProof/>
            <w:webHidden/>
          </w:rPr>
          <w:t>20</w:t>
        </w:r>
        <w:r w:rsidR="00D75D8B">
          <w:rPr>
            <w:noProof/>
            <w:webHidden/>
          </w:rPr>
          <w:fldChar w:fldCharType="end"/>
        </w:r>
      </w:hyperlink>
    </w:p>
    <w:p w14:paraId="67F50C1C" w14:textId="77777777" w:rsidR="00D75D8B" w:rsidRDefault="002C1079">
      <w:pPr>
        <w:pStyle w:val="TOC2"/>
        <w:rPr>
          <w:rFonts w:asciiTheme="minorHAnsi" w:eastAsiaTheme="minorEastAsia" w:hAnsiTheme="minorHAnsi" w:cstheme="minorBidi"/>
          <w:noProof/>
          <w:sz w:val="22"/>
          <w:szCs w:val="22"/>
        </w:rPr>
      </w:pPr>
      <w:hyperlink w:anchor="_Toc531095181" w:history="1">
        <w:r w:rsidR="00D75D8B" w:rsidRPr="00DC06A5">
          <w:rPr>
            <w:rStyle w:val="Hyperlink"/>
            <w:noProof/>
          </w:rPr>
          <w:t>9.2</w:t>
        </w:r>
        <w:r w:rsidR="00D75D8B">
          <w:rPr>
            <w:rFonts w:asciiTheme="minorHAnsi" w:eastAsiaTheme="minorEastAsia" w:hAnsiTheme="minorHAnsi" w:cstheme="minorBidi"/>
            <w:noProof/>
            <w:sz w:val="22"/>
            <w:szCs w:val="22"/>
          </w:rPr>
          <w:tab/>
        </w:r>
        <w:r w:rsidR="00D75D8B" w:rsidRPr="00DC06A5">
          <w:rPr>
            <w:rStyle w:val="Hyperlink"/>
            <w:noProof/>
          </w:rPr>
          <w:t>Notification of Delays</w:t>
        </w:r>
        <w:r w:rsidR="00D75D8B">
          <w:rPr>
            <w:noProof/>
            <w:webHidden/>
          </w:rPr>
          <w:tab/>
        </w:r>
        <w:r w:rsidR="00D75D8B">
          <w:rPr>
            <w:noProof/>
            <w:webHidden/>
          </w:rPr>
          <w:fldChar w:fldCharType="begin"/>
        </w:r>
        <w:r w:rsidR="00D75D8B">
          <w:rPr>
            <w:noProof/>
            <w:webHidden/>
          </w:rPr>
          <w:instrText xml:space="preserve"> PAGEREF _Toc531095181 \h </w:instrText>
        </w:r>
        <w:r w:rsidR="00D75D8B">
          <w:rPr>
            <w:noProof/>
            <w:webHidden/>
          </w:rPr>
        </w:r>
        <w:r w:rsidR="00D75D8B">
          <w:rPr>
            <w:noProof/>
            <w:webHidden/>
          </w:rPr>
          <w:fldChar w:fldCharType="separate"/>
        </w:r>
        <w:r w:rsidR="00A625A1">
          <w:rPr>
            <w:noProof/>
            <w:webHidden/>
          </w:rPr>
          <w:t>21</w:t>
        </w:r>
        <w:r w:rsidR="00D75D8B">
          <w:rPr>
            <w:noProof/>
            <w:webHidden/>
          </w:rPr>
          <w:fldChar w:fldCharType="end"/>
        </w:r>
      </w:hyperlink>
    </w:p>
    <w:p w14:paraId="3EDE6E15" w14:textId="77777777" w:rsidR="00D75D8B" w:rsidRDefault="002C1079">
      <w:pPr>
        <w:pStyle w:val="TOC2"/>
        <w:rPr>
          <w:rFonts w:asciiTheme="minorHAnsi" w:eastAsiaTheme="minorEastAsia" w:hAnsiTheme="minorHAnsi" w:cstheme="minorBidi"/>
          <w:noProof/>
          <w:sz w:val="22"/>
          <w:szCs w:val="22"/>
        </w:rPr>
      </w:pPr>
      <w:hyperlink w:anchor="_Toc531095182" w:history="1">
        <w:r w:rsidR="00D75D8B" w:rsidRPr="00DC06A5">
          <w:rPr>
            <w:rStyle w:val="Hyperlink"/>
            <w:noProof/>
          </w:rPr>
          <w:t>9.3</w:t>
        </w:r>
        <w:r w:rsidR="00D75D8B">
          <w:rPr>
            <w:rFonts w:asciiTheme="minorHAnsi" w:eastAsiaTheme="minorEastAsia" w:hAnsiTheme="minorHAnsi" w:cstheme="minorBidi"/>
            <w:noProof/>
            <w:sz w:val="22"/>
            <w:szCs w:val="22"/>
          </w:rPr>
          <w:tab/>
        </w:r>
        <w:r w:rsidR="00D75D8B" w:rsidRPr="00DC06A5">
          <w:rPr>
            <w:rStyle w:val="Hyperlink"/>
            <w:noProof/>
          </w:rPr>
          <w:t>Extensions of Time</w:t>
        </w:r>
        <w:r w:rsidR="00D75D8B">
          <w:rPr>
            <w:noProof/>
            <w:webHidden/>
          </w:rPr>
          <w:tab/>
        </w:r>
        <w:r w:rsidR="00D75D8B">
          <w:rPr>
            <w:noProof/>
            <w:webHidden/>
          </w:rPr>
          <w:fldChar w:fldCharType="begin"/>
        </w:r>
        <w:r w:rsidR="00D75D8B">
          <w:rPr>
            <w:noProof/>
            <w:webHidden/>
          </w:rPr>
          <w:instrText xml:space="preserve"> PAGEREF _Toc531095182 \h </w:instrText>
        </w:r>
        <w:r w:rsidR="00D75D8B">
          <w:rPr>
            <w:noProof/>
            <w:webHidden/>
          </w:rPr>
        </w:r>
        <w:r w:rsidR="00D75D8B">
          <w:rPr>
            <w:noProof/>
            <w:webHidden/>
          </w:rPr>
          <w:fldChar w:fldCharType="separate"/>
        </w:r>
        <w:r w:rsidR="00A625A1">
          <w:rPr>
            <w:noProof/>
            <w:webHidden/>
          </w:rPr>
          <w:t>22</w:t>
        </w:r>
        <w:r w:rsidR="00D75D8B">
          <w:rPr>
            <w:noProof/>
            <w:webHidden/>
          </w:rPr>
          <w:fldChar w:fldCharType="end"/>
        </w:r>
      </w:hyperlink>
    </w:p>
    <w:p w14:paraId="7631E249" w14:textId="77777777" w:rsidR="00D75D8B" w:rsidRDefault="002C1079">
      <w:pPr>
        <w:pStyle w:val="TOC2"/>
        <w:rPr>
          <w:rFonts w:asciiTheme="minorHAnsi" w:eastAsiaTheme="minorEastAsia" w:hAnsiTheme="minorHAnsi" w:cstheme="minorBidi"/>
          <w:noProof/>
          <w:sz w:val="22"/>
          <w:szCs w:val="22"/>
        </w:rPr>
      </w:pPr>
      <w:hyperlink w:anchor="_Toc531095183" w:history="1">
        <w:r w:rsidR="00D75D8B" w:rsidRPr="00DC06A5">
          <w:rPr>
            <w:rStyle w:val="Hyperlink"/>
            <w:noProof/>
          </w:rPr>
          <w:t>9.4</w:t>
        </w:r>
        <w:r w:rsidR="00D75D8B">
          <w:rPr>
            <w:rFonts w:asciiTheme="minorHAnsi" w:eastAsiaTheme="minorEastAsia" w:hAnsiTheme="minorHAnsi" w:cstheme="minorBidi"/>
            <w:noProof/>
            <w:sz w:val="22"/>
            <w:szCs w:val="22"/>
          </w:rPr>
          <w:tab/>
        </w:r>
        <w:r w:rsidR="00D75D8B" w:rsidRPr="00DC06A5">
          <w:rPr>
            <w:rStyle w:val="Hyperlink"/>
            <w:noProof/>
          </w:rPr>
          <w:t>Mechanical Completion</w:t>
        </w:r>
        <w:r w:rsidR="00D75D8B">
          <w:rPr>
            <w:noProof/>
            <w:webHidden/>
          </w:rPr>
          <w:tab/>
        </w:r>
        <w:r w:rsidR="00D75D8B">
          <w:rPr>
            <w:noProof/>
            <w:webHidden/>
          </w:rPr>
          <w:fldChar w:fldCharType="begin"/>
        </w:r>
        <w:r w:rsidR="00D75D8B">
          <w:rPr>
            <w:noProof/>
            <w:webHidden/>
          </w:rPr>
          <w:instrText xml:space="preserve"> PAGEREF _Toc531095183 \h </w:instrText>
        </w:r>
        <w:r w:rsidR="00D75D8B">
          <w:rPr>
            <w:noProof/>
            <w:webHidden/>
          </w:rPr>
        </w:r>
        <w:r w:rsidR="00D75D8B">
          <w:rPr>
            <w:noProof/>
            <w:webHidden/>
          </w:rPr>
          <w:fldChar w:fldCharType="separate"/>
        </w:r>
        <w:r w:rsidR="00A625A1">
          <w:rPr>
            <w:noProof/>
            <w:webHidden/>
          </w:rPr>
          <w:t>22</w:t>
        </w:r>
        <w:r w:rsidR="00D75D8B">
          <w:rPr>
            <w:noProof/>
            <w:webHidden/>
          </w:rPr>
          <w:fldChar w:fldCharType="end"/>
        </w:r>
      </w:hyperlink>
    </w:p>
    <w:p w14:paraId="72C2EF5F" w14:textId="77777777" w:rsidR="00D75D8B" w:rsidRDefault="002C1079">
      <w:pPr>
        <w:pStyle w:val="TOC2"/>
        <w:rPr>
          <w:rFonts w:asciiTheme="minorHAnsi" w:eastAsiaTheme="minorEastAsia" w:hAnsiTheme="minorHAnsi" w:cstheme="minorBidi"/>
          <w:noProof/>
          <w:sz w:val="22"/>
          <w:szCs w:val="22"/>
        </w:rPr>
      </w:pPr>
      <w:hyperlink w:anchor="_Toc531095184" w:history="1">
        <w:r w:rsidR="00D75D8B" w:rsidRPr="00DC06A5">
          <w:rPr>
            <w:rStyle w:val="Hyperlink"/>
            <w:noProof/>
          </w:rPr>
          <w:t>9.5</w:t>
        </w:r>
        <w:r w:rsidR="00D75D8B">
          <w:rPr>
            <w:rFonts w:asciiTheme="minorHAnsi" w:eastAsiaTheme="minorEastAsia" w:hAnsiTheme="minorHAnsi" w:cstheme="minorBidi"/>
            <w:noProof/>
            <w:sz w:val="22"/>
            <w:szCs w:val="22"/>
          </w:rPr>
          <w:tab/>
        </w:r>
        <w:r w:rsidR="00D75D8B" w:rsidRPr="00DC06A5">
          <w:rPr>
            <w:rStyle w:val="Hyperlink"/>
            <w:noProof/>
          </w:rPr>
          <w:t>Start-Up and Commissioning Assistance</w:t>
        </w:r>
        <w:r w:rsidR="00D75D8B">
          <w:rPr>
            <w:noProof/>
            <w:webHidden/>
          </w:rPr>
          <w:tab/>
        </w:r>
        <w:r w:rsidR="00D75D8B">
          <w:rPr>
            <w:noProof/>
            <w:webHidden/>
          </w:rPr>
          <w:fldChar w:fldCharType="begin"/>
        </w:r>
        <w:r w:rsidR="00D75D8B">
          <w:rPr>
            <w:noProof/>
            <w:webHidden/>
          </w:rPr>
          <w:instrText xml:space="preserve"> PAGEREF _Toc531095184 \h </w:instrText>
        </w:r>
        <w:r w:rsidR="00D75D8B">
          <w:rPr>
            <w:noProof/>
            <w:webHidden/>
          </w:rPr>
        </w:r>
        <w:r w:rsidR="00D75D8B">
          <w:rPr>
            <w:noProof/>
            <w:webHidden/>
          </w:rPr>
          <w:fldChar w:fldCharType="separate"/>
        </w:r>
        <w:r w:rsidR="00A625A1">
          <w:rPr>
            <w:noProof/>
            <w:webHidden/>
          </w:rPr>
          <w:t>24</w:t>
        </w:r>
        <w:r w:rsidR="00D75D8B">
          <w:rPr>
            <w:noProof/>
            <w:webHidden/>
          </w:rPr>
          <w:fldChar w:fldCharType="end"/>
        </w:r>
      </w:hyperlink>
    </w:p>
    <w:p w14:paraId="3B65FC3C" w14:textId="77777777" w:rsidR="00D75D8B" w:rsidRDefault="002C1079">
      <w:pPr>
        <w:pStyle w:val="TOC2"/>
        <w:rPr>
          <w:rFonts w:asciiTheme="minorHAnsi" w:eastAsiaTheme="minorEastAsia" w:hAnsiTheme="minorHAnsi" w:cstheme="minorBidi"/>
          <w:noProof/>
          <w:sz w:val="22"/>
          <w:szCs w:val="22"/>
        </w:rPr>
      </w:pPr>
      <w:hyperlink w:anchor="_Toc531095185" w:history="1">
        <w:r w:rsidR="00D75D8B" w:rsidRPr="00DC06A5">
          <w:rPr>
            <w:rStyle w:val="Hyperlink"/>
            <w:noProof/>
          </w:rPr>
          <w:t>9.6</w:t>
        </w:r>
        <w:r w:rsidR="00D75D8B">
          <w:rPr>
            <w:rFonts w:asciiTheme="minorHAnsi" w:eastAsiaTheme="minorEastAsia" w:hAnsiTheme="minorHAnsi" w:cstheme="minorBidi"/>
            <w:noProof/>
            <w:sz w:val="22"/>
            <w:szCs w:val="22"/>
          </w:rPr>
          <w:tab/>
        </w:r>
        <w:r w:rsidR="00D75D8B" w:rsidRPr="00DC06A5">
          <w:rPr>
            <w:rStyle w:val="Hyperlink"/>
            <w:noProof/>
          </w:rPr>
          <w:t>Early Possession by SAUDI ARAMCO</w:t>
        </w:r>
        <w:r w:rsidR="00D75D8B">
          <w:rPr>
            <w:noProof/>
            <w:webHidden/>
          </w:rPr>
          <w:tab/>
        </w:r>
        <w:r w:rsidR="00D75D8B">
          <w:rPr>
            <w:noProof/>
            <w:webHidden/>
          </w:rPr>
          <w:fldChar w:fldCharType="begin"/>
        </w:r>
        <w:r w:rsidR="00D75D8B">
          <w:rPr>
            <w:noProof/>
            <w:webHidden/>
          </w:rPr>
          <w:instrText xml:space="preserve"> PAGEREF _Toc531095185 \h </w:instrText>
        </w:r>
        <w:r w:rsidR="00D75D8B">
          <w:rPr>
            <w:noProof/>
            <w:webHidden/>
          </w:rPr>
        </w:r>
        <w:r w:rsidR="00D75D8B">
          <w:rPr>
            <w:noProof/>
            <w:webHidden/>
          </w:rPr>
          <w:fldChar w:fldCharType="separate"/>
        </w:r>
        <w:r w:rsidR="00A625A1">
          <w:rPr>
            <w:noProof/>
            <w:webHidden/>
          </w:rPr>
          <w:t>24</w:t>
        </w:r>
        <w:r w:rsidR="00D75D8B">
          <w:rPr>
            <w:noProof/>
            <w:webHidden/>
          </w:rPr>
          <w:fldChar w:fldCharType="end"/>
        </w:r>
      </w:hyperlink>
    </w:p>
    <w:p w14:paraId="528A52DA" w14:textId="77777777" w:rsidR="00D75D8B" w:rsidRDefault="002C1079">
      <w:pPr>
        <w:pStyle w:val="TOC2"/>
        <w:rPr>
          <w:rFonts w:asciiTheme="minorHAnsi" w:eastAsiaTheme="minorEastAsia" w:hAnsiTheme="minorHAnsi" w:cstheme="minorBidi"/>
          <w:noProof/>
          <w:sz w:val="22"/>
          <w:szCs w:val="22"/>
        </w:rPr>
      </w:pPr>
      <w:hyperlink w:anchor="_Toc531095186" w:history="1">
        <w:r w:rsidR="00D75D8B" w:rsidRPr="00DC06A5">
          <w:rPr>
            <w:rStyle w:val="Hyperlink"/>
            <w:noProof/>
          </w:rPr>
          <w:t>9.7</w:t>
        </w:r>
        <w:r w:rsidR="00D75D8B">
          <w:rPr>
            <w:rFonts w:asciiTheme="minorHAnsi" w:eastAsiaTheme="minorEastAsia" w:hAnsiTheme="minorHAnsi" w:cstheme="minorBidi"/>
            <w:noProof/>
            <w:sz w:val="22"/>
            <w:szCs w:val="22"/>
          </w:rPr>
          <w:tab/>
        </w:r>
        <w:r w:rsidR="00D75D8B" w:rsidRPr="00DC06A5">
          <w:rPr>
            <w:rStyle w:val="Hyperlink"/>
            <w:noProof/>
          </w:rPr>
          <w:t>Removal of Personnel, Equipment, and Materials</w:t>
        </w:r>
        <w:r w:rsidR="00D75D8B">
          <w:rPr>
            <w:noProof/>
            <w:webHidden/>
          </w:rPr>
          <w:tab/>
        </w:r>
        <w:r w:rsidR="00D75D8B">
          <w:rPr>
            <w:noProof/>
            <w:webHidden/>
          </w:rPr>
          <w:fldChar w:fldCharType="begin"/>
        </w:r>
        <w:r w:rsidR="00D75D8B">
          <w:rPr>
            <w:noProof/>
            <w:webHidden/>
          </w:rPr>
          <w:instrText xml:space="preserve"> PAGEREF _Toc531095186 \h </w:instrText>
        </w:r>
        <w:r w:rsidR="00D75D8B">
          <w:rPr>
            <w:noProof/>
            <w:webHidden/>
          </w:rPr>
        </w:r>
        <w:r w:rsidR="00D75D8B">
          <w:rPr>
            <w:noProof/>
            <w:webHidden/>
          </w:rPr>
          <w:fldChar w:fldCharType="separate"/>
        </w:r>
        <w:r w:rsidR="00A625A1">
          <w:rPr>
            <w:noProof/>
            <w:webHidden/>
          </w:rPr>
          <w:t>24</w:t>
        </w:r>
        <w:r w:rsidR="00D75D8B">
          <w:rPr>
            <w:noProof/>
            <w:webHidden/>
          </w:rPr>
          <w:fldChar w:fldCharType="end"/>
        </w:r>
      </w:hyperlink>
    </w:p>
    <w:p w14:paraId="1F9952DC" w14:textId="77777777" w:rsidR="00D75D8B" w:rsidRDefault="002C1079">
      <w:pPr>
        <w:pStyle w:val="TOC2"/>
        <w:rPr>
          <w:rFonts w:asciiTheme="minorHAnsi" w:eastAsiaTheme="minorEastAsia" w:hAnsiTheme="minorHAnsi" w:cstheme="minorBidi"/>
          <w:noProof/>
          <w:sz w:val="22"/>
          <w:szCs w:val="22"/>
        </w:rPr>
      </w:pPr>
      <w:hyperlink w:anchor="_Toc531095187" w:history="1">
        <w:r w:rsidR="00D75D8B" w:rsidRPr="00DC06A5">
          <w:rPr>
            <w:rStyle w:val="Hyperlink"/>
            <w:noProof/>
          </w:rPr>
          <w:t>9.8</w:t>
        </w:r>
        <w:r w:rsidR="00D75D8B">
          <w:rPr>
            <w:rFonts w:asciiTheme="minorHAnsi" w:eastAsiaTheme="minorEastAsia" w:hAnsiTheme="minorHAnsi" w:cstheme="minorBidi"/>
            <w:noProof/>
            <w:sz w:val="22"/>
            <w:szCs w:val="22"/>
          </w:rPr>
          <w:tab/>
        </w:r>
        <w:r w:rsidR="00D75D8B" w:rsidRPr="00DC06A5">
          <w:rPr>
            <w:rStyle w:val="Hyperlink"/>
            <w:noProof/>
          </w:rPr>
          <w:t>SAUDI ARAMCO Reviews</w:t>
        </w:r>
        <w:r w:rsidR="00D75D8B">
          <w:rPr>
            <w:noProof/>
            <w:webHidden/>
          </w:rPr>
          <w:tab/>
        </w:r>
        <w:r w:rsidR="00D75D8B">
          <w:rPr>
            <w:noProof/>
            <w:webHidden/>
          </w:rPr>
          <w:fldChar w:fldCharType="begin"/>
        </w:r>
        <w:r w:rsidR="00D75D8B">
          <w:rPr>
            <w:noProof/>
            <w:webHidden/>
          </w:rPr>
          <w:instrText xml:space="preserve"> PAGEREF _Toc531095187 \h </w:instrText>
        </w:r>
        <w:r w:rsidR="00D75D8B">
          <w:rPr>
            <w:noProof/>
            <w:webHidden/>
          </w:rPr>
        </w:r>
        <w:r w:rsidR="00D75D8B">
          <w:rPr>
            <w:noProof/>
            <w:webHidden/>
          </w:rPr>
          <w:fldChar w:fldCharType="separate"/>
        </w:r>
        <w:r w:rsidR="00A625A1">
          <w:rPr>
            <w:noProof/>
            <w:webHidden/>
          </w:rPr>
          <w:t>25</w:t>
        </w:r>
        <w:r w:rsidR="00D75D8B">
          <w:rPr>
            <w:noProof/>
            <w:webHidden/>
          </w:rPr>
          <w:fldChar w:fldCharType="end"/>
        </w:r>
      </w:hyperlink>
    </w:p>
    <w:p w14:paraId="580C7758" w14:textId="77777777" w:rsidR="00D75D8B" w:rsidRDefault="002C1079">
      <w:pPr>
        <w:pStyle w:val="TOC1"/>
        <w:rPr>
          <w:rFonts w:asciiTheme="minorHAnsi" w:eastAsiaTheme="minorEastAsia" w:hAnsiTheme="minorHAnsi" w:cstheme="minorBidi"/>
          <w:caps w:val="0"/>
          <w:noProof/>
          <w:sz w:val="22"/>
          <w:szCs w:val="22"/>
        </w:rPr>
      </w:pPr>
      <w:hyperlink w:anchor="_Toc531095188" w:history="1">
        <w:r w:rsidR="00D75D8B" w:rsidRPr="00DC06A5">
          <w:rPr>
            <w:rStyle w:val="Hyperlink"/>
            <w:noProof/>
          </w:rPr>
          <w:t>10.</w:t>
        </w:r>
        <w:r w:rsidR="00D75D8B">
          <w:rPr>
            <w:rFonts w:asciiTheme="minorHAnsi" w:eastAsiaTheme="minorEastAsia" w:hAnsiTheme="minorHAnsi" w:cstheme="minorBidi"/>
            <w:caps w:val="0"/>
            <w:noProof/>
            <w:sz w:val="22"/>
            <w:szCs w:val="22"/>
          </w:rPr>
          <w:tab/>
        </w:r>
        <w:r w:rsidR="00D75D8B" w:rsidRPr="00DC06A5">
          <w:rPr>
            <w:rStyle w:val="Hyperlink"/>
            <w:noProof/>
          </w:rPr>
          <w:t>Changes</w:t>
        </w:r>
        <w:r w:rsidR="00D75D8B">
          <w:rPr>
            <w:noProof/>
            <w:webHidden/>
          </w:rPr>
          <w:tab/>
        </w:r>
        <w:r w:rsidR="00D75D8B">
          <w:rPr>
            <w:noProof/>
            <w:webHidden/>
          </w:rPr>
          <w:fldChar w:fldCharType="begin"/>
        </w:r>
        <w:r w:rsidR="00D75D8B">
          <w:rPr>
            <w:noProof/>
            <w:webHidden/>
          </w:rPr>
          <w:instrText xml:space="preserve"> PAGEREF _Toc531095188 \h </w:instrText>
        </w:r>
        <w:r w:rsidR="00D75D8B">
          <w:rPr>
            <w:noProof/>
            <w:webHidden/>
          </w:rPr>
        </w:r>
        <w:r w:rsidR="00D75D8B">
          <w:rPr>
            <w:noProof/>
            <w:webHidden/>
          </w:rPr>
          <w:fldChar w:fldCharType="separate"/>
        </w:r>
        <w:r w:rsidR="00A625A1">
          <w:rPr>
            <w:noProof/>
            <w:webHidden/>
          </w:rPr>
          <w:t>25</w:t>
        </w:r>
        <w:r w:rsidR="00D75D8B">
          <w:rPr>
            <w:noProof/>
            <w:webHidden/>
          </w:rPr>
          <w:fldChar w:fldCharType="end"/>
        </w:r>
      </w:hyperlink>
    </w:p>
    <w:p w14:paraId="714B585D" w14:textId="77777777" w:rsidR="00D75D8B" w:rsidRDefault="002C1079">
      <w:pPr>
        <w:pStyle w:val="TOC2"/>
        <w:rPr>
          <w:rFonts w:asciiTheme="minorHAnsi" w:eastAsiaTheme="minorEastAsia" w:hAnsiTheme="minorHAnsi" w:cstheme="minorBidi"/>
          <w:noProof/>
          <w:sz w:val="22"/>
          <w:szCs w:val="22"/>
        </w:rPr>
      </w:pPr>
      <w:hyperlink w:anchor="_Toc531095189" w:history="1">
        <w:r w:rsidR="00D75D8B" w:rsidRPr="00DC06A5">
          <w:rPr>
            <w:rStyle w:val="Hyperlink"/>
            <w:noProof/>
          </w:rPr>
          <w:t>10.1</w:t>
        </w:r>
        <w:r w:rsidR="00D75D8B">
          <w:rPr>
            <w:rFonts w:asciiTheme="minorHAnsi" w:eastAsiaTheme="minorEastAsia" w:hAnsiTheme="minorHAnsi" w:cstheme="minorBidi"/>
            <w:noProof/>
            <w:sz w:val="22"/>
            <w:szCs w:val="22"/>
          </w:rPr>
          <w:tab/>
        </w:r>
        <w:r w:rsidR="00D75D8B" w:rsidRPr="00DC06A5">
          <w:rPr>
            <w:rStyle w:val="Hyperlink"/>
            <w:noProof/>
          </w:rPr>
          <w:t>SAUDI ARAMCO May Direct a Change</w:t>
        </w:r>
        <w:r w:rsidR="00D75D8B">
          <w:rPr>
            <w:noProof/>
            <w:webHidden/>
          </w:rPr>
          <w:tab/>
        </w:r>
        <w:r w:rsidR="00D75D8B">
          <w:rPr>
            <w:noProof/>
            <w:webHidden/>
          </w:rPr>
          <w:fldChar w:fldCharType="begin"/>
        </w:r>
        <w:r w:rsidR="00D75D8B">
          <w:rPr>
            <w:noProof/>
            <w:webHidden/>
          </w:rPr>
          <w:instrText xml:space="preserve"> PAGEREF _Toc531095189 \h </w:instrText>
        </w:r>
        <w:r w:rsidR="00D75D8B">
          <w:rPr>
            <w:noProof/>
            <w:webHidden/>
          </w:rPr>
        </w:r>
        <w:r w:rsidR="00D75D8B">
          <w:rPr>
            <w:noProof/>
            <w:webHidden/>
          </w:rPr>
          <w:fldChar w:fldCharType="separate"/>
        </w:r>
        <w:r w:rsidR="00A625A1">
          <w:rPr>
            <w:noProof/>
            <w:webHidden/>
          </w:rPr>
          <w:t>25</w:t>
        </w:r>
        <w:r w:rsidR="00D75D8B">
          <w:rPr>
            <w:noProof/>
            <w:webHidden/>
          </w:rPr>
          <w:fldChar w:fldCharType="end"/>
        </w:r>
      </w:hyperlink>
    </w:p>
    <w:p w14:paraId="7289C91D" w14:textId="77777777" w:rsidR="00D75D8B" w:rsidRDefault="002C1079">
      <w:pPr>
        <w:pStyle w:val="TOC2"/>
        <w:rPr>
          <w:rFonts w:asciiTheme="minorHAnsi" w:eastAsiaTheme="minorEastAsia" w:hAnsiTheme="minorHAnsi" w:cstheme="minorBidi"/>
          <w:noProof/>
          <w:sz w:val="22"/>
          <w:szCs w:val="22"/>
        </w:rPr>
      </w:pPr>
      <w:hyperlink w:anchor="_Toc531095190" w:history="1">
        <w:r w:rsidR="00D75D8B" w:rsidRPr="00DC06A5">
          <w:rPr>
            <w:rStyle w:val="Hyperlink"/>
            <w:noProof/>
          </w:rPr>
          <w:t>10.2</w:t>
        </w:r>
        <w:r w:rsidR="00D75D8B">
          <w:rPr>
            <w:rFonts w:asciiTheme="minorHAnsi" w:eastAsiaTheme="minorEastAsia" w:hAnsiTheme="minorHAnsi" w:cstheme="minorBidi"/>
            <w:noProof/>
            <w:sz w:val="22"/>
            <w:szCs w:val="22"/>
          </w:rPr>
          <w:tab/>
        </w:r>
        <w:r w:rsidR="00D75D8B" w:rsidRPr="00DC06A5">
          <w:rPr>
            <w:rStyle w:val="Hyperlink"/>
            <w:noProof/>
          </w:rPr>
          <w:t>Adjustment to Critical Milestone Dates and CONTRACTOR’S</w:t>
        </w:r>
        <w:r w:rsidR="00D75D8B" w:rsidRPr="00DC06A5">
          <w:rPr>
            <w:rStyle w:val="Hyperlink"/>
            <w:b/>
            <w:noProof/>
          </w:rPr>
          <w:t xml:space="preserve"> </w:t>
        </w:r>
        <w:r w:rsidR="00D75D8B" w:rsidRPr="00DC06A5">
          <w:rPr>
            <w:rStyle w:val="Hyperlink"/>
            <w:noProof/>
          </w:rPr>
          <w:t>Compensation</w:t>
        </w:r>
        <w:r w:rsidR="00D75D8B">
          <w:rPr>
            <w:noProof/>
            <w:webHidden/>
          </w:rPr>
          <w:tab/>
        </w:r>
        <w:r w:rsidR="00D75D8B">
          <w:rPr>
            <w:noProof/>
            <w:webHidden/>
          </w:rPr>
          <w:fldChar w:fldCharType="begin"/>
        </w:r>
        <w:r w:rsidR="00D75D8B">
          <w:rPr>
            <w:noProof/>
            <w:webHidden/>
          </w:rPr>
          <w:instrText xml:space="preserve"> PAGEREF _Toc531095190 \h </w:instrText>
        </w:r>
        <w:r w:rsidR="00D75D8B">
          <w:rPr>
            <w:noProof/>
            <w:webHidden/>
          </w:rPr>
        </w:r>
        <w:r w:rsidR="00D75D8B">
          <w:rPr>
            <w:noProof/>
            <w:webHidden/>
          </w:rPr>
          <w:fldChar w:fldCharType="separate"/>
        </w:r>
        <w:r w:rsidR="00A625A1">
          <w:rPr>
            <w:noProof/>
            <w:webHidden/>
          </w:rPr>
          <w:t>25</w:t>
        </w:r>
        <w:r w:rsidR="00D75D8B">
          <w:rPr>
            <w:noProof/>
            <w:webHidden/>
          </w:rPr>
          <w:fldChar w:fldCharType="end"/>
        </w:r>
      </w:hyperlink>
    </w:p>
    <w:p w14:paraId="2AF55BF1" w14:textId="77777777" w:rsidR="00D75D8B" w:rsidRDefault="002C1079">
      <w:pPr>
        <w:pStyle w:val="TOC2"/>
        <w:rPr>
          <w:rFonts w:asciiTheme="minorHAnsi" w:eastAsiaTheme="minorEastAsia" w:hAnsiTheme="minorHAnsi" w:cstheme="minorBidi"/>
          <w:noProof/>
          <w:sz w:val="22"/>
          <w:szCs w:val="22"/>
        </w:rPr>
      </w:pPr>
      <w:hyperlink w:anchor="_Toc531095191" w:history="1">
        <w:r w:rsidR="00D75D8B" w:rsidRPr="00DC06A5">
          <w:rPr>
            <w:rStyle w:val="Hyperlink"/>
            <w:noProof/>
          </w:rPr>
          <w:t>10.3</w:t>
        </w:r>
        <w:r w:rsidR="00D75D8B">
          <w:rPr>
            <w:rFonts w:asciiTheme="minorHAnsi" w:eastAsiaTheme="minorEastAsia" w:hAnsiTheme="minorHAnsi" w:cstheme="minorBidi"/>
            <w:noProof/>
            <w:sz w:val="22"/>
            <w:szCs w:val="22"/>
          </w:rPr>
          <w:tab/>
        </w:r>
        <w:r w:rsidR="00D75D8B" w:rsidRPr="00DC06A5">
          <w:rPr>
            <w:rStyle w:val="Hyperlink"/>
            <w:noProof/>
          </w:rPr>
          <w:t>No Oral Changes</w:t>
        </w:r>
        <w:r w:rsidR="00D75D8B">
          <w:rPr>
            <w:noProof/>
            <w:webHidden/>
          </w:rPr>
          <w:tab/>
        </w:r>
        <w:r w:rsidR="00D75D8B">
          <w:rPr>
            <w:noProof/>
            <w:webHidden/>
          </w:rPr>
          <w:fldChar w:fldCharType="begin"/>
        </w:r>
        <w:r w:rsidR="00D75D8B">
          <w:rPr>
            <w:noProof/>
            <w:webHidden/>
          </w:rPr>
          <w:instrText xml:space="preserve"> PAGEREF _Toc531095191 \h </w:instrText>
        </w:r>
        <w:r w:rsidR="00D75D8B">
          <w:rPr>
            <w:noProof/>
            <w:webHidden/>
          </w:rPr>
        </w:r>
        <w:r w:rsidR="00D75D8B">
          <w:rPr>
            <w:noProof/>
            <w:webHidden/>
          </w:rPr>
          <w:fldChar w:fldCharType="separate"/>
        </w:r>
        <w:r w:rsidR="00A625A1">
          <w:rPr>
            <w:noProof/>
            <w:webHidden/>
          </w:rPr>
          <w:t>26</w:t>
        </w:r>
        <w:r w:rsidR="00D75D8B">
          <w:rPr>
            <w:noProof/>
            <w:webHidden/>
          </w:rPr>
          <w:fldChar w:fldCharType="end"/>
        </w:r>
      </w:hyperlink>
    </w:p>
    <w:p w14:paraId="21D4F083" w14:textId="66C6378C" w:rsidR="00D75D8B" w:rsidRDefault="002C1079">
      <w:pPr>
        <w:pStyle w:val="TOC2"/>
        <w:rPr>
          <w:rFonts w:asciiTheme="minorHAnsi" w:eastAsiaTheme="minorEastAsia" w:hAnsiTheme="minorHAnsi" w:cstheme="minorBidi"/>
          <w:noProof/>
          <w:sz w:val="22"/>
          <w:szCs w:val="22"/>
        </w:rPr>
      </w:pPr>
      <w:hyperlink w:anchor="_Toc531095192" w:history="1">
        <w:r w:rsidR="00D75D8B" w:rsidRPr="00DC06A5">
          <w:rPr>
            <w:rStyle w:val="Hyperlink"/>
            <w:noProof/>
          </w:rPr>
          <w:t>10.4</w:t>
        </w:r>
        <w:r w:rsidR="00D75D8B">
          <w:rPr>
            <w:rFonts w:asciiTheme="minorHAnsi" w:eastAsiaTheme="minorEastAsia" w:hAnsiTheme="minorHAnsi" w:cstheme="minorBidi"/>
            <w:noProof/>
            <w:sz w:val="22"/>
            <w:szCs w:val="22"/>
          </w:rPr>
          <w:tab/>
        </w:r>
        <w:r w:rsidRPr="002C1079">
          <w:rPr>
            <w:rStyle w:val="Hyperlink"/>
          </w:rPr>
          <w:t>Unilateral Direction and Resolution</w:t>
        </w:r>
        <w:r w:rsidR="00D75D8B">
          <w:rPr>
            <w:noProof/>
            <w:webHidden/>
          </w:rPr>
          <w:tab/>
        </w:r>
        <w:r w:rsidR="00D75D8B">
          <w:rPr>
            <w:noProof/>
            <w:webHidden/>
          </w:rPr>
          <w:fldChar w:fldCharType="begin"/>
        </w:r>
        <w:r w:rsidR="00D75D8B">
          <w:rPr>
            <w:noProof/>
            <w:webHidden/>
          </w:rPr>
          <w:instrText xml:space="preserve"> PAGEREF _Toc531095192 \h </w:instrText>
        </w:r>
        <w:r w:rsidR="00D75D8B">
          <w:rPr>
            <w:noProof/>
            <w:webHidden/>
          </w:rPr>
        </w:r>
        <w:r w:rsidR="00D75D8B">
          <w:rPr>
            <w:noProof/>
            <w:webHidden/>
          </w:rPr>
          <w:fldChar w:fldCharType="separate"/>
        </w:r>
        <w:r w:rsidR="00A625A1">
          <w:rPr>
            <w:noProof/>
            <w:webHidden/>
          </w:rPr>
          <w:t>27</w:t>
        </w:r>
        <w:r w:rsidR="00D75D8B">
          <w:rPr>
            <w:noProof/>
            <w:webHidden/>
          </w:rPr>
          <w:fldChar w:fldCharType="end"/>
        </w:r>
      </w:hyperlink>
    </w:p>
    <w:p w14:paraId="011BA1C4" w14:textId="77777777" w:rsidR="00D75D8B" w:rsidRDefault="002C1079">
      <w:pPr>
        <w:pStyle w:val="TOC2"/>
        <w:rPr>
          <w:rFonts w:asciiTheme="minorHAnsi" w:eastAsiaTheme="minorEastAsia" w:hAnsiTheme="minorHAnsi" w:cstheme="minorBidi"/>
          <w:noProof/>
          <w:sz w:val="22"/>
          <w:szCs w:val="22"/>
        </w:rPr>
      </w:pPr>
      <w:hyperlink w:anchor="_Toc531095193" w:history="1">
        <w:r w:rsidR="00D75D8B" w:rsidRPr="00DC06A5">
          <w:rPr>
            <w:rStyle w:val="Hyperlink"/>
            <w:noProof/>
          </w:rPr>
          <w:t>10.5</w:t>
        </w:r>
        <w:r w:rsidR="00D75D8B">
          <w:rPr>
            <w:rFonts w:asciiTheme="minorHAnsi" w:eastAsiaTheme="minorEastAsia" w:hAnsiTheme="minorHAnsi" w:cstheme="minorBidi"/>
            <w:noProof/>
            <w:sz w:val="22"/>
            <w:szCs w:val="22"/>
          </w:rPr>
          <w:tab/>
        </w:r>
        <w:r w:rsidR="00D75D8B" w:rsidRPr="00DC06A5">
          <w:rPr>
            <w:rStyle w:val="Hyperlink"/>
            <w:noProof/>
          </w:rPr>
          <w:t>CONTRACTOR to Review for Possible Cost Reductions</w:t>
        </w:r>
        <w:r w:rsidR="00D75D8B">
          <w:rPr>
            <w:noProof/>
            <w:webHidden/>
          </w:rPr>
          <w:tab/>
        </w:r>
        <w:r w:rsidR="00D75D8B">
          <w:rPr>
            <w:noProof/>
            <w:webHidden/>
          </w:rPr>
          <w:fldChar w:fldCharType="begin"/>
        </w:r>
        <w:r w:rsidR="00D75D8B">
          <w:rPr>
            <w:noProof/>
            <w:webHidden/>
          </w:rPr>
          <w:instrText xml:space="preserve"> PAGEREF _Toc531095193 \h </w:instrText>
        </w:r>
        <w:r w:rsidR="00D75D8B">
          <w:rPr>
            <w:noProof/>
            <w:webHidden/>
          </w:rPr>
        </w:r>
        <w:r w:rsidR="00D75D8B">
          <w:rPr>
            <w:noProof/>
            <w:webHidden/>
          </w:rPr>
          <w:fldChar w:fldCharType="separate"/>
        </w:r>
        <w:r w:rsidR="00A625A1">
          <w:rPr>
            <w:noProof/>
            <w:webHidden/>
          </w:rPr>
          <w:t>27</w:t>
        </w:r>
        <w:r w:rsidR="00D75D8B">
          <w:rPr>
            <w:noProof/>
            <w:webHidden/>
          </w:rPr>
          <w:fldChar w:fldCharType="end"/>
        </w:r>
      </w:hyperlink>
    </w:p>
    <w:p w14:paraId="1C199D51" w14:textId="77777777" w:rsidR="00D75D8B" w:rsidRDefault="002C1079">
      <w:pPr>
        <w:pStyle w:val="TOC2"/>
        <w:rPr>
          <w:rFonts w:asciiTheme="minorHAnsi" w:eastAsiaTheme="minorEastAsia" w:hAnsiTheme="minorHAnsi" w:cstheme="minorBidi"/>
          <w:noProof/>
          <w:sz w:val="22"/>
          <w:szCs w:val="22"/>
        </w:rPr>
      </w:pPr>
      <w:hyperlink w:anchor="_Toc531095194" w:history="1">
        <w:r w:rsidR="00D75D8B" w:rsidRPr="00DC06A5">
          <w:rPr>
            <w:rStyle w:val="Hyperlink"/>
            <w:noProof/>
          </w:rPr>
          <w:t>10.6</w:t>
        </w:r>
        <w:r w:rsidR="00D75D8B">
          <w:rPr>
            <w:rFonts w:asciiTheme="minorHAnsi" w:eastAsiaTheme="minorEastAsia" w:hAnsiTheme="minorHAnsi" w:cstheme="minorBidi"/>
            <w:noProof/>
            <w:sz w:val="22"/>
            <w:szCs w:val="22"/>
          </w:rPr>
          <w:tab/>
        </w:r>
        <w:r w:rsidR="00D75D8B" w:rsidRPr="00DC06A5">
          <w:rPr>
            <w:rStyle w:val="Hyperlink"/>
            <w:noProof/>
          </w:rPr>
          <w:t>CONTRACTOR Change Proposals</w:t>
        </w:r>
        <w:r w:rsidR="00D75D8B">
          <w:rPr>
            <w:noProof/>
            <w:webHidden/>
          </w:rPr>
          <w:tab/>
        </w:r>
        <w:r w:rsidR="00D75D8B">
          <w:rPr>
            <w:noProof/>
            <w:webHidden/>
          </w:rPr>
          <w:fldChar w:fldCharType="begin"/>
        </w:r>
        <w:r w:rsidR="00D75D8B">
          <w:rPr>
            <w:noProof/>
            <w:webHidden/>
          </w:rPr>
          <w:instrText xml:space="preserve"> PAGEREF _Toc531095194 \h </w:instrText>
        </w:r>
        <w:r w:rsidR="00D75D8B">
          <w:rPr>
            <w:noProof/>
            <w:webHidden/>
          </w:rPr>
        </w:r>
        <w:r w:rsidR="00D75D8B">
          <w:rPr>
            <w:noProof/>
            <w:webHidden/>
          </w:rPr>
          <w:fldChar w:fldCharType="separate"/>
        </w:r>
        <w:r w:rsidR="00A625A1">
          <w:rPr>
            <w:noProof/>
            <w:webHidden/>
          </w:rPr>
          <w:t>28</w:t>
        </w:r>
        <w:r w:rsidR="00D75D8B">
          <w:rPr>
            <w:noProof/>
            <w:webHidden/>
          </w:rPr>
          <w:fldChar w:fldCharType="end"/>
        </w:r>
      </w:hyperlink>
    </w:p>
    <w:p w14:paraId="1DB50059" w14:textId="77777777" w:rsidR="00D75D8B" w:rsidRDefault="002C1079">
      <w:pPr>
        <w:pStyle w:val="TOC2"/>
        <w:rPr>
          <w:rFonts w:asciiTheme="minorHAnsi" w:eastAsiaTheme="minorEastAsia" w:hAnsiTheme="minorHAnsi" w:cstheme="minorBidi"/>
          <w:noProof/>
          <w:sz w:val="22"/>
          <w:szCs w:val="22"/>
        </w:rPr>
      </w:pPr>
      <w:hyperlink w:anchor="_Toc531095195" w:history="1">
        <w:r w:rsidR="00D75D8B" w:rsidRPr="00DC06A5">
          <w:rPr>
            <w:rStyle w:val="Hyperlink"/>
            <w:noProof/>
          </w:rPr>
          <w:t>10.7</w:t>
        </w:r>
        <w:r w:rsidR="00D75D8B">
          <w:rPr>
            <w:rFonts w:asciiTheme="minorHAnsi" w:eastAsiaTheme="minorEastAsia" w:hAnsiTheme="minorHAnsi" w:cstheme="minorBidi"/>
            <w:noProof/>
            <w:sz w:val="22"/>
            <w:szCs w:val="22"/>
          </w:rPr>
          <w:tab/>
        </w:r>
        <w:r w:rsidR="00D75D8B" w:rsidRPr="00DC06A5">
          <w:rPr>
            <w:rStyle w:val="Hyperlink"/>
            <w:noProof/>
          </w:rPr>
          <w:t>Payment for Changes</w:t>
        </w:r>
        <w:r w:rsidR="00D75D8B">
          <w:rPr>
            <w:noProof/>
            <w:webHidden/>
          </w:rPr>
          <w:tab/>
        </w:r>
        <w:r w:rsidR="00D75D8B">
          <w:rPr>
            <w:noProof/>
            <w:webHidden/>
          </w:rPr>
          <w:fldChar w:fldCharType="begin"/>
        </w:r>
        <w:r w:rsidR="00D75D8B">
          <w:rPr>
            <w:noProof/>
            <w:webHidden/>
          </w:rPr>
          <w:instrText xml:space="preserve"> PAGEREF _Toc531095195 \h </w:instrText>
        </w:r>
        <w:r w:rsidR="00D75D8B">
          <w:rPr>
            <w:noProof/>
            <w:webHidden/>
          </w:rPr>
        </w:r>
        <w:r w:rsidR="00D75D8B">
          <w:rPr>
            <w:noProof/>
            <w:webHidden/>
          </w:rPr>
          <w:fldChar w:fldCharType="separate"/>
        </w:r>
        <w:r w:rsidR="00A625A1">
          <w:rPr>
            <w:noProof/>
            <w:webHidden/>
          </w:rPr>
          <w:t>29</w:t>
        </w:r>
        <w:r w:rsidR="00D75D8B">
          <w:rPr>
            <w:noProof/>
            <w:webHidden/>
          </w:rPr>
          <w:fldChar w:fldCharType="end"/>
        </w:r>
      </w:hyperlink>
    </w:p>
    <w:p w14:paraId="43DB2618" w14:textId="77777777" w:rsidR="00D75D8B" w:rsidRDefault="002C1079">
      <w:pPr>
        <w:pStyle w:val="TOC2"/>
        <w:rPr>
          <w:rFonts w:asciiTheme="minorHAnsi" w:eastAsiaTheme="minorEastAsia" w:hAnsiTheme="minorHAnsi" w:cstheme="minorBidi"/>
          <w:noProof/>
          <w:sz w:val="22"/>
          <w:szCs w:val="22"/>
        </w:rPr>
      </w:pPr>
      <w:hyperlink w:anchor="_Toc531095196" w:history="1">
        <w:r w:rsidR="00D75D8B" w:rsidRPr="00DC06A5">
          <w:rPr>
            <w:rStyle w:val="Hyperlink"/>
            <w:noProof/>
          </w:rPr>
          <w:t>10.8</w:t>
        </w:r>
        <w:r w:rsidR="00D75D8B">
          <w:rPr>
            <w:rFonts w:asciiTheme="minorHAnsi" w:eastAsiaTheme="minorEastAsia" w:hAnsiTheme="minorHAnsi" w:cstheme="minorBidi"/>
            <w:noProof/>
            <w:sz w:val="22"/>
            <w:szCs w:val="22"/>
          </w:rPr>
          <w:tab/>
        </w:r>
        <w:r w:rsidR="00D75D8B" w:rsidRPr="00DC06A5">
          <w:rPr>
            <w:rStyle w:val="Hyperlink"/>
            <w:noProof/>
          </w:rPr>
          <w:t>Scheduling of Change Order WORK</w:t>
        </w:r>
        <w:r w:rsidR="00D75D8B">
          <w:rPr>
            <w:noProof/>
            <w:webHidden/>
          </w:rPr>
          <w:tab/>
        </w:r>
        <w:r w:rsidR="00D75D8B">
          <w:rPr>
            <w:noProof/>
            <w:webHidden/>
          </w:rPr>
          <w:fldChar w:fldCharType="begin"/>
        </w:r>
        <w:r w:rsidR="00D75D8B">
          <w:rPr>
            <w:noProof/>
            <w:webHidden/>
          </w:rPr>
          <w:instrText xml:space="preserve"> PAGEREF _Toc531095196 \h </w:instrText>
        </w:r>
        <w:r w:rsidR="00D75D8B">
          <w:rPr>
            <w:noProof/>
            <w:webHidden/>
          </w:rPr>
        </w:r>
        <w:r w:rsidR="00D75D8B">
          <w:rPr>
            <w:noProof/>
            <w:webHidden/>
          </w:rPr>
          <w:fldChar w:fldCharType="separate"/>
        </w:r>
        <w:r w:rsidR="00A625A1">
          <w:rPr>
            <w:noProof/>
            <w:webHidden/>
          </w:rPr>
          <w:t>29</w:t>
        </w:r>
        <w:r w:rsidR="00D75D8B">
          <w:rPr>
            <w:noProof/>
            <w:webHidden/>
          </w:rPr>
          <w:fldChar w:fldCharType="end"/>
        </w:r>
      </w:hyperlink>
    </w:p>
    <w:p w14:paraId="49513B0D" w14:textId="77777777" w:rsidR="00D75D8B" w:rsidRDefault="002C1079">
      <w:pPr>
        <w:pStyle w:val="TOC1"/>
        <w:rPr>
          <w:rFonts w:asciiTheme="minorHAnsi" w:eastAsiaTheme="minorEastAsia" w:hAnsiTheme="minorHAnsi" w:cstheme="minorBidi"/>
          <w:caps w:val="0"/>
          <w:noProof/>
          <w:sz w:val="22"/>
          <w:szCs w:val="22"/>
        </w:rPr>
      </w:pPr>
      <w:hyperlink w:anchor="_Toc531095197" w:history="1">
        <w:r w:rsidR="00D75D8B" w:rsidRPr="00DC06A5">
          <w:rPr>
            <w:rStyle w:val="Hyperlink"/>
            <w:noProof/>
          </w:rPr>
          <w:t>11.</w:t>
        </w:r>
        <w:r w:rsidR="00D75D8B">
          <w:rPr>
            <w:rFonts w:asciiTheme="minorHAnsi" w:eastAsiaTheme="minorEastAsia" w:hAnsiTheme="minorHAnsi" w:cstheme="minorBidi"/>
            <w:caps w:val="0"/>
            <w:noProof/>
            <w:sz w:val="22"/>
            <w:szCs w:val="22"/>
          </w:rPr>
          <w:tab/>
        </w:r>
        <w:r w:rsidR="00D75D8B" w:rsidRPr="00DC06A5">
          <w:rPr>
            <w:rStyle w:val="Hyperlink"/>
            <w:noProof/>
          </w:rPr>
          <w:t>Warranties and Remedy of Defects</w:t>
        </w:r>
        <w:r w:rsidR="00D75D8B">
          <w:rPr>
            <w:noProof/>
            <w:webHidden/>
          </w:rPr>
          <w:tab/>
        </w:r>
        <w:r w:rsidR="00D75D8B">
          <w:rPr>
            <w:noProof/>
            <w:webHidden/>
          </w:rPr>
          <w:fldChar w:fldCharType="begin"/>
        </w:r>
        <w:r w:rsidR="00D75D8B">
          <w:rPr>
            <w:noProof/>
            <w:webHidden/>
          </w:rPr>
          <w:instrText xml:space="preserve"> PAGEREF _Toc531095197 \h </w:instrText>
        </w:r>
        <w:r w:rsidR="00D75D8B">
          <w:rPr>
            <w:noProof/>
            <w:webHidden/>
          </w:rPr>
        </w:r>
        <w:r w:rsidR="00D75D8B">
          <w:rPr>
            <w:noProof/>
            <w:webHidden/>
          </w:rPr>
          <w:fldChar w:fldCharType="separate"/>
        </w:r>
        <w:r w:rsidR="00A625A1">
          <w:rPr>
            <w:noProof/>
            <w:webHidden/>
          </w:rPr>
          <w:t>29</w:t>
        </w:r>
        <w:r w:rsidR="00D75D8B">
          <w:rPr>
            <w:noProof/>
            <w:webHidden/>
          </w:rPr>
          <w:fldChar w:fldCharType="end"/>
        </w:r>
      </w:hyperlink>
    </w:p>
    <w:p w14:paraId="4C533917" w14:textId="77777777" w:rsidR="00D75D8B" w:rsidRDefault="002C1079">
      <w:pPr>
        <w:pStyle w:val="TOC2"/>
        <w:rPr>
          <w:rFonts w:asciiTheme="minorHAnsi" w:eastAsiaTheme="minorEastAsia" w:hAnsiTheme="minorHAnsi" w:cstheme="minorBidi"/>
          <w:noProof/>
          <w:sz w:val="22"/>
          <w:szCs w:val="22"/>
        </w:rPr>
      </w:pPr>
      <w:hyperlink w:anchor="_Toc531095198" w:history="1">
        <w:r w:rsidR="00D75D8B" w:rsidRPr="00DC06A5">
          <w:rPr>
            <w:rStyle w:val="Hyperlink"/>
            <w:noProof/>
          </w:rPr>
          <w:t>11.1</w:t>
        </w:r>
        <w:r w:rsidR="00D75D8B">
          <w:rPr>
            <w:rFonts w:asciiTheme="minorHAnsi" w:eastAsiaTheme="minorEastAsia" w:hAnsiTheme="minorHAnsi" w:cstheme="minorBidi"/>
            <w:noProof/>
            <w:sz w:val="22"/>
            <w:szCs w:val="22"/>
          </w:rPr>
          <w:tab/>
        </w:r>
        <w:r w:rsidR="00D75D8B" w:rsidRPr="00DC06A5">
          <w:rPr>
            <w:rStyle w:val="Hyperlink"/>
            <w:noProof/>
          </w:rPr>
          <w:t>CONTRACTOR Warranty</w:t>
        </w:r>
        <w:r w:rsidR="00D75D8B">
          <w:rPr>
            <w:noProof/>
            <w:webHidden/>
          </w:rPr>
          <w:tab/>
        </w:r>
        <w:r w:rsidR="00D75D8B">
          <w:rPr>
            <w:noProof/>
            <w:webHidden/>
          </w:rPr>
          <w:fldChar w:fldCharType="begin"/>
        </w:r>
        <w:r w:rsidR="00D75D8B">
          <w:rPr>
            <w:noProof/>
            <w:webHidden/>
          </w:rPr>
          <w:instrText xml:space="preserve"> PAGEREF _Toc531095198 \h </w:instrText>
        </w:r>
        <w:r w:rsidR="00D75D8B">
          <w:rPr>
            <w:noProof/>
            <w:webHidden/>
          </w:rPr>
        </w:r>
        <w:r w:rsidR="00D75D8B">
          <w:rPr>
            <w:noProof/>
            <w:webHidden/>
          </w:rPr>
          <w:fldChar w:fldCharType="separate"/>
        </w:r>
        <w:r w:rsidR="00A625A1">
          <w:rPr>
            <w:noProof/>
            <w:webHidden/>
          </w:rPr>
          <w:t>29</w:t>
        </w:r>
        <w:r w:rsidR="00D75D8B">
          <w:rPr>
            <w:noProof/>
            <w:webHidden/>
          </w:rPr>
          <w:fldChar w:fldCharType="end"/>
        </w:r>
      </w:hyperlink>
    </w:p>
    <w:p w14:paraId="2FC1F941" w14:textId="77777777" w:rsidR="00D75D8B" w:rsidRDefault="002C1079">
      <w:pPr>
        <w:pStyle w:val="TOC2"/>
        <w:rPr>
          <w:rFonts w:asciiTheme="minorHAnsi" w:eastAsiaTheme="minorEastAsia" w:hAnsiTheme="minorHAnsi" w:cstheme="minorBidi"/>
          <w:noProof/>
          <w:sz w:val="22"/>
          <w:szCs w:val="22"/>
        </w:rPr>
      </w:pPr>
      <w:hyperlink w:anchor="_Toc531095199" w:history="1">
        <w:r w:rsidR="00D75D8B" w:rsidRPr="00DC06A5">
          <w:rPr>
            <w:rStyle w:val="Hyperlink"/>
            <w:noProof/>
          </w:rPr>
          <w:t>11.2</w:t>
        </w:r>
        <w:r w:rsidR="00D75D8B">
          <w:rPr>
            <w:rFonts w:asciiTheme="minorHAnsi" w:eastAsiaTheme="minorEastAsia" w:hAnsiTheme="minorHAnsi" w:cstheme="minorBidi"/>
            <w:noProof/>
            <w:sz w:val="22"/>
            <w:szCs w:val="22"/>
          </w:rPr>
          <w:tab/>
        </w:r>
        <w:r w:rsidR="00D75D8B" w:rsidRPr="00DC06A5">
          <w:rPr>
            <w:rStyle w:val="Hyperlink"/>
            <w:noProof/>
          </w:rPr>
          <w:t>Systemic Defects</w:t>
        </w:r>
        <w:r w:rsidR="00D75D8B">
          <w:rPr>
            <w:noProof/>
            <w:webHidden/>
          </w:rPr>
          <w:tab/>
        </w:r>
        <w:r w:rsidR="00D75D8B">
          <w:rPr>
            <w:noProof/>
            <w:webHidden/>
          </w:rPr>
          <w:fldChar w:fldCharType="begin"/>
        </w:r>
        <w:r w:rsidR="00D75D8B">
          <w:rPr>
            <w:noProof/>
            <w:webHidden/>
          </w:rPr>
          <w:instrText xml:space="preserve"> PAGEREF _Toc531095199 \h </w:instrText>
        </w:r>
        <w:r w:rsidR="00D75D8B">
          <w:rPr>
            <w:noProof/>
            <w:webHidden/>
          </w:rPr>
        </w:r>
        <w:r w:rsidR="00D75D8B">
          <w:rPr>
            <w:noProof/>
            <w:webHidden/>
          </w:rPr>
          <w:fldChar w:fldCharType="separate"/>
        </w:r>
        <w:r w:rsidR="00A625A1">
          <w:rPr>
            <w:noProof/>
            <w:webHidden/>
          </w:rPr>
          <w:t>30</w:t>
        </w:r>
        <w:r w:rsidR="00D75D8B">
          <w:rPr>
            <w:noProof/>
            <w:webHidden/>
          </w:rPr>
          <w:fldChar w:fldCharType="end"/>
        </w:r>
      </w:hyperlink>
    </w:p>
    <w:p w14:paraId="3F83FA8B" w14:textId="77777777" w:rsidR="00D75D8B" w:rsidRDefault="002C1079">
      <w:pPr>
        <w:pStyle w:val="TOC2"/>
        <w:rPr>
          <w:rFonts w:asciiTheme="minorHAnsi" w:eastAsiaTheme="minorEastAsia" w:hAnsiTheme="minorHAnsi" w:cstheme="minorBidi"/>
          <w:noProof/>
          <w:sz w:val="22"/>
          <w:szCs w:val="22"/>
        </w:rPr>
      </w:pPr>
      <w:hyperlink w:anchor="_Toc531095200" w:history="1">
        <w:r w:rsidR="00D75D8B" w:rsidRPr="00DC06A5">
          <w:rPr>
            <w:rStyle w:val="Hyperlink"/>
            <w:noProof/>
          </w:rPr>
          <w:t>11.3</w:t>
        </w:r>
        <w:r w:rsidR="00D75D8B">
          <w:rPr>
            <w:rFonts w:asciiTheme="minorHAnsi" w:eastAsiaTheme="minorEastAsia" w:hAnsiTheme="minorHAnsi" w:cstheme="minorBidi"/>
            <w:noProof/>
            <w:sz w:val="22"/>
            <w:szCs w:val="22"/>
          </w:rPr>
          <w:tab/>
        </w:r>
        <w:r w:rsidR="00D75D8B" w:rsidRPr="00DC06A5">
          <w:rPr>
            <w:rStyle w:val="Hyperlink"/>
            <w:noProof/>
          </w:rPr>
          <w:t>Remedy of Defects</w:t>
        </w:r>
        <w:r w:rsidR="00D75D8B">
          <w:rPr>
            <w:noProof/>
            <w:webHidden/>
          </w:rPr>
          <w:tab/>
        </w:r>
        <w:r w:rsidR="00D75D8B">
          <w:rPr>
            <w:noProof/>
            <w:webHidden/>
          </w:rPr>
          <w:fldChar w:fldCharType="begin"/>
        </w:r>
        <w:r w:rsidR="00D75D8B">
          <w:rPr>
            <w:noProof/>
            <w:webHidden/>
          </w:rPr>
          <w:instrText xml:space="preserve"> PAGEREF _Toc531095200 \h </w:instrText>
        </w:r>
        <w:r w:rsidR="00D75D8B">
          <w:rPr>
            <w:noProof/>
            <w:webHidden/>
          </w:rPr>
        </w:r>
        <w:r w:rsidR="00D75D8B">
          <w:rPr>
            <w:noProof/>
            <w:webHidden/>
          </w:rPr>
          <w:fldChar w:fldCharType="separate"/>
        </w:r>
        <w:r w:rsidR="00A625A1">
          <w:rPr>
            <w:noProof/>
            <w:webHidden/>
          </w:rPr>
          <w:t>31</w:t>
        </w:r>
        <w:r w:rsidR="00D75D8B">
          <w:rPr>
            <w:noProof/>
            <w:webHidden/>
          </w:rPr>
          <w:fldChar w:fldCharType="end"/>
        </w:r>
      </w:hyperlink>
    </w:p>
    <w:p w14:paraId="452F8EB9" w14:textId="77777777" w:rsidR="00D75D8B" w:rsidRDefault="002C1079">
      <w:pPr>
        <w:pStyle w:val="TOC2"/>
        <w:rPr>
          <w:rFonts w:asciiTheme="minorHAnsi" w:eastAsiaTheme="minorEastAsia" w:hAnsiTheme="minorHAnsi" w:cstheme="minorBidi"/>
          <w:noProof/>
          <w:sz w:val="22"/>
          <w:szCs w:val="22"/>
        </w:rPr>
      </w:pPr>
      <w:hyperlink w:anchor="_Toc531095201" w:history="1">
        <w:r w:rsidR="00D75D8B" w:rsidRPr="00DC06A5">
          <w:rPr>
            <w:rStyle w:val="Hyperlink"/>
            <w:noProof/>
          </w:rPr>
          <w:t>11.4</w:t>
        </w:r>
        <w:r w:rsidR="00D75D8B">
          <w:rPr>
            <w:rFonts w:asciiTheme="minorHAnsi" w:eastAsiaTheme="minorEastAsia" w:hAnsiTheme="minorHAnsi" w:cstheme="minorBidi"/>
            <w:noProof/>
            <w:sz w:val="22"/>
            <w:szCs w:val="22"/>
          </w:rPr>
          <w:tab/>
        </w:r>
        <w:r w:rsidR="00D75D8B" w:rsidRPr="00DC06A5">
          <w:rPr>
            <w:rStyle w:val="Hyperlink"/>
            <w:noProof/>
          </w:rPr>
          <w:t>Vendor Pass</w:t>
        </w:r>
        <w:r w:rsidR="00D75D8B" w:rsidRPr="00DC06A5">
          <w:rPr>
            <w:rStyle w:val="Hyperlink"/>
            <w:noProof/>
          </w:rPr>
          <w:noBreakHyphen/>
          <w:t>Through Warranty</w:t>
        </w:r>
        <w:r w:rsidR="00D75D8B">
          <w:rPr>
            <w:noProof/>
            <w:webHidden/>
          </w:rPr>
          <w:tab/>
        </w:r>
        <w:r w:rsidR="00D75D8B">
          <w:rPr>
            <w:noProof/>
            <w:webHidden/>
          </w:rPr>
          <w:fldChar w:fldCharType="begin"/>
        </w:r>
        <w:r w:rsidR="00D75D8B">
          <w:rPr>
            <w:noProof/>
            <w:webHidden/>
          </w:rPr>
          <w:instrText xml:space="preserve"> PAGEREF _Toc531095201 \h </w:instrText>
        </w:r>
        <w:r w:rsidR="00D75D8B">
          <w:rPr>
            <w:noProof/>
            <w:webHidden/>
          </w:rPr>
        </w:r>
        <w:r w:rsidR="00D75D8B">
          <w:rPr>
            <w:noProof/>
            <w:webHidden/>
          </w:rPr>
          <w:fldChar w:fldCharType="separate"/>
        </w:r>
        <w:r w:rsidR="00A625A1">
          <w:rPr>
            <w:noProof/>
            <w:webHidden/>
          </w:rPr>
          <w:t>32</w:t>
        </w:r>
        <w:r w:rsidR="00D75D8B">
          <w:rPr>
            <w:noProof/>
            <w:webHidden/>
          </w:rPr>
          <w:fldChar w:fldCharType="end"/>
        </w:r>
      </w:hyperlink>
    </w:p>
    <w:p w14:paraId="4C831C15" w14:textId="77777777" w:rsidR="00D75D8B" w:rsidRDefault="002C1079">
      <w:pPr>
        <w:pStyle w:val="TOC1"/>
        <w:rPr>
          <w:rFonts w:asciiTheme="minorHAnsi" w:eastAsiaTheme="minorEastAsia" w:hAnsiTheme="minorHAnsi" w:cstheme="minorBidi"/>
          <w:caps w:val="0"/>
          <w:noProof/>
          <w:sz w:val="22"/>
          <w:szCs w:val="22"/>
        </w:rPr>
      </w:pPr>
      <w:hyperlink w:anchor="_Toc531095202" w:history="1">
        <w:r w:rsidR="00D75D8B" w:rsidRPr="00DC06A5">
          <w:rPr>
            <w:rStyle w:val="Hyperlink"/>
            <w:noProof/>
          </w:rPr>
          <w:t>12.</w:t>
        </w:r>
        <w:r w:rsidR="00D75D8B">
          <w:rPr>
            <w:rFonts w:asciiTheme="minorHAnsi" w:eastAsiaTheme="minorEastAsia" w:hAnsiTheme="minorHAnsi" w:cstheme="minorBidi"/>
            <w:caps w:val="0"/>
            <w:noProof/>
            <w:sz w:val="22"/>
            <w:szCs w:val="22"/>
          </w:rPr>
          <w:tab/>
        </w:r>
        <w:r w:rsidR="00D75D8B" w:rsidRPr="00DC06A5">
          <w:rPr>
            <w:rStyle w:val="Hyperlink"/>
            <w:noProof/>
          </w:rPr>
          <w:t>Standards, Drawings and Specifications</w:t>
        </w:r>
        <w:r w:rsidR="00D75D8B">
          <w:rPr>
            <w:noProof/>
            <w:webHidden/>
          </w:rPr>
          <w:tab/>
        </w:r>
        <w:r w:rsidR="00D75D8B">
          <w:rPr>
            <w:noProof/>
            <w:webHidden/>
          </w:rPr>
          <w:fldChar w:fldCharType="begin"/>
        </w:r>
        <w:r w:rsidR="00D75D8B">
          <w:rPr>
            <w:noProof/>
            <w:webHidden/>
          </w:rPr>
          <w:instrText xml:space="preserve"> PAGEREF _Toc531095202 \h </w:instrText>
        </w:r>
        <w:r w:rsidR="00D75D8B">
          <w:rPr>
            <w:noProof/>
            <w:webHidden/>
          </w:rPr>
        </w:r>
        <w:r w:rsidR="00D75D8B">
          <w:rPr>
            <w:noProof/>
            <w:webHidden/>
          </w:rPr>
          <w:fldChar w:fldCharType="separate"/>
        </w:r>
        <w:r w:rsidR="00A625A1">
          <w:rPr>
            <w:noProof/>
            <w:webHidden/>
          </w:rPr>
          <w:t>32</w:t>
        </w:r>
        <w:r w:rsidR="00D75D8B">
          <w:rPr>
            <w:noProof/>
            <w:webHidden/>
          </w:rPr>
          <w:fldChar w:fldCharType="end"/>
        </w:r>
      </w:hyperlink>
    </w:p>
    <w:p w14:paraId="5CD93967" w14:textId="77777777" w:rsidR="00D75D8B" w:rsidRDefault="002C1079">
      <w:pPr>
        <w:pStyle w:val="TOC2"/>
        <w:rPr>
          <w:rFonts w:asciiTheme="minorHAnsi" w:eastAsiaTheme="minorEastAsia" w:hAnsiTheme="minorHAnsi" w:cstheme="minorBidi"/>
          <w:noProof/>
          <w:sz w:val="22"/>
          <w:szCs w:val="22"/>
        </w:rPr>
      </w:pPr>
      <w:hyperlink w:anchor="_Toc531095203" w:history="1">
        <w:r w:rsidR="00D75D8B" w:rsidRPr="00DC06A5">
          <w:rPr>
            <w:rStyle w:val="Hyperlink"/>
            <w:noProof/>
          </w:rPr>
          <w:t>12.1</w:t>
        </w:r>
        <w:r w:rsidR="00D75D8B">
          <w:rPr>
            <w:rFonts w:asciiTheme="minorHAnsi" w:eastAsiaTheme="minorEastAsia" w:hAnsiTheme="minorHAnsi" w:cstheme="minorBidi"/>
            <w:noProof/>
            <w:sz w:val="22"/>
            <w:szCs w:val="22"/>
          </w:rPr>
          <w:tab/>
        </w:r>
        <w:r w:rsidR="00D75D8B" w:rsidRPr="00DC06A5">
          <w:rPr>
            <w:rStyle w:val="Hyperlink"/>
            <w:noProof/>
          </w:rPr>
          <w:t>Conflicts</w:t>
        </w:r>
        <w:r w:rsidR="00D75D8B">
          <w:rPr>
            <w:noProof/>
            <w:webHidden/>
          </w:rPr>
          <w:tab/>
        </w:r>
        <w:r w:rsidR="00D75D8B">
          <w:rPr>
            <w:noProof/>
            <w:webHidden/>
          </w:rPr>
          <w:fldChar w:fldCharType="begin"/>
        </w:r>
        <w:r w:rsidR="00D75D8B">
          <w:rPr>
            <w:noProof/>
            <w:webHidden/>
          </w:rPr>
          <w:instrText xml:space="preserve"> PAGEREF _Toc531095203 \h </w:instrText>
        </w:r>
        <w:r w:rsidR="00D75D8B">
          <w:rPr>
            <w:noProof/>
            <w:webHidden/>
          </w:rPr>
        </w:r>
        <w:r w:rsidR="00D75D8B">
          <w:rPr>
            <w:noProof/>
            <w:webHidden/>
          </w:rPr>
          <w:fldChar w:fldCharType="separate"/>
        </w:r>
        <w:r w:rsidR="00A625A1">
          <w:rPr>
            <w:noProof/>
            <w:webHidden/>
          </w:rPr>
          <w:t>32</w:t>
        </w:r>
        <w:r w:rsidR="00D75D8B">
          <w:rPr>
            <w:noProof/>
            <w:webHidden/>
          </w:rPr>
          <w:fldChar w:fldCharType="end"/>
        </w:r>
      </w:hyperlink>
    </w:p>
    <w:p w14:paraId="147C1437" w14:textId="77777777" w:rsidR="00D75D8B" w:rsidRDefault="002C1079">
      <w:pPr>
        <w:pStyle w:val="TOC2"/>
        <w:rPr>
          <w:rFonts w:asciiTheme="minorHAnsi" w:eastAsiaTheme="minorEastAsia" w:hAnsiTheme="minorHAnsi" w:cstheme="minorBidi"/>
          <w:noProof/>
          <w:sz w:val="22"/>
          <w:szCs w:val="22"/>
        </w:rPr>
      </w:pPr>
      <w:hyperlink w:anchor="_Toc531095204" w:history="1">
        <w:r w:rsidR="00D75D8B" w:rsidRPr="00DC06A5">
          <w:rPr>
            <w:rStyle w:val="Hyperlink"/>
            <w:noProof/>
          </w:rPr>
          <w:t>12.2</w:t>
        </w:r>
        <w:r w:rsidR="00D75D8B">
          <w:rPr>
            <w:rFonts w:asciiTheme="minorHAnsi" w:eastAsiaTheme="minorEastAsia" w:hAnsiTheme="minorHAnsi" w:cstheme="minorBidi"/>
            <w:noProof/>
            <w:sz w:val="22"/>
            <w:szCs w:val="22"/>
          </w:rPr>
          <w:tab/>
        </w:r>
        <w:r w:rsidR="00D75D8B" w:rsidRPr="00DC06A5">
          <w:rPr>
            <w:rStyle w:val="Hyperlink"/>
            <w:noProof/>
          </w:rPr>
          <w:t>CONTRACTOR to Verify</w:t>
        </w:r>
        <w:r w:rsidR="00D75D8B">
          <w:rPr>
            <w:noProof/>
            <w:webHidden/>
          </w:rPr>
          <w:tab/>
        </w:r>
        <w:r w:rsidR="00D75D8B">
          <w:rPr>
            <w:noProof/>
            <w:webHidden/>
          </w:rPr>
          <w:fldChar w:fldCharType="begin"/>
        </w:r>
        <w:r w:rsidR="00D75D8B">
          <w:rPr>
            <w:noProof/>
            <w:webHidden/>
          </w:rPr>
          <w:instrText xml:space="preserve"> PAGEREF _Toc531095204 \h </w:instrText>
        </w:r>
        <w:r w:rsidR="00D75D8B">
          <w:rPr>
            <w:noProof/>
            <w:webHidden/>
          </w:rPr>
        </w:r>
        <w:r w:rsidR="00D75D8B">
          <w:rPr>
            <w:noProof/>
            <w:webHidden/>
          </w:rPr>
          <w:fldChar w:fldCharType="separate"/>
        </w:r>
        <w:r w:rsidR="00A625A1">
          <w:rPr>
            <w:noProof/>
            <w:webHidden/>
          </w:rPr>
          <w:t>35</w:t>
        </w:r>
        <w:r w:rsidR="00D75D8B">
          <w:rPr>
            <w:noProof/>
            <w:webHidden/>
          </w:rPr>
          <w:fldChar w:fldCharType="end"/>
        </w:r>
      </w:hyperlink>
    </w:p>
    <w:p w14:paraId="772035C1" w14:textId="77777777" w:rsidR="00D75D8B" w:rsidRDefault="002C1079">
      <w:pPr>
        <w:pStyle w:val="TOC2"/>
        <w:rPr>
          <w:rFonts w:asciiTheme="minorHAnsi" w:eastAsiaTheme="minorEastAsia" w:hAnsiTheme="minorHAnsi" w:cstheme="minorBidi"/>
          <w:noProof/>
          <w:sz w:val="22"/>
          <w:szCs w:val="22"/>
        </w:rPr>
      </w:pPr>
      <w:hyperlink w:anchor="_Toc531095205" w:history="1">
        <w:r w:rsidR="00D75D8B" w:rsidRPr="00DC06A5">
          <w:rPr>
            <w:rStyle w:val="Hyperlink"/>
            <w:noProof/>
          </w:rPr>
          <w:t>12.3</w:t>
        </w:r>
        <w:r w:rsidR="00D75D8B">
          <w:rPr>
            <w:rFonts w:asciiTheme="minorHAnsi" w:eastAsiaTheme="minorEastAsia" w:hAnsiTheme="minorHAnsi" w:cstheme="minorBidi"/>
            <w:noProof/>
            <w:sz w:val="22"/>
            <w:szCs w:val="22"/>
          </w:rPr>
          <w:tab/>
        </w:r>
        <w:r w:rsidR="00D75D8B" w:rsidRPr="00DC06A5">
          <w:rPr>
            <w:rStyle w:val="Hyperlink"/>
            <w:noProof/>
          </w:rPr>
          <w:t>As-Built Drawings</w:t>
        </w:r>
        <w:r w:rsidR="00D75D8B">
          <w:rPr>
            <w:noProof/>
            <w:webHidden/>
          </w:rPr>
          <w:tab/>
        </w:r>
        <w:r w:rsidR="00D75D8B">
          <w:rPr>
            <w:noProof/>
            <w:webHidden/>
          </w:rPr>
          <w:fldChar w:fldCharType="begin"/>
        </w:r>
        <w:r w:rsidR="00D75D8B">
          <w:rPr>
            <w:noProof/>
            <w:webHidden/>
          </w:rPr>
          <w:instrText xml:space="preserve"> PAGEREF _Toc531095205 \h </w:instrText>
        </w:r>
        <w:r w:rsidR="00D75D8B">
          <w:rPr>
            <w:noProof/>
            <w:webHidden/>
          </w:rPr>
        </w:r>
        <w:r w:rsidR="00D75D8B">
          <w:rPr>
            <w:noProof/>
            <w:webHidden/>
          </w:rPr>
          <w:fldChar w:fldCharType="separate"/>
        </w:r>
        <w:r w:rsidR="00A625A1">
          <w:rPr>
            <w:noProof/>
            <w:webHidden/>
          </w:rPr>
          <w:t>35</w:t>
        </w:r>
        <w:r w:rsidR="00D75D8B">
          <w:rPr>
            <w:noProof/>
            <w:webHidden/>
          </w:rPr>
          <w:fldChar w:fldCharType="end"/>
        </w:r>
      </w:hyperlink>
    </w:p>
    <w:p w14:paraId="29BB1AA9" w14:textId="77777777" w:rsidR="00D75D8B" w:rsidRDefault="002C1079">
      <w:pPr>
        <w:pStyle w:val="TOC1"/>
        <w:rPr>
          <w:rFonts w:asciiTheme="minorHAnsi" w:eastAsiaTheme="minorEastAsia" w:hAnsiTheme="minorHAnsi" w:cstheme="minorBidi"/>
          <w:caps w:val="0"/>
          <w:noProof/>
          <w:sz w:val="22"/>
          <w:szCs w:val="22"/>
        </w:rPr>
      </w:pPr>
      <w:hyperlink w:anchor="_Toc531095206" w:history="1">
        <w:r w:rsidR="00D75D8B" w:rsidRPr="00DC06A5">
          <w:rPr>
            <w:rStyle w:val="Hyperlink"/>
            <w:noProof/>
          </w:rPr>
          <w:t>13.</w:t>
        </w:r>
        <w:r w:rsidR="00D75D8B">
          <w:rPr>
            <w:rFonts w:asciiTheme="minorHAnsi" w:eastAsiaTheme="minorEastAsia" w:hAnsiTheme="minorHAnsi" w:cstheme="minorBidi"/>
            <w:caps w:val="0"/>
            <w:noProof/>
            <w:sz w:val="22"/>
            <w:szCs w:val="22"/>
          </w:rPr>
          <w:tab/>
        </w:r>
        <w:r w:rsidR="00D75D8B" w:rsidRPr="00DC06A5">
          <w:rPr>
            <w:rStyle w:val="Hyperlink"/>
            <w:noProof/>
          </w:rPr>
          <w:t>Subcontracts</w:t>
        </w:r>
        <w:r w:rsidR="00D75D8B">
          <w:rPr>
            <w:noProof/>
            <w:webHidden/>
          </w:rPr>
          <w:tab/>
        </w:r>
        <w:r w:rsidR="00D75D8B">
          <w:rPr>
            <w:noProof/>
            <w:webHidden/>
          </w:rPr>
          <w:fldChar w:fldCharType="begin"/>
        </w:r>
        <w:r w:rsidR="00D75D8B">
          <w:rPr>
            <w:noProof/>
            <w:webHidden/>
          </w:rPr>
          <w:instrText xml:space="preserve"> PAGEREF _Toc531095206 \h </w:instrText>
        </w:r>
        <w:r w:rsidR="00D75D8B">
          <w:rPr>
            <w:noProof/>
            <w:webHidden/>
          </w:rPr>
        </w:r>
        <w:r w:rsidR="00D75D8B">
          <w:rPr>
            <w:noProof/>
            <w:webHidden/>
          </w:rPr>
          <w:fldChar w:fldCharType="separate"/>
        </w:r>
        <w:r w:rsidR="00A625A1">
          <w:rPr>
            <w:noProof/>
            <w:webHidden/>
          </w:rPr>
          <w:t>35</w:t>
        </w:r>
        <w:r w:rsidR="00D75D8B">
          <w:rPr>
            <w:noProof/>
            <w:webHidden/>
          </w:rPr>
          <w:fldChar w:fldCharType="end"/>
        </w:r>
      </w:hyperlink>
    </w:p>
    <w:p w14:paraId="09FA8E74" w14:textId="77777777" w:rsidR="00D75D8B" w:rsidRDefault="002C1079">
      <w:pPr>
        <w:pStyle w:val="TOC2"/>
        <w:rPr>
          <w:rFonts w:asciiTheme="minorHAnsi" w:eastAsiaTheme="minorEastAsia" w:hAnsiTheme="minorHAnsi" w:cstheme="minorBidi"/>
          <w:noProof/>
          <w:sz w:val="22"/>
          <w:szCs w:val="22"/>
        </w:rPr>
      </w:pPr>
      <w:hyperlink w:anchor="_Toc531095207" w:history="1">
        <w:r w:rsidR="00D75D8B" w:rsidRPr="00DC06A5">
          <w:rPr>
            <w:rStyle w:val="Hyperlink"/>
            <w:noProof/>
          </w:rPr>
          <w:t>13.1</w:t>
        </w:r>
        <w:r w:rsidR="00D75D8B">
          <w:rPr>
            <w:rFonts w:asciiTheme="minorHAnsi" w:eastAsiaTheme="minorEastAsia" w:hAnsiTheme="minorHAnsi" w:cstheme="minorBidi"/>
            <w:noProof/>
            <w:sz w:val="22"/>
            <w:szCs w:val="22"/>
          </w:rPr>
          <w:tab/>
        </w:r>
        <w:r w:rsidR="00D75D8B" w:rsidRPr="00DC06A5">
          <w:rPr>
            <w:rStyle w:val="Hyperlink"/>
            <w:noProof/>
          </w:rPr>
          <w:t>Subcontracting Requirements</w:t>
        </w:r>
        <w:r w:rsidR="00D75D8B">
          <w:rPr>
            <w:noProof/>
            <w:webHidden/>
          </w:rPr>
          <w:tab/>
        </w:r>
        <w:r w:rsidR="00D75D8B">
          <w:rPr>
            <w:noProof/>
            <w:webHidden/>
          </w:rPr>
          <w:fldChar w:fldCharType="begin"/>
        </w:r>
        <w:r w:rsidR="00D75D8B">
          <w:rPr>
            <w:noProof/>
            <w:webHidden/>
          </w:rPr>
          <w:instrText xml:space="preserve"> PAGEREF _Toc531095207 \h </w:instrText>
        </w:r>
        <w:r w:rsidR="00D75D8B">
          <w:rPr>
            <w:noProof/>
            <w:webHidden/>
          </w:rPr>
        </w:r>
        <w:r w:rsidR="00D75D8B">
          <w:rPr>
            <w:noProof/>
            <w:webHidden/>
          </w:rPr>
          <w:fldChar w:fldCharType="separate"/>
        </w:r>
        <w:r w:rsidR="00A625A1">
          <w:rPr>
            <w:noProof/>
            <w:webHidden/>
          </w:rPr>
          <w:t>35</w:t>
        </w:r>
        <w:r w:rsidR="00D75D8B">
          <w:rPr>
            <w:noProof/>
            <w:webHidden/>
          </w:rPr>
          <w:fldChar w:fldCharType="end"/>
        </w:r>
      </w:hyperlink>
    </w:p>
    <w:p w14:paraId="6C37AF6F" w14:textId="77777777" w:rsidR="00D75D8B" w:rsidRDefault="002C1079">
      <w:pPr>
        <w:pStyle w:val="TOC2"/>
        <w:rPr>
          <w:rFonts w:asciiTheme="minorHAnsi" w:eastAsiaTheme="minorEastAsia" w:hAnsiTheme="minorHAnsi" w:cstheme="minorBidi"/>
          <w:noProof/>
          <w:sz w:val="22"/>
          <w:szCs w:val="22"/>
        </w:rPr>
      </w:pPr>
      <w:hyperlink w:anchor="_Toc531095208" w:history="1">
        <w:r w:rsidR="00D75D8B" w:rsidRPr="00DC06A5">
          <w:rPr>
            <w:rStyle w:val="Hyperlink"/>
            <w:noProof/>
          </w:rPr>
          <w:t>13.2</w:t>
        </w:r>
        <w:r w:rsidR="00D75D8B">
          <w:rPr>
            <w:rFonts w:asciiTheme="minorHAnsi" w:eastAsiaTheme="minorEastAsia" w:hAnsiTheme="minorHAnsi" w:cstheme="minorBidi"/>
            <w:noProof/>
            <w:sz w:val="22"/>
            <w:szCs w:val="22"/>
          </w:rPr>
          <w:tab/>
        </w:r>
        <w:r w:rsidR="00D75D8B" w:rsidRPr="00DC06A5">
          <w:rPr>
            <w:rStyle w:val="Hyperlink"/>
            <w:noProof/>
          </w:rPr>
          <w:t>CONTRACTOR to Ensure Compliance</w:t>
        </w:r>
        <w:r w:rsidR="00D75D8B">
          <w:rPr>
            <w:noProof/>
            <w:webHidden/>
          </w:rPr>
          <w:tab/>
        </w:r>
        <w:r w:rsidR="00D75D8B">
          <w:rPr>
            <w:noProof/>
            <w:webHidden/>
          </w:rPr>
          <w:fldChar w:fldCharType="begin"/>
        </w:r>
        <w:r w:rsidR="00D75D8B">
          <w:rPr>
            <w:noProof/>
            <w:webHidden/>
          </w:rPr>
          <w:instrText xml:space="preserve"> PAGEREF _Toc531095208 \h </w:instrText>
        </w:r>
        <w:r w:rsidR="00D75D8B">
          <w:rPr>
            <w:noProof/>
            <w:webHidden/>
          </w:rPr>
        </w:r>
        <w:r w:rsidR="00D75D8B">
          <w:rPr>
            <w:noProof/>
            <w:webHidden/>
          </w:rPr>
          <w:fldChar w:fldCharType="separate"/>
        </w:r>
        <w:r w:rsidR="00A625A1">
          <w:rPr>
            <w:noProof/>
            <w:webHidden/>
          </w:rPr>
          <w:t>36</w:t>
        </w:r>
        <w:r w:rsidR="00D75D8B">
          <w:rPr>
            <w:noProof/>
            <w:webHidden/>
          </w:rPr>
          <w:fldChar w:fldCharType="end"/>
        </w:r>
      </w:hyperlink>
    </w:p>
    <w:p w14:paraId="2F52377A" w14:textId="77777777" w:rsidR="00D75D8B" w:rsidRDefault="002C1079">
      <w:pPr>
        <w:pStyle w:val="TOC2"/>
        <w:rPr>
          <w:rFonts w:asciiTheme="minorHAnsi" w:eastAsiaTheme="minorEastAsia" w:hAnsiTheme="minorHAnsi" w:cstheme="minorBidi"/>
          <w:noProof/>
          <w:sz w:val="22"/>
          <w:szCs w:val="22"/>
        </w:rPr>
      </w:pPr>
      <w:hyperlink w:anchor="_Toc531095209" w:history="1">
        <w:r w:rsidR="00D75D8B" w:rsidRPr="00DC06A5">
          <w:rPr>
            <w:rStyle w:val="Hyperlink"/>
            <w:noProof/>
          </w:rPr>
          <w:t>13.3</w:t>
        </w:r>
        <w:r w:rsidR="00D75D8B">
          <w:rPr>
            <w:rFonts w:asciiTheme="minorHAnsi" w:eastAsiaTheme="minorEastAsia" w:hAnsiTheme="minorHAnsi" w:cstheme="minorBidi"/>
            <w:noProof/>
            <w:sz w:val="22"/>
            <w:szCs w:val="22"/>
          </w:rPr>
          <w:tab/>
        </w:r>
        <w:r w:rsidR="00D75D8B" w:rsidRPr="00DC06A5">
          <w:rPr>
            <w:rStyle w:val="Hyperlink"/>
            <w:noProof/>
          </w:rPr>
          <w:t>Assignment of Subcontracts</w:t>
        </w:r>
        <w:r w:rsidR="00D75D8B">
          <w:rPr>
            <w:noProof/>
            <w:webHidden/>
          </w:rPr>
          <w:tab/>
        </w:r>
        <w:r w:rsidR="00D75D8B">
          <w:rPr>
            <w:noProof/>
            <w:webHidden/>
          </w:rPr>
          <w:fldChar w:fldCharType="begin"/>
        </w:r>
        <w:r w:rsidR="00D75D8B">
          <w:rPr>
            <w:noProof/>
            <w:webHidden/>
          </w:rPr>
          <w:instrText xml:space="preserve"> PAGEREF _Toc531095209 \h </w:instrText>
        </w:r>
        <w:r w:rsidR="00D75D8B">
          <w:rPr>
            <w:noProof/>
            <w:webHidden/>
          </w:rPr>
        </w:r>
        <w:r w:rsidR="00D75D8B">
          <w:rPr>
            <w:noProof/>
            <w:webHidden/>
          </w:rPr>
          <w:fldChar w:fldCharType="separate"/>
        </w:r>
        <w:r w:rsidR="00A625A1">
          <w:rPr>
            <w:noProof/>
            <w:webHidden/>
          </w:rPr>
          <w:t>37</w:t>
        </w:r>
        <w:r w:rsidR="00D75D8B">
          <w:rPr>
            <w:noProof/>
            <w:webHidden/>
          </w:rPr>
          <w:fldChar w:fldCharType="end"/>
        </w:r>
      </w:hyperlink>
    </w:p>
    <w:p w14:paraId="00270A6E" w14:textId="77777777" w:rsidR="00D75D8B" w:rsidRDefault="002C1079">
      <w:pPr>
        <w:pStyle w:val="TOC2"/>
        <w:rPr>
          <w:rFonts w:asciiTheme="minorHAnsi" w:eastAsiaTheme="minorEastAsia" w:hAnsiTheme="minorHAnsi" w:cstheme="minorBidi"/>
          <w:noProof/>
          <w:sz w:val="22"/>
          <w:szCs w:val="22"/>
        </w:rPr>
      </w:pPr>
      <w:hyperlink w:anchor="_Toc531095210" w:history="1">
        <w:r w:rsidR="00D75D8B" w:rsidRPr="00DC06A5">
          <w:rPr>
            <w:rStyle w:val="Hyperlink"/>
            <w:noProof/>
          </w:rPr>
          <w:t>13.4</w:t>
        </w:r>
        <w:r w:rsidR="00D75D8B">
          <w:rPr>
            <w:rFonts w:asciiTheme="minorHAnsi" w:eastAsiaTheme="minorEastAsia" w:hAnsiTheme="minorHAnsi" w:cstheme="minorBidi"/>
            <w:noProof/>
            <w:sz w:val="22"/>
            <w:szCs w:val="22"/>
          </w:rPr>
          <w:tab/>
        </w:r>
        <w:r w:rsidR="00D75D8B" w:rsidRPr="00DC06A5">
          <w:rPr>
            <w:rStyle w:val="Hyperlink"/>
            <w:noProof/>
          </w:rPr>
          <w:t>Further Subcontracting</w:t>
        </w:r>
        <w:r w:rsidR="00D75D8B">
          <w:rPr>
            <w:noProof/>
            <w:webHidden/>
          </w:rPr>
          <w:tab/>
        </w:r>
        <w:r w:rsidR="00D75D8B">
          <w:rPr>
            <w:noProof/>
            <w:webHidden/>
          </w:rPr>
          <w:fldChar w:fldCharType="begin"/>
        </w:r>
        <w:r w:rsidR="00D75D8B">
          <w:rPr>
            <w:noProof/>
            <w:webHidden/>
          </w:rPr>
          <w:instrText xml:space="preserve"> PAGEREF _Toc531095210 \h </w:instrText>
        </w:r>
        <w:r w:rsidR="00D75D8B">
          <w:rPr>
            <w:noProof/>
            <w:webHidden/>
          </w:rPr>
        </w:r>
        <w:r w:rsidR="00D75D8B">
          <w:rPr>
            <w:noProof/>
            <w:webHidden/>
          </w:rPr>
          <w:fldChar w:fldCharType="separate"/>
        </w:r>
        <w:r w:rsidR="00A625A1">
          <w:rPr>
            <w:noProof/>
            <w:webHidden/>
          </w:rPr>
          <w:t>37</w:t>
        </w:r>
        <w:r w:rsidR="00D75D8B">
          <w:rPr>
            <w:noProof/>
            <w:webHidden/>
          </w:rPr>
          <w:fldChar w:fldCharType="end"/>
        </w:r>
      </w:hyperlink>
    </w:p>
    <w:p w14:paraId="74C7DFE5" w14:textId="77777777" w:rsidR="00D75D8B" w:rsidRDefault="002C1079">
      <w:pPr>
        <w:pStyle w:val="TOC2"/>
        <w:rPr>
          <w:rFonts w:asciiTheme="minorHAnsi" w:eastAsiaTheme="minorEastAsia" w:hAnsiTheme="minorHAnsi" w:cstheme="minorBidi"/>
          <w:noProof/>
          <w:sz w:val="22"/>
          <w:szCs w:val="22"/>
        </w:rPr>
      </w:pPr>
      <w:hyperlink w:anchor="_Toc531095211" w:history="1">
        <w:r w:rsidR="00D75D8B" w:rsidRPr="00DC06A5">
          <w:rPr>
            <w:rStyle w:val="Hyperlink"/>
            <w:noProof/>
          </w:rPr>
          <w:t>13.5</w:t>
        </w:r>
        <w:r w:rsidR="00D75D8B">
          <w:rPr>
            <w:rFonts w:asciiTheme="minorHAnsi" w:eastAsiaTheme="minorEastAsia" w:hAnsiTheme="minorHAnsi" w:cstheme="minorBidi"/>
            <w:noProof/>
            <w:sz w:val="22"/>
            <w:szCs w:val="22"/>
          </w:rPr>
          <w:tab/>
        </w:r>
        <w:r w:rsidR="00D75D8B" w:rsidRPr="00DC06A5">
          <w:rPr>
            <w:rStyle w:val="Hyperlink"/>
            <w:noProof/>
          </w:rPr>
          <w:t>CONTRACTOR Responsible</w:t>
        </w:r>
        <w:r w:rsidR="00D75D8B">
          <w:rPr>
            <w:noProof/>
            <w:webHidden/>
          </w:rPr>
          <w:tab/>
        </w:r>
        <w:r w:rsidR="00D75D8B">
          <w:rPr>
            <w:noProof/>
            <w:webHidden/>
          </w:rPr>
          <w:fldChar w:fldCharType="begin"/>
        </w:r>
        <w:r w:rsidR="00D75D8B">
          <w:rPr>
            <w:noProof/>
            <w:webHidden/>
          </w:rPr>
          <w:instrText xml:space="preserve"> PAGEREF _Toc531095211 \h </w:instrText>
        </w:r>
        <w:r w:rsidR="00D75D8B">
          <w:rPr>
            <w:noProof/>
            <w:webHidden/>
          </w:rPr>
        </w:r>
        <w:r w:rsidR="00D75D8B">
          <w:rPr>
            <w:noProof/>
            <w:webHidden/>
          </w:rPr>
          <w:fldChar w:fldCharType="separate"/>
        </w:r>
        <w:r w:rsidR="00A625A1">
          <w:rPr>
            <w:noProof/>
            <w:webHidden/>
          </w:rPr>
          <w:t>37</w:t>
        </w:r>
        <w:r w:rsidR="00D75D8B">
          <w:rPr>
            <w:noProof/>
            <w:webHidden/>
          </w:rPr>
          <w:fldChar w:fldCharType="end"/>
        </w:r>
      </w:hyperlink>
    </w:p>
    <w:p w14:paraId="32E54E67" w14:textId="77777777" w:rsidR="00D75D8B" w:rsidRDefault="002C1079">
      <w:pPr>
        <w:pStyle w:val="TOC2"/>
        <w:rPr>
          <w:rFonts w:asciiTheme="minorHAnsi" w:eastAsiaTheme="minorEastAsia" w:hAnsiTheme="minorHAnsi" w:cstheme="minorBidi"/>
          <w:noProof/>
          <w:sz w:val="22"/>
          <w:szCs w:val="22"/>
        </w:rPr>
      </w:pPr>
      <w:hyperlink w:anchor="_Toc531095212" w:history="1">
        <w:r w:rsidR="00D75D8B" w:rsidRPr="00DC06A5">
          <w:rPr>
            <w:rStyle w:val="Hyperlink"/>
            <w:noProof/>
          </w:rPr>
          <w:t>13.6</w:t>
        </w:r>
        <w:r w:rsidR="00D75D8B">
          <w:rPr>
            <w:rFonts w:asciiTheme="minorHAnsi" w:eastAsiaTheme="minorEastAsia" w:hAnsiTheme="minorHAnsi" w:cstheme="minorBidi"/>
            <w:noProof/>
            <w:sz w:val="22"/>
            <w:szCs w:val="22"/>
          </w:rPr>
          <w:tab/>
        </w:r>
        <w:r w:rsidR="00D75D8B" w:rsidRPr="00DC06A5">
          <w:rPr>
            <w:rStyle w:val="Hyperlink"/>
            <w:noProof/>
          </w:rPr>
          <w:t>CONTRACTOR’s Obligations to Compensate its Employees, and Subcontractors</w:t>
        </w:r>
        <w:r w:rsidR="00D75D8B">
          <w:rPr>
            <w:noProof/>
            <w:webHidden/>
          </w:rPr>
          <w:tab/>
        </w:r>
        <w:r w:rsidR="00D75D8B">
          <w:rPr>
            <w:noProof/>
            <w:webHidden/>
          </w:rPr>
          <w:fldChar w:fldCharType="begin"/>
        </w:r>
        <w:r w:rsidR="00D75D8B">
          <w:rPr>
            <w:noProof/>
            <w:webHidden/>
          </w:rPr>
          <w:instrText xml:space="preserve"> PAGEREF _Toc531095212 \h </w:instrText>
        </w:r>
        <w:r w:rsidR="00D75D8B">
          <w:rPr>
            <w:noProof/>
            <w:webHidden/>
          </w:rPr>
        </w:r>
        <w:r w:rsidR="00D75D8B">
          <w:rPr>
            <w:noProof/>
            <w:webHidden/>
          </w:rPr>
          <w:fldChar w:fldCharType="separate"/>
        </w:r>
        <w:r w:rsidR="00A625A1">
          <w:rPr>
            <w:noProof/>
            <w:webHidden/>
          </w:rPr>
          <w:t>38</w:t>
        </w:r>
        <w:r w:rsidR="00D75D8B">
          <w:rPr>
            <w:noProof/>
            <w:webHidden/>
          </w:rPr>
          <w:fldChar w:fldCharType="end"/>
        </w:r>
      </w:hyperlink>
    </w:p>
    <w:p w14:paraId="21FD912C" w14:textId="77777777" w:rsidR="00D75D8B" w:rsidRDefault="002C1079">
      <w:pPr>
        <w:pStyle w:val="TOC1"/>
        <w:rPr>
          <w:rFonts w:asciiTheme="minorHAnsi" w:eastAsiaTheme="minorEastAsia" w:hAnsiTheme="minorHAnsi" w:cstheme="minorBidi"/>
          <w:caps w:val="0"/>
          <w:noProof/>
          <w:sz w:val="22"/>
          <w:szCs w:val="22"/>
        </w:rPr>
      </w:pPr>
      <w:hyperlink w:anchor="_Toc531095213" w:history="1">
        <w:r w:rsidR="00D75D8B" w:rsidRPr="00DC06A5">
          <w:rPr>
            <w:rStyle w:val="Hyperlink"/>
            <w:noProof/>
          </w:rPr>
          <w:t>14.</w:t>
        </w:r>
        <w:r w:rsidR="00D75D8B">
          <w:rPr>
            <w:rFonts w:asciiTheme="minorHAnsi" w:eastAsiaTheme="minorEastAsia" w:hAnsiTheme="minorHAnsi" w:cstheme="minorBidi"/>
            <w:caps w:val="0"/>
            <w:noProof/>
            <w:sz w:val="22"/>
            <w:szCs w:val="22"/>
          </w:rPr>
          <w:tab/>
        </w:r>
        <w:r w:rsidR="00D75D8B" w:rsidRPr="00DC06A5">
          <w:rPr>
            <w:rStyle w:val="Hyperlink"/>
            <w:noProof/>
          </w:rPr>
          <w:t>Title to Materials</w:t>
        </w:r>
        <w:r w:rsidR="00D75D8B">
          <w:rPr>
            <w:noProof/>
            <w:webHidden/>
          </w:rPr>
          <w:tab/>
        </w:r>
        <w:r w:rsidR="00D75D8B">
          <w:rPr>
            <w:noProof/>
            <w:webHidden/>
          </w:rPr>
          <w:fldChar w:fldCharType="begin"/>
        </w:r>
        <w:r w:rsidR="00D75D8B">
          <w:rPr>
            <w:noProof/>
            <w:webHidden/>
          </w:rPr>
          <w:instrText xml:space="preserve"> PAGEREF _Toc531095213 \h </w:instrText>
        </w:r>
        <w:r w:rsidR="00D75D8B">
          <w:rPr>
            <w:noProof/>
            <w:webHidden/>
          </w:rPr>
        </w:r>
        <w:r w:rsidR="00D75D8B">
          <w:rPr>
            <w:noProof/>
            <w:webHidden/>
          </w:rPr>
          <w:fldChar w:fldCharType="separate"/>
        </w:r>
        <w:r w:rsidR="00A625A1">
          <w:rPr>
            <w:noProof/>
            <w:webHidden/>
          </w:rPr>
          <w:t>39</w:t>
        </w:r>
        <w:r w:rsidR="00D75D8B">
          <w:rPr>
            <w:noProof/>
            <w:webHidden/>
          </w:rPr>
          <w:fldChar w:fldCharType="end"/>
        </w:r>
      </w:hyperlink>
    </w:p>
    <w:p w14:paraId="17B710F7" w14:textId="77777777" w:rsidR="00D75D8B" w:rsidRDefault="002C1079">
      <w:pPr>
        <w:pStyle w:val="TOC2"/>
        <w:rPr>
          <w:rFonts w:asciiTheme="minorHAnsi" w:eastAsiaTheme="minorEastAsia" w:hAnsiTheme="minorHAnsi" w:cstheme="minorBidi"/>
          <w:noProof/>
          <w:sz w:val="22"/>
          <w:szCs w:val="22"/>
        </w:rPr>
      </w:pPr>
      <w:hyperlink w:anchor="_Toc531095214" w:history="1">
        <w:r w:rsidR="00D75D8B" w:rsidRPr="00DC06A5">
          <w:rPr>
            <w:rStyle w:val="Hyperlink"/>
            <w:noProof/>
          </w:rPr>
          <w:t>14.1</w:t>
        </w:r>
        <w:r w:rsidR="00D75D8B">
          <w:rPr>
            <w:rFonts w:asciiTheme="minorHAnsi" w:eastAsiaTheme="minorEastAsia" w:hAnsiTheme="minorHAnsi" w:cstheme="minorBidi"/>
            <w:noProof/>
            <w:sz w:val="22"/>
            <w:szCs w:val="22"/>
          </w:rPr>
          <w:tab/>
        </w:r>
        <w:r w:rsidR="00D75D8B" w:rsidRPr="00DC06A5">
          <w:rPr>
            <w:rStyle w:val="Hyperlink"/>
            <w:noProof/>
          </w:rPr>
          <w:t>Transfer of Title</w:t>
        </w:r>
        <w:r w:rsidR="00D75D8B">
          <w:rPr>
            <w:noProof/>
            <w:webHidden/>
          </w:rPr>
          <w:tab/>
        </w:r>
        <w:r w:rsidR="00D75D8B">
          <w:rPr>
            <w:noProof/>
            <w:webHidden/>
          </w:rPr>
          <w:fldChar w:fldCharType="begin"/>
        </w:r>
        <w:r w:rsidR="00D75D8B">
          <w:rPr>
            <w:noProof/>
            <w:webHidden/>
          </w:rPr>
          <w:instrText xml:space="preserve"> PAGEREF _Toc531095214 \h </w:instrText>
        </w:r>
        <w:r w:rsidR="00D75D8B">
          <w:rPr>
            <w:noProof/>
            <w:webHidden/>
          </w:rPr>
        </w:r>
        <w:r w:rsidR="00D75D8B">
          <w:rPr>
            <w:noProof/>
            <w:webHidden/>
          </w:rPr>
          <w:fldChar w:fldCharType="separate"/>
        </w:r>
        <w:r w:rsidR="00A625A1">
          <w:rPr>
            <w:noProof/>
            <w:webHidden/>
          </w:rPr>
          <w:t>39</w:t>
        </w:r>
        <w:r w:rsidR="00D75D8B">
          <w:rPr>
            <w:noProof/>
            <w:webHidden/>
          </w:rPr>
          <w:fldChar w:fldCharType="end"/>
        </w:r>
      </w:hyperlink>
    </w:p>
    <w:p w14:paraId="65128E3F" w14:textId="77777777" w:rsidR="00D75D8B" w:rsidRDefault="002C1079">
      <w:pPr>
        <w:pStyle w:val="TOC2"/>
        <w:rPr>
          <w:rFonts w:asciiTheme="minorHAnsi" w:eastAsiaTheme="minorEastAsia" w:hAnsiTheme="minorHAnsi" w:cstheme="minorBidi"/>
          <w:noProof/>
          <w:sz w:val="22"/>
          <w:szCs w:val="22"/>
        </w:rPr>
      </w:pPr>
      <w:hyperlink w:anchor="_Toc531095215" w:history="1">
        <w:r w:rsidR="00D75D8B" w:rsidRPr="00DC06A5">
          <w:rPr>
            <w:rStyle w:val="Hyperlink"/>
            <w:noProof/>
          </w:rPr>
          <w:t>14.2</w:t>
        </w:r>
        <w:r w:rsidR="00D75D8B">
          <w:rPr>
            <w:rFonts w:asciiTheme="minorHAnsi" w:eastAsiaTheme="minorEastAsia" w:hAnsiTheme="minorHAnsi" w:cstheme="minorBidi"/>
            <w:noProof/>
            <w:sz w:val="22"/>
            <w:szCs w:val="22"/>
          </w:rPr>
          <w:tab/>
        </w:r>
        <w:r w:rsidR="00D75D8B" w:rsidRPr="00DC06A5">
          <w:rPr>
            <w:rStyle w:val="Hyperlink"/>
            <w:noProof/>
          </w:rPr>
          <w:t>Title Free of Encumbrances</w:t>
        </w:r>
        <w:r w:rsidR="00D75D8B">
          <w:rPr>
            <w:noProof/>
            <w:webHidden/>
          </w:rPr>
          <w:tab/>
        </w:r>
        <w:r w:rsidR="00D75D8B">
          <w:rPr>
            <w:noProof/>
            <w:webHidden/>
          </w:rPr>
          <w:fldChar w:fldCharType="begin"/>
        </w:r>
        <w:r w:rsidR="00D75D8B">
          <w:rPr>
            <w:noProof/>
            <w:webHidden/>
          </w:rPr>
          <w:instrText xml:space="preserve"> PAGEREF _Toc531095215 \h </w:instrText>
        </w:r>
        <w:r w:rsidR="00D75D8B">
          <w:rPr>
            <w:noProof/>
            <w:webHidden/>
          </w:rPr>
        </w:r>
        <w:r w:rsidR="00D75D8B">
          <w:rPr>
            <w:noProof/>
            <w:webHidden/>
          </w:rPr>
          <w:fldChar w:fldCharType="separate"/>
        </w:r>
        <w:r w:rsidR="00A625A1">
          <w:rPr>
            <w:noProof/>
            <w:webHidden/>
          </w:rPr>
          <w:t>39</w:t>
        </w:r>
        <w:r w:rsidR="00D75D8B">
          <w:rPr>
            <w:noProof/>
            <w:webHidden/>
          </w:rPr>
          <w:fldChar w:fldCharType="end"/>
        </w:r>
      </w:hyperlink>
    </w:p>
    <w:p w14:paraId="13E801C6" w14:textId="77777777" w:rsidR="00D75D8B" w:rsidRDefault="002C1079">
      <w:pPr>
        <w:pStyle w:val="TOC2"/>
        <w:rPr>
          <w:rFonts w:asciiTheme="minorHAnsi" w:eastAsiaTheme="minorEastAsia" w:hAnsiTheme="minorHAnsi" w:cstheme="minorBidi"/>
          <w:noProof/>
          <w:sz w:val="22"/>
          <w:szCs w:val="22"/>
        </w:rPr>
      </w:pPr>
      <w:hyperlink w:anchor="_Toc531095216" w:history="1">
        <w:r w:rsidR="00D75D8B" w:rsidRPr="00DC06A5">
          <w:rPr>
            <w:rStyle w:val="Hyperlink"/>
            <w:noProof/>
          </w:rPr>
          <w:t>14.3</w:t>
        </w:r>
        <w:r w:rsidR="00D75D8B">
          <w:rPr>
            <w:rFonts w:asciiTheme="minorHAnsi" w:eastAsiaTheme="minorEastAsia" w:hAnsiTheme="minorHAnsi" w:cstheme="minorBidi"/>
            <w:noProof/>
            <w:sz w:val="22"/>
            <w:szCs w:val="22"/>
          </w:rPr>
          <w:tab/>
        </w:r>
        <w:r w:rsidR="00D75D8B" w:rsidRPr="00DC06A5">
          <w:rPr>
            <w:rStyle w:val="Hyperlink"/>
            <w:noProof/>
          </w:rPr>
          <w:t>Materials Not Used in the WORK</w:t>
        </w:r>
        <w:r w:rsidR="00D75D8B">
          <w:rPr>
            <w:noProof/>
            <w:webHidden/>
          </w:rPr>
          <w:tab/>
        </w:r>
        <w:r w:rsidR="00D75D8B">
          <w:rPr>
            <w:noProof/>
            <w:webHidden/>
          </w:rPr>
          <w:fldChar w:fldCharType="begin"/>
        </w:r>
        <w:r w:rsidR="00D75D8B">
          <w:rPr>
            <w:noProof/>
            <w:webHidden/>
          </w:rPr>
          <w:instrText xml:space="preserve"> PAGEREF _Toc531095216 \h </w:instrText>
        </w:r>
        <w:r w:rsidR="00D75D8B">
          <w:rPr>
            <w:noProof/>
            <w:webHidden/>
          </w:rPr>
        </w:r>
        <w:r w:rsidR="00D75D8B">
          <w:rPr>
            <w:noProof/>
            <w:webHidden/>
          </w:rPr>
          <w:fldChar w:fldCharType="separate"/>
        </w:r>
        <w:r w:rsidR="00A625A1">
          <w:rPr>
            <w:noProof/>
            <w:webHidden/>
          </w:rPr>
          <w:t>39</w:t>
        </w:r>
        <w:r w:rsidR="00D75D8B">
          <w:rPr>
            <w:noProof/>
            <w:webHidden/>
          </w:rPr>
          <w:fldChar w:fldCharType="end"/>
        </w:r>
      </w:hyperlink>
    </w:p>
    <w:p w14:paraId="4698B836" w14:textId="77777777" w:rsidR="00D75D8B" w:rsidRDefault="002C1079">
      <w:pPr>
        <w:pStyle w:val="TOC2"/>
        <w:rPr>
          <w:rFonts w:asciiTheme="minorHAnsi" w:eastAsiaTheme="minorEastAsia" w:hAnsiTheme="minorHAnsi" w:cstheme="minorBidi"/>
          <w:noProof/>
          <w:sz w:val="22"/>
          <w:szCs w:val="22"/>
        </w:rPr>
      </w:pPr>
      <w:hyperlink w:anchor="_Toc531095217" w:history="1">
        <w:r w:rsidR="00D75D8B" w:rsidRPr="00DC06A5">
          <w:rPr>
            <w:rStyle w:val="Hyperlink"/>
            <w:noProof/>
          </w:rPr>
          <w:t>14.4</w:t>
        </w:r>
        <w:r w:rsidR="00D75D8B">
          <w:rPr>
            <w:rFonts w:asciiTheme="minorHAnsi" w:eastAsiaTheme="minorEastAsia" w:hAnsiTheme="minorHAnsi" w:cstheme="minorBidi"/>
            <w:noProof/>
            <w:sz w:val="22"/>
            <w:szCs w:val="22"/>
          </w:rPr>
          <w:tab/>
        </w:r>
        <w:r w:rsidR="00D75D8B" w:rsidRPr="00DC06A5">
          <w:rPr>
            <w:rStyle w:val="Hyperlink"/>
            <w:noProof/>
          </w:rPr>
          <w:t>Title to CONTRACTOR Tools and Equipment</w:t>
        </w:r>
        <w:r w:rsidR="00D75D8B">
          <w:rPr>
            <w:noProof/>
            <w:webHidden/>
          </w:rPr>
          <w:tab/>
        </w:r>
        <w:r w:rsidR="00D75D8B">
          <w:rPr>
            <w:noProof/>
            <w:webHidden/>
          </w:rPr>
          <w:fldChar w:fldCharType="begin"/>
        </w:r>
        <w:r w:rsidR="00D75D8B">
          <w:rPr>
            <w:noProof/>
            <w:webHidden/>
          </w:rPr>
          <w:instrText xml:space="preserve"> PAGEREF _Toc531095217 \h </w:instrText>
        </w:r>
        <w:r w:rsidR="00D75D8B">
          <w:rPr>
            <w:noProof/>
            <w:webHidden/>
          </w:rPr>
        </w:r>
        <w:r w:rsidR="00D75D8B">
          <w:rPr>
            <w:noProof/>
            <w:webHidden/>
          </w:rPr>
          <w:fldChar w:fldCharType="separate"/>
        </w:r>
        <w:r w:rsidR="00A625A1">
          <w:rPr>
            <w:noProof/>
            <w:webHidden/>
          </w:rPr>
          <w:t>39</w:t>
        </w:r>
        <w:r w:rsidR="00D75D8B">
          <w:rPr>
            <w:noProof/>
            <w:webHidden/>
          </w:rPr>
          <w:fldChar w:fldCharType="end"/>
        </w:r>
      </w:hyperlink>
    </w:p>
    <w:p w14:paraId="6BDFBAB1" w14:textId="77777777" w:rsidR="00D75D8B" w:rsidRDefault="002C1079">
      <w:pPr>
        <w:pStyle w:val="TOC2"/>
        <w:rPr>
          <w:rFonts w:asciiTheme="minorHAnsi" w:eastAsiaTheme="minorEastAsia" w:hAnsiTheme="minorHAnsi" w:cstheme="minorBidi"/>
          <w:noProof/>
          <w:sz w:val="22"/>
          <w:szCs w:val="22"/>
        </w:rPr>
      </w:pPr>
      <w:hyperlink w:anchor="_Toc531095218" w:history="1">
        <w:r w:rsidR="00D75D8B" w:rsidRPr="00DC06A5">
          <w:rPr>
            <w:rStyle w:val="Hyperlink"/>
            <w:noProof/>
          </w:rPr>
          <w:t>14.5</w:t>
        </w:r>
        <w:r w:rsidR="00D75D8B">
          <w:rPr>
            <w:rFonts w:asciiTheme="minorHAnsi" w:eastAsiaTheme="minorEastAsia" w:hAnsiTheme="minorHAnsi" w:cstheme="minorBidi"/>
            <w:noProof/>
            <w:sz w:val="22"/>
            <w:szCs w:val="22"/>
          </w:rPr>
          <w:tab/>
        </w:r>
        <w:r w:rsidR="00D75D8B" w:rsidRPr="00DC06A5">
          <w:rPr>
            <w:rStyle w:val="Hyperlink"/>
            <w:noProof/>
          </w:rPr>
          <w:t>Encumbrances</w:t>
        </w:r>
        <w:r w:rsidR="00D75D8B">
          <w:rPr>
            <w:noProof/>
            <w:webHidden/>
          </w:rPr>
          <w:tab/>
        </w:r>
        <w:r w:rsidR="00D75D8B">
          <w:rPr>
            <w:noProof/>
            <w:webHidden/>
          </w:rPr>
          <w:fldChar w:fldCharType="begin"/>
        </w:r>
        <w:r w:rsidR="00D75D8B">
          <w:rPr>
            <w:noProof/>
            <w:webHidden/>
          </w:rPr>
          <w:instrText xml:space="preserve"> PAGEREF _Toc531095218 \h </w:instrText>
        </w:r>
        <w:r w:rsidR="00D75D8B">
          <w:rPr>
            <w:noProof/>
            <w:webHidden/>
          </w:rPr>
        </w:r>
        <w:r w:rsidR="00D75D8B">
          <w:rPr>
            <w:noProof/>
            <w:webHidden/>
          </w:rPr>
          <w:fldChar w:fldCharType="separate"/>
        </w:r>
        <w:r w:rsidR="00A625A1">
          <w:rPr>
            <w:noProof/>
            <w:webHidden/>
          </w:rPr>
          <w:t>39</w:t>
        </w:r>
        <w:r w:rsidR="00D75D8B">
          <w:rPr>
            <w:noProof/>
            <w:webHidden/>
          </w:rPr>
          <w:fldChar w:fldCharType="end"/>
        </w:r>
      </w:hyperlink>
    </w:p>
    <w:p w14:paraId="010A18A8" w14:textId="77777777" w:rsidR="00D75D8B" w:rsidRDefault="002C1079">
      <w:pPr>
        <w:pStyle w:val="TOC1"/>
        <w:rPr>
          <w:rFonts w:asciiTheme="minorHAnsi" w:eastAsiaTheme="minorEastAsia" w:hAnsiTheme="minorHAnsi" w:cstheme="minorBidi"/>
          <w:caps w:val="0"/>
          <w:noProof/>
          <w:sz w:val="22"/>
          <w:szCs w:val="22"/>
        </w:rPr>
      </w:pPr>
      <w:hyperlink w:anchor="_Toc531095219" w:history="1">
        <w:r w:rsidR="00D75D8B" w:rsidRPr="00DC06A5">
          <w:rPr>
            <w:rStyle w:val="Hyperlink"/>
            <w:noProof/>
          </w:rPr>
          <w:t>15.</w:t>
        </w:r>
        <w:r w:rsidR="00D75D8B">
          <w:rPr>
            <w:rFonts w:asciiTheme="minorHAnsi" w:eastAsiaTheme="minorEastAsia" w:hAnsiTheme="minorHAnsi" w:cstheme="minorBidi"/>
            <w:caps w:val="0"/>
            <w:noProof/>
            <w:sz w:val="22"/>
            <w:szCs w:val="22"/>
          </w:rPr>
          <w:tab/>
        </w:r>
        <w:r w:rsidR="00D75D8B" w:rsidRPr="00DC06A5">
          <w:rPr>
            <w:rStyle w:val="Hyperlink"/>
            <w:noProof/>
          </w:rPr>
          <w:t>Standby Time</w:t>
        </w:r>
        <w:r w:rsidR="00D75D8B">
          <w:rPr>
            <w:noProof/>
            <w:webHidden/>
          </w:rPr>
          <w:tab/>
        </w:r>
        <w:r w:rsidR="00D75D8B">
          <w:rPr>
            <w:noProof/>
            <w:webHidden/>
          </w:rPr>
          <w:fldChar w:fldCharType="begin"/>
        </w:r>
        <w:r w:rsidR="00D75D8B">
          <w:rPr>
            <w:noProof/>
            <w:webHidden/>
          </w:rPr>
          <w:instrText xml:space="preserve"> PAGEREF _Toc531095219 \h </w:instrText>
        </w:r>
        <w:r w:rsidR="00D75D8B">
          <w:rPr>
            <w:noProof/>
            <w:webHidden/>
          </w:rPr>
        </w:r>
        <w:r w:rsidR="00D75D8B">
          <w:rPr>
            <w:noProof/>
            <w:webHidden/>
          </w:rPr>
          <w:fldChar w:fldCharType="separate"/>
        </w:r>
        <w:r w:rsidR="00A625A1">
          <w:rPr>
            <w:noProof/>
            <w:webHidden/>
          </w:rPr>
          <w:t>40</w:t>
        </w:r>
        <w:r w:rsidR="00D75D8B">
          <w:rPr>
            <w:noProof/>
            <w:webHidden/>
          </w:rPr>
          <w:fldChar w:fldCharType="end"/>
        </w:r>
      </w:hyperlink>
    </w:p>
    <w:p w14:paraId="7B609E59" w14:textId="77777777" w:rsidR="00D75D8B" w:rsidRDefault="002C1079">
      <w:pPr>
        <w:pStyle w:val="TOC2"/>
        <w:rPr>
          <w:rFonts w:asciiTheme="minorHAnsi" w:eastAsiaTheme="minorEastAsia" w:hAnsiTheme="minorHAnsi" w:cstheme="minorBidi"/>
          <w:noProof/>
          <w:sz w:val="22"/>
          <w:szCs w:val="22"/>
        </w:rPr>
      </w:pPr>
      <w:hyperlink w:anchor="_Toc531095220" w:history="1">
        <w:r w:rsidR="00D75D8B" w:rsidRPr="00DC06A5">
          <w:rPr>
            <w:rStyle w:val="Hyperlink"/>
            <w:noProof/>
          </w:rPr>
          <w:t>15.1</w:t>
        </w:r>
        <w:r w:rsidR="00D75D8B">
          <w:rPr>
            <w:rFonts w:asciiTheme="minorHAnsi" w:eastAsiaTheme="minorEastAsia" w:hAnsiTheme="minorHAnsi" w:cstheme="minorBidi"/>
            <w:noProof/>
            <w:sz w:val="22"/>
            <w:szCs w:val="22"/>
          </w:rPr>
          <w:tab/>
        </w:r>
        <w:r w:rsidR="00D75D8B" w:rsidRPr="00DC06A5">
          <w:rPr>
            <w:rStyle w:val="Hyperlink"/>
            <w:noProof/>
          </w:rPr>
          <w:t>Liability for Standby Time</w:t>
        </w:r>
        <w:r w:rsidR="00D75D8B">
          <w:rPr>
            <w:noProof/>
            <w:webHidden/>
          </w:rPr>
          <w:tab/>
        </w:r>
        <w:r w:rsidR="00D75D8B">
          <w:rPr>
            <w:noProof/>
            <w:webHidden/>
          </w:rPr>
          <w:fldChar w:fldCharType="begin"/>
        </w:r>
        <w:r w:rsidR="00D75D8B">
          <w:rPr>
            <w:noProof/>
            <w:webHidden/>
          </w:rPr>
          <w:instrText xml:space="preserve"> PAGEREF _Toc531095220 \h </w:instrText>
        </w:r>
        <w:r w:rsidR="00D75D8B">
          <w:rPr>
            <w:noProof/>
            <w:webHidden/>
          </w:rPr>
        </w:r>
        <w:r w:rsidR="00D75D8B">
          <w:rPr>
            <w:noProof/>
            <w:webHidden/>
          </w:rPr>
          <w:fldChar w:fldCharType="separate"/>
        </w:r>
        <w:r w:rsidR="00A625A1">
          <w:rPr>
            <w:noProof/>
            <w:webHidden/>
          </w:rPr>
          <w:t>40</w:t>
        </w:r>
        <w:r w:rsidR="00D75D8B">
          <w:rPr>
            <w:noProof/>
            <w:webHidden/>
          </w:rPr>
          <w:fldChar w:fldCharType="end"/>
        </w:r>
      </w:hyperlink>
    </w:p>
    <w:p w14:paraId="44A7BAD0" w14:textId="77777777" w:rsidR="00D75D8B" w:rsidRDefault="002C1079">
      <w:pPr>
        <w:pStyle w:val="TOC2"/>
        <w:rPr>
          <w:rFonts w:asciiTheme="minorHAnsi" w:eastAsiaTheme="minorEastAsia" w:hAnsiTheme="minorHAnsi" w:cstheme="minorBidi"/>
          <w:noProof/>
          <w:sz w:val="22"/>
          <w:szCs w:val="22"/>
        </w:rPr>
      </w:pPr>
      <w:hyperlink w:anchor="_Toc531095221" w:history="1">
        <w:r w:rsidR="00D75D8B" w:rsidRPr="00DC06A5">
          <w:rPr>
            <w:rStyle w:val="Hyperlink"/>
            <w:noProof/>
          </w:rPr>
          <w:t>15.2</w:t>
        </w:r>
        <w:r w:rsidR="00D75D8B">
          <w:rPr>
            <w:rFonts w:asciiTheme="minorHAnsi" w:eastAsiaTheme="minorEastAsia" w:hAnsiTheme="minorHAnsi" w:cstheme="minorBidi"/>
            <w:noProof/>
            <w:sz w:val="22"/>
            <w:szCs w:val="22"/>
          </w:rPr>
          <w:tab/>
        </w:r>
        <w:r w:rsidR="00D75D8B" w:rsidRPr="00DC06A5">
          <w:rPr>
            <w:rStyle w:val="Hyperlink"/>
            <w:noProof/>
          </w:rPr>
          <w:t>Notification</w:t>
        </w:r>
        <w:r w:rsidR="00D75D8B">
          <w:rPr>
            <w:noProof/>
            <w:webHidden/>
          </w:rPr>
          <w:tab/>
        </w:r>
        <w:r w:rsidR="00D75D8B">
          <w:rPr>
            <w:noProof/>
            <w:webHidden/>
          </w:rPr>
          <w:fldChar w:fldCharType="begin"/>
        </w:r>
        <w:r w:rsidR="00D75D8B">
          <w:rPr>
            <w:noProof/>
            <w:webHidden/>
          </w:rPr>
          <w:instrText xml:space="preserve"> PAGEREF _Toc531095221 \h </w:instrText>
        </w:r>
        <w:r w:rsidR="00D75D8B">
          <w:rPr>
            <w:noProof/>
            <w:webHidden/>
          </w:rPr>
        </w:r>
        <w:r w:rsidR="00D75D8B">
          <w:rPr>
            <w:noProof/>
            <w:webHidden/>
          </w:rPr>
          <w:fldChar w:fldCharType="separate"/>
        </w:r>
        <w:r w:rsidR="00A625A1">
          <w:rPr>
            <w:noProof/>
            <w:webHidden/>
          </w:rPr>
          <w:t>40</w:t>
        </w:r>
        <w:r w:rsidR="00D75D8B">
          <w:rPr>
            <w:noProof/>
            <w:webHidden/>
          </w:rPr>
          <w:fldChar w:fldCharType="end"/>
        </w:r>
      </w:hyperlink>
    </w:p>
    <w:p w14:paraId="71B693F4" w14:textId="77777777" w:rsidR="00D75D8B" w:rsidRDefault="002C1079">
      <w:pPr>
        <w:pStyle w:val="TOC2"/>
        <w:rPr>
          <w:rFonts w:asciiTheme="minorHAnsi" w:eastAsiaTheme="minorEastAsia" w:hAnsiTheme="minorHAnsi" w:cstheme="minorBidi"/>
          <w:noProof/>
          <w:sz w:val="22"/>
          <w:szCs w:val="22"/>
        </w:rPr>
      </w:pPr>
      <w:hyperlink w:anchor="_Toc531095222" w:history="1">
        <w:r w:rsidR="00D75D8B" w:rsidRPr="00DC06A5">
          <w:rPr>
            <w:rStyle w:val="Hyperlink"/>
            <w:noProof/>
          </w:rPr>
          <w:t>15.3</w:t>
        </w:r>
        <w:r w:rsidR="00D75D8B">
          <w:rPr>
            <w:rFonts w:asciiTheme="minorHAnsi" w:eastAsiaTheme="minorEastAsia" w:hAnsiTheme="minorHAnsi" w:cstheme="minorBidi"/>
            <w:noProof/>
            <w:sz w:val="22"/>
            <w:szCs w:val="22"/>
          </w:rPr>
          <w:tab/>
        </w:r>
        <w:r w:rsidR="00D75D8B" w:rsidRPr="00DC06A5">
          <w:rPr>
            <w:rStyle w:val="Hyperlink"/>
            <w:noProof/>
          </w:rPr>
          <w:t>Standby Time Payment Requests</w:t>
        </w:r>
        <w:r w:rsidR="00D75D8B">
          <w:rPr>
            <w:noProof/>
            <w:webHidden/>
          </w:rPr>
          <w:tab/>
        </w:r>
        <w:r w:rsidR="00D75D8B">
          <w:rPr>
            <w:noProof/>
            <w:webHidden/>
          </w:rPr>
          <w:fldChar w:fldCharType="begin"/>
        </w:r>
        <w:r w:rsidR="00D75D8B">
          <w:rPr>
            <w:noProof/>
            <w:webHidden/>
          </w:rPr>
          <w:instrText xml:space="preserve"> PAGEREF _Toc531095222 \h </w:instrText>
        </w:r>
        <w:r w:rsidR="00D75D8B">
          <w:rPr>
            <w:noProof/>
            <w:webHidden/>
          </w:rPr>
        </w:r>
        <w:r w:rsidR="00D75D8B">
          <w:rPr>
            <w:noProof/>
            <w:webHidden/>
          </w:rPr>
          <w:fldChar w:fldCharType="separate"/>
        </w:r>
        <w:r w:rsidR="00A625A1">
          <w:rPr>
            <w:noProof/>
            <w:webHidden/>
          </w:rPr>
          <w:t>41</w:t>
        </w:r>
        <w:r w:rsidR="00D75D8B">
          <w:rPr>
            <w:noProof/>
            <w:webHidden/>
          </w:rPr>
          <w:fldChar w:fldCharType="end"/>
        </w:r>
      </w:hyperlink>
    </w:p>
    <w:p w14:paraId="0456E20B" w14:textId="77777777" w:rsidR="00D75D8B" w:rsidRDefault="002C1079">
      <w:pPr>
        <w:pStyle w:val="TOC1"/>
        <w:rPr>
          <w:rFonts w:asciiTheme="minorHAnsi" w:eastAsiaTheme="minorEastAsia" w:hAnsiTheme="minorHAnsi" w:cstheme="minorBidi"/>
          <w:caps w:val="0"/>
          <w:noProof/>
          <w:sz w:val="22"/>
          <w:szCs w:val="22"/>
        </w:rPr>
      </w:pPr>
      <w:hyperlink w:anchor="_Toc531095223" w:history="1">
        <w:r w:rsidR="00D75D8B" w:rsidRPr="00DC06A5">
          <w:rPr>
            <w:rStyle w:val="Hyperlink"/>
            <w:noProof/>
          </w:rPr>
          <w:t>16.</w:t>
        </w:r>
        <w:r w:rsidR="00D75D8B">
          <w:rPr>
            <w:rFonts w:asciiTheme="minorHAnsi" w:eastAsiaTheme="minorEastAsia" w:hAnsiTheme="minorHAnsi" w:cstheme="minorBidi"/>
            <w:caps w:val="0"/>
            <w:noProof/>
            <w:sz w:val="22"/>
            <w:szCs w:val="22"/>
          </w:rPr>
          <w:tab/>
        </w:r>
        <w:r w:rsidR="00D75D8B" w:rsidRPr="00DC06A5">
          <w:rPr>
            <w:rStyle w:val="Hyperlink"/>
            <w:noProof/>
          </w:rPr>
          <w:t>Distribution of Risks</w:t>
        </w:r>
        <w:r w:rsidR="00D75D8B">
          <w:rPr>
            <w:noProof/>
            <w:webHidden/>
          </w:rPr>
          <w:tab/>
        </w:r>
        <w:r w:rsidR="00D75D8B">
          <w:rPr>
            <w:noProof/>
            <w:webHidden/>
          </w:rPr>
          <w:fldChar w:fldCharType="begin"/>
        </w:r>
        <w:r w:rsidR="00D75D8B">
          <w:rPr>
            <w:noProof/>
            <w:webHidden/>
          </w:rPr>
          <w:instrText xml:space="preserve"> PAGEREF _Toc531095223 \h </w:instrText>
        </w:r>
        <w:r w:rsidR="00D75D8B">
          <w:rPr>
            <w:noProof/>
            <w:webHidden/>
          </w:rPr>
        </w:r>
        <w:r w:rsidR="00D75D8B">
          <w:rPr>
            <w:noProof/>
            <w:webHidden/>
          </w:rPr>
          <w:fldChar w:fldCharType="separate"/>
        </w:r>
        <w:r w:rsidR="00A625A1">
          <w:rPr>
            <w:noProof/>
            <w:webHidden/>
          </w:rPr>
          <w:t>41</w:t>
        </w:r>
        <w:r w:rsidR="00D75D8B">
          <w:rPr>
            <w:noProof/>
            <w:webHidden/>
          </w:rPr>
          <w:fldChar w:fldCharType="end"/>
        </w:r>
      </w:hyperlink>
    </w:p>
    <w:p w14:paraId="142A70C7" w14:textId="77777777" w:rsidR="00D75D8B" w:rsidRDefault="002C1079">
      <w:pPr>
        <w:pStyle w:val="TOC2"/>
        <w:rPr>
          <w:rFonts w:asciiTheme="minorHAnsi" w:eastAsiaTheme="minorEastAsia" w:hAnsiTheme="minorHAnsi" w:cstheme="minorBidi"/>
          <w:noProof/>
          <w:sz w:val="22"/>
          <w:szCs w:val="22"/>
        </w:rPr>
      </w:pPr>
      <w:hyperlink w:anchor="_Toc531095224" w:history="1">
        <w:r w:rsidR="00D75D8B" w:rsidRPr="00DC06A5">
          <w:rPr>
            <w:rStyle w:val="Hyperlink"/>
            <w:noProof/>
          </w:rPr>
          <w:t>16.1</w:t>
        </w:r>
        <w:r w:rsidR="00D75D8B">
          <w:rPr>
            <w:rFonts w:asciiTheme="minorHAnsi" w:eastAsiaTheme="minorEastAsia" w:hAnsiTheme="minorHAnsi" w:cstheme="minorBidi"/>
            <w:noProof/>
            <w:sz w:val="22"/>
            <w:szCs w:val="22"/>
          </w:rPr>
          <w:tab/>
        </w:r>
        <w:r w:rsidR="00D75D8B" w:rsidRPr="00DC06A5">
          <w:rPr>
            <w:rStyle w:val="Hyperlink"/>
            <w:noProof/>
          </w:rPr>
          <w:t>Loss of or Damage to Materials</w:t>
        </w:r>
        <w:r w:rsidR="00D75D8B">
          <w:rPr>
            <w:noProof/>
            <w:webHidden/>
          </w:rPr>
          <w:tab/>
        </w:r>
        <w:r w:rsidR="00D75D8B">
          <w:rPr>
            <w:noProof/>
            <w:webHidden/>
          </w:rPr>
          <w:fldChar w:fldCharType="begin"/>
        </w:r>
        <w:r w:rsidR="00D75D8B">
          <w:rPr>
            <w:noProof/>
            <w:webHidden/>
          </w:rPr>
          <w:instrText xml:space="preserve"> PAGEREF _Toc531095224 \h </w:instrText>
        </w:r>
        <w:r w:rsidR="00D75D8B">
          <w:rPr>
            <w:noProof/>
            <w:webHidden/>
          </w:rPr>
        </w:r>
        <w:r w:rsidR="00D75D8B">
          <w:rPr>
            <w:noProof/>
            <w:webHidden/>
          </w:rPr>
          <w:fldChar w:fldCharType="separate"/>
        </w:r>
        <w:r w:rsidR="00A625A1">
          <w:rPr>
            <w:noProof/>
            <w:webHidden/>
          </w:rPr>
          <w:t>41</w:t>
        </w:r>
        <w:r w:rsidR="00D75D8B">
          <w:rPr>
            <w:noProof/>
            <w:webHidden/>
          </w:rPr>
          <w:fldChar w:fldCharType="end"/>
        </w:r>
      </w:hyperlink>
    </w:p>
    <w:p w14:paraId="3B353F49" w14:textId="77777777" w:rsidR="00D75D8B" w:rsidRDefault="002C1079">
      <w:pPr>
        <w:pStyle w:val="TOC2"/>
        <w:rPr>
          <w:rFonts w:asciiTheme="minorHAnsi" w:eastAsiaTheme="minorEastAsia" w:hAnsiTheme="minorHAnsi" w:cstheme="minorBidi"/>
          <w:noProof/>
          <w:sz w:val="22"/>
          <w:szCs w:val="22"/>
        </w:rPr>
      </w:pPr>
      <w:hyperlink w:anchor="_Toc531095225" w:history="1">
        <w:r w:rsidR="00D75D8B" w:rsidRPr="00DC06A5">
          <w:rPr>
            <w:rStyle w:val="Hyperlink"/>
            <w:noProof/>
          </w:rPr>
          <w:t>16.2</w:t>
        </w:r>
        <w:r w:rsidR="00D75D8B">
          <w:rPr>
            <w:rFonts w:asciiTheme="minorHAnsi" w:eastAsiaTheme="minorEastAsia" w:hAnsiTheme="minorHAnsi" w:cstheme="minorBidi"/>
            <w:noProof/>
            <w:sz w:val="22"/>
            <w:szCs w:val="22"/>
          </w:rPr>
          <w:tab/>
        </w:r>
        <w:r w:rsidR="00D75D8B" w:rsidRPr="00DC06A5">
          <w:rPr>
            <w:rStyle w:val="Hyperlink"/>
            <w:noProof/>
          </w:rPr>
          <w:t>The FACILITIES and SAUDI ARAMCO Other Property</w:t>
        </w:r>
        <w:r w:rsidR="00D75D8B">
          <w:rPr>
            <w:noProof/>
            <w:webHidden/>
          </w:rPr>
          <w:tab/>
        </w:r>
        <w:r w:rsidR="00D75D8B">
          <w:rPr>
            <w:noProof/>
            <w:webHidden/>
          </w:rPr>
          <w:fldChar w:fldCharType="begin"/>
        </w:r>
        <w:r w:rsidR="00D75D8B">
          <w:rPr>
            <w:noProof/>
            <w:webHidden/>
          </w:rPr>
          <w:instrText xml:space="preserve"> PAGEREF _Toc531095225 \h </w:instrText>
        </w:r>
        <w:r w:rsidR="00D75D8B">
          <w:rPr>
            <w:noProof/>
            <w:webHidden/>
          </w:rPr>
        </w:r>
        <w:r w:rsidR="00D75D8B">
          <w:rPr>
            <w:noProof/>
            <w:webHidden/>
          </w:rPr>
          <w:fldChar w:fldCharType="separate"/>
        </w:r>
        <w:r w:rsidR="00A625A1">
          <w:rPr>
            <w:noProof/>
            <w:webHidden/>
          </w:rPr>
          <w:t>42</w:t>
        </w:r>
        <w:r w:rsidR="00D75D8B">
          <w:rPr>
            <w:noProof/>
            <w:webHidden/>
          </w:rPr>
          <w:fldChar w:fldCharType="end"/>
        </w:r>
      </w:hyperlink>
    </w:p>
    <w:p w14:paraId="04C9A7D1" w14:textId="77777777" w:rsidR="00D75D8B" w:rsidRDefault="002C1079">
      <w:pPr>
        <w:pStyle w:val="TOC2"/>
        <w:rPr>
          <w:rFonts w:asciiTheme="minorHAnsi" w:eastAsiaTheme="minorEastAsia" w:hAnsiTheme="minorHAnsi" w:cstheme="minorBidi"/>
          <w:noProof/>
          <w:sz w:val="22"/>
          <w:szCs w:val="22"/>
        </w:rPr>
      </w:pPr>
      <w:hyperlink w:anchor="_Toc531095226" w:history="1">
        <w:r w:rsidR="00D75D8B" w:rsidRPr="00DC06A5">
          <w:rPr>
            <w:rStyle w:val="Hyperlink"/>
            <w:noProof/>
          </w:rPr>
          <w:t>16.3</w:t>
        </w:r>
        <w:r w:rsidR="00D75D8B">
          <w:rPr>
            <w:rFonts w:asciiTheme="minorHAnsi" w:eastAsiaTheme="minorEastAsia" w:hAnsiTheme="minorHAnsi" w:cstheme="minorBidi"/>
            <w:noProof/>
            <w:sz w:val="22"/>
            <w:szCs w:val="22"/>
          </w:rPr>
          <w:tab/>
        </w:r>
        <w:r w:rsidR="00D75D8B" w:rsidRPr="00DC06A5">
          <w:rPr>
            <w:rStyle w:val="Hyperlink"/>
            <w:noProof/>
          </w:rPr>
          <w:t>CONTRACTOR Group Property</w:t>
        </w:r>
        <w:r w:rsidR="00D75D8B">
          <w:rPr>
            <w:noProof/>
            <w:webHidden/>
          </w:rPr>
          <w:tab/>
        </w:r>
        <w:r w:rsidR="00D75D8B">
          <w:rPr>
            <w:noProof/>
            <w:webHidden/>
          </w:rPr>
          <w:fldChar w:fldCharType="begin"/>
        </w:r>
        <w:r w:rsidR="00D75D8B">
          <w:rPr>
            <w:noProof/>
            <w:webHidden/>
          </w:rPr>
          <w:instrText xml:space="preserve"> PAGEREF _Toc531095226 \h </w:instrText>
        </w:r>
        <w:r w:rsidR="00D75D8B">
          <w:rPr>
            <w:noProof/>
            <w:webHidden/>
          </w:rPr>
        </w:r>
        <w:r w:rsidR="00D75D8B">
          <w:rPr>
            <w:noProof/>
            <w:webHidden/>
          </w:rPr>
          <w:fldChar w:fldCharType="separate"/>
        </w:r>
        <w:r w:rsidR="00A625A1">
          <w:rPr>
            <w:noProof/>
            <w:webHidden/>
          </w:rPr>
          <w:t>43</w:t>
        </w:r>
        <w:r w:rsidR="00D75D8B">
          <w:rPr>
            <w:noProof/>
            <w:webHidden/>
          </w:rPr>
          <w:fldChar w:fldCharType="end"/>
        </w:r>
      </w:hyperlink>
    </w:p>
    <w:p w14:paraId="4737BDAA" w14:textId="77777777" w:rsidR="00D75D8B" w:rsidRDefault="002C1079">
      <w:pPr>
        <w:pStyle w:val="TOC2"/>
        <w:rPr>
          <w:rFonts w:asciiTheme="minorHAnsi" w:eastAsiaTheme="minorEastAsia" w:hAnsiTheme="minorHAnsi" w:cstheme="minorBidi"/>
          <w:noProof/>
          <w:sz w:val="22"/>
          <w:szCs w:val="22"/>
        </w:rPr>
      </w:pPr>
      <w:hyperlink w:anchor="_Toc531095227" w:history="1">
        <w:r w:rsidR="00D75D8B" w:rsidRPr="00DC06A5">
          <w:rPr>
            <w:rStyle w:val="Hyperlink"/>
            <w:noProof/>
          </w:rPr>
          <w:t>16.4</w:t>
        </w:r>
        <w:r w:rsidR="00D75D8B">
          <w:rPr>
            <w:rFonts w:asciiTheme="minorHAnsi" w:eastAsiaTheme="minorEastAsia" w:hAnsiTheme="minorHAnsi" w:cstheme="minorBidi"/>
            <w:noProof/>
            <w:sz w:val="22"/>
            <w:szCs w:val="22"/>
          </w:rPr>
          <w:tab/>
        </w:r>
        <w:r w:rsidR="00D75D8B" w:rsidRPr="00DC06A5">
          <w:rPr>
            <w:rStyle w:val="Hyperlink"/>
            <w:noProof/>
          </w:rPr>
          <w:t>CONTRACTOR Group Personnel</w:t>
        </w:r>
        <w:r w:rsidR="00D75D8B">
          <w:rPr>
            <w:noProof/>
            <w:webHidden/>
          </w:rPr>
          <w:tab/>
        </w:r>
        <w:r w:rsidR="00D75D8B">
          <w:rPr>
            <w:noProof/>
            <w:webHidden/>
          </w:rPr>
          <w:fldChar w:fldCharType="begin"/>
        </w:r>
        <w:r w:rsidR="00D75D8B">
          <w:rPr>
            <w:noProof/>
            <w:webHidden/>
          </w:rPr>
          <w:instrText xml:space="preserve"> PAGEREF _Toc531095227 \h </w:instrText>
        </w:r>
        <w:r w:rsidR="00D75D8B">
          <w:rPr>
            <w:noProof/>
            <w:webHidden/>
          </w:rPr>
        </w:r>
        <w:r w:rsidR="00D75D8B">
          <w:rPr>
            <w:noProof/>
            <w:webHidden/>
          </w:rPr>
          <w:fldChar w:fldCharType="separate"/>
        </w:r>
        <w:r w:rsidR="00A625A1">
          <w:rPr>
            <w:noProof/>
            <w:webHidden/>
          </w:rPr>
          <w:t>44</w:t>
        </w:r>
        <w:r w:rsidR="00D75D8B">
          <w:rPr>
            <w:noProof/>
            <w:webHidden/>
          </w:rPr>
          <w:fldChar w:fldCharType="end"/>
        </w:r>
      </w:hyperlink>
    </w:p>
    <w:p w14:paraId="4073FA33" w14:textId="77777777" w:rsidR="00D75D8B" w:rsidRDefault="002C1079">
      <w:pPr>
        <w:pStyle w:val="TOC2"/>
        <w:rPr>
          <w:rFonts w:asciiTheme="minorHAnsi" w:eastAsiaTheme="minorEastAsia" w:hAnsiTheme="minorHAnsi" w:cstheme="minorBidi"/>
          <w:noProof/>
          <w:sz w:val="22"/>
          <w:szCs w:val="22"/>
        </w:rPr>
      </w:pPr>
      <w:hyperlink w:anchor="_Toc531095228" w:history="1">
        <w:r w:rsidR="00D75D8B" w:rsidRPr="00DC06A5">
          <w:rPr>
            <w:rStyle w:val="Hyperlink"/>
            <w:noProof/>
          </w:rPr>
          <w:t>16.5</w:t>
        </w:r>
        <w:r w:rsidR="00D75D8B">
          <w:rPr>
            <w:rFonts w:asciiTheme="minorHAnsi" w:eastAsiaTheme="minorEastAsia" w:hAnsiTheme="minorHAnsi" w:cstheme="minorBidi"/>
            <w:noProof/>
            <w:sz w:val="22"/>
            <w:szCs w:val="22"/>
          </w:rPr>
          <w:tab/>
        </w:r>
        <w:r w:rsidR="00D75D8B" w:rsidRPr="00DC06A5">
          <w:rPr>
            <w:rStyle w:val="Hyperlink"/>
            <w:noProof/>
          </w:rPr>
          <w:t>SAUDI ARAMCO Personnel</w:t>
        </w:r>
        <w:r w:rsidR="00D75D8B">
          <w:rPr>
            <w:noProof/>
            <w:webHidden/>
          </w:rPr>
          <w:tab/>
        </w:r>
        <w:r w:rsidR="00D75D8B">
          <w:rPr>
            <w:noProof/>
            <w:webHidden/>
          </w:rPr>
          <w:fldChar w:fldCharType="begin"/>
        </w:r>
        <w:r w:rsidR="00D75D8B">
          <w:rPr>
            <w:noProof/>
            <w:webHidden/>
          </w:rPr>
          <w:instrText xml:space="preserve"> PAGEREF _Toc531095228 \h </w:instrText>
        </w:r>
        <w:r w:rsidR="00D75D8B">
          <w:rPr>
            <w:noProof/>
            <w:webHidden/>
          </w:rPr>
        </w:r>
        <w:r w:rsidR="00D75D8B">
          <w:rPr>
            <w:noProof/>
            <w:webHidden/>
          </w:rPr>
          <w:fldChar w:fldCharType="separate"/>
        </w:r>
        <w:r w:rsidR="00A625A1">
          <w:rPr>
            <w:noProof/>
            <w:webHidden/>
          </w:rPr>
          <w:t>44</w:t>
        </w:r>
        <w:r w:rsidR="00D75D8B">
          <w:rPr>
            <w:noProof/>
            <w:webHidden/>
          </w:rPr>
          <w:fldChar w:fldCharType="end"/>
        </w:r>
      </w:hyperlink>
    </w:p>
    <w:p w14:paraId="3C524F65" w14:textId="77777777" w:rsidR="00D75D8B" w:rsidRDefault="002C1079">
      <w:pPr>
        <w:pStyle w:val="TOC2"/>
        <w:rPr>
          <w:rFonts w:asciiTheme="minorHAnsi" w:eastAsiaTheme="minorEastAsia" w:hAnsiTheme="minorHAnsi" w:cstheme="minorBidi"/>
          <w:noProof/>
          <w:sz w:val="22"/>
          <w:szCs w:val="22"/>
        </w:rPr>
      </w:pPr>
      <w:hyperlink w:anchor="_Toc531095229" w:history="1">
        <w:r w:rsidR="00D75D8B" w:rsidRPr="00DC06A5">
          <w:rPr>
            <w:rStyle w:val="Hyperlink"/>
            <w:noProof/>
          </w:rPr>
          <w:t>16.6</w:t>
        </w:r>
        <w:r w:rsidR="00D75D8B">
          <w:rPr>
            <w:rFonts w:asciiTheme="minorHAnsi" w:eastAsiaTheme="minorEastAsia" w:hAnsiTheme="minorHAnsi" w:cstheme="minorBidi"/>
            <w:noProof/>
            <w:sz w:val="22"/>
            <w:szCs w:val="22"/>
          </w:rPr>
          <w:tab/>
        </w:r>
        <w:r w:rsidR="00D75D8B" w:rsidRPr="00DC06A5">
          <w:rPr>
            <w:rStyle w:val="Hyperlink"/>
            <w:noProof/>
          </w:rPr>
          <w:t>Third Party Liability</w:t>
        </w:r>
        <w:r w:rsidR="00D75D8B">
          <w:rPr>
            <w:noProof/>
            <w:webHidden/>
          </w:rPr>
          <w:tab/>
        </w:r>
        <w:r w:rsidR="00D75D8B">
          <w:rPr>
            <w:noProof/>
            <w:webHidden/>
          </w:rPr>
          <w:fldChar w:fldCharType="begin"/>
        </w:r>
        <w:r w:rsidR="00D75D8B">
          <w:rPr>
            <w:noProof/>
            <w:webHidden/>
          </w:rPr>
          <w:instrText xml:space="preserve"> PAGEREF _Toc531095229 \h </w:instrText>
        </w:r>
        <w:r w:rsidR="00D75D8B">
          <w:rPr>
            <w:noProof/>
            <w:webHidden/>
          </w:rPr>
        </w:r>
        <w:r w:rsidR="00D75D8B">
          <w:rPr>
            <w:noProof/>
            <w:webHidden/>
          </w:rPr>
          <w:fldChar w:fldCharType="separate"/>
        </w:r>
        <w:r w:rsidR="00A625A1">
          <w:rPr>
            <w:noProof/>
            <w:webHidden/>
          </w:rPr>
          <w:t>44</w:t>
        </w:r>
        <w:r w:rsidR="00D75D8B">
          <w:rPr>
            <w:noProof/>
            <w:webHidden/>
          </w:rPr>
          <w:fldChar w:fldCharType="end"/>
        </w:r>
      </w:hyperlink>
    </w:p>
    <w:p w14:paraId="3CBC9981" w14:textId="77777777" w:rsidR="00D75D8B" w:rsidRDefault="002C1079">
      <w:pPr>
        <w:pStyle w:val="TOC2"/>
        <w:rPr>
          <w:rFonts w:asciiTheme="minorHAnsi" w:eastAsiaTheme="minorEastAsia" w:hAnsiTheme="minorHAnsi" w:cstheme="minorBidi"/>
          <w:noProof/>
          <w:sz w:val="22"/>
          <w:szCs w:val="22"/>
        </w:rPr>
      </w:pPr>
      <w:hyperlink w:anchor="_Toc531095230" w:history="1">
        <w:r w:rsidR="00D75D8B" w:rsidRPr="00DC06A5">
          <w:rPr>
            <w:rStyle w:val="Hyperlink"/>
            <w:noProof/>
          </w:rPr>
          <w:t>16.7</w:t>
        </w:r>
        <w:r w:rsidR="00D75D8B">
          <w:rPr>
            <w:rFonts w:asciiTheme="minorHAnsi" w:eastAsiaTheme="minorEastAsia" w:hAnsiTheme="minorHAnsi" w:cstheme="minorBidi"/>
            <w:noProof/>
            <w:sz w:val="22"/>
            <w:szCs w:val="22"/>
          </w:rPr>
          <w:tab/>
        </w:r>
        <w:r w:rsidR="00D75D8B" w:rsidRPr="00DC06A5">
          <w:rPr>
            <w:rStyle w:val="Hyperlink"/>
            <w:noProof/>
          </w:rPr>
          <w:t>Consequential Damages</w:t>
        </w:r>
        <w:r w:rsidR="00D75D8B">
          <w:rPr>
            <w:noProof/>
            <w:webHidden/>
          </w:rPr>
          <w:tab/>
        </w:r>
        <w:r w:rsidR="00D75D8B">
          <w:rPr>
            <w:noProof/>
            <w:webHidden/>
          </w:rPr>
          <w:fldChar w:fldCharType="begin"/>
        </w:r>
        <w:r w:rsidR="00D75D8B">
          <w:rPr>
            <w:noProof/>
            <w:webHidden/>
          </w:rPr>
          <w:instrText xml:space="preserve"> PAGEREF _Toc531095230 \h </w:instrText>
        </w:r>
        <w:r w:rsidR="00D75D8B">
          <w:rPr>
            <w:noProof/>
            <w:webHidden/>
          </w:rPr>
        </w:r>
        <w:r w:rsidR="00D75D8B">
          <w:rPr>
            <w:noProof/>
            <w:webHidden/>
          </w:rPr>
          <w:fldChar w:fldCharType="separate"/>
        </w:r>
        <w:r w:rsidR="00A625A1">
          <w:rPr>
            <w:noProof/>
            <w:webHidden/>
          </w:rPr>
          <w:t>44</w:t>
        </w:r>
        <w:r w:rsidR="00D75D8B">
          <w:rPr>
            <w:noProof/>
            <w:webHidden/>
          </w:rPr>
          <w:fldChar w:fldCharType="end"/>
        </w:r>
      </w:hyperlink>
    </w:p>
    <w:p w14:paraId="2A59AC1A" w14:textId="77777777" w:rsidR="00D75D8B" w:rsidRDefault="002C1079">
      <w:pPr>
        <w:pStyle w:val="TOC2"/>
        <w:rPr>
          <w:rFonts w:asciiTheme="minorHAnsi" w:eastAsiaTheme="minorEastAsia" w:hAnsiTheme="minorHAnsi" w:cstheme="minorBidi"/>
          <w:noProof/>
          <w:sz w:val="22"/>
          <w:szCs w:val="22"/>
        </w:rPr>
      </w:pPr>
      <w:hyperlink w:anchor="_Toc531095231" w:history="1">
        <w:r w:rsidR="00D75D8B" w:rsidRPr="00DC06A5">
          <w:rPr>
            <w:rStyle w:val="Hyperlink"/>
            <w:noProof/>
          </w:rPr>
          <w:t>16.8</w:t>
        </w:r>
        <w:r w:rsidR="00D75D8B">
          <w:rPr>
            <w:rFonts w:asciiTheme="minorHAnsi" w:eastAsiaTheme="minorEastAsia" w:hAnsiTheme="minorHAnsi" w:cstheme="minorBidi"/>
            <w:noProof/>
            <w:sz w:val="22"/>
            <w:szCs w:val="22"/>
          </w:rPr>
          <w:tab/>
        </w:r>
        <w:r w:rsidR="00D75D8B" w:rsidRPr="00DC06A5">
          <w:rPr>
            <w:rStyle w:val="Hyperlink"/>
            <w:noProof/>
          </w:rPr>
          <w:t>Criminal Misappropriation or Misapplication</w:t>
        </w:r>
        <w:r w:rsidR="00D75D8B">
          <w:rPr>
            <w:noProof/>
            <w:webHidden/>
          </w:rPr>
          <w:tab/>
        </w:r>
        <w:r w:rsidR="00D75D8B">
          <w:rPr>
            <w:noProof/>
            <w:webHidden/>
          </w:rPr>
          <w:fldChar w:fldCharType="begin"/>
        </w:r>
        <w:r w:rsidR="00D75D8B">
          <w:rPr>
            <w:noProof/>
            <w:webHidden/>
          </w:rPr>
          <w:instrText xml:space="preserve"> PAGEREF _Toc531095231 \h </w:instrText>
        </w:r>
        <w:r w:rsidR="00D75D8B">
          <w:rPr>
            <w:noProof/>
            <w:webHidden/>
          </w:rPr>
        </w:r>
        <w:r w:rsidR="00D75D8B">
          <w:rPr>
            <w:noProof/>
            <w:webHidden/>
          </w:rPr>
          <w:fldChar w:fldCharType="separate"/>
        </w:r>
        <w:r w:rsidR="00A625A1">
          <w:rPr>
            <w:noProof/>
            <w:webHidden/>
          </w:rPr>
          <w:t>45</w:t>
        </w:r>
        <w:r w:rsidR="00D75D8B">
          <w:rPr>
            <w:noProof/>
            <w:webHidden/>
          </w:rPr>
          <w:fldChar w:fldCharType="end"/>
        </w:r>
      </w:hyperlink>
    </w:p>
    <w:p w14:paraId="4D2C2ACD" w14:textId="77777777" w:rsidR="00D75D8B" w:rsidRDefault="002C1079">
      <w:pPr>
        <w:pStyle w:val="TOC2"/>
        <w:rPr>
          <w:rFonts w:asciiTheme="minorHAnsi" w:eastAsiaTheme="minorEastAsia" w:hAnsiTheme="minorHAnsi" w:cstheme="minorBidi"/>
          <w:noProof/>
          <w:sz w:val="22"/>
          <w:szCs w:val="22"/>
        </w:rPr>
      </w:pPr>
      <w:hyperlink w:anchor="_Toc531095232" w:history="1">
        <w:r w:rsidR="00D75D8B" w:rsidRPr="00DC06A5">
          <w:rPr>
            <w:rStyle w:val="Hyperlink"/>
            <w:noProof/>
          </w:rPr>
          <w:t>16.9</w:t>
        </w:r>
        <w:r w:rsidR="00D75D8B">
          <w:rPr>
            <w:rFonts w:asciiTheme="minorHAnsi" w:eastAsiaTheme="minorEastAsia" w:hAnsiTheme="minorHAnsi" w:cstheme="minorBidi"/>
            <w:noProof/>
            <w:sz w:val="22"/>
            <w:szCs w:val="22"/>
          </w:rPr>
          <w:tab/>
        </w:r>
        <w:r w:rsidR="00D75D8B" w:rsidRPr="00DC06A5">
          <w:rPr>
            <w:rStyle w:val="Hyperlink"/>
            <w:noProof/>
          </w:rPr>
          <w:t>Subrogation</w:t>
        </w:r>
        <w:r w:rsidR="00D75D8B">
          <w:rPr>
            <w:noProof/>
            <w:webHidden/>
          </w:rPr>
          <w:tab/>
        </w:r>
        <w:r w:rsidR="00D75D8B">
          <w:rPr>
            <w:noProof/>
            <w:webHidden/>
          </w:rPr>
          <w:fldChar w:fldCharType="begin"/>
        </w:r>
        <w:r w:rsidR="00D75D8B">
          <w:rPr>
            <w:noProof/>
            <w:webHidden/>
          </w:rPr>
          <w:instrText xml:space="preserve"> PAGEREF _Toc531095232 \h </w:instrText>
        </w:r>
        <w:r w:rsidR="00D75D8B">
          <w:rPr>
            <w:noProof/>
            <w:webHidden/>
          </w:rPr>
        </w:r>
        <w:r w:rsidR="00D75D8B">
          <w:rPr>
            <w:noProof/>
            <w:webHidden/>
          </w:rPr>
          <w:fldChar w:fldCharType="separate"/>
        </w:r>
        <w:r w:rsidR="00A625A1">
          <w:rPr>
            <w:noProof/>
            <w:webHidden/>
          </w:rPr>
          <w:t>45</w:t>
        </w:r>
        <w:r w:rsidR="00D75D8B">
          <w:rPr>
            <w:noProof/>
            <w:webHidden/>
          </w:rPr>
          <w:fldChar w:fldCharType="end"/>
        </w:r>
      </w:hyperlink>
    </w:p>
    <w:p w14:paraId="3272CDA5" w14:textId="77777777" w:rsidR="00D75D8B" w:rsidRDefault="002C1079">
      <w:pPr>
        <w:pStyle w:val="TOC2"/>
        <w:rPr>
          <w:rFonts w:asciiTheme="minorHAnsi" w:eastAsiaTheme="minorEastAsia" w:hAnsiTheme="minorHAnsi" w:cstheme="minorBidi"/>
          <w:noProof/>
          <w:sz w:val="22"/>
          <w:szCs w:val="22"/>
        </w:rPr>
      </w:pPr>
      <w:hyperlink w:anchor="_Toc531095233" w:history="1">
        <w:r w:rsidR="00D75D8B" w:rsidRPr="00DC06A5">
          <w:rPr>
            <w:rStyle w:val="Hyperlink"/>
            <w:noProof/>
          </w:rPr>
          <w:t>16.10</w:t>
        </w:r>
        <w:r w:rsidR="00D75D8B">
          <w:rPr>
            <w:rFonts w:asciiTheme="minorHAnsi" w:eastAsiaTheme="minorEastAsia" w:hAnsiTheme="minorHAnsi" w:cstheme="minorBidi"/>
            <w:noProof/>
            <w:sz w:val="22"/>
            <w:szCs w:val="22"/>
          </w:rPr>
          <w:tab/>
        </w:r>
        <w:r w:rsidR="00D75D8B" w:rsidRPr="00DC06A5">
          <w:rPr>
            <w:rStyle w:val="Hyperlink"/>
            <w:noProof/>
          </w:rPr>
          <w:t>Breach of Law</w:t>
        </w:r>
        <w:r w:rsidR="00D75D8B">
          <w:rPr>
            <w:noProof/>
            <w:webHidden/>
          </w:rPr>
          <w:tab/>
        </w:r>
        <w:r w:rsidR="00D75D8B">
          <w:rPr>
            <w:noProof/>
            <w:webHidden/>
          </w:rPr>
          <w:fldChar w:fldCharType="begin"/>
        </w:r>
        <w:r w:rsidR="00D75D8B">
          <w:rPr>
            <w:noProof/>
            <w:webHidden/>
          </w:rPr>
          <w:instrText xml:space="preserve"> PAGEREF _Toc531095233 \h </w:instrText>
        </w:r>
        <w:r w:rsidR="00D75D8B">
          <w:rPr>
            <w:noProof/>
            <w:webHidden/>
          </w:rPr>
        </w:r>
        <w:r w:rsidR="00D75D8B">
          <w:rPr>
            <w:noProof/>
            <w:webHidden/>
          </w:rPr>
          <w:fldChar w:fldCharType="separate"/>
        </w:r>
        <w:r w:rsidR="00A625A1">
          <w:rPr>
            <w:noProof/>
            <w:webHidden/>
          </w:rPr>
          <w:t>46</w:t>
        </w:r>
        <w:r w:rsidR="00D75D8B">
          <w:rPr>
            <w:noProof/>
            <w:webHidden/>
          </w:rPr>
          <w:fldChar w:fldCharType="end"/>
        </w:r>
      </w:hyperlink>
    </w:p>
    <w:p w14:paraId="7947FE3E" w14:textId="77777777" w:rsidR="00D75D8B" w:rsidRDefault="002C1079">
      <w:pPr>
        <w:pStyle w:val="TOC1"/>
        <w:rPr>
          <w:rFonts w:asciiTheme="minorHAnsi" w:eastAsiaTheme="minorEastAsia" w:hAnsiTheme="minorHAnsi" w:cstheme="minorBidi"/>
          <w:caps w:val="0"/>
          <w:noProof/>
          <w:sz w:val="22"/>
          <w:szCs w:val="22"/>
        </w:rPr>
      </w:pPr>
      <w:hyperlink w:anchor="_Toc531095234" w:history="1">
        <w:r w:rsidR="00D75D8B" w:rsidRPr="00DC06A5">
          <w:rPr>
            <w:rStyle w:val="Hyperlink"/>
            <w:noProof/>
          </w:rPr>
          <w:t>17.</w:t>
        </w:r>
        <w:r w:rsidR="00D75D8B">
          <w:rPr>
            <w:rFonts w:asciiTheme="minorHAnsi" w:eastAsiaTheme="minorEastAsia" w:hAnsiTheme="minorHAnsi" w:cstheme="minorBidi"/>
            <w:caps w:val="0"/>
            <w:noProof/>
            <w:sz w:val="22"/>
            <w:szCs w:val="22"/>
          </w:rPr>
          <w:tab/>
        </w:r>
        <w:r w:rsidR="00D75D8B" w:rsidRPr="00DC06A5">
          <w:rPr>
            <w:rStyle w:val="Hyperlink"/>
            <w:noProof/>
          </w:rPr>
          <w:t>Insurance</w:t>
        </w:r>
        <w:r w:rsidR="00D75D8B">
          <w:rPr>
            <w:noProof/>
            <w:webHidden/>
          </w:rPr>
          <w:tab/>
        </w:r>
        <w:r w:rsidR="00D75D8B">
          <w:rPr>
            <w:noProof/>
            <w:webHidden/>
          </w:rPr>
          <w:fldChar w:fldCharType="begin"/>
        </w:r>
        <w:r w:rsidR="00D75D8B">
          <w:rPr>
            <w:noProof/>
            <w:webHidden/>
          </w:rPr>
          <w:instrText xml:space="preserve"> PAGEREF _Toc531095234 \h </w:instrText>
        </w:r>
        <w:r w:rsidR="00D75D8B">
          <w:rPr>
            <w:noProof/>
            <w:webHidden/>
          </w:rPr>
        </w:r>
        <w:r w:rsidR="00D75D8B">
          <w:rPr>
            <w:noProof/>
            <w:webHidden/>
          </w:rPr>
          <w:fldChar w:fldCharType="separate"/>
        </w:r>
        <w:r w:rsidR="00A625A1">
          <w:rPr>
            <w:noProof/>
            <w:webHidden/>
          </w:rPr>
          <w:t>46</w:t>
        </w:r>
        <w:r w:rsidR="00D75D8B">
          <w:rPr>
            <w:noProof/>
            <w:webHidden/>
          </w:rPr>
          <w:fldChar w:fldCharType="end"/>
        </w:r>
      </w:hyperlink>
    </w:p>
    <w:p w14:paraId="59F17F6B" w14:textId="77777777" w:rsidR="00D75D8B" w:rsidRDefault="002C1079">
      <w:pPr>
        <w:pStyle w:val="TOC2"/>
        <w:rPr>
          <w:rFonts w:asciiTheme="minorHAnsi" w:eastAsiaTheme="minorEastAsia" w:hAnsiTheme="minorHAnsi" w:cstheme="minorBidi"/>
          <w:noProof/>
          <w:sz w:val="22"/>
          <w:szCs w:val="22"/>
        </w:rPr>
      </w:pPr>
      <w:hyperlink w:anchor="_Toc531095235" w:history="1">
        <w:r w:rsidR="00D75D8B" w:rsidRPr="00DC06A5">
          <w:rPr>
            <w:rStyle w:val="Hyperlink"/>
            <w:noProof/>
          </w:rPr>
          <w:t>17.1</w:t>
        </w:r>
        <w:r w:rsidR="00D75D8B">
          <w:rPr>
            <w:rFonts w:asciiTheme="minorHAnsi" w:eastAsiaTheme="minorEastAsia" w:hAnsiTheme="minorHAnsi" w:cstheme="minorBidi"/>
            <w:noProof/>
            <w:sz w:val="22"/>
            <w:szCs w:val="22"/>
          </w:rPr>
          <w:tab/>
        </w:r>
        <w:r w:rsidR="00D75D8B" w:rsidRPr="00DC06A5">
          <w:rPr>
            <w:rStyle w:val="Hyperlink"/>
            <w:noProof/>
          </w:rPr>
          <w:t>CONTRACTOR Insurances</w:t>
        </w:r>
        <w:r w:rsidR="00D75D8B">
          <w:rPr>
            <w:noProof/>
            <w:webHidden/>
          </w:rPr>
          <w:tab/>
        </w:r>
        <w:r w:rsidR="00D75D8B">
          <w:rPr>
            <w:noProof/>
            <w:webHidden/>
          </w:rPr>
          <w:fldChar w:fldCharType="begin"/>
        </w:r>
        <w:r w:rsidR="00D75D8B">
          <w:rPr>
            <w:noProof/>
            <w:webHidden/>
          </w:rPr>
          <w:instrText xml:space="preserve"> PAGEREF _Toc531095235 \h </w:instrText>
        </w:r>
        <w:r w:rsidR="00D75D8B">
          <w:rPr>
            <w:noProof/>
            <w:webHidden/>
          </w:rPr>
        </w:r>
        <w:r w:rsidR="00D75D8B">
          <w:rPr>
            <w:noProof/>
            <w:webHidden/>
          </w:rPr>
          <w:fldChar w:fldCharType="separate"/>
        </w:r>
        <w:r w:rsidR="00A625A1">
          <w:rPr>
            <w:noProof/>
            <w:webHidden/>
          </w:rPr>
          <w:t>46</w:t>
        </w:r>
        <w:r w:rsidR="00D75D8B">
          <w:rPr>
            <w:noProof/>
            <w:webHidden/>
          </w:rPr>
          <w:fldChar w:fldCharType="end"/>
        </w:r>
      </w:hyperlink>
    </w:p>
    <w:p w14:paraId="20B1FF1E" w14:textId="77777777" w:rsidR="00D75D8B" w:rsidRDefault="002C1079">
      <w:pPr>
        <w:pStyle w:val="TOC2"/>
        <w:rPr>
          <w:rFonts w:asciiTheme="minorHAnsi" w:eastAsiaTheme="minorEastAsia" w:hAnsiTheme="minorHAnsi" w:cstheme="minorBidi"/>
          <w:noProof/>
          <w:sz w:val="22"/>
          <w:szCs w:val="22"/>
        </w:rPr>
      </w:pPr>
      <w:hyperlink w:anchor="_Toc531095236" w:history="1">
        <w:r w:rsidR="00D75D8B" w:rsidRPr="00DC06A5">
          <w:rPr>
            <w:rStyle w:val="Hyperlink"/>
            <w:noProof/>
          </w:rPr>
          <w:t>17.2</w:t>
        </w:r>
        <w:r w:rsidR="00D75D8B">
          <w:rPr>
            <w:rFonts w:asciiTheme="minorHAnsi" w:eastAsiaTheme="minorEastAsia" w:hAnsiTheme="minorHAnsi" w:cstheme="minorBidi"/>
            <w:noProof/>
            <w:sz w:val="22"/>
            <w:szCs w:val="22"/>
          </w:rPr>
          <w:tab/>
        </w:r>
        <w:r w:rsidR="00D75D8B" w:rsidRPr="00DC06A5">
          <w:rPr>
            <w:rStyle w:val="Hyperlink"/>
            <w:noProof/>
          </w:rPr>
          <w:t>CONTRACTOR Liable for Full Amount of Losses</w:t>
        </w:r>
        <w:r w:rsidR="00D75D8B">
          <w:rPr>
            <w:noProof/>
            <w:webHidden/>
          </w:rPr>
          <w:tab/>
        </w:r>
        <w:r w:rsidR="00D75D8B">
          <w:rPr>
            <w:noProof/>
            <w:webHidden/>
          </w:rPr>
          <w:fldChar w:fldCharType="begin"/>
        </w:r>
        <w:r w:rsidR="00D75D8B">
          <w:rPr>
            <w:noProof/>
            <w:webHidden/>
          </w:rPr>
          <w:instrText xml:space="preserve"> PAGEREF _Toc531095236 \h </w:instrText>
        </w:r>
        <w:r w:rsidR="00D75D8B">
          <w:rPr>
            <w:noProof/>
            <w:webHidden/>
          </w:rPr>
        </w:r>
        <w:r w:rsidR="00D75D8B">
          <w:rPr>
            <w:noProof/>
            <w:webHidden/>
          </w:rPr>
          <w:fldChar w:fldCharType="separate"/>
        </w:r>
        <w:r w:rsidR="00A625A1">
          <w:rPr>
            <w:noProof/>
            <w:webHidden/>
          </w:rPr>
          <w:t>48</w:t>
        </w:r>
        <w:r w:rsidR="00D75D8B">
          <w:rPr>
            <w:noProof/>
            <w:webHidden/>
          </w:rPr>
          <w:fldChar w:fldCharType="end"/>
        </w:r>
      </w:hyperlink>
    </w:p>
    <w:p w14:paraId="6794F42B" w14:textId="77777777" w:rsidR="00D75D8B" w:rsidRDefault="002C1079">
      <w:pPr>
        <w:pStyle w:val="TOC2"/>
        <w:rPr>
          <w:rFonts w:asciiTheme="minorHAnsi" w:eastAsiaTheme="minorEastAsia" w:hAnsiTheme="minorHAnsi" w:cstheme="minorBidi"/>
          <w:noProof/>
          <w:sz w:val="22"/>
          <w:szCs w:val="22"/>
        </w:rPr>
      </w:pPr>
      <w:hyperlink w:anchor="_Toc531095237" w:history="1">
        <w:r w:rsidR="00D75D8B" w:rsidRPr="00DC06A5">
          <w:rPr>
            <w:rStyle w:val="Hyperlink"/>
            <w:noProof/>
          </w:rPr>
          <w:t>17.3</w:t>
        </w:r>
        <w:r w:rsidR="00D75D8B">
          <w:rPr>
            <w:rFonts w:asciiTheme="minorHAnsi" w:eastAsiaTheme="minorEastAsia" w:hAnsiTheme="minorHAnsi" w:cstheme="minorBidi"/>
            <w:noProof/>
            <w:sz w:val="22"/>
            <w:szCs w:val="22"/>
          </w:rPr>
          <w:tab/>
        </w:r>
        <w:r w:rsidR="00D75D8B" w:rsidRPr="00DC06A5">
          <w:rPr>
            <w:rStyle w:val="Hyperlink"/>
            <w:noProof/>
          </w:rPr>
          <w:t>Insurance Policies and Certificates</w:t>
        </w:r>
        <w:r w:rsidR="00D75D8B">
          <w:rPr>
            <w:noProof/>
            <w:webHidden/>
          </w:rPr>
          <w:tab/>
        </w:r>
        <w:r w:rsidR="00D75D8B">
          <w:rPr>
            <w:noProof/>
            <w:webHidden/>
          </w:rPr>
          <w:fldChar w:fldCharType="begin"/>
        </w:r>
        <w:r w:rsidR="00D75D8B">
          <w:rPr>
            <w:noProof/>
            <w:webHidden/>
          </w:rPr>
          <w:instrText xml:space="preserve"> PAGEREF _Toc531095237 \h </w:instrText>
        </w:r>
        <w:r w:rsidR="00D75D8B">
          <w:rPr>
            <w:noProof/>
            <w:webHidden/>
          </w:rPr>
        </w:r>
        <w:r w:rsidR="00D75D8B">
          <w:rPr>
            <w:noProof/>
            <w:webHidden/>
          </w:rPr>
          <w:fldChar w:fldCharType="separate"/>
        </w:r>
        <w:r w:rsidR="00A625A1">
          <w:rPr>
            <w:noProof/>
            <w:webHidden/>
          </w:rPr>
          <w:t>48</w:t>
        </w:r>
        <w:r w:rsidR="00D75D8B">
          <w:rPr>
            <w:noProof/>
            <w:webHidden/>
          </w:rPr>
          <w:fldChar w:fldCharType="end"/>
        </w:r>
      </w:hyperlink>
    </w:p>
    <w:p w14:paraId="58680065" w14:textId="77777777" w:rsidR="00D75D8B" w:rsidRDefault="002C1079">
      <w:pPr>
        <w:pStyle w:val="TOC2"/>
        <w:rPr>
          <w:rFonts w:asciiTheme="minorHAnsi" w:eastAsiaTheme="minorEastAsia" w:hAnsiTheme="minorHAnsi" w:cstheme="minorBidi"/>
          <w:noProof/>
          <w:sz w:val="22"/>
          <w:szCs w:val="22"/>
        </w:rPr>
      </w:pPr>
      <w:hyperlink w:anchor="_Toc531095238" w:history="1">
        <w:r w:rsidR="00D75D8B" w:rsidRPr="00DC06A5">
          <w:rPr>
            <w:rStyle w:val="Hyperlink"/>
            <w:noProof/>
          </w:rPr>
          <w:t>17.4</w:t>
        </w:r>
        <w:r w:rsidR="00D75D8B">
          <w:rPr>
            <w:rFonts w:asciiTheme="minorHAnsi" w:eastAsiaTheme="minorEastAsia" w:hAnsiTheme="minorHAnsi" w:cstheme="minorBidi"/>
            <w:noProof/>
            <w:sz w:val="22"/>
            <w:szCs w:val="22"/>
          </w:rPr>
          <w:tab/>
        </w:r>
        <w:r w:rsidR="00D75D8B" w:rsidRPr="00DC06A5">
          <w:rPr>
            <w:rStyle w:val="Hyperlink"/>
            <w:noProof/>
          </w:rPr>
          <w:t>Rights of Subrogation</w:t>
        </w:r>
        <w:r w:rsidR="00D75D8B">
          <w:rPr>
            <w:noProof/>
            <w:webHidden/>
          </w:rPr>
          <w:tab/>
        </w:r>
        <w:r w:rsidR="00D75D8B">
          <w:rPr>
            <w:noProof/>
            <w:webHidden/>
          </w:rPr>
          <w:fldChar w:fldCharType="begin"/>
        </w:r>
        <w:r w:rsidR="00D75D8B">
          <w:rPr>
            <w:noProof/>
            <w:webHidden/>
          </w:rPr>
          <w:instrText xml:space="preserve"> PAGEREF _Toc531095238 \h </w:instrText>
        </w:r>
        <w:r w:rsidR="00D75D8B">
          <w:rPr>
            <w:noProof/>
            <w:webHidden/>
          </w:rPr>
        </w:r>
        <w:r w:rsidR="00D75D8B">
          <w:rPr>
            <w:noProof/>
            <w:webHidden/>
          </w:rPr>
          <w:fldChar w:fldCharType="separate"/>
        </w:r>
        <w:r w:rsidR="00A625A1">
          <w:rPr>
            <w:noProof/>
            <w:webHidden/>
          </w:rPr>
          <w:t>48</w:t>
        </w:r>
        <w:r w:rsidR="00D75D8B">
          <w:rPr>
            <w:noProof/>
            <w:webHidden/>
          </w:rPr>
          <w:fldChar w:fldCharType="end"/>
        </w:r>
      </w:hyperlink>
    </w:p>
    <w:p w14:paraId="28E3F650" w14:textId="77777777" w:rsidR="00D75D8B" w:rsidRDefault="002C1079">
      <w:pPr>
        <w:pStyle w:val="TOC2"/>
        <w:rPr>
          <w:rFonts w:asciiTheme="minorHAnsi" w:eastAsiaTheme="minorEastAsia" w:hAnsiTheme="minorHAnsi" w:cstheme="minorBidi"/>
          <w:noProof/>
          <w:sz w:val="22"/>
          <w:szCs w:val="22"/>
        </w:rPr>
      </w:pPr>
      <w:hyperlink w:anchor="_Toc531095239" w:history="1">
        <w:r w:rsidR="00D75D8B" w:rsidRPr="00DC06A5">
          <w:rPr>
            <w:rStyle w:val="Hyperlink"/>
            <w:noProof/>
          </w:rPr>
          <w:t>17.5</w:t>
        </w:r>
        <w:r w:rsidR="00D75D8B">
          <w:rPr>
            <w:rFonts w:asciiTheme="minorHAnsi" w:eastAsiaTheme="minorEastAsia" w:hAnsiTheme="minorHAnsi" w:cstheme="minorBidi"/>
            <w:noProof/>
            <w:sz w:val="22"/>
            <w:szCs w:val="22"/>
          </w:rPr>
          <w:tab/>
        </w:r>
        <w:r w:rsidR="00D75D8B" w:rsidRPr="00DC06A5">
          <w:rPr>
            <w:rStyle w:val="Hyperlink"/>
            <w:noProof/>
          </w:rPr>
          <w:t>Subcontracting</w:t>
        </w:r>
        <w:r w:rsidR="00D75D8B">
          <w:rPr>
            <w:noProof/>
            <w:webHidden/>
          </w:rPr>
          <w:tab/>
        </w:r>
        <w:r w:rsidR="00D75D8B">
          <w:rPr>
            <w:noProof/>
            <w:webHidden/>
          </w:rPr>
          <w:fldChar w:fldCharType="begin"/>
        </w:r>
        <w:r w:rsidR="00D75D8B">
          <w:rPr>
            <w:noProof/>
            <w:webHidden/>
          </w:rPr>
          <w:instrText xml:space="preserve"> PAGEREF _Toc531095239 \h </w:instrText>
        </w:r>
        <w:r w:rsidR="00D75D8B">
          <w:rPr>
            <w:noProof/>
            <w:webHidden/>
          </w:rPr>
        </w:r>
        <w:r w:rsidR="00D75D8B">
          <w:rPr>
            <w:noProof/>
            <w:webHidden/>
          </w:rPr>
          <w:fldChar w:fldCharType="separate"/>
        </w:r>
        <w:r w:rsidR="00A625A1">
          <w:rPr>
            <w:noProof/>
            <w:webHidden/>
          </w:rPr>
          <w:t>49</w:t>
        </w:r>
        <w:r w:rsidR="00D75D8B">
          <w:rPr>
            <w:noProof/>
            <w:webHidden/>
          </w:rPr>
          <w:fldChar w:fldCharType="end"/>
        </w:r>
      </w:hyperlink>
    </w:p>
    <w:p w14:paraId="4C6D29D0" w14:textId="77777777" w:rsidR="00D75D8B" w:rsidRDefault="002C1079">
      <w:pPr>
        <w:pStyle w:val="TOC2"/>
        <w:rPr>
          <w:rFonts w:asciiTheme="minorHAnsi" w:eastAsiaTheme="minorEastAsia" w:hAnsiTheme="minorHAnsi" w:cstheme="minorBidi"/>
          <w:noProof/>
          <w:sz w:val="22"/>
          <w:szCs w:val="22"/>
        </w:rPr>
      </w:pPr>
      <w:hyperlink w:anchor="_Toc531095240" w:history="1">
        <w:r w:rsidR="00D75D8B" w:rsidRPr="00DC06A5">
          <w:rPr>
            <w:rStyle w:val="Hyperlink"/>
            <w:noProof/>
          </w:rPr>
          <w:t>17.6</w:t>
        </w:r>
        <w:r w:rsidR="00D75D8B">
          <w:rPr>
            <w:rFonts w:asciiTheme="minorHAnsi" w:eastAsiaTheme="minorEastAsia" w:hAnsiTheme="minorHAnsi" w:cstheme="minorBidi"/>
            <w:noProof/>
            <w:sz w:val="22"/>
            <w:szCs w:val="22"/>
          </w:rPr>
          <w:tab/>
        </w:r>
        <w:r w:rsidR="00D75D8B" w:rsidRPr="00DC06A5">
          <w:rPr>
            <w:rStyle w:val="Hyperlink"/>
            <w:noProof/>
          </w:rPr>
          <w:t>War Risk Coverage/Premiums</w:t>
        </w:r>
        <w:r w:rsidR="00D75D8B">
          <w:rPr>
            <w:noProof/>
            <w:webHidden/>
          </w:rPr>
          <w:tab/>
        </w:r>
        <w:r w:rsidR="00D75D8B">
          <w:rPr>
            <w:noProof/>
            <w:webHidden/>
          </w:rPr>
          <w:fldChar w:fldCharType="begin"/>
        </w:r>
        <w:r w:rsidR="00D75D8B">
          <w:rPr>
            <w:noProof/>
            <w:webHidden/>
          </w:rPr>
          <w:instrText xml:space="preserve"> PAGEREF _Toc531095240 \h </w:instrText>
        </w:r>
        <w:r w:rsidR="00D75D8B">
          <w:rPr>
            <w:noProof/>
            <w:webHidden/>
          </w:rPr>
        </w:r>
        <w:r w:rsidR="00D75D8B">
          <w:rPr>
            <w:noProof/>
            <w:webHidden/>
          </w:rPr>
          <w:fldChar w:fldCharType="separate"/>
        </w:r>
        <w:r w:rsidR="00A625A1">
          <w:rPr>
            <w:noProof/>
            <w:webHidden/>
          </w:rPr>
          <w:t>49</w:t>
        </w:r>
        <w:r w:rsidR="00D75D8B">
          <w:rPr>
            <w:noProof/>
            <w:webHidden/>
          </w:rPr>
          <w:fldChar w:fldCharType="end"/>
        </w:r>
      </w:hyperlink>
    </w:p>
    <w:p w14:paraId="12E9E6BC" w14:textId="77777777" w:rsidR="00D75D8B" w:rsidRDefault="002C1079">
      <w:pPr>
        <w:pStyle w:val="TOC1"/>
        <w:rPr>
          <w:rFonts w:asciiTheme="minorHAnsi" w:eastAsiaTheme="minorEastAsia" w:hAnsiTheme="minorHAnsi" w:cstheme="minorBidi"/>
          <w:caps w:val="0"/>
          <w:noProof/>
          <w:sz w:val="22"/>
          <w:szCs w:val="22"/>
        </w:rPr>
      </w:pPr>
      <w:hyperlink w:anchor="_Toc531095241" w:history="1">
        <w:r w:rsidR="00D75D8B" w:rsidRPr="00DC06A5">
          <w:rPr>
            <w:rStyle w:val="Hyperlink"/>
            <w:noProof/>
          </w:rPr>
          <w:t>18.</w:t>
        </w:r>
        <w:r w:rsidR="00D75D8B">
          <w:rPr>
            <w:rFonts w:asciiTheme="minorHAnsi" w:eastAsiaTheme="minorEastAsia" w:hAnsiTheme="minorHAnsi" w:cstheme="minorBidi"/>
            <w:caps w:val="0"/>
            <w:noProof/>
            <w:sz w:val="22"/>
            <w:szCs w:val="22"/>
          </w:rPr>
          <w:tab/>
        </w:r>
        <w:r w:rsidR="00D75D8B" w:rsidRPr="00DC06A5">
          <w:rPr>
            <w:rStyle w:val="Hyperlink"/>
            <w:noProof/>
          </w:rPr>
          <w:t>Environmental Impact</w:t>
        </w:r>
        <w:r w:rsidR="00D75D8B">
          <w:rPr>
            <w:noProof/>
            <w:webHidden/>
          </w:rPr>
          <w:tab/>
        </w:r>
        <w:r w:rsidR="00D75D8B">
          <w:rPr>
            <w:noProof/>
            <w:webHidden/>
          </w:rPr>
          <w:fldChar w:fldCharType="begin"/>
        </w:r>
        <w:r w:rsidR="00D75D8B">
          <w:rPr>
            <w:noProof/>
            <w:webHidden/>
          </w:rPr>
          <w:instrText xml:space="preserve"> PAGEREF _Toc531095241 \h </w:instrText>
        </w:r>
        <w:r w:rsidR="00D75D8B">
          <w:rPr>
            <w:noProof/>
            <w:webHidden/>
          </w:rPr>
        </w:r>
        <w:r w:rsidR="00D75D8B">
          <w:rPr>
            <w:noProof/>
            <w:webHidden/>
          </w:rPr>
          <w:fldChar w:fldCharType="separate"/>
        </w:r>
        <w:r w:rsidR="00A625A1">
          <w:rPr>
            <w:noProof/>
            <w:webHidden/>
          </w:rPr>
          <w:t>51</w:t>
        </w:r>
        <w:r w:rsidR="00D75D8B">
          <w:rPr>
            <w:noProof/>
            <w:webHidden/>
          </w:rPr>
          <w:fldChar w:fldCharType="end"/>
        </w:r>
      </w:hyperlink>
    </w:p>
    <w:p w14:paraId="3245696E" w14:textId="77777777" w:rsidR="00D75D8B" w:rsidRDefault="002C1079">
      <w:pPr>
        <w:pStyle w:val="TOC1"/>
        <w:rPr>
          <w:rFonts w:asciiTheme="minorHAnsi" w:eastAsiaTheme="minorEastAsia" w:hAnsiTheme="minorHAnsi" w:cstheme="minorBidi"/>
          <w:caps w:val="0"/>
          <w:noProof/>
          <w:sz w:val="22"/>
          <w:szCs w:val="22"/>
        </w:rPr>
      </w:pPr>
      <w:hyperlink w:anchor="_Toc531095242" w:history="1">
        <w:r w:rsidR="00D75D8B" w:rsidRPr="00DC06A5">
          <w:rPr>
            <w:rStyle w:val="Hyperlink"/>
            <w:noProof/>
          </w:rPr>
          <w:t>19.</w:t>
        </w:r>
        <w:r w:rsidR="00D75D8B">
          <w:rPr>
            <w:rFonts w:asciiTheme="minorHAnsi" w:eastAsiaTheme="minorEastAsia" w:hAnsiTheme="minorHAnsi" w:cstheme="minorBidi"/>
            <w:caps w:val="0"/>
            <w:noProof/>
            <w:sz w:val="22"/>
            <w:szCs w:val="22"/>
          </w:rPr>
          <w:tab/>
        </w:r>
        <w:r w:rsidR="00D75D8B" w:rsidRPr="00DC06A5">
          <w:rPr>
            <w:rStyle w:val="Hyperlink"/>
            <w:noProof/>
          </w:rPr>
          <w:t>Title to Designs, confidential Information and Patents</w:t>
        </w:r>
        <w:r w:rsidR="00D75D8B">
          <w:rPr>
            <w:noProof/>
            <w:webHidden/>
          </w:rPr>
          <w:tab/>
        </w:r>
        <w:r w:rsidR="00D75D8B">
          <w:rPr>
            <w:noProof/>
            <w:webHidden/>
          </w:rPr>
          <w:fldChar w:fldCharType="begin"/>
        </w:r>
        <w:r w:rsidR="00D75D8B">
          <w:rPr>
            <w:noProof/>
            <w:webHidden/>
          </w:rPr>
          <w:instrText xml:space="preserve"> PAGEREF _Toc531095242 \h </w:instrText>
        </w:r>
        <w:r w:rsidR="00D75D8B">
          <w:rPr>
            <w:noProof/>
            <w:webHidden/>
          </w:rPr>
        </w:r>
        <w:r w:rsidR="00D75D8B">
          <w:rPr>
            <w:noProof/>
            <w:webHidden/>
          </w:rPr>
          <w:fldChar w:fldCharType="separate"/>
        </w:r>
        <w:r w:rsidR="00A625A1">
          <w:rPr>
            <w:noProof/>
            <w:webHidden/>
          </w:rPr>
          <w:t>52</w:t>
        </w:r>
        <w:r w:rsidR="00D75D8B">
          <w:rPr>
            <w:noProof/>
            <w:webHidden/>
          </w:rPr>
          <w:fldChar w:fldCharType="end"/>
        </w:r>
      </w:hyperlink>
    </w:p>
    <w:p w14:paraId="2BEA5E1B" w14:textId="77777777" w:rsidR="00D75D8B" w:rsidRDefault="002C1079">
      <w:pPr>
        <w:pStyle w:val="TOC2"/>
        <w:rPr>
          <w:rFonts w:asciiTheme="minorHAnsi" w:eastAsiaTheme="minorEastAsia" w:hAnsiTheme="minorHAnsi" w:cstheme="minorBidi"/>
          <w:noProof/>
          <w:sz w:val="22"/>
          <w:szCs w:val="22"/>
        </w:rPr>
      </w:pPr>
      <w:hyperlink w:anchor="_Toc531095243" w:history="1">
        <w:r w:rsidR="00D75D8B" w:rsidRPr="00DC06A5">
          <w:rPr>
            <w:rStyle w:val="Hyperlink"/>
            <w:noProof/>
          </w:rPr>
          <w:t>19.1</w:t>
        </w:r>
        <w:r w:rsidR="00D75D8B">
          <w:rPr>
            <w:rFonts w:asciiTheme="minorHAnsi" w:eastAsiaTheme="minorEastAsia" w:hAnsiTheme="minorHAnsi" w:cstheme="minorBidi"/>
            <w:noProof/>
            <w:sz w:val="22"/>
            <w:szCs w:val="22"/>
          </w:rPr>
          <w:tab/>
        </w:r>
        <w:r w:rsidR="00D75D8B" w:rsidRPr="00DC06A5">
          <w:rPr>
            <w:rStyle w:val="Hyperlink"/>
            <w:noProof/>
          </w:rPr>
          <w:t>SAUDI ARAMCO-Provided Documents</w:t>
        </w:r>
        <w:r w:rsidR="00D75D8B">
          <w:rPr>
            <w:noProof/>
            <w:webHidden/>
          </w:rPr>
          <w:tab/>
        </w:r>
        <w:r w:rsidR="00D75D8B">
          <w:rPr>
            <w:noProof/>
            <w:webHidden/>
          </w:rPr>
          <w:fldChar w:fldCharType="begin"/>
        </w:r>
        <w:r w:rsidR="00D75D8B">
          <w:rPr>
            <w:noProof/>
            <w:webHidden/>
          </w:rPr>
          <w:instrText xml:space="preserve"> PAGEREF _Toc531095243 \h </w:instrText>
        </w:r>
        <w:r w:rsidR="00D75D8B">
          <w:rPr>
            <w:noProof/>
            <w:webHidden/>
          </w:rPr>
        </w:r>
        <w:r w:rsidR="00D75D8B">
          <w:rPr>
            <w:noProof/>
            <w:webHidden/>
          </w:rPr>
          <w:fldChar w:fldCharType="separate"/>
        </w:r>
        <w:r w:rsidR="00A625A1">
          <w:rPr>
            <w:noProof/>
            <w:webHidden/>
          </w:rPr>
          <w:t>52</w:t>
        </w:r>
        <w:r w:rsidR="00D75D8B">
          <w:rPr>
            <w:noProof/>
            <w:webHidden/>
          </w:rPr>
          <w:fldChar w:fldCharType="end"/>
        </w:r>
      </w:hyperlink>
    </w:p>
    <w:p w14:paraId="5928EDAD" w14:textId="77777777" w:rsidR="00D75D8B" w:rsidRDefault="002C1079">
      <w:pPr>
        <w:pStyle w:val="TOC2"/>
        <w:rPr>
          <w:rFonts w:asciiTheme="minorHAnsi" w:eastAsiaTheme="minorEastAsia" w:hAnsiTheme="minorHAnsi" w:cstheme="minorBidi"/>
          <w:noProof/>
          <w:sz w:val="22"/>
          <w:szCs w:val="22"/>
        </w:rPr>
      </w:pPr>
      <w:hyperlink w:anchor="_Toc531095244" w:history="1">
        <w:r w:rsidR="00D75D8B" w:rsidRPr="00DC06A5">
          <w:rPr>
            <w:rStyle w:val="Hyperlink"/>
            <w:noProof/>
          </w:rPr>
          <w:t>19.2</w:t>
        </w:r>
        <w:r w:rsidR="00D75D8B">
          <w:rPr>
            <w:rFonts w:asciiTheme="minorHAnsi" w:eastAsiaTheme="minorEastAsia" w:hAnsiTheme="minorHAnsi" w:cstheme="minorBidi"/>
            <w:noProof/>
            <w:sz w:val="22"/>
            <w:szCs w:val="22"/>
          </w:rPr>
          <w:tab/>
        </w:r>
        <w:r w:rsidR="00D75D8B" w:rsidRPr="00DC06A5">
          <w:rPr>
            <w:rStyle w:val="Hyperlink"/>
            <w:noProof/>
          </w:rPr>
          <w:t>CONTRACTOR-Developed Documents</w:t>
        </w:r>
        <w:r w:rsidR="00D75D8B">
          <w:rPr>
            <w:noProof/>
            <w:webHidden/>
          </w:rPr>
          <w:tab/>
        </w:r>
        <w:r w:rsidR="00D75D8B">
          <w:rPr>
            <w:noProof/>
            <w:webHidden/>
          </w:rPr>
          <w:fldChar w:fldCharType="begin"/>
        </w:r>
        <w:r w:rsidR="00D75D8B">
          <w:rPr>
            <w:noProof/>
            <w:webHidden/>
          </w:rPr>
          <w:instrText xml:space="preserve"> PAGEREF _Toc531095244 \h </w:instrText>
        </w:r>
        <w:r w:rsidR="00D75D8B">
          <w:rPr>
            <w:noProof/>
            <w:webHidden/>
          </w:rPr>
        </w:r>
        <w:r w:rsidR="00D75D8B">
          <w:rPr>
            <w:noProof/>
            <w:webHidden/>
          </w:rPr>
          <w:fldChar w:fldCharType="separate"/>
        </w:r>
        <w:r w:rsidR="00A625A1">
          <w:rPr>
            <w:noProof/>
            <w:webHidden/>
          </w:rPr>
          <w:t>52</w:t>
        </w:r>
        <w:r w:rsidR="00D75D8B">
          <w:rPr>
            <w:noProof/>
            <w:webHidden/>
          </w:rPr>
          <w:fldChar w:fldCharType="end"/>
        </w:r>
      </w:hyperlink>
    </w:p>
    <w:p w14:paraId="1232E4B6" w14:textId="77777777" w:rsidR="00D75D8B" w:rsidRDefault="002C1079">
      <w:pPr>
        <w:pStyle w:val="TOC2"/>
        <w:rPr>
          <w:rFonts w:asciiTheme="minorHAnsi" w:eastAsiaTheme="minorEastAsia" w:hAnsiTheme="minorHAnsi" w:cstheme="minorBidi"/>
          <w:noProof/>
          <w:sz w:val="22"/>
          <w:szCs w:val="22"/>
        </w:rPr>
      </w:pPr>
      <w:hyperlink w:anchor="_Toc531095245" w:history="1">
        <w:r w:rsidR="00D75D8B" w:rsidRPr="00DC06A5">
          <w:rPr>
            <w:rStyle w:val="Hyperlink"/>
            <w:noProof/>
          </w:rPr>
          <w:t>19.3</w:t>
        </w:r>
        <w:r w:rsidR="00D75D8B">
          <w:rPr>
            <w:rFonts w:asciiTheme="minorHAnsi" w:eastAsiaTheme="minorEastAsia" w:hAnsiTheme="minorHAnsi" w:cstheme="minorBidi"/>
            <w:noProof/>
            <w:sz w:val="22"/>
            <w:szCs w:val="22"/>
          </w:rPr>
          <w:tab/>
        </w:r>
        <w:r w:rsidR="00D75D8B" w:rsidRPr="00DC06A5">
          <w:rPr>
            <w:rStyle w:val="Hyperlink"/>
            <w:noProof/>
          </w:rPr>
          <w:t>Title to Software</w:t>
        </w:r>
        <w:r w:rsidR="00D75D8B">
          <w:rPr>
            <w:noProof/>
            <w:webHidden/>
          </w:rPr>
          <w:tab/>
        </w:r>
        <w:r w:rsidR="00D75D8B">
          <w:rPr>
            <w:noProof/>
            <w:webHidden/>
          </w:rPr>
          <w:fldChar w:fldCharType="begin"/>
        </w:r>
        <w:r w:rsidR="00D75D8B">
          <w:rPr>
            <w:noProof/>
            <w:webHidden/>
          </w:rPr>
          <w:instrText xml:space="preserve"> PAGEREF _Toc531095245 \h </w:instrText>
        </w:r>
        <w:r w:rsidR="00D75D8B">
          <w:rPr>
            <w:noProof/>
            <w:webHidden/>
          </w:rPr>
        </w:r>
        <w:r w:rsidR="00D75D8B">
          <w:rPr>
            <w:noProof/>
            <w:webHidden/>
          </w:rPr>
          <w:fldChar w:fldCharType="separate"/>
        </w:r>
        <w:r w:rsidR="00A625A1">
          <w:rPr>
            <w:noProof/>
            <w:webHidden/>
          </w:rPr>
          <w:t>53</w:t>
        </w:r>
        <w:r w:rsidR="00D75D8B">
          <w:rPr>
            <w:noProof/>
            <w:webHidden/>
          </w:rPr>
          <w:fldChar w:fldCharType="end"/>
        </w:r>
      </w:hyperlink>
    </w:p>
    <w:p w14:paraId="457CCBF2" w14:textId="77777777" w:rsidR="00D75D8B" w:rsidRDefault="002C1079">
      <w:pPr>
        <w:pStyle w:val="TOC2"/>
        <w:rPr>
          <w:rFonts w:asciiTheme="minorHAnsi" w:eastAsiaTheme="minorEastAsia" w:hAnsiTheme="minorHAnsi" w:cstheme="minorBidi"/>
          <w:noProof/>
          <w:sz w:val="22"/>
          <w:szCs w:val="22"/>
        </w:rPr>
      </w:pPr>
      <w:hyperlink w:anchor="_Toc531095246" w:history="1">
        <w:r w:rsidR="00D75D8B" w:rsidRPr="00DC06A5">
          <w:rPr>
            <w:rStyle w:val="Hyperlink"/>
            <w:noProof/>
          </w:rPr>
          <w:t>19.4</w:t>
        </w:r>
        <w:r w:rsidR="00D75D8B">
          <w:rPr>
            <w:rFonts w:asciiTheme="minorHAnsi" w:eastAsiaTheme="minorEastAsia" w:hAnsiTheme="minorHAnsi" w:cstheme="minorBidi"/>
            <w:noProof/>
            <w:sz w:val="22"/>
            <w:szCs w:val="22"/>
          </w:rPr>
          <w:tab/>
        </w:r>
        <w:r w:rsidR="00D75D8B" w:rsidRPr="00DC06A5">
          <w:rPr>
            <w:rStyle w:val="Hyperlink"/>
            <w:noProof/>
          </w:rPr>
          <w:t>Intellectual Property Rights</w:t>
        </w:r>
        <w:r w:rsidR="00D75D8B">
          <w:rPr>
            <w:noProof/>
            <w:webHidden/>
          </w:rPr>
          <w:tab/>
        </w:r>
        <w:r w:rsidR="00D75D8B">
          <w:rPr>
            <w:noProof/>
            <w:webHidden/>
          </w:rPr>
          <w:fldChar w:fldCharType="begin"/>
        </w:r>
        <w:r w:rsidR="00D75D8B">
          <w:rPr>
            <w:noProof/>
            <w:webHidden/>
          </w:rPr>
          <w:instrText xml:space="preserve"> PAGEREF _Toc531095246 \h </w:instrText>
        </w:r>
        <w:r w:rsidR="00D75D8B">
          <w:rPr>
            <w:noProof/>
            <w:webHidden/>
          </w:rPr>
        </w:r>
        <w:r w:rsidR="00D75D8B">
          <w:rPr>
            <w:noProof/>
            <w:webHidden/>
          </w:rPr>
          <w:fldChar w:fldCharType="separate"/>
        </w:r>
        <w:r w:rsidR="00A625A1">
          <w:rPr>
            <w:noProof/>
            <w:webHidden/>
          </w:rPr>
          <w:t>53</w:t>
        </w:r>
        <w:r w:rsidR="00D75D8B">
          <w:rPr>
            <w:noProof/>
            <w:webHidden/>
          </w:rPr>
          <w:fldChar w:fldCharType="end"/>
        </w:r>
      </w:hyperlink>
    </w:p>
    <w:p w14:paraId="5FA8D4BC" w14:textId="77777777" w:rsidR="00D75D8B" w:rsidRDefault="002C1079">
      <w:pPr>
        <w:pStyle w:val="TOC2"/>
        <w:rPr>
          <w:rFonts w:asciiTheme="minorHAnsi" w:eastAsiaTheme="minorEastAsia" w:hAnsiTheme="minorHAnsi" w:cstheme="minorBidi"/>
          <w:noProof/>
          <w:sz w:val="22"/>
          <w:szCs w:val="22"/>
        </w:rPr>
      </w:pPr>
      <w:hyperlink w:anchor="_Toc531095247" w:history="1">
        <w:r w:rsidR="00D75D8B" w:rsidRPr="00DC06A5">
          <w:rPr>
            <w:rStyle w:val="Hyperlink"/>
            <w:noProof/>
          </w:rPr>
          <w:t>19.5</w:t>
        </w:r>
        <w:r w:rsidR="00D75D8B">
          <w:rPr>
            <w:rFonts w:asciiTheme="minorHAnsi" w:eastAsiaTheme="minorEastAsia" w:hAnsiTheme="minorHAnsi" w:cstheme="minorBidi"/>
            <w:noProof/>
            <w:sz w:val="22"/>
            <w:szCs w:val="22"/>
          </w:rPr>
          <w:tab/>
        </w:r>
        <w:r w:rsidR="00D75D8B" w:rsidRPr="00DC06A5">
          <w:rPr>
            <w:rStyle w:val="Hyperlink"/>
            <w:noProof/>
          </w:rPr>
          <w:t>No Disclosure</w:t>
        </w:r>
        <w:r w:rsidR="00D75D8B">
          <w:rPr>
            <w:noProof/>
            <w:webHidden/>
          </w:rPr>
          <w:tab/>
        </w:r>
        <w:r w:rsidR="00D75D8B">
          <w:rPr>
            <w:noProof/>
            <w:webHidden/>
          </w:rPr>
          <w:fldChar w:fldCharType="begin"/>
        </w:r>
        <w:r w:rsidR="00D75D8B">
          <w:rPr>
            <w:noProof/>
            <w:webHidden/>
          </w:rPr>
          <w:instrText xml:space="preserve"> PAGEREF _Toc531095247 \h </w:instrText>
        </w:r>
        <w:r w:rsidR="00D75D8B">
          <w:rPr>
            <w:noProof/>
            <w:webHidden/>
          </w:rPr>
        </w:r>
        <w:r w:rsidR="00D75D8B">
          <w:rPr>
            <w:noProof/>
            <w:webHidden/>
          </w:rPr>
          <w:fldChar w:fldCharType="separate"/>
        </w:r>
        <w:r w:rsidR="00A625A1">
          <w:rPr>
            <w:noProof/>
            <w:webHidden/>
          </w:rPr>
          <w:t>53</w:t>
        </w:r>
        <w:r w:rsidR="00D75D8B">
          <w:rPr>
            <w:noProof/>
            <w:webHidden/>
          </w:rPr>
          <w:fldChar w:fldCharType="end"/>
        </w:r>
      </w:hyperlink>
    </w:p>
    <w:p w14:paraId="6AF6179F" w14:textId="77777777" w:rsidR="00D75D8B" w:rsidRDefault="002C1079">
      <w:pPr>
        <w:pStyle w:val="TOC2"/>
        <w:rPr>
          <w:rFonts w:asciiTheme="minorHAnsi" w:eastAsiaTheme="minorEastAsia" w:hAnsiTheme="minorHAnsi" w:cstheme="minorBidi"/>
          <w:noProof/>
          <w:sz w:val="22"/>
          <w:szCs w:val="22"/>
        </w:rPr>
      </w:pPr>
      <w:hyperlink w:anchor="_Toc531095248" w:history="1">
        <w:r w:rsidR="00D75D8B" w:rsidRPr="00DC06A5">
          <w:rPr>
            <w:rStyle w:val="Hyperlink"/>
            <w:noProof/>
          </w:rPr>
          <w:t>19.6</w:t>
        </w:r>
        <w:r w:rsidR="00D75D8B">
          <w:rPr>
            <w:rFonts w:asciiTheme="minorHAnsi" w:eastAsiaTheme="minorEastAsia" w:hAnsiTheme="minorHAnsi" w:cstheme="minorBidi"/>
            <w:noProof/>
            <w:sz w:val="22"/>
            <w:szCs w:val="22"/>
          </w:rPr>
          <w:tab/>
        </w:r>
        <w:r w:rsidR="00D75D8B" w:rsidRPr="00DC06A5">
          <w:rPr>
            <w:rStyle w:val="Hyperlink"/>
            <w:noProof/>
          </w:rPr>
          <w:t>Limitation of Disclosure</w:t>
        </w:r>
        <w:r w:rsidR="00D75D8B">
          <w:rPr>
            <w:noProof/>
            <w:webHidden/>
          </w:rPr>
          <w:tab/>
        </w:r>
        <w:r w:rsidR="00D75D8B">
          <w:rPr>
            <w:noProof/>
            <w:webHidden/>
          </w:rPr>
          <w:fldChar w:fldCharType="begin"/>
        </w:r>
        <w:r w:rsidR="00D75D8B">
          <w:rPr>
            <w:noProof/>
            <w:webHidden/>
          </w:rPr>
          <w:instrText xml:space="preserve"> PAGEREF _Toc531095248 \h </w:instrText>
        </w:r>
        <w:r w:rsidR="00D75D8B">
          <w:rPr>
            <w:noProof/>
            <w:webHidden/>
          </w:rPr>
        </w:r>
        <w:r w:rsidR="00D75D8B">
          <w:rPr>
            <w:noProof/>
            <w:webHidden/>
          </w:rPr>
          <w:fldChar w:fldCharType="separate"/>
        </w:r>
        <w:r w:rsidR="00A625A1">
          <w:rPr>
            <w:noProof/>
            <w:webHidden/>
          </w:rPr>
          <w:t>54</w:t>
        </w:r>
        <w:r w:rsidR="00D75D8B">
          <w:rPr>
            <w:noProof/>
            <w:webHidden/>
          </w:rPr>
          <w:fldChar w:fldCharType="end"/>
        </w:r>
      </w:hyperlink>
    </w:p>
    <w:p w14:paraId="7DF51B1B" w14:textId="77777777" w:rsidR="00D75D8B" w:rsidRDefault="002C1079">
      <w:pPr>
        <w:pStyle w:val="TOC2"/>
        <w:rPr>
          <w:rFonts w:asciiTheme="minorHAnsi" w:eastAsiaTheme="minorEastAsia" w:hAnsiTheme="minorHAnsi" w:cstheme="minorBidi"/>
          <w:noProof/>
          <w:sz w:val="22"/>
          <w:szCs w:val="22"/>
        </w:rPr>
      </w:pPr>
      <w:hyperlink w:anchor="_Toc531095249" w:history="1">
        <w:r w:rsidR="00D75D8B" w:rsidRPr="00DC06A5">
          <w:rPr>
            <w:rStyle w:val="Hyperlink"/>
            <w:noProof/>
          </w:rPr>
          <w:t>19.7</w:t>
        </w:r>
        <w:r w:rsidR="00D75D8B">
          <w:rPr>
            <w:rFonts w:asciiTheme="minorHAnsi" w:eastAsiaTheme="minorEastAsia" w:hAnsiTheme="minorHAnsi" w:cstheme="minorBidi"/>
            <w:noProof/>
            <w:sz w:val="22"/>
            <w:szCs w:val="22"/>
          </w:rPr>
          <w:tab/>
        </w:r>
        <w:r w:rsidR="00D75D8B" w:rsidRPr="00DC06A5">
          <w:rPr>
            <w:rStyle w:val="Hyperlink"/>
            <w:noProof/>
          </w:rPr>
          <w:t>CONTRACTOR Infringement Warranty</w:t>
        </w:r>
        <w:r w:rsidR="00D75D8B">
          <w:rPr>
            <w:noProof/>
            <w:webHidden/>
          </w:rPr>
          <w:tab/>
        </w:r>
        <w:r w:rsidR="00D75D8B">
          <w:rPr>
            <w:noProof/>
            <w:webHidden/>
          </w:rPr>
          <w:fldChar w:fldCharType="begin"/>
        </w:r>
        <w:r w:rsidR="00D75D8B">
          <w:rPr>
            <w:noProof/>
            <w:webHidden/>
          </w:rPr>
          <w:instrText xml:space="preserve"> PAGEREF _Toc531095249 \h </w:instrText>
        </w:r>
        <w:r w:rsidR="00D75D8B">
          <w:rPr>
            <w:noProof/>
            <w:webHidden/>
          </w:rPr>
        </w:r>
        <w:r w:rsidR="00D75D8B">
          <w:rPr>
            <w:noProof/>
            <w:webHidden/>
          </w:rPr>
          <w:fldChar w:fldCharType="separate"/>
        </w:r>
        <w:r w:rsidR="00A625A1">
          <w:rPr>
            <w:noProof/>
            <w:webHidden/>
          </w:rPr>
          <w:t>54</w:t>
        </w:r>
        <w:r w:rsidR="00D75D8B">
          <w:rPr>
            <w:noProof/>
            <w:webHidden/>
          </w:rPr>
          <w:fldChar w:fldCharType="end"/>
        </w:r>
      </w:hyperlink>
    </w:p>
    <w:p w14:paraId="3F1DCDD3" w14:textId="77777777" w:rsidR="00D75D8B" w:rsidRDefault="002C1079">
      <w:pPr>
        <w:pStyle w:val="TOC2"/>
        <w:rPr>
          <w:rFonts w:asciiTheme="minorHAnsi" w:eastAsiaTheme="minorEastAsia" w:hAnsiTheme="minorHAnsi" w:cstheme="minorBidi"/>
          <w:noProof/>
          <w:sz w:val="22"/>
          <w:szCs w:val="22"/>
        </w:rPr>
      </w:pPr>
      <w:hyperlink w:anchor="_Toc531095250" w:history="1">
        <w:r w:rsidR="00D75D8B" w:rsidRPr="00DC06A5">
          <w:rPr>
            <w:rStyle w:val="Hyperlink"/>
            <w:noProof/>
          </w:rPr>
          <w:t>19.8</w:t>
        </w:r>
        <w:r w:rsidR="00D75D8B">
          <w:rPr>
            <w:rFonts w:asciiTheme="minorHAnsi" w:eastAsiaTheme="minorEastAsia" w:hAnsiTheme="minorHAnsi" w:cstheme="minorBidi"/>
            <w:noProof/>
            <w:sz w:val="22"/>
            <w:szCs w:val="22"/>
          </w:rPr>
          <w:tab/>
        </w:r>
        <w:r w:rsidR="00D75D8B" w:rsidRPr="00DC06A5">
          <w:rPr>
            <w:rStyle w:val="Hyperlink"/>
            <w:noProof/>
          </w:rPr>
          <w:t>SAUDI ARAMCO Infringement Warranty</w:t>
        </w:r>
        <w:r w:rsidR="00D75D8B">
          <w:rPr>
            <w:noProof/>
            <w:webHidden/>
          </w:rPr>
          <w:tab/>
        </w:r>
        <w:r w:rsidR="00D75D8B">
          <w:rPr>
            <w:noProof/>
            <w:webHidden/>
          </w:rPr>
          <w:fldChar w:fldCharType="begin"/>
        </w:r>
        <w:r w:rsidR="00D75D8B">
          <w:rPr>
            <w:noProof/>
            <w:webHidden/>
          </w:rPr>
          <w:instrText xml:space="preserve"> PAGEREF _Toc531095250 \h </w:instrText>
        </w:r>
        <w:r w:rsidR="00D75D8B">
          <w:rPr>
            <w:noProof/>
            <w:webHidden/>
          </w:rPr>
        </w:r>
        <w:r w:rsidR="00D75D8B">
          <w:rPr>
            <w:noProof/>
            <w:webHidden/>
          </w:rPr>
          <w:fldChar w:fldCharType="separate"/>
        </w:r>
        <w:r w:rsidR="00A625A1">
          <w:rPr>
            <w:noProof/>
            <w:webHidden/>
          </w:rPr>
          <w:t>54</w:t>
        </w:r>
        <w:r w:rsidR="00D75D8B">
          <w:rPr>
            <w:noProof/>
            <w:webHidden/>
          </w:rPr>
          <w:fldChar w:fldCharType="end"/>
        </w:r>
      </w:hyperlink>
    </w:p>
    <w:p w14:paraId="756DEA98" w14:textId="77777777" w:rsidR="00D75D8B" w:rsidRDefault="002C1079">
      <w:pPr>
        <w:pStyle w:val="TOC2"/>
        <w:rPr>
          <w:rFonts w:asciiTheme="minorHAnsi" w:eastAsiaTheme="minorEastAsia" w:hAnsiTheme="minorHAnsi" w:cstheme="minorBidi"/>
          <w:noProof/>
          <w:sz w:val="22"/>
          <w:szCs w:val="22"/>
        </w:rPr>
      </w:pPr>
      <w:hyperlink w:anchor="_Toc531095251" w:history="1">
        <w:r w:rsidR="00D75D8B" w:rsidRPr="00DC06A5">
          <w:rPr>
            <w:rStyle w:val="Hyperlink"/>
            <w:noProof/>
          </w:rPr>
          <w:t>19.9</w:t>
        </w:r>
        <w:r w:rsidR="00D75D8B">
          <w:rPr>
            <w:rFonts w:asciiTheme="minorHAnsi" w:eastAsiaTheme="minorEastAsia" w:hAnsiTheme="minorHAnsi" w:cstheme="minorBidi"/>
            <w:noProof/>
            <w:sz w:val="22"/>
            <w:szCs w:val="22"/>
          </w:rPr>
          <w:tab/>
        </w:r>
        <w:r w:rsidR="00D75D8B" w:rsidRPr="00DC06A5">
          <w:rPr>
            <w:rStyle w:val="Hyperlink"/>
            <w:noProof/>
          </w:rPr>
          <w:t>Export Control and Economic Sanctions Requirements</w:t>
        </w:r>
        <w:r w:rsidR="00D75D8B">
          <w:rPr>
            <w:noProof/>
            <w:webHidden/>
          </w:rPr>
          <w:tab/>
        </w:r>
        <w:r w:rsidR="00D75D8B">
          <w:rPr>
            <w:noProof/>
            <w:webHidden/>
          </w:rPr>
          <w:fldChar w:fldCharType="begin"/>
        </w:r>
        <w:r w:rsidR="00D75D8B">
          <w:rPr>
            <w:noProof/>
            <w:webHidden/>
          </w:rPr>
          <w:instrText xml:space="preserve"> PAGEREF _Toc531095251 \h </w:instrText>
        </w:r>
        <w:r w:rsidR="00D75D8B">
          <w:rPr>
            <w:noProof/>
            <w:webHidden/>
          </w:rPr>
        </w:r>
        <w:r w:rsidR="00D75D8B">
          <w:rPr>
            <w:noProof/>
            <w:webHidden/>
          </w:rPr>
          <w:fldChar w:fldCharType="separate"/>
        </w:r>
        <w:r w:rsidR="00A625A1">
          <w:rPr>
            <w:noProof/>
            <w:webHidden/>
          </w:rPr>
          <w:t>55</w:t>
        </w:r>
        <w:r w:rsidR="00D75D8B">
          <w:rPr>
            <w:noProof/>
            <w:webHidden/>
          </w:rPr>
          <w:fldChar w:fldCharType="end"/>
        </w:r>
      </w:hyperlink>
    </w:p>
    <w:p w14:paraId="14CDCC59" w14:textId="77777777" w:rsidR="00D75D8B" w:rsidRDefault="002C1079">
      <w:pPr>
        <w:pStyle w:val="TOC2"/>
        <w:rPr>
          <w:rFonts w:asciiTheme="minorHAnsi" w:eastAsiaTheme="minorEastAsia" w:hAnsiTheme="minorHAnsi" w:cstheme="minorBidi"/>
          <w:noProof/>
          <w:sz w:val="22"/>
          <w:szCs w:val="22"/>
        </w:rPr>
      </w:pPr>
      <w:hyperlink w:anchor="_Toc531095252" w:history="1">
        <w:r w:rsidR="00D75D8B" w:rsidRPr="00DC06A5">
          <w:rPr>
            <w:rStyle w:val="Hyperlink"/>
            <w:noProof/>
          </w:rPr>
          <w:t>19.10</w:t>
        </w:r>
        <w:r w:rsidR="00D75D8B">
          <w:rPr>
            <w:rFonts w:asciiTheme="minorHAnsi" w:eastAsiaTheme="minorEastAsia" w:hAnsiTheme="minorHAnsi" w:cstheme="minorBidi"/>
            <w:noProof/>
            <w:sz w:val="22"/>
            <w:szCs w:val="22"/>
          </w:rPr>
          <w:tab/>
        </w:r>
        <w:r w:rsidR="00D75D8B" w:rsidRPr="00DC06A5">
          <w:rPr>
            <w:rStyle w:val="Hyperlink"/>
            <w:noProof/>
          </w:rPr>
          <w:t>Confidentiality</w:t>
        </w:r>
        <w:r w:rsidR="00D75D8B">
          <w:rPr>
            <w:noProof/>
            <w:webHidden/>
          </w:rPr>
          <w:tab/>
        </w:r>
        <w:r w:rsidR="00D75D8B">
          <w:rPr>
            <w:noProof/>
            <w:webHidden/>
          </w:rPr>
          <w:fldChar w:fldCharType="begin"/>
        </w:r>
        <w:r w:rsidR="00D75D8B">
          <w:rPr>
            <w:noProof/>
            <w:webHidden/>
          </w:rPr>
          <w:instrText xml:space="preserve"> PAGEREF _Toc531095252 \h </w:instrText>
        </w:r>
        <w:r w:rsidR="00D75D8B">
          <w:rPr>
            <w:noProof/>
            <w:webHidden/>
          </w:rPr>
        </w:r>
        <w:r w:rsidR="00D75D8B">
          <w:rPr>
            <w:noProof/>
            <w:webHidden/>
          </w:rPr>
          <w:fldChar w:fldCharType="separate"/>
        </w:r>
        <w:r w:rsidR="00A625A1">
          <w:rPr>
            <w:noProof/>
            <w:webHidden/>
          </w:rPr>
          <w:t>55</w:t>
        </w:r>
        <w:r w:rsidR="00D75D8B">
          <w:rPr>
            <w:noProof/>
            <w:webHidden/>
          </w:rPr>
          <w:fldChar w:fldCharType="end"/>
        </w:r>
      </w:hyperlink>
    </w:p>
    <w:p w14:paraId="36252103" w14:textId="77777777" w:rsidR="00D75D8B" w:rsidRDefault="002C1079">
      <w:pPr>
        <w:pStyle w:val="TOC1"/>
        <w:rPr>
          <w:rFonts w:asciiTheme="minorHAnsi" w:eastAsiaTheme="minorEastAsia" w:hAnsiTheme="minorHAnsi" w:cstheme="minorBidi"/>
          <w:caps w:val="0"/>
          <w:noProof/>
          <w:sz w:val="22"/>
          <w:szCs w:val="22"/>
        </w:rPr>
      </w:pPr>
      <w:hyperlink w:anchor="_Toc531095253" w:history="1">
        <w:r w:rsidR="00D75D8B" w:rsidRPr="00DC06A5">
          <w:rPr>
            <w:rStyle w:val="Hyperlink"/>
            <w:noProof/>
          </w:rPr>
          <w:t>20.</w:t>
        </w:r>
        <w:r w:rsidR="00D75D8B">
          <w:rPr>
            <w:rFonts w:asciiTheme="minorHAnsi" w:eastAsiaTheme="minorEastAsia" w:hAnsiTheme="minorHAnsi" w:cstheme="minorBidi"/>
            <w:caps w:val="0"/>
            <w:noProof/>
            <w:sz w:val="22"/>
            <w:szCs w:val="22"/>
          </w:rPr>
          <w:tab/>
        </w:r>
        <w:r w:rsidR="00D75D8B" w:rsidRPr="00DC06A5">
          <w:rPr>
            <w:rStyle w:val="Hyperlink"/>
            <w:noProof/>
          </w:rPr>
          <w:t>Claims Settlement; disputes</w:t>
        </w:r>
        <w:r w:rsidR="00D75D8B">
          <w:rPr>
            <w:noProof/>
            <w:webHidden/>
          </w:rPr>
          <w:tab/>
        </w:r>
        <w:r w:rsidR="00D75D8B">
          <w:rPr>
            <w:noProof/>
            <w:webHidden/>
          </w:rPr>
          <w:fldChar w:fldCharType="begin"/>
        </w:r>
        <w:r w:rsidR="00D75D8B">
          <w:rPr>
            <w:noProof/>
            <w:webHidden/>
          </w:rPr>
          <w:instrText xml:space="preserve"> PAGEREF _Toc531095253 \h </w:instrText>
        </w:r>
        <w:r w:rsidR="00D75D8B">
          <w:rPr>
            <w:noProof/>
            <w:webHidden/>
          </w:rPr>
        </w:r>
        <w:r w:rsidR="00D75D8B">
          <w:rPr>
            <w:noProof/>
            <w:webHidden/>
          </w:rPr>
          <w:fldChar w:fldCharType="separate"/>
        </w:r>
        <w:r w:rsidR="00A625A1">
          <w:rPr>
            <w:noProof/>
            <w:webHidden/>
          </w:rPr>
          <w:t>55</w:t>
        </w:r>
        <w:r w:rsidR="00D75D8B">
          <w:rPr>
            <w:noProof/>
            <w:webHidden/>
          </w:rPr>
          <w:fldChar w:fldCharType="end"/>
        </w:r>
      </w:hyperlink>
    </w:p>
    <w:p w14:paraId="49705026" w14:textId="77777777" w:rsidR="00D75D8B" w:rsidRDefault="002C1079">
      <w:pPr>
        <w:pStyle w:val="TOC2"/>
        <w:rPr>
          <w:rFonts w:asciiTheme="minorHAnsi" w:eastAsiaTheme="minorEastAsia" w:hAnsiTheme="minorHAnsi" w:cstheme="minorBidi"/>
          <w:noProof/>
          <w:sz w:val="22"/>
          <w:szCs w:val="22"/>
        </w:rPr>
      </w:pPr>
      <w:hyperlink w:anchor="_Toc531095254" w:history="1">
        <w:r w:rsidR="00D75D8B" w:rsidRPr="00DC06A5">
          <w:rPr>
            <w:rStyle w:val="Hyperlink"/>
            <w:noProof/>
          </w:rPr>
          <w:t>20.1</w:t>
        </w:r>
        <w:r w:rsidR="00D75D8B">
          <w:rPr>
            <w:rFonts w:asciiTheme="minorHAnsi" w:eastAsiaTheme="minorEastAsia" w:hAnsiTheme="minorHAnsi" w:cstheme="minorBidi"/>
            <w:noProof/>
            <w:sz w:val="22"/>
            <w:szCs w:val="22"/>
          </w:rPr>
          <w:tab/>
        </w:r>
        <w:r w:rsidR="00D75D8B" w:rsidRPr="00DC06A5">
          <w:rPr>
            <w:rStyle w:val="Hyperlink"/>
            <w:noProof/>
          </w:rPr>
          <w:t>Early Notification</w:t>
        </w:r>
        <w:r w:rsidR="00D75D8B">
          <w:rPr>
            <w:noProof/>
            <w:webHidden/>
          </w:rPr>
          <w:tab/>
        </w:r>
        <w:r w:rsidR="00D75D8B">
          <w:rPr>
            <w:noProof/>
            <w:webHidden/>
          </w:rPr>
          <w:fldChar w:fldCharType="begin"/>
        </w:r>
        <w:r w:rsidR="00D75D8B">
          <w:rPr>
            <w:noProof/>
            <w:webHidden/>
          </w:rPr>
          <w:instrText xml:space="preserve"> PAGEREF _Toc531095254 \h </w:instrText>
        </w:r>
        <w:r w:rsidR="00D75D8B">
          <w:rPr>
            <w:noProof/>
            <w:webHidden/>
          </w:rPr>
        </w:r>
        <w:r w:rsidR="00D75D8B">
          <w:rPr>
            <w:noProof/>
            <w:webHidden/>
          </w:rPr>
          <w:fldChar w:fldCharType="separate"/>
        </w:r>
        <w:r w:rsidR="00A625A1">
          <w:rPr>
            <w:noProof/>
            <w:webHidden/>
          </w:rPr>
          <w:t>55</w:t>
        </w:r>
        <w:r w:rsidR="00D75D8B">
          <w:rPr>
            <w:noProof/>
            <w:webHidden/>
          </w:rPr>
          <w:fldChar w:fldCharType="end"/>
        </w:r>
      </w:hyperlink>
    </w:p>
    <w:p w14:paraId="74BF9665" w14:textId="77777777" w:rsidR="00D75D8B" w:rsidRDefault="002C1079">
      <w:pPr>
        <w:pStyle w:val="TOC2"/>
        <w:rPr>
          <w:rFonts w:asciiTheme="minorHAnsi" w:eastAsiaTheme="minorEastAsia" w:hAnsiTheme="minorHAnsi" w:cstheme="minorBidi"/>
          <w:noProof/>
          <w:sz w:val="22"/>
          <w:szCs w:val="22"/>
        </w:rPr>
      </w:pPr>
      <w:hyperlink w:anchor="_Toc531095255" w:history="1">
        <w:r w:rsidR="00D75D8B" w:rsidRPr="00DC06A5">
          <w:rPr>
            <w:rStyle w:val="Hyperlink"/>
            <w:noProof/>
          </w:rPr>
          <w:t>20.2</w:t>
        </w:r>
        <w:r w:rsidR="00D75D8B">
          <w:rPr>
            <w:rFonts w:asciiTheme="minorHAnsi" w:eastAsiaTheme="minorEastAsia" w:hAnsiTheme="minorHAnsi" w:cstheme="minorBidi"/>
            <w:noProof/>
            <w:sz w:val="22"/>
            <w:szCs w:val="22"/>
          </w:rPr>
          <w:tab/>
        </w:r>
        <w:r w:rsidR="00D75D8B" w:rsidRPr="00DC06A5">
          <w:rPr>
            <w:rStyle w:val="Hyperlink"/>
            <w:noProof/>
          </w:rPr>
          <w:t>Exhaustion of Administrative Remedies between CONTRACTOR and Company Representative</w:t>
        </w:r>
        <w:r w:rsidR="00D75D8B">
          <w:rPr>
            <w:noProof/>
            <w:webHidden/>
          </w:rPr>
          <w:tab/>
        </w:r>
        <w:r w:rsidR="00D75D8B">
          <w:rPr>
            <w:noProof/>
            <w:webHidden/>
          </w:rPr>
          <w:fldChar w:fldCharType="begin"/>
        </w:r>
        <w:r w:rsidR="00D75D8B">
          <w:rPr>
            <w:noProof/>
            <w:webHidden/>
          </w:rPr>
          <w:instrText xml:space="preserve"> PAGEREF _Toc531095255 \h </w:instrText>
        </w:r>
        <w:r w:rsidR="00D75D8B">
          <w:rPr>
            <w:noProof/>
            <w:webHidden/>
          </w:rPr>
        </w:r>
        <w:r w:rsidR="00D75D8B">
          <w:rPr>
            <w:noProof/>
            <w:webHidden/>
          </w:rPr>
          <w:fldChar w:fldCharType="separate"/>
        </w:r>
        <w:r w:rsidR="00A625A1">
          <w:rPr>
            <w:noProof/>
            <w:webHidden/>
          </w:rPr>
          <w:t>56</w:t>
        </w:r>
        <w:r w:rsidR="00D75D8B">
          <w:rPr>
            <w:noProof/>
            <w:webHidden/>
          </w:rPr>
          <w:fldChar w:fldCharType="end"/>
        </w:r>
      </w:hyperlink>
    </w:p>
    <w:p w14:paraId="74F9A3AA" w14:textId="77777777" w:rsidR="00D75D8B" w:rsidRDefault="002C1079">
      <w:pPr>
        <w:pStyle w:val="TOC2"/>
        <w:rPr>
          <w:rFonts w:asciiTheme="minorHAnsi" w:eastAsiaTheme="minorEastAsia" w:hAnsiTheme="minorHAnsi" w:cstheme="minorBidi"/>
          <w:noProof/>
          <w:sz w:val="22"/>
          <w:szCs w:val="22"/>
        </w:rPr>
      </w:pPr>
      <w:hyperlink w:anchor="_Toc531095256" w:history="1">
        <w:r w:rsidR="00D75D8B" w:rsidRPr="00DC06A5">
          <w:rPr>
            <w:rStyle w:val="Hyperlink"/>
            <w:noProof/>
          </w:rPr>
          <w:t>20.3</w:t>
        </w:r>
        <w:r w:rsidR="00D75D8B">
          <w:rPr>
            <w:rFonts w:asciiTheme="minorHAnsi" w:eastAsiaTheme="minorEastAsia" w:hAnsiTheme="minorHAnsi" w:cstheme="minorBidi"/>
            <w:noProof/>
            <w:sz w:val="22"/>
            <w:szCs w:val="22"/>
          </w:rPr>
          <w:tab/>
        </w:r>
        <w:r w:rsidR="00D75D8B" w:rsidRPr="00DC06A5">
          <w:rPr>
            <w:rStyle w:val="Hyperlink"/>
            <w:noProof/>
          </w:rPr>
          <w:t>Notification Procedure</w:t>
        </w:r>
        <w:r w:rsidR="00D75D8B">
          <w:rPr>
            <w:noProof/>
            <w:webHidden/>
          </w:rPr>
          <w:tab/>
        </w:r>
        <w:r w:rsidR="00D75D8B">
          <w:rPr>
            <w:noProof/>
            <w:webHidden/>
          </w:rPr>
          <w:fldChar w:fldCharType="begin"/>
        </w:r>
        <w:r w:rsidR="00D75D8B">
          <w:rPr>
            <w:noProof/>
            <w:webHidden/>
          </w:rPr>
          <w:instrText xml:space="preserve"> PAGEREF _Toc531095256 \h </w:instrText>
        </w:r>
        <w:r w:rsidR="00D75D8B">
          <w:rPr>
            <w:noProof/>
            <w:webHidden/>
          </w:rPr>
        </w:r>
        <w:r w:rsidR="00D75D8B">
          <w:rPr>
            <w:noProof/>
            <w:webHidden/>
          </w:rPr>
          <w:fldChar w:fldCharType="separate"/>
        </w:r>
        <w:r w:rsidR="00A625A1">
          <w:rPr>
            <w:noProof/>
            <w:webHidden/>
          </w:rPr>
          <w:t>56</w:t>
        </w:r>
        <w:r w:rsidR="00D75D8B">
          <w:rPr>
            <w:noProof/>
            <w:webHidden/>
          </w:rPr>
          <w:fldChar w:fldCharType="end"/>
        </w:r>
      </w:hyperlink>
    </w:p>
    <w:p w14:paraId="28089E14" w14:textId="77777777" w:rsidR="00D75D8B" w:rsidRDefault="002C1079">
      <w:pPr>
        <w:pStyle w:val="TOC2"/>
        <w:rPr>
          <w:rFonts w:asciiTheme="minorHAnsi" w:eastAsiaTheme="minorEastAsia" w:hAnsiTheme="minorHAnsi" w:cstheme="minorBidi"/>
          <w:noProof/>
          <w:sz w:val="22"/>
          <w:szCs w:val="22"/>
        </w:rPr>
      </w:pPr>
      <w:hyperlink w:anchor="_Toc531095257" w:history="1">
        <w:r w:rsidR="00D75D8B" w:rsidRPr="00DC06A5">
          <w:rPr>
            <w:rStyle w:val="Hyperlink"/>
            <w:noProof/>
          </w:rPr>
          <w:t>20.4</w:t>
        </w:r>
        <w:r w:rsidR="00D75D8B">
          <w:rPr>
            <w:rFonts w:asciiTheme="minorHAnsi" w:eastAsiaTheme="minorEastAsia" w:hAnsiTheme="minorHAnsi" w:cstheme="minorBidi"/>
            <w:noProof/>
            <w:sz w:val="22"/>
            <w:szCs w:val="22"/>
          </w:rPr>
          <w:tab/>
        </w:r>
        <w:r w:rsidR="00D75D8B" w:rsidRPr="00DC06A5">
          <w:rPr>
            <w:rStyle w:val="Hyperlink"/>
            <w:noProof/>
          </w:rPr>
          <w:t>Limitation of Claims</w:t>
        </w:r>
        <w:r w:rsidR="00D75D8B">
          <w:rPr>
            <w:noProof/>
            <w:webHidden/>
          </w:rPr>
          <w:tab/>
        </w:r>
        <w:r w:rsidR="00D75D8B">
          <w:rPr>
            <w:noProof/>
            <w:webHidden/>
          </w:rPr>
          <w:fldChar w:fldCharType="begin"/>
        </w:r>
        <w:r w:rsidR="00D75D8B">
          <w:rPr>
            <w:noProof/>
            <w:webHidden/>
          </w:rPr>
          <w:instrText xml:space="preserve"> PAGEREF _Toc531095257 \h </w:instrText>
        </w:r>
        <w:r w:rsidR="00D75D8B">
          <w:rPr>
            <w:noProof/>
            <w:webHidden/>
          </w:rPr>
        </w:r>
        <w:r w:rsidR="00D75D8B">
          <w:rPr>
            <w:noProof/>
            <w:webHidden/>
          </w:rPr>
          <w:fldChar w:fldCharType="separate"/>
        </w:r>
        <w:r w:rsidR="00A625A1">
          <w:rPr>
            <w:noProof/>
            <w:webHidden/>
          </w:rPr>
          <w:t>57</w:t>
        </w:r>
        <w:r w:rsidR="00D75D8B">
          <w:rPr>
            <w:noProof/>
            <w:webHidden/>
          </w:rPr>
          <w:fldChar w:fldCharType="end"/>
        </w:r>
      </w:hyperlink>
    </w:p>
    <w:p w14:paraId="6DA53FB4" w14:textId="77777777" w:rsidR="00D75D8B" w:rsidRDefault="002C1079">
      <w:pPr>
        <w:pStyle w:val="TOC2"/>
        <w:rPr>
          <w:rFonts w:asciiTheme="minorHAnsi" w:eastAsiaTheme="minorEastAsia" w:hAnsiTheme="minorHAnsi" w:cstheme="minorBidi"/>
          <w:noProof/>
          <w:sz w:val="22"/>
          <w:szCs w:val="22"/>
        </w:rPr>
      </w:pPr>
      <w:hyperlink w:anchor="_Toc531095258" w:history="1">
        <w:r w:rsidR="00D75D8B" w:rsidRPr="00DC06A5">
          <w:rPr>
            <w:rStyle w:val="Hyperlink"/>
            <w:noProof/>
          </w:rPr>
          <w:t>20.5</w:t>
        </w:r>
        <w:r w:rsidR="00D75D8B">
          <w:rPr>
            <w:rFonts w:asciiTheme="minorHAnsi" w:eastAsiaTheme="minorEastAsia" w:hAnsiTheme="minorHAnsi" w:cstheme="minorBidi"/>
            <w:noProof/>
            <w:sz w:val="22"/>
            <w:szCs w:val="22"/>
          </w:rPr>
          <w:tab/>
        </w:r>
        <w:r w:rsidR="00D75D8B" w:rsidRPr="00DC06A5">
          <w:rPr>
            <w:rStyle w:val="Hyperlink"/>
            <w:noProof/>
          </w:rPr>
          <w:t>Settlement of Disputes</w:t>
        </w:r>
        <w:r w:rsidR="00D75D8B">
          <w:rPr>
            <w:noProof/>
            <w:webHidden/>
          </w:rPr>
          <w:tab/>
        </w:r>
        <w:r w:rsidR="00D75D8B">
          <w:rPr>
            <w:noProof/>
            <w:webHidden/>
          </w:rPr>
          <w:fldChar w:fldCharType="begin"/>
        </w:r>
        <w:r w:rsidR="00D75D8B">
          <w:rPr>
            <w:noProof/>
            <w:webHidden/>
          </w:rPr>
          <w:instrText xml:space="preserve"> PAGEREF _Toc531095258 \h </w:instrText>
        </w:r>
        <w:r w:rsidR="00D75D8B">
          <w:rPr>
            <w:noProof/>
            <w:webHidden/>
          </w:rPr>
        </w:r>
        <w:r w:rsidR="00D75D8B">
          <w:rPr>
            <w:noProof/>
            <w:webHidden/>
          </w:rPr>
          <w:fldChar w:fldCharType="separate"/>
        </w:r>
        <w:r w:rsidR="00A625A1">
          <w:rPr>
            <w:noProof/>
            <w:webHidden/>
          </w:rPr>
          <w:t>57</w:t>
        </w:r>
        <w:r w:rsidR="00D75D8B">
          <w:rPr>
            <w:noProof/>
            <w:webHidden/>
          </w:rPr>
          <w:fldChar w:fldCharType="end"/>
        </w:r>
      </w:hyperlink>
    </w:p>
    <w:p w14:paraId="7789BF71" w14:textId="77777777" w:rsidR="00D75D8B" w:rsidRDefault="002C1079">
      <w:pPr>
        <w:pStyle w:val="TOC2"/>
        <w:rPr>
          <w:rFonts w:asciiTheme="minorHAnsi" w:eastAsiaTheme="minorEastAsia" w:hAnsiTheme="minorHAnsi" w:cstheme="minorBidi"/>
          <w:noProof/>
          <w:sz w:val="22"/>
          <w:szCs w:val="22"/>
        </w:rPr>
      </w:pPr>
      <w:hyperlink w:anchor="_Toc531095259" w:history="1">
        <w:r w:rsidR="00D75D8B" w:rsidRPr="00DC06A5">
          <w:rPr>
            <w:rStyle w:val="Hyperlink"/>
            <w:noProof/>
          </w:rPr>
          <w:t>20.6</w:t>
        </w:r>
        <w:r w:rsidR="00D75D8B">
          <w:rPr>
            <w:rFonts w:asciiTheme="minorHAnsi" w:eastAsiaTheme="minorEastAsia" w:hAnsiTheme="minorHAnsi" w:cstheme="minorBidi"/>
            <w:noProof/>
            <w:sz w:val="22"/>
            <w:szCs w:val="22"/>
          </w:rPr>
          <w:tab/>
        </w:r>
        <w:r w:rsidR="00D75D8B" w:rsidRPr="00DC06A5">
          <w:rPr>
            <w:rStyle w:val="Hyperlink"/>
            <w:noProof/>
          </w:rPr>
          <w:t>CONTRACTOR to Continue to Perform Work</w:t>
        </w:r>
        <w:r w:rsidR="00D75D8B">
          <w:rPr>
            <w:noProof/>
            <w:webHidden/>
          </w:rPr>
          <w:tab/>
        </w:r>
        <w:r w:rsidR="00D75D8B">
          <w:rPr>
            <w:noProof/>
            <w:webHidden/>
          </w:rPr>
          <w:fldChar w:fldCharType="begin"/>
        </w:r>
        <w:r w:rsidR="00D75D8B">
          <w:rPr>
            <w:noProof/>
            <w:webHidden/>
          </w:rPr>
          <w:instrText xml:space="preserve"> PAGEREF _Toc531095259 \h </w:instrText>
        </w:r>
        <w:r w:rsidR="00D75D8B">
          <w:rPr>
            <w:noProof/>
            <w:webHidden/>
          </w:rPr>
        </w:r>
        <w:r w:rsidR="00D75D8B">
          <w:rPr>
            <w:noProof/>
            <w:webHidden/>
          </w:rPr>
          <w:fldChar w:fldCharType="separate"/>
        </w:r>
        <w:r w:rsidR="00A625A1">
          <w:rPr>
            <w:noProof/>
            <w:webHidden/>
          </w:rPr>
          <w:t>57</w:t>
        </w:r>
        <w:r w:rsidR="00D75D8B">
          <w:rPr>
            <w:noProof/>
            <w:webHidden/>
          </w:rPr>
          <w:fldChar w:fldCharType="end"/>
        </w:r>
      </w:hyperlink>
    </w:p>
    <w:p w14:paraId="7A825758" w14:textId="77777777" w:rsidR="00D75D8B" w:rsidRDefault="002C1079">
      <w:pPr>
        <w:pStyle w:val="TOC1"/>
        <w:rPr>
          <w:rFonts w:asciiTheme="minorHAnsi" w:eastAsiaTheme="minorEastAsia" w:hAnsiTheme="minorHAnsi" w:cstheme="minorBidi"/>
          <w:caps w:val="0"/>
          <w:noProof/>
          <w:sz w:val="22"/>
          <w:szCs w:val="22"/>
        </w:rPr>
      </w:pPr>
      <w:hyperlink w:anchor="_Toc531095260" w:history="1">
        <w:r w:rsidR="00D75D8B" w:rsidRPr="00DC06A5">
          <w:rPr>
            <w:rStyle w:val="Hyperlink"/>
            <w:noProof/>
          </w:rPr>
          <w:t>21.</w:t>
        </w:r>
        <w:r w:rsidR="00D75D8B">
          <w:rPr>
            <w:rFonts w:asciiTheme="minorHAnsi" w:eastAsiaTheme="minorEastAsia" w:hAnsiTheme="minorHAnsi" w:cstheme="minorBidi"/>
            <w:caps w:val="0"/>
            <w:noProof/>
            <w:sz w:val="22"/>
            <w:szCs w:val="22"/>
          </w:rPr>
          <w:tab/>
        </w:r>
        <w:r w:rsidR="00D75D8B" w:rsidRPr="00DC06A5">
          <w:rPr>
            <w:rStyle w:val="Hyperlink"/>
            <w:noProof/>
          </w:rPr>
          <w:t>Conflict of Interest</w:t>
        </w:r>
        <w:r w:rsidR="00D75D8B">
          <w:rPr>
            <w:noProof/>
            <w:webHidden/>
          </w:rPr>
          <w:tab/>
        </w:r>
        <w:r w:rsidR="00D75D8B">
          <w:rPr>
            <w:noProof/>
            <w:webHidden/>
          </w:rPr>
          <w:fldChar w:fldCharType="begin"/>
        </w:r>
        <w:r w:rsidR="00D75D8B">
          <w:rPr>
            <w:noProof/>
            <w:webHidden/>
          </w:rPr>
          <w:instrText xml:space="preserve"> PAGEREF _Toc531095260 \h </w:instrText>
        </w:r>
        <w:r w:rsidR="00D75D8B">
          <w:rPr>
            <w:noProof/>
            <w:webHidden/>
          </w:rPr>
        </w:r>
        <w:r w:rsidR="00D75D8B">
          <w:rPr>
            <w:noProof/>
            <w:webHidden/>
          </w:rPr>
          <w:fldChar w:fldCharType="separate"/>
        </w:r>
        <w:r w:rsidR="00A625A1">
          <w:rPr>
            <w:noProof/>
            <w:webHidden/>
          </w:rPr>
          <w:t>58</w:t>
        </w:r>
        <w:r w:rsidR="00D75D8B">
          <w:rPr>
            <w:noProof/>
            <w:webHidden/>
          </w:rPr>
          <w:fldChar w:fldCharType="end"/>
        </w:r>
      </w:hyperlink>
    </w:p>
    <w:p w14:paraId="755DD090" w14:textId="77777777" w:rsidR="00D75D8B" w:rsidRDefault="002C1079">
      <w:pPr>
        <w:pStyle w:val="TOC1"/>
        <w:rPr>
          <w:rFonts w:asciiTheme="minorHAnsi" w:eastAsiaTheme="minorEastAsia" w:hAnsiTheme="minorHAnsi" w:cstheme="minorBidi"/>
          <w:caps w:val="0"/>
          <w:noProof/>
          <w:sz w:val="22"/>
          <w:szCs w:val="22"/>
        </w:rPr>
      </w:pPr>
      <w:hyperlink w:anchor="_Toc531095261" w:history="1">
        <w:r w:rsidR="00D75D8B" w:rsidRPr="00DC06A5">
          <w:rPr>
            <w:rStyle w:val="Hyperlink"/>
            <w:noProof/>
          </w:rPr>
          <w:t>22.</w:t>
        </w:r>
        <w:r w:rsidR="00D75D8B">
          <w:rPr>
            <w:rFonts w:asciiTheme="minorHAnsi" w:eastAsiaTheme="minorEastAsia" w:hAnsiTheme="minorHAnsi" w:cstheme="minorBidi"/>
            <w:caps w:val="0"/>
            <w:noProof/>
            <w:sz w:val="22"/>
            <w:szCs w:val="22"/>
          </w:rPr>
          <w:tab/>
        </w:r>
        <w:r w:rsidR="00D75D8B" w:rsidRPr="00DC06A5">
          <w:rPr>
            <w:rStyle w:val="Hyperlink"/>
            <w:noProof/>
          </w:rPr>
          <w:t>Schedule Recovery</w:t>
        </w:r>
        <w:r w:rsidR="00D75D8B">
          <w:rPr>
            <w:noProof/>
            <w:webHidden/>
          </w:rPr>
          <w:tab/>
        </w:r>
        <w:r w:rsidR="00D75D8B">
          <w:rPr>
            <w:noProof/>
            <w:webHidden/>
          </w:rPr>
          <w:fldChar w:fldCharType="begin"/>
        </w:r>
        <w:r w:rsidR="00D75D8B">
          <w:rPr>
            <w:noProof/>
            <w:webHidden/>
          </w:rPr>
          <w:instrText xml:space="preserve"> PAGEREF _Toc531095261 \h </w:instrText>
        </w:r>
        <w:r w:rsidR="00D75D8B">
          <w:rPr>
            <w:noProof/>
            <w:webHidden/>
          </w:rPr>
        </w:r>
        <w:r w:rsidR="00D75D8B">
          <w:rPr>
            <w:noProof/>
            <w:webHidden/>
          </w:rPr>
          <w:fldChar w:fldCharType="separate"/>
        </w:r>
        <w:r w:rsidR="00A625A1">
          <w:rPr>
            <w:noProof/>
            <w:webHidden/>
          </w:rPr>
          <w:t>59</w:t>
        </w:r>
        <w:r w:rsidR="00D75D8B">
          <w:rPr>
            <w:noProof/>
            <w:webHidden/>
          </w:rPr>
          <w:fldChar w:fldCharType="end"/>
        </w:r>
      </w:hyperlink>
    </w:p>
    <w:p w14:paraId="2B171F6C" w14:textId="77777777" w:rsidR="00D75D8B" w:rsidRDefault="002C1079">
      <w:pPr>
        <w:pStyle w:val="TOC2"/>
        <w:rPr>
          <w:rFonts w:asciiTheme="minorHAnsi" w:eastAsiaTheme="minorEastAsia" w:hAnsiTheme="minorHAnsi" w:cstheme="minorBidi"/>
          <w:noProof/>
          <w:sz w:val="22"/>
          <w:szCs w:val="22"/>
        </w:rPr>
      </w:pPr>
      <w:hyperlink w:anchor="_Toc531095262" w:history="1">
        <w:r w:rsidR="00D75D8B" w:rsidRPr="00DC06A5">
          <w:rPr>
            <w:rStyle w:val="Hyperlink"/>
            <w:noProof/>
          </w:rPr>
          <w:t>22.1</w:t>
        </w:r>
        <w:r w:rsidR="00D75D8B">
          <w:rPr>
            <w:rFonts w:asciiTheme="minorHAnsi" w:eastAsiaTheme="minorEastAsia" w:hAnsiTheme="minorHAnsi" w:cstheme="minorBidi"/>
            <w:noProof/>
            <w:sz w:val="22"/>
            <w:szCs w:val="22"/>
          </w:rPr>
          <w:tab/>
        </w:r>
        <w:r w:rsidR="00D75D8B" w:rsidRPr="00DC06A5">
          <w:rPr>
            <w:rStyle w:val="Hyperlink"/>
            <w:noProof/>
          </w:rPr>
          <w:t>CONTRACTOR Directed Schedule Recovery</w:t>
        </w:r>
        <w:r w:rsidR="00D75D8B">
          <w:rPr>
            <w:noProof/>
            <w:webHidden/>
          </w:rPr>
          <w:tab/>
        </w:r>
        <w:r w:rsidR="00D75D8B">
          <w:rPr>
            <w:noProof/>
            <w:webHidden/>
          </w:rPr>
          <w:fldChar w:fldCharType="begin"/>
        </w:r>
        <w:r w:rsidR="00D75D8B">
          <w:rPr>
            <w:noProof/>
            <w:webHidden/>
          </w:rPr>
          <w:instrText xml:space="preserve"> PAGEREF _Toc531095262 \h </w:instrText>
        </w:r>
        <w:r w:rsidR="00D75D8B">
          <w:rPr>
            <w:noProof/>
            <w:webHidden/>
          </w:rPr>
        </w:r>
        <w:r w:rsidR="00D75D8B">
          <w:rPr>
            <w:noProof/>
            <w:webHidden/>
          </w:rPr>
          <w:fldChar w:fldCharType="separate"/>
        </w:r>
        <w:r w:rsidR="00A625A1">
          <w:rPr>
            <w:noProof/>
            <w:webHidden/>
          </w:rPr>
          <w:t>59</w:t>
        </w:r>
        <w:r w:rsidR="00D75D8B">
          <w:rPr>
            <w:noProof/>
            <w:webHidden/>
          </w:rPr>
          <w:fldChar w:fldCharType="end"/>
        </w:r>
      </w:hyperlink>
    </w:p>
    <w:p w14:paraId="311D367F" w14:textId="77777777" w:rsidR="00D75D8B" w:rsidRDefault="002C1079">
      <w:pPr>
        <w:pStyle w:val="TOC2"/>
        <w:rPr>
          <w:rFonts w:asciiTheme="minorHAnsi" w:eastAsiaTheme="minorEastAsia" w:hAnsiTheme="minorHAnsi" w:cstheme="minorBidi"/>
          <w:noProof/>
          <w:sz w:val="22"/>
          <w:szCs w:val="22"/>
        </w:rPr>
      </w:pPr>
      <w:hyperlink w:anchor="_Toc531095263" w:history="1">
        <w:r w:rsidR="00D75D8B" w:rsidRPr="00DC06A5">
          <w:rPr>
            <w:rStyle w:val="Hyperlink"/>
            <w:noProof/>
          </w:rPr>
          <w:t>22.2</w:t>
        </w:r>
        <w:r w:rsidR="00D75D8B">
          <w:rPr>
            <w:rFonts w:asciiTheme="minorHAnsi" w:eastAsiaTheme="minorEastAsia" w:hAnsiTheme="minorHAnsi" w:cstheme="minorBidi"/>
            <w:noProof/>
            <w:sz w:val="22"/>
            <w:szCs w:val="22"/>
          </w:rPr>
          <w:tab/>
        </w:r>
        <w:r w:rsidR="00D75D8B" w:rsidRPr="00DC06A5">
          <w:rPr>
            <w:rStyle w:val="Hyperlink"/>
            <w:noProof/>
          </w:rPr>
          <w:t>Corrective Action Plan</w:t>
        </w:r>
        <w:r w:rsidR="00D75D8B">
          <w:rPr>
            <w:noProof/>
            <w:webHidden/>
          </w:rPr>
          <w:tab/>
        </w:r>
        <w:r w:rsidR="00D75D8B">
          <w:rPr>
            <w:noProof/>
            <w:webHidden/>
          </w:rPr>
          <w:fldChar w:fldCharType="begin"/>
        </w:r>
        <w:r w:rsidR="00D75D8B">
          <w:rPr>
            <w:noProof/>
            <w:webHidden/>
          </w:rPr>
          <w:instrText xml:space="preserve"> PAGEREF _Toc531095263 \h </w:instrText>
        </w:r>
        <w:r w:rsidR="00D75D8B">
          <w:rPr>
            <w:noProof/>
            <w:webHidden/>
          </w:rPr>
        </w:r>
        <w:r w:rsidR="00D75D8B">
          <w:rPr>
            <w:noProof/>
            <w:webHidden/>
          </w:rPr>
          <w:fldChar w:fldCharType="separate"/>
        </w:r>
        <w:r w:rsidR="00A625A1">
          <w:rPr>
            <w:noProof/>
            <w:webHidden/>
          </w:rPr>
          <w:t>59</w:t>
        </w:r>
        <w:r w:rsidR="00D75D8B">
          <w:rPr>
            <w:noProof/>
            <w:webHidden/>
          </w:rPr>
          <w:fldChar w:fldCharType="end"/>
        </w:r>
      </w:hyperlink>
    </w:p>
    <w:p w14:paraId="48C06BD2" w14:textId="77777777" w:rsidR="00D75D8B" w:rsidRDefault="002C1079">
      <w:pPr>
        <w:pStyle w:val="TOC2"/>
        <w:rPr>
          <w:rFonts w:asciiTheme="minorHAnsi" w:eastAsiaTheme="minorEastAsia" w:hAnsiTheme="minorHAnsi" w:cstheme="minorBidi"/>
          <w:noProof/>
          <w:sz w:val="22"/>
          <w:szCs w:val="22"/>
        </w:rPr>
      </w:pPr>
      <w:hyperlink w:anchor="_Toc531095264" w:history="1">
        <w:r w:rsidR="00D75D8B" w:rsidRPr="00DC06A5">
          <w:rPr>
            <w:rStyle w:val="Hyperlink"/>
            <w:noProof/>
          </w:rPr>
          <w:t>22.3</w:t>
        </w:r>
        <w:r w:rsidR="00D75D8B">
          <w:rPr>
            <w:rFonts w:asciiTheme="minorHAnsi" w:eastAsiaTheme="minorEastAsia" w:hAnsiTheme="minorHAnsi" w:cstheme="minorBidi"/>
            <w:noProof/>
            <w:sz w:val="22"/>
            <w:szCs w:val="22"/>
          </w:rPr>
          <w:tab/>
        </w:r>
        <w:r w:rsidR="00D75D8B" w:rsidRPr="00DC06A5">
          <w:rPr>
            <w:rStyle w:val="Hyperlink"/>
            <w:noProof/>
          </w:rPr>
          <w:t>SAUDI ARAMCO Supplementation</w:t>
        </w:r>
        <w:r w:rsidR="00D75D8B">
          <w:rPr>
            <w:noProof/>
            <w:webHidden/>
          </w:rPr>
          <w:tab/>
        </w:r>
        <w:r w:rsidR="00D75D8B">
          <w:rPr>
            <w:noProof/>
            <w:webHidden/>
          </w:rPr>
          <w:fldChar w:fldCharType="begin"/>
        </w:r>
        <w:r w:rsidR="00D75D8B">
          <w:rPr>
            <w:noProof/>
            <w:webHidden/>
          </w:rPr>
          <w:instrText xml:space="preserve"> PAGEREF _Toc531095264 \h </w:instrText>
        </w:r>
        <w:r w:rsidR="00D75D8B">
          <w:rPr>
            <w:noProof/>
            <w:webHidden/>
          </w:rPr>
        </w:r>
        <w:r w:rsidR="00D75D8B">
          <w:rPr>
            <w:noProof/>
            <w:webHidden/>
          </w:rPr>
          <w:fldChar w:fldCharType="separate"/>
        </w:r>
        <w:r w:rsidR="00A625A1">
          <w:rPr>
            <w:noProof/>
            <w:webHidden/>
          </w:rPr>
          <w:t>60</w:t>
        </w:r>
        <w:r w:rsidR="00D75D8B">
          <w:rPr>
            <w:noProof/>
            <w:webHidden/>
          </w:rPr>
          <w:fldChar w:fldCharType="end"/>
        </w:r>
      </w:hyperlink>
    </w:p>
    <w:p w14:paraId="18F52E49" w14:textId="77777777" w:rsidR="00D75D8B" w:rsidRDefault="002C1079">
      <w:pPr>
        <w:pStyle w:val="TOC1"/>
        <w:rPr>
          <w:rFonts w:asciiTheme="minorHAnsi" w:eastAsiaTheme="minorEastAsia" w:hAnsiTheme="minorHAnsi" w:cstheme="minorBidi"/>
          <w:caps w:val="0"/>
          <w:noProof/>
          <w:sz w:val="22"/>
          <w:szCs w:val="22"/>
        </w:rPr>
      </w:pPr>
      <w:hyperlink w:anchor="_Toc531095265" w:history="1">
        <w:r w:rsidR="00D75D8B" w:rsidRPr="00DC06A5">
          <w:rPr>
            <w:rStyle w:val="Hyperlink"/>
            <w:noProof/>
          </w:rPr>
          <w:t>23.</w:t>
        </w:r>
        <w:r w:rsidR="00D75D8B">
          <w:rPr>
            <w:rFonts w:asciiTheme="minorHAnsi" w:eastAsiaTheme="minorEastAsia" w:hAnsiTheme="minorHAnsi" w:cstheme="minorBidi"/>
            <w:caps w:val="0"/>
            <w:noProof/>
            <w:sz w:val="22"/>
            <w:szCs w:val="22"/>
          </w:rPr>
          <w:tab/>
        </w:r>
        <w:r w:rsidR="00D75D8B" w:rsidRPr="00DC06A5">
          <w:rPr>
            <w:rStyle w:val="Hyperlink"/>
            <w:noProof/>
          </w:rPr>
          <w:t>Suspension of WORK</w:t>
        </w:r>
        <w:r w:rsidR="00D75D8B">
          <w:rPr>
            <w:noProof/>
            <w:webHidden/>
          </w:rPr>
          <w:tab/>
        </w:r>
        <w:r w:rsidR="00D75D8B">
          <w:rPr>
            <w:noProof/>
            <w:webHidden/>
          </w:rPr>
          <w:fldChar w:fldCharType="begin"/>
        </w:r>
        <w:r w:rsidR="00D75D8B">
          <w:rPr>
            <w:noProof/>
            <w:webHidden/>
          </w:rPr>
          <w:instrText xml:space="preserve"> PAGEREF _Toc531095265 \h </w:instrText>
        </w:r>
        <w:r w:rsidR="00D75D8B">
          <w:rPr>
            <w:noProof/>
            <w:webHidden/>
          </w:rPr>
        </w:r>
        <w:r w:rsidR="00D75D8B">
          <w:rPr>
            <w:noProof/>
            <w:webHidden/>
          </w:rPr>
          <w:fldChar w:fldCharType="separate"/>
        </w:r>
        <w:r w:rsidR="00A625A1">
          <w:rPr>
            <w:noProof/>
            <w:webHidden/>
          </w:rPr>
          <w:t>61</w:t>
        </w:r>
        <w:r w:rsidR="00D75D8B">
          <w:rPr>
            <w:noProof/>
            <w:webHidden/>
          </w:rPr>
          <w:fldChar w:fldCharType="end"/>
        </w:r>
      </w:hyperlink>
    </w:p>
    <w:p w14:paraId="10FD5594" w14:textId="77777777" w:rsidR="00D75D8B" w:rsidRDefault="002C1079">
      <w:pPr>
        <w:pStyle w:val="TOC2"/>
        <w:rPr>
          <w:rFonts w:asciiTheme="minorHAnsi" w:eastAsiaTheme="minorEastAsia" w:hAnsiTheme="minorHAnsi" w:cstheme="minorBidi"/>
          <w:noProof/>
          <w:sz w:val="22"/>
          <w:szCs w:val="22"/>
        </w:rPr>
      </w:pPr>
      <w:hyperlink w:anchor="_Toc531095266" w:history="1">
        <w:r w:rsidR="00D75D8B" w:rsidRPr="00DC06A5">
          <w:rPr>
            <w:rStyle w:val="Hyperlink"/>
            <w:noProof/>
          </w:rPr>
          <w:t>23.1</w:t>
        </w:r>
        <w:r w:rsidR="00D75D8B">
          <w:rPr>
            <w:rFonts w:asciiTheme="minorHAnsi" w:eastAsiaTheme="minorEastAsia" w:hAnsiTheme="minorHAnsi" w:cstheme="minorBidi"/>
            <w:noProof/>
            <w:sz w:val="22"/>
            <w:szCs w:val="22"/>
          </w:rPr>
          <w:tab/>
        </w:r>
        <w:r w:rsidR="00D75D8B" w:rsidRPr="00DC06A5">
          <w:rPr>
            <w:rStyle w:val="Hyperlink"/>
            <w:noProof/>
          </w:rPr>
          <w:t>SAUDI ARAMCO May Suspend</w:t>
        </w:r>
        <w:r w:rsidR="00D75D8B">
          <w:rPr>
            <w:noProof/>
            <w:webHidden/>
          </w:rPr>
          <w:tab/>
        </w:r>
        <w:r w:rsidR="00D75D8B">
          <w:rPr>
            <w:noProof/>
            <w:webHidden/>
          </w:rPr>
          <w:fldChar w:fldCharType="begin"/>
        </w:r>
        <w:r w:rsidR="00D75D8B">
          <w:rPr>
            <w:noProof/>
            <w:webHidden/>
          </w:rPr>
          <w:instrText xml:space="preserve"> PAGEREF _Toc531095266 \h </w:instrText>
        </w:r>
        <w:r w:rsidR="00D75D8B">
          <w:rPr>
            <w:noProof/>
            <w:webHidden/>
          </w:rPr>
        </w:r>
        <w:r w:rsidR="00D75D8B">
          <w:rPr>
            <w:noProof/>
            <w:webHidden/>
          </w:rPr>
          <w:fldChar w:fldCharType="separate"/>
        </w:r>
        <w:r w:rsidR="00A625A1">
          <w:rPr>
            <w:noProof/>
            <w:webHidden/>
          </w:rPr>
          <w:t>61</w:t>
        </w:r>
        <w:r w:rsidR="00D75D8B">
          <w:rPr>
            <w:noProof/>
            <w:webHidden/>
          </w:rPr>
          <w:fldChar w:fldCharType="end"/>
        </w:r>
      </w:hyperlink>
    </w:p>
    <w:p w14:paraId="61C8C4F0" w14:textId="77777777" w:rsidR="00D75D8B" w:rsidRDefault="002C1079">
      <w:pPr>
        <w:pStyle w:val="TOC2"/>
        <w:rPr>
          <w:rFonts w:asciiTheme="minorHAnsi" w:eastAsiaTheme="minorEastAsia" w:hAnsiTheme="minorHAnsi" w:cstheme="minorBidi"/>
          <w:noProof/>
          <w:sz w:val="22"/>
          <w:szCs w:val="22"/>
        </w:rPr>
      </w:pPr>
      <w:hyperlink w:anchor="_Toc531095267" w:history="1">
        <w:r w:rsidR="00D75D8B" w:rsidRPr="00DC06A5">
          <w:rPr>
            <w:rStyle w:val="Hyperlink"/>
            <w:noProof/>
          </w:rPr>
          <w:t>23.2</w:t>
        </w:r>
        <w:r w:rsidR="00D75D8B">
          <w:rPr>
            <w:rFonts w:asciiTheme="minorHAnsi" w:eastAsiaTheme="minorEastAsia" w:hAnsiTheme="minorHAnsi" w:cstheme="minorBidi"/>
            <w:noProof/>
            <w:sz w:val="22"/>
            <w:szCs w:val="22"/>
          </w:rPr>
          <w:tab/>
        </w:r>
        <w:r w:rsidR="00D75D8B" w:rsidRPr="00DC06A5">
          <w:rPr>
            <w:rStyle w:val="Hyperlink"/>
            <w:noProof/>
          </w:rPr>
          <w:t>Resumption of Work</w:t>
        </w:r>
        <w:r w:rsidR="00D75D8B">
          <w:rPr>
            <w:noProof/>
            <w:webHidden/>
          </w:rPr>
          <w:tab/>
        </w:r>
        <w:r w:rsidR="00D75D8B">
          <w:rPr>
            <w:noProof/>
            <w:webHidden/>
          </w:rPr>
          <w:fldChar w:fldCharType="begin"/>
        </w:r>
        <w:r w:rsidR="00D75D8B">
          <w:rPr>
            <w:noProof/>
            <w:webHidden/>
          </w:rPr>
          <w:instrText xml:space="preserve"> PAGEREF _Toc531095267 \h </w:instrText>
        </w:r>
        <w:r w:rsidR="00D75D8B">
          <w:rPr>
            <w:noProof/>
            <w:webHidden/>
          </w:rPr>
        </w:r>
        <w:r w:rsidR="00D75D8B">
          <w:rPr>
            <w:noProof/>
            <w:webHidden/>
          </w:rPr>
          <w:fldChar w:fldCharType="separate"/>
        </w:r>
        <w:r w:rsidR="00A625A1">
          <w:rPr>
            <w:noProof/>
            <w:webHidden/>
          </w:rPr>
          <w:t>61</w:t>
        </w:r>
        <w:r w:rsidR="00D75D8B">
          <w:rPr>
            <w:noProof/>
            <w:webHidden/>
          </w:rPr>
          <w:fldChar w:fldCharType="end"/>
        </w:r>
      </w:hyperlink>
    </w:p>
    <w:p w14:paraId="6E381189" w14:textId="77777777" w:rsidR="00D75D8B" w:rsidRDefault="002C1079">
      <w:pPr>
        <w:pStyle w:val="TOC1"/>
        <w:rPr>
          <w:rFonts w:asciiTheme="minorHAnsi" w:eastAsiaTheme="minorEastAsia" w:hAnsiTheme="minorHAnsi" w:cstheme="minorBidi"/>
          <w:caps w:val="0"/>
          <w:noProof/>
          <w:sz w:val="22"/>
          <w:szCs w:val="22"/>
        </w:rPr>
      </w:pPr>
      <w:hyperlink w:anchor="_Toc531095268" w:history="1">
        <w:r w:rsidR="00D75D8B" w:rsidRPr="00DC06A5">
          <w:rPr>
            <w:rStyle w:val="Hyperlink"/>
            <w:noProof/>
          </w:rPr>
          <w:t>24.</w:t>
        </w:r>
        <w:r w:rsidR="00D75D8B">
          <w:rPr>
            <w:rFonts w:asciiTheme="minorHAnsi" w:eastAsiaTheme="minorEastAsia" w:hAnsiTheme="minorHAnsi" w:cstheme="minorBidi"/>
            <w:caps w:val="0"/>
            <w:noProof/>
            <w:sz w:val="22"/>
            <w:szCs w:val="22"/>
          </w:rPr>
          <w:tab/>
        </w:r>
        <w:r w:rsidR="00D75D8B" w:rsidRPr="00DC06A5">
          <w:rPr>
            <w:rStyle w:val="Hyperlink"/>
            <w:noProof/>
          </w:rPr>
          <w:t>Termination FOR SAUDI ARAMCO Convenience</w:t>
        </w:r>
        <w:r w:rsidR="00D75D8B">
          <w:rPr>
            <w:noProof/>
            <w:webHidden/>
          </w:rPr>
          <w:tab/>
        </w:r>
        <w:r w:rsidR="00D75D8B">
          <w:rPr>
            <w:noProof/>
            <w:webHidden/>
          </w:rPr>
          <w:fldChar w:fldCharType="begin"/>
        </w:r>
        <w:r w:rsidR="00D75D8B">
          <w:rPr>
            <w:noProof/>
            <w:webHidden/>
          </w:rPr>
          <w:instrText xml:space="preserve"> PAGEREF _Toc531095268 \h </w:instrText>
        </w:r>
        <w:r w:rsidR="00D75D8B">
          <w:rPr>
            <w:noProof/>
            <w:webHidden/>
          </w:rPr>
        </w:r>
        <w:r w:rsidR="00D75D8B">
          <w:rPr>
            <w:noProof/>
            <w:webHidden/>
          </w:rPr>
          <w:fldChar w:fldCharType="separate"/>
        </w:r>
        <w:r w:rsidR="00A625A1">
          <w:rPr>
            <w:noProof/>
            <w:webHidden/>
          </w:rPr>
          <w:t>62</w:t>
        </w:r>
        <w:r w:rsidR="00D75D8B">
          <w:rPr>
            <w:noProof/>
            <w:webHidden/>
          </w:rPr>
          <w:fldChar w:fldCharType="end"/>
        </w:r>
      </w:hyperlink>
    </w:p>
    <w:p w14:paraId="7805B99D" w14:textId="77777777" w:rsidR="00D75D8B" w:rsidRDefault="002C1079">
      <w:pPr>
        <w:pStyle w:val="TOC2"/>
        <w:rPr>
          <w:rFonts w:asciiTheme="minorHAnsi" w:eastAsiaTheme="minorEastAsia" w:hAnsiTheme="minorHAnsi" w:cstheme="minorBidi"/>
          <w:noProof/>
          <w:sz w:val="22"/>
          <w:szCs w:val="22"/>
        </w:rPr>
      </w:pPr>
      <w:hyperlink w:anchor="_Toc531095269" w:history="1">
        <w:r w:rsidR="00D75D8B" w:rsidRPr="00DC06A5">
          <w:rPr>
            <w:rStyle w:val="Hyperlink"/>
            <w:noProof/>
          </w:rPr>
          <w:t>24.1</w:t>
        </w:r>
        <w:r w:rsidR="00D75D8B">
          <w:rPr>
            <w:rFonts w:asciiTheme="minorHAnsi" w:eastAsiaTheme="minorEastAsia" w:hAnsiTheme="minorHAnsi" w:cstheme="minorBidi"/>
            <w:noProof/>
            <w:sz w:val="22"/>
            <w:szCs w:val="22"/>
          </w:rPr>
          <w:tab/>
        </w:r>
        <w:r w:rsidR="00D75D8B" w:rsidRPr="00DC06A5">
          <w:rPr>
            <w:rStyle w:val="Hyperlink"/>
            <w:noProof/>
          </w:rPr>
          <w:t>Termination for Convenience</w:t>
        </w:r>
        <w:r w:rsidR="00D75D8B">
          <w:rPr>
            <w:noProof/>
            <w:webHidden/>
          </w:rPr>
          <w:tab/>
        </w:r>
        <w:r w:rsidR="00D75D8B">
          <w:rPr>
            <w:noProof/>
            <w:webHidden/>
          </w:rPr>
          <w:fldChar w:fldCharType="begin"/>
        </w:r>
        <w:r w:rsidR="00D75D8B">
          <w:rPr>
            <w:noProof/>
            <w:webHidden/>
          </w:rPr>
          <w:instrText xml:space="preserve"> PAGEREF _Toc531095269 \h </w:instrText>
        </w:r>
        <w:r w:rsidR="00D75D8B">
          <w:rPr>
            <w:noProof/>
            <w:webHidden/>
          </w:rPr>
        </w:r>
        <w:r w:rsidR="00D75D8B">
          <w:rPr>
            <w:noProof/>
            <w:webHidden/>
          </w:rPr>
          <w:fldChar w:fldCharType="separate"/>
        </w:r>
        <w:r w:rsidR="00A625A1">
          <w:rPr>
            <w:noProof/>
            <w:webHidden/>
          </w:rPr>
          <w:t>62</w:t>
        </w:r>
        <w:r w:rsidR="00D75D8B">
          <w:rPr>
            <w:noProof/>
            <w:webHidden/>
          </w:rPr>
          <w:fldChar w:fldCharType="end"/>
        </w:r>
      </w:hyperlink>
    </w:p>
    <w:p w14:paraId="0EAEBE30" w14:textId="77777777" w:rsidR="00D75D8B" w:rsidRDefault="002C1079">
      <w:pPr>
        <w:pStyle w:val="TOC2"/>
        <w:rPr>
          <w:rFonts w:asciiTheme="minorHAnsi" w:eastAsiaTheme="minorEastAsia" w:hAnsiTheme="minorHAnsi" w:cstheme="minorBidi"/>
          <w:noProof/>
          <w:sz w:val="22"/>
          <w:szCs w:val="22"/>
        </w:rPr>
      </w:pPr>
      <w:hyperlink w:anchor="_Toc531095270" w:history="1">
        <w:r w:rsidR="00D75D8B" w:rsidRPr="00DC06A5">
          <w:rPr>
            <w:rStyle w:val="Hyperlink"/>
            <w:noProof/>
          </w:rPr>
          <w:t>24.2</w:t>
        </w:r>
        <w:r w:rsidR="00D75D8B">
          <w:rPr>
            <w:rFonts w:asciiTheme="minorHAnsi" w:eastAsiaTheme="minorEastAsia" w:hAnsiTheme="minorHAnsi" w:cstheme="minorBidi"/>
            <w:noProof/>
            <w:sz w:val="22"/>
            <w:szCs w:val="22"/>
          </w:rPr>
          <w:tab/>
        </w:r>
        <w:r w:rsidR="00D75D8B" w:rsidRPr="00DC06A5">
          <w:rPr>
            <w:rStyle w:val="Hyperlink"/>
            <w:noProof/>
          </w:rPr>
          <w:t>Termination Compensation</w:t>
        </w:r>
        <w:r w:rsidR="00D75D8B">
          <w:rPr>
            <w:noProof/>
            <w:webHidden/>
          </w:rPr>
          <w:tab/>
        </w:r>
        <w:r w:rsidR="00D75D8B">
          <w:rPr>
            <w:noProof/>
            <w:webHidden/>
          </w:rPr>
          <w:fldChar w:fldCharType="begin"/>
        </w:r>
        <w:r w:rsidR="00D75D8B">
          <w:rPr>
            <w:noProof/>
            <w:webHidden/>
          </w:rPr>
          <w:instrText xml:space="preserve"> PAGEREF _Toc531095270 \h </w:instrText>
        </w:r>
        <w:r w:rsidR="00D75D8B">
          <w:rPr>
            <w:noProof/>
            <w:webHidden/>
          </w:rPr>
        </w:r>
        <w:r w:rsidR="00D75D8B">
          <w:rPr>
            <w:noProof/>
            <w:webHidden/>
          </w:rPr>
          <w:fldChar w:fldCharType="separate"/>
        </w:r>
        <w:r w:rsidR="00A625A1">
          <w:rPr>
            <w:noProof/>
            <w:webHidden/>
          </w:rPr>
          <w:t>62</w:t>
        </w:r>
        <w:r w:rsidR="00D75D8B">
          <w:rPr>
            <w:noProof/>
            <w:webHidden/>
          </w:rPr>
          <w:fldChar w:fldCharType="end"/>
        </w:r>
      </w:hyperlink>
    </w:p>
    <w:p w14:paraId="60C2FE8B" w14:textId="77777777" w:rsidR="00D75D8B" w:rsidRDefault="002C1079">
      <w:pPr>
        <w:pStyle w:val="TOC2"/>
        <w:rPr>
          <w:rFonts w:asciiTheme="minorHAnsi" w:eastAsiaTheme="minorEastAsia" w:hAnsiTheme="minorHAnsi" w:cstheme="minorBidi"/>
          <w:noProof/>
          <w:sz w:val="22"/>
          <w:szCs w:val="22"/>
        </w:rPr>
      </w:pPr>
      <w:hyperlink w:anchor="_Toc531095271" w:history="1">
        <w:r w:rsidR="00D75D8B" w:rsidRPr="00DC06A5">
          <w:rPr>
            <w:rStyle w:val="Hyperlink"/>
            <w:noProof/>
          </w:rPr>
          <w:t>24.3</w:t>
        </w:r>
        <w:r w:rsidR="00D75D8B">
          <w:rPr>
            <w:rFonts w:asciiTheme="minorHAnsi" w:eastAsiaTheme="minorEastAsia" w:hAnsiTheme="minorHAnsi" w:cstheme="minorBidi"/>
            <w:noProof/>
            <w:sz w:val="22"/>
            <w:szCs w:val="22"/>
          </w:rPr>
          <w:tab/>
        </w:r>
        <w:r w:rsidR="00D75D8B" w:rsidRPr="00DC06A5">
          <w:rPr>
            <w:rStyle w:val="Hyperlink"/>
            <w:noProof/>
          </w:rPr>
          <w:t>Retention from Termination Compensation</w:t>
        </w:r>
        <w:r w:rsidR="00D75D8B">
          <w:rPr>
            <w:noProof/>
            <w:webHidden/>
          </w:rPr>
          <w:tab/>
        </w:r>
        <w:r w:rsidR="00D75D8B">
          <w:rPr>
            <w:noProof/>
            <w:webHidden/>
          </w:rPr>
          <w:fldChar w:fldCharType="begin"/>
        </w:r>
        <w:r w:rsidR="00D75D8B">
          <w:rPr>
            <w:noProof/>
            <w:webHidden/>
          </w:rPr>
          <w:instrText xml:space="preserve"> PAGEREF _Toc531095271 \h </w:instrText>
        </w:r>
        <w:r w:rsidR="00D75D8B">
          <w:rPr>
            <w:noProof/>
            <w:webHidden/>
          </w:rPr>
        </w:r>
        <w:r w:rsidR="00D75D8B">
          <w:rPr>
            <w:noProof/>
            <w:webHidden/>
          </w:rPr>
          <w:fldChar w:fldCharType="separate"/>
        </w:r>
        <w:r w:rsidR="00A625A1">
          <w:rPr>
            <w:noProof/>
            <w:webHidden/>
          </w:rPr>
          <w:t>62</w:t>
        </w:r>
        <w:r w:rsidR="00D75D8B">
          <w:rPr>
            <w:noProof/>
            <w:webHidden/>
          </w:rPr>
          <w:fldChar w:fldCharType="end"/>
        </w:r>
      </w:hyperlink>
    </w:p>
    <w:p w14:paraId="33AC02CC" w14:textId="77777777" w:rsidR="00D75D8B" w:rsidRDefault="002C1079">
      <w:pPr>
        <w:pStyle w:val="TOC2"/>
        <w:rPr>
          <w:rFonts w:asciiTheme="minorHAnsi" w:eastAsiaTheme="minorEastAsia" w:hAnsiTheme="minorHAnsi" w:cstheme="minorBidi"/>
          <w:noProof/>
          <w:sz w:val="22"/>
          <w:szCs w:val="22"/>
        </w:rPr>
      </w:pPr>
      <w:hyperlink w:anchor="_Toc531095272" w:history="1">
        <w:r w:rsidR="00D75D8B" w:rsidRPr="00DC06A5">
          <w:rPr>
            <w:rStyle w:val="Hyperlink"/>
            <w:noProof/>
          </w:rPr>
          <w:t>24.4</w:t>
        </w:r>
        <w:r w:rsidR="00D75D8B">
          <w:rPr>
            <w:rFonts w:asciiTheme="minorHAnsi" w:eastAsiaTheme="minorEastAsia" w:hAnsiTheme="minorHAnsi" w:cstheme="minorBidi"/>
            <w:noProof/>
            <w:sz w:val="22"/>
            <w:szCs w:val="22"/>
          </w:rPr>
          <w:tab/>
        </w:r>
        <w:r w:rsidR="00D75D8B" w:rsidRPr="00DC06A5">
          <w:rPr>
            <w:rStyle w:val="Hyperlink"/>
            <w:noProof/>
          </w:rPr>
          <w:t>Invoicing Payments</w:t>
        </w:r>
        <w:r w:rsidR="00D75D8B">
          <w:rPr>
            <w:noProof/>
            <w:webHidden/>
          </w:rPr>
          <w:tab/>
        </w:r>
        <w:r w:rsidR="00D75D8B">
          <w:rPr>
            <w:noProof/>
            <w:webHidden/>
          </w:rPr>
          <w:fldChar w:fldCharType="begin"/>
        </w:r>
        <w:r w:rsidR="00D75D8B">
          <w:rPr>
            <w:noProof/>
            <w:webHidden/>
          </w:rPr>
          <w:instrText xml:space="preserve"> PAGEREF _Toc531095272 \h </w:instrText>
        </w:r>
        <w:r w:rsidR="00D75D8B">
          <w:rPr>
            <w:noProof/>
            <w:webHidden/>
          </w:rPr>
        </w:r>
        <w:r w:rsidR="00D75D8B">
          <w:rPr>
            <w:noProof/>
            <w:webHidden/>
          </w:rPr>
          <w:fldChar w:fldCharType="separate"/>
        </w:r>
        <w:r w:rsidR="00A625A1">
          <w:rPr>
            <w:noProof/>
            <w:webHidden/>
          </w:rPr>
          <w:t>63</w:t>
        </w:r>
        <w:r w:rsidR="00D75D8B">
          <w:rPr>
            <w:noProof/>
            <w:webHidden/>
          </w:rPr>
          <w:fldChar w:fldCharType="end"/>
        </w:r>
      </w:hyperlink>
    </w:p>
    <w:p w14:paraId="68F41FF4" w14:textId="77777777" w:rsidR="00D75D8B" w:rsidRDefault="002C1079">
      <w:pPr>
        <w:pStyle w:val="TOC2"/>
        <w:rPr>
          <w:rFonts w:asciiTheme="minorHAnsi" w:eastAsiaTheme="minorEastAsia" w:hAnsiTheme="minorHAnsi" w:cstheme="minorBidi"/>
          <w:noProof/>
          <w:sz w:val="22"/>
          <w:szCs w:val="22"/>
        </w:rPr>
      </w:pPr>
      <w:hyperlink w:anchor="_Toc531095273" w:history="1">
        <w:r w:rsidR="00D75D8B" w:rsidRPr="00DC06A5">
          <w:rPr>
            <w:rStyle w:val="Hyperlink"/>
            <w:noProof/>
          </w:rPr>
          <w:t>24.5</w:t>
        </w:r>
        <w:r w:rsidR="00D75D8B">
          <w:rPr>
            <w:rFonts w:asciiTheme="minorHAnsi" w:eastAsiaTheme="minorEastAsia" w:hAnsiTheme="minorHAnsi" w:cstheme="minorBidi"/>
            <w:noProof/>
            <w:sz w:val="22"/>
            <w:szCs w:val="22"/>
          </w:rPr>
          <w:tab/>
        </w:r>
        <w:r w:rsidR="00D75D8B" w:rsidRPr="00DC06A5">
          <w:rPr>
            <w:rStyle w:val="Hyperlink"/>
            <w:noProof/>
          </w:rPr>
          <w:t>Auditing Requirements</w:t>
        </w:r>
        <w:r w:rsidR="00D75D8B">
          <w:rPr>
            <w:noProof/>
            <w:webHidden/>
          </w:rPr>
          <w:tab/>
        </w:r>
        <w:r w:rsidR="00D75D8B">
          <w:rPr>
            <w:noProof/>
            <w:webHidden/>
          </w:rPr>
          <w:fldChar w:fldCharType="begin"/>
        </w:r>
        <w:r w:rsidR="00D75D8B">
          <w:rPr>
            <w:noProof/>
            <w:webHidden/>
          </w:rPr>
          <w:instrText xml:space="preserve"> PAGEREF _Toc531095273 \h </w:instrText>
        </w:r>
        <w:r w:rsidR="00D75D8B">
          <w:rPr>
            <w:noProof/>
            <w:webHidden/>
          </w:rPr>
        </w:r>
        <w:r w:rsidR="00D75D8B">
          <w:rPr>
            <w:noProof/>
            <w:webHidden/>
          </w:rPr>
          <w:fldChar w:fldCharType="separate"/>
        </w:r>
        <w:r w:rsidR="00A625A1">
          <w:rPr>
            <w:noProof/>
            <w:webHidden/>
          </w:rPr>
          <w:t>63</w:t>
        </w:r>
        <w:r w:rsidR="00D75D8B">
          <w:rPr>
            <w:noProof/>
            <w:webHidden/>
          </w:rPr>
          <w:fldChar w:fldCharType="end"/>
        </w:r>
      </w:hyperlink>
    </w:p>
    <w:p w14:paraId="787AB74B" w14:textId="77777777" w:rsidR="00D75D8B" w:rsidRDefault="002C1079">
      <w:pPr>
        <w:pStyle w:val="TOC1"/>
        <w:rPr>
          <w:rFonts w:asciiTheme="minorHAnsi" w:eastAsiaTheme="minorEastAsia" w:hAnsiTheme="minorHAnsi" w:cstheme="minorBidi"/>
          <w:caps w:val="0"/>
          <w:noProof/>
          <w:sz w:val="22"/>
          <w:szCs w:val="22"/>
        </w:rPr>
      </w:pPr>
      <w:hyperlink w:anchor="_Toc531095274" w:history="1">
        <w:r w:rsidR="00D75D8B" w:rsidRPr="00DC06A5">
          <w:rPr>
            <w:rStyle w:val="Hyperlink"/>
            <w:noProof/>
          </w:rPr>
          <w:t>25.</w:t>
        </w:r>
        <w:r w:rsidR="00D75D8B">
          <w:rPr>
            <w:rFonts w:asciiTheme="minorHAnsi" w:eastAsiaTheme="minorEastAsia" w:hAnsiTheme="minorHAnsi" w:cstheme="minorBidi"/>
            <w:caps w:val="0"/>
            <w:noProof/>
            <w:sz w:val="22"/>
            <w:szCs w:val="22"/>
          </w:rPr>
          <w:tab/>
        </w:r>
        <w:r w:rsidR="00D75D8B" w:rsidRPr="00DC06A5">
          <w:rPr>
            <w:rStyle w:val="Hyperlink"/>
            <w:noProof/>
          </w:rPr>
          <w:t>Termination by SAUDI ARAMCO for Cause</w:t>
        </w:r>
        <w:r w:rsidR="00D75D8B">
          <w:rPr>
            <w:noProof/>
            <w:webHidden/>
          </w:rPr>
          <w:tab/>
        </w:r>
        <w:r w:rsidR="00D75D8B">
          <w:rPr>
            <w:noProof/>
            <w:webHidden/>
          </w:rPr>
          <w:fldChar w:fldCharType="begin"/>
        </w:r>
        <w:r w:rsidR="00D75D8B">
          <w:rPr>
            <w:noProof/>
            <w:webHidden/>
          </w:rPr>
          <w:instrText xml:space="preserve"> PAGEREF _Toc531095274 \h </w:instrText>
        </w:r>
        <w:r w:rsidR="00D75D8B">
          <w:rPr>
            <w:noProof/>
            <w:webHidden/>
          </w:rPr>
        </w:r>
        <w:r w:rsidR="00D75D8B">
          <w:rPr>
            <w:noProof/>
            <w:webHidden/>
          </w:rPr>
          <w:fldChar w:fldCharType="separate"/>
        </w:r>
        <w:r w:rsidR="00A625A1">
          <w:rPr>
            <w:noProof/>
            <w:webHidden/>
          </w:rPr>
          <w:t>63</w:t>
        </w:r>
        <w:r w:rsidR="00D75D8B">
          <w:rPr>
            <w:noProof/>
            <w:webHidden/>
          </w:rPr>
          <w:fldChar w:fldCharType="end"/>
        </w:r>
      </w:hyperlink>
    </w:p>
    <w:p w14:paraId="16D6A86B" w14:textId="77777777" w:rsidR="00D75D8B" w:rsidRDefault="002C1079">
      <w:pPr>
        <w:pStyle w:val="TOC2"/>
        <w:rPr>
          <w:rFonts w:asciiTheme="minorHAnsi" w:eastAsiaTheme="minorEastAsia" w:hAnsiTheme="minorHAnsi" w:cstheme="minorBidi"/>
          <w:noProof/>
          <w:sz w:val="22"/>
          <w:szCs w:val="22"/>
        </w:rPr>
      </w:pPr>
      <w:hyperlink w:anchor="_Toc531095275" w:history="1">
        <w:r w:rsidR="00D75D8B" w:rsidRPr="00DC06A5">
          <w:rPr>
            <w:rStyle w:val="Hyperlink"/>
            <w:noProof/>
          </w:rPr>
          <w:t>25.1</w:t>
        </w:r>
        <w:r w:rsidR="00D75D8B">
          <w:rPr>
            <w:rFonts w:asciiTheme="minorHAnsi" w:eastAsiaTheme="minorEastAsia" w:hAnsiTheme="minorHAnsi" w:cstheme="minorBidi"/>
            <w:noProof/>
            <w:sz w:val="22"/>
            <w:szCs w:val="22"/>
          </w:rPr>
          <w:tab/>
        </w:r>
        <w:r w:rsidR="00D75D8B" w:rsidRPr="00DC06A5">
          <w:rPr>
            <w:rStyle w:val="Hyperlink"/>
            <w:noProof/>
          </w:rPr>
          <w:t>Termination For Cause</w:t>
        </w:r>
        <w:r w:rsidR="00D75D8B">
          <w:rPr>
            <w:noProof/>
            <w:webHidden/>
          </w:rPr>
          <w:tab/>
        </w:r>
        <w:r w:rsidR="00D75D8B">
          <w:rPr>
            <w:noProof/>
            <w:webHidden/>
          </w:rPr>
          <w:fldChar w:fldCharType="begin"/>
        </w:r>
        <w:r w:rsidR="00D75D8B">
          <w:rPr>
            <w:noProof/>
            <w:webHidden/>
          </w:rPr>
          <w:instrText xml:space="preserve"> PAGEREF _Toc531095275 \h </w:instrText>
        </w:r>
        <w:r w:rsidR="00D75D8B">
          <w:rPr>
            <w:noProof/>
            <w:webHidden/>
          </w:rPr>
        </w:r>
        <w:r w:rsidR="00D75D8B">
          <w:rPr>
            <w:noProof/>
            <w:webHidden/>
          </w:rPr>
          <w:fldChar w:fldCharType="separate"/>
        </w:r>
        <w:r w:rsidR="00A625A1">
          <w:rPr>
            <w:noProof/>
            <w:webHidden/>
          </w:rPr>
          <w:t>63</w:t>
        </w:r>
        <w:r w:rsidR="00D75D8B">
          <w:rPr>
            <w:noProof/>
            <w:webHidden/>
          </w:rPr>
          <w:fldChar w:fldCharType="end"/>
        </w:r>
      </w:hyperlink>
    </w:p>
    <w:p w14:paraId="4407C133" w14:textId="77777777" w:rsidR="00D75D8B" w:rsidRDefault="002C1079">
      <w:pPr>
        <w:pStyle w:val="TOC2"/>
        <w:rPr>
          <w:rFonts w:asciiTheme="minorHAnsi" w:eastAsiaTheme="minorEastAsia" w:hAnsiTheme="minorHAnsi" w:cstheme="minorBidi"/>
          <w:noProof/>
          <w:sz w:val="22"/>
          <w:szCs w:val="22"/>
        </w:rPr>
      </w:pPr>
      <w:hyperlink w:anchor="_Toc531095276" w:history="1">
        <w:r w:rsidR="00D75D8B" w:rsidRPr="00DC06A5">
          <w:rPr>
            <w:rStyle w:val="Hyperlink"/>
            <w:noProof/>
          </w:rPr>
          <w:t>25.2</w:t>
        </w:r>
        <w:r w:rsidR="00D75D8B">
          <w:rPr>
            <w:rFonts w:asciiTheme="minorHAnsi" w:eastAsiaTheme="minorEastAsia" w:hAnsiTheme="minorHAnsi" w:cstheme="minorBidi"/>
            <w:noProof/>
            <w:sz w:val="22"/>
            <w:szCs w:val="22"/>
          </w:rPr>
          <w:tab/>
        </w:r>
        <w:r w:rsidR="00D75D8B" w:rsidRPr="00DC06A5">
          <w:rPr>
            <w:rStyle w:val="Hyperlink"/>
            <w:noProof/>
          </w:rPr>
          <w:t>Effect of Termination</w:t>
        </w:r>
        <w:r w:rsidR="00D75D8B">
          <w:rPr>
            <w:noProof/>
            <w:webHidden/>
          </w:rPr>
          <w:tab/>
        </w:r>
        <w:r w:rsidR="00D75D8B">
          <w:rPr>
            <w:noProof/>
            <w:webHidden/>
          </w:rPr>
          <w:fldChar w:fldCharType="begin"/>
        </w:r>
        <w:r w:rsidR="00D75D8B">
          <w:rPr>
            <w:noProof/>
            <w:webHidden/>
          </w:rPr>
          <w:instrText xml:space="preserve"> PAGEREF _Toc531095276 \h </w:instrText>
        </w:r>
        <w:r w:rsidR="00D75D8B">
          <w:rPr>
            <w:noProof/>
            <w:webHidden/>
          </w:rPr>
        </w:r>
        <w:r w:rsidR="00D75D8B">
          <w:rPr>
            <w:noProof/>
            <w:webHidden/>
          </w:rPr>
          <w:fldChar w:fldCharType="separate"/>
        </w:r>
        <w:r w:rsidR="00A625A1">
          <w:rPr>
            <w:noProof/>
            <w:webHidden/>
          </w:rPr>
          <w:t>64</w:t>
        </w:r>
        <w:r w:rsidR="00D75D8B">
          <w:rPr>
            <w:noProof/>
            <w:webHidden/>
          </w:rPr>
          <w:fldChar w:fldCharType="end"/>
        </w:r>
      </w:hyperlink>
    </w:p>
    <w:p w14:paraId="788BA16F" w14:textId="77777777" w:rsidR="00D75D8B" w:rsidRDefault="002C1079">
      <w:pPr>
        <w:pStyle w:val="TOC1"/>
        <w:rPr>
          <w:rFonts w:asciiTheme="minorHAnsi" w:eastAsiaTheme="minorEastAsia" w:hAnsiTheme="minorHAnsi" w:cstheme="minorBidi"/>
          <w:caps w:val="0"/>
          <w:noProof/>
          <w:sz w:val="22"/>
          <w:szCs w:val="22"/>
        </w:rPr>
      </w:pPr>
      <w:hyperlink w:anchor="_Toc531095277" w:history="1">
        <w:r w:rsidR="00D75D8B" w:rsidRPr="00DC06A5">
          <w:rPr>
            <w:rStyle w:val="Hyperlink"/>
            <w:noProof/>
          </w:rPr>
          <w:t>26.</w:t>
        </w:r>
        <w:r w:rsidR="00D75D8B">
          <w:rPr>
            <w:rFonts w:asciiTheme="minorHAnsi" w:eastAsiaTheme="minorEastAsia" w:hAnsiTheme="minorHAnsi" w:cstheme="minorBidi"/>
            <w:caps w:val="0"/>
            <w:noProof/>
            <w:sz w:val="22"/>
            <w:szCs w:val="22"/>
          </w:rPr>
          <w:tab/>
        </w:r>
        <w:r w:rsidR="00D75D8B" w:rsidRPr="00DC06A5">
          <w:rPr>
            <w:rStyle w:val="Hyperlink"/>
            <w:noProof/>
          </w:rPr>
          <w:t>Termination by CONTRACTOR</w:t>
        </w:r>
        <w:r w:rsidR="00D75D8B">
          <w:rPr>
            <w:noProof/>
            <w:webHidden/>
          </w:rPr>
          <w:tab/>
        </w:r>
        <w:r w:rsidR="00D75D8B">
          <w:rPr>
            <w:noProof/>
            <w:webHidden/>
          </w:rPr>
          <w:fldChar w:fldCharType="begin"/>
        </w:r>
        <w:r w:rsidR="00D75D8B">
          <w:rPr>
            <w:noProof/>
            <w:webHidden/>
          </w:rPr>
          <w:instrText xml:space="preserve"> PAGEREF _Toc531095277 \h </w:instrText>
        </w:r>
        <w:r w:rsidR="00D75D8B">
          <w:rPr>
            <w:noProof/>
            <w:webHidden/>
          </w:rPr>
        </w:r>
        <w:r w:rsidR="00D75D8B">
          <w:rPr>
            <w:noProof/>
            <w:webHidden/>
          </w:rPr>
          <w:fldChar w:fldCharType="separate"/>
        </w:r>
        <w:r w:rsidR="00A625A1">
          <w:rPr>
            <w:noProof/>
            <w:webHidden/>
          </w:rPr>
          <w:t>64</w:t>
        </w:r>
        <w:r w:rsidR="00D75D8B">
          <w:rPr>
            <w:noProof/>
            <w:webHidden/>
          </w:rPr>
          <w:fldChar w:fldCharType="end"/>
        </w:r>
      </w:hyperlink>
    </w:p>
    <w:p w14:paraId="1FBD0C59" w14:textId="77777777" w:rsidR="00D75D8B" w:rsidRDefault="002C1079">
      <w:pPr>
        <w:pStyle w:val="TOC2"/>
        <w:rPr>
          <w:rFonts w:asciiTheme="minorHAnsi" w:eastAsiaTheme="minorEastAsia" w:hAnsiTheme="minorHAnsi" w:cstheme="minorBidi"/>
          <w:noProof/>
          <w:sz w:val="22"/>
          <w:szCs w:val="22"/>
        </w:rPr>
      </w:pPr>
      <w:hyperlink w:anchor="_Toc531095278" w:history="1">
        <w:r w:rsidR="00D75D8B" w:rsidRPr="00DC06A5">
          <w:rPr>
            <w:rStyle w:val="Hyperlink"/>
            <w:noProof/>
          </w:rPr>
          <w:t>26.1</w:t>
        </w:r>
        <w:r w:rsidR="00D75D8B">
          <w:rPr>
            <w:rFonts w:asciiTheme="minorHAnsi" w:eastAsiaTheme="minorEastAsia" w:hAnsiTheme="minorHAnsi" w:cstheme="minorBidi"/>
            <w:noProof/>
            <w:sz w:val="22"/>
            <w:szCs w:val="22"/>
          </w:rPr>
          <w:tab/>
        </w:r>
        <w:r w:rsidR="00D75D8B" w:rsidRPr="00DC06A5">
          <w:rPr>
            <w:rStyle w:val="Hyperlink"/>
            <w:noProof/>
          </w:rPr>
          <w:t>Termination</w:t>
        </w:r>
        <w:r w:rsidR="00D75D8B">
          <w:rPr>
            <w:noProof/>
            <w:webHidden/>
          </w:rPr>
          <w:tab/>
        </w:r>
        <w:r w:rsidR="00D75D8B">
          <w:rPr>
            <w:noProof/>
            <w:webHidden/>
          </w:rPr>
          <w:fldChar w:fldCharType="begin"/>
        </w:r>
        <w:r w:rsidR="00D75D8B">
          <w:rPr>
            <w:noProof/>
            <w:webHidden/>
          </w:rPr>
          <w:instrText xml:space="preserve"> PAGEREF _Toc531095278 \h </w:instrText>
        </w:r>
        <w:r w:rsidR="00D75D8B">
          <w:rPr>
            <w:noProof/>
            <w:webHidden/>
          </w:rPr>
        </w:r>
        <w:r w:rsidR="00D75D8B">
          <w:rPr>
            <w:noProof/>
            <w:webHidden/>
          </w:rPr>
          <w:fldChar w:fldCharType="separate"/>
        </w:r>
        <w:r w:rsidR="00A625A1">
          <w:rPr>
            <w:noProof/>
            <w:webHidden/>
          </w:rPr>
          <w:t>64</w:t>
        </w:r>
        <w:r w:rsidR="00D75D8B">
          <w:rPr>
            <w:noProof/>
            <w:webHidden/>
          </w:rPr>
          <w:fldChar w:fldCharType="end"/>
        </w:r>
      </w:hyperlink>
    </w:p>
    <w:p w14:paraId="328F70E6" w14:textId="77777777" w:rsidR="00D75D8B" w:rsidRDefault="002C1079">
      <w:pPr>
        <w:pStyle w:val="TOC2"/>
        <w:rPr>
          <w:rFonts w:asciiTheme="minorHAnsi" w:eastAsiaTheme="minorEastAsia" w:hAnsiTheme="minorHAnsi" w:cstheme="minorBidi"/>
          <w:noProof/>
          <w:sz w:val="22"/>
          <w:szCs w:val="22"/>
        </w:rPr>
      </w:pPr>
      <w:hyperlink w:anchor="_Toc531095279" w:history="1">
        <w:r w:rsidR="00D75D8B" w:rsidRPr="00DC06A5">
          <w:rPr>
            <w:rStyle w:val="Hyperlink"/>
            <w:noProof/>
          </w:rPr>
          <w:t>26.2</w:t>
        </w:r>
        <w:r w:rsidR="00D75D8B">
          <w:rPr>
            <w:rFonts w:asciiTheme="minorHAnsi" w:eastAsiaTheme="minorEastAsia" w:hAnsiTheme="minorHAnsi" w:cstheme="minorBidi"/>
            <w:noProof/>
            <w:sz w:val="22"/>
            <w:szCs w:val="22"/>
          </w:rPr>
          <w:tab/>
        </w:r>
        <w:r w:rsidR="00D75D8B" w:rsidRPr="00DC06A5">
          <w:rPr>
            <w:rStyle w:val="Hyperlink"/>
            <w:noProof/>
          </w:rPr>
          <w:t>Effect of Termination</w:t>
        </w:r>
        <w:r w:rsidR="00D75D8B">
          <w:rPr>
            <w:noProof/>
            <w:webHidden/>
          </w:rPr>
          <w:tab/>
        </w:r>
        <w:r w:rsidR="00D75D8B">
          <w:rPr>
            <w:noProof/>
            <w:webHidden/>
          </w:rPr>
          <w:fldChar w:fldCharType="begin"/>
        </w:r>
        <w:r w:rsidR="00D75D8B">
          <w:rPr>
            <w:noProof/>
            <w:webHidden/>
          </w:rPr>
          <w:instrText xml:space="preserve"> PAGEREF _Toc531095279 \h </w:instrText>
        </w:r>
        <w:r w:rsidR="00D75D8B">
          <w:rPr>
            <w:noProof/>
            <w:webHidden/>
          </w:rPr>
        </w:r>
        <w:r w:rsidR="00D75D8B">
          <w:rPr>
            <w:noProof/>
            <w:webHidden/>
          </w:rPr>
          <w:fldChar w:fldCharType="separate"/>
        </w:r>
        <w:r w:rsidR="00A625A1">
          <w:rPr>
            <w:noProof/>
            <w:webHidden/>
          </w:rPr>
          <w:t>64</w:t>
        </w:r>
        <w:r w:rsidR="00D75D8B">
          <w:rPr>
            <w:noProof/>
            <w:webHidden/>
          </w:rPr>
          <w:fldChar w:fldCharType="end"/>
        </w:r>
      </w:hyperlink>
    </w:p>
    <w:p w14:paraId="43EAF4BB" w14:textId="77777777" w:rsidR="00D75D8B" w:rsidRDefault="002C1079">
      <w:pPr>
        <w:pStyle w:val="TOC1"/>
        <w:rPr>
          <w:rFonts w:asciiTheme="minorHAnsi" w:eastAsiaTheme="minorEastAsia" w:hAnsiTheme="minorHAnsi" w:cstheme="minorBidi"/>
          <w:caps w:val="0"/>
          <w:noProof/>
          <w:sz w:val="22"/>
          <w:szCs w:val="22"/>
        </w:rPr>
      </w:pPr>
      <w:hyperlink w:anchor="_Toc531095280" w:history="1">
        <w:r w:rsidR="00D75D8B" w:rsidRPr="00DC06A5">
          <w:rPr>
            <w:rStyle w:val="Hyperlink"/>
            <w:noProof/>
          </w:rPr>
          <w:t>27.</w:t>
        </w:r>
        <w:r w:rsidR="00D75D8B">
          <w:rPr>
            <w:rFonts w:asciiTheme="minorHAnsi" w:eastAsiaTheme="minorEastAsia" w:hAnsiTheme="minorHAnsi" w:cstheme="minorBidi"/>
            <w:caps w:val="0"/>
            <w:noProof/>
            <w:sz w:val="22"/>
            <w:szCs w:val="22"/>
          </w:rPr>
          <w:tab/>
        </w:r>
        <w:r w:rsidR="00D75D8B" w:rsidRPr="00DC06A5">
          <w:rPr>
            <w:rStyle w:val="Hyperlink"/>
            <w:noProof/>
          </w:rPr>
          <w:t>CONTRACTOR Obligations Upon suspension or Termination</w:t>
        </w:r>
        <w:r w:rsidR="00D75D8B">
          <w:rPr>
            <w:noProof/>
            <w:webHidden/>
          </w:rPr>
          <w:tab/>
        </w:r>
        <w:r w:rsidR="00D75D8B">
          <w:rPr>
            <w:noProof/>
            <w:webHidden/>
          </w:rPr>
          <w:fldChar w:fldCharType="begin"/>
        </w:r>
        <w:r w:rsidR="00D75D8B">
          <w:rPr>
            <w:noProof/>
            <w:webHidden/>
          </w:rPr>
          <w:instrText xml:space="preserve"> PAGEREF _Toc531095280 \h </w:instrText>
        </w:r>
        <w:r w:rsidR="00D75D8B">
          <w:rPr>
            <w:noProof/>
            <w:webHidden/>
          </w:rPr>
        </w:r>
        <w:r w:rsidR="00D75D8B">
          <w:rPr>
            <w:noProof/>
            <w:webHidden/>
          </w:rPr>
          <w:fldChar w:fldCharType="separate"/>
        </w:r>
        <w:r w:rsidR="00A625A1">
          <w:rPr>
            <w:noProof/>
            <w:webHidden/>
          </w:rPr>
          <w:t>65</w:t>
        </w:r>
        <w:r w:rsidR="00D75D8B">
          <w:rPr>
            <w:noProof/>
            <w:webHidden/>
          </w:rPr>
          <w:fldChar w:fldCharType="end"/>
        </w:r>
      </w:hyperlink>
    </w:p>
    <w:p w14:paraId="27BB8739" w14:textId="77777777" w:rsidR="00D75D8B" w:rsidRDefault="002C1079">
      <w:pPr>
        <w:pStyle w:val="TOC1"/>
        <w:rPr>
          <w:rFonts w:asciiTheme="minorHAnsi" w:eastAsiaTheme="minorEastAsia" w:hAnsiTheme="minorHAnsi" w:cstheme="minorBidi"/>
          <w:caps w:val="0"/>
          <w:noProof/>
          <w:sz w:val="22"/>
          <w:szCs w:val="22"/>
        </w:rPr>
      </w:pPr>
      <w:hyperlink w:anchor="_Toc531095281" w:history="1">
        <w:r w:rsidR="00D75D8B" w:rsidRPr="00DC06A5">
          <w:rPr>
            <w:rStyle w:val="Hyperlink"/>
            <w:noProof/>
          </w:rPr>
          <w:t>28.</w:t>
        </w:r>
        <w:r w:rsidR="00D75D8B">
          <w:rPr>
            <w:rFonts w:asciiTheme="minorHAnsi" w:eastAsiaTheme="minorEastAsia" w:hAnsiTheme="minorHAnsi" w:cstheme="minorBidi"/>
            <w:caps w:val="0"/>
            <w:noProof/>
            <w:sz w:val="22"/>
            <w:szCs w:val="22"/>
          </w:rPr>
          <w:tab/>
        </w:r>
        <w:r w:rsidR="00D75D8B" w:rsidRPr="00DC06A5">
          <w:rPr>
            <w:rStyle w:val="Hyperlink"/>
            <w:noProof/>
          </w:rPr>
          <w:t>Force Majeure</w:t>
        </w:r>
        <w:r w:rsidR="00D75D8B">
          <w:rPr>
            <w:noProof/>
            <w:webHidden/>
          </w:rPr>
          <w:tab/>
        </w:r>
        <w:r w:rsidR="00D75D8B">
          <w:rPr>
            <w:noProof/>
            <w:webHidden/>
          </w:rPr>
          <w:fldChar w:fldCharType="begin"/>
        </w:r>
        <w:r w:rsidR="00D75D8B">
          <w:rPr>
            <w:noProof/>
            <w:webHidden/>
          </w:rPr>
          <w:instrText xml:space="preserve"> PAGEREF _Toc531095281 \h </w:instrText>
        </w:r>
        <w:r w:rsidR="00D75D8B">
          <w:rPr>
            <w:noProof/>
            <w:webHidden/>
          </w:rPr>
        </w:r>
        <w:r w:rsidR="00D75D8B">
          <w:rPr>
            <w:noProof/>
            <w:webHidden/>
          </w:rPr>
          <w:fldChar w:fldCharType="separate"/>
        </w:r>
        <w:r w:rsidR="00A625A1">
          <w:rPr>
            <w:noProof/>
            <w:webHidden/>
          </w:rPr>
          <w:t>65</w:t>
        </w:r>
        <w:r w:rsidR="00D75D8B">
          <w:rPr>
            <w:noProof/>
            <w:webHidden/>
          </w:rPr>
          <w:fldChar w:fldCharType="end"/>
        </w:r>
      </w:hyperlink>
    </w:p>
    <w:p w14:paraId="603F4EA7" w14:textId="77777777" w:rsidR="00D75D8B" w:rsidRDefault="002C1079">
      <w:pPr>
        <w:pStyle w:val="TOC2"/>
        <w:rPr>
          <w:rFonts w:asciiTheme="minorHAnsi" w:eastAsiaTheme="minorEastAsia" w:hAnsiTheme="minorHAnsi" w:cstheme="minorBidi"/>
          <w:noProof/>
          <w:sz w:val="22"/>
          <w:szCs w:val="22"/>
        </w:rPr>
      </w:pPr>
      <w:hyperlink w:anchor="_Toc531095282" w:history="1">
        <w:r w:rsidR="00D75D8B" w:rsidRPr="00DC06A5">
          <w:rPr>
            <w:rStyle w:val="Hyperlink"/>
            <w:noProof/>
          </w:rPr>
          <w:t>28.1</w:t>
        </w:r>
        <w:r w:rsidR="00D75D8B">
          <w:rPr>
            <w:rFonts w:asciiTheme="minorHAnsi" w:eastAsiaTheme="minorEastAsia" w:hAnsiTheme="minorHAnsi" w:cstheme="minorBidi"/>
            <w:noProof/>
            <w:sz w:val="22"/>
            <w:szCs w:val="22"/>
          </w:rPr>
          <w:tab/>
        </w:r>
        <w:r w:rsidR="00D75D8B" w:rsidRPr="00DC06A5">
          <w:rPr>
            <w:rStyle w:val="Hyperlink"/>
            <w:noProof/>
          </w:rPr>
          <w:t>Effect of Force Majeure</w:t>
        </w:r>
        <w:r w:rsidR="00D75D8B">
          <w:rPr>
            <w:noProof/>
            <w:webHidden/>
          </w:rPr>
          <w:tab/>
        </w:r>
        <w:r w:rsidR="00D75D8B">
          <w:rPr>
            <w:noProof/>
            <w:webHidden/>
          </w:rPr>
          <w:fldChar w:fldCharType="begin"/>
        </w:r>
        <w:r w:rsidR="00D75D8B">
          <w:rPr>
            <w:noProof/>
            <w:webHidden/>
          </w:rPr>
          <w:instrText xml:space="preserve"> PAGEREF _Toc531095282 \h </w:instrText>
        </w:r>
        <w:r w:rsidR="00D75D8B">
          <w:rPr>
            <w:noProof/>
            <w:webHidden/>
          </w:rPr>
        </w:r>
        <w:r w:rsidR="00D75D8B">
          <w:rPr>
            <w:noProof/>
            <w:webHidden/>
          </w:rPr>
          <w:fldChar w:fldCharType="separate"/>
        </w:r>
        <w:r w:rsidR="00A625A1">
          <w:rPr>
            <w:noProof/>
            <w:webHidden/>
          </w:rPr>
          <w:t>65</w:t>
        </w:r>
        <w:r w:rsidR="00D75D8B">
          <w:rPr>
            <w:noProof/>
            <w:webHidden/>
          </w:rPr>
          <w:fldChar w:fldCharType="end"/>
        </w:r>
      </w:hyperlink>
    </w:p>
    <w:p w14:paraId="77B9384D" w14:textId="77777777" w:rsidR="00D75D8B" w:rsidRDefault="002C1079">
      <w:pPr>
        <w:pStyle w:val="TOC2"/>
        <w:rPr>
          <w:rFonts w:asciiTheme="minorHAnsi" w:eastAsiaTheme="minorEastAsia" w:hAnsiTheme="minorHAnsi" w:cstheme="minorBidi"/>
          <w:noProof/>
          <w:sz w:val="22"/>
          <w:szCs w:val="22"/>
        </w:rPr>
      </w:pPr>
      <w:hyperlink w:anchor="_Toc531095283" w:history="1">
        <w:r w:rsidR="00D75D8B" w:rsidRPr="00DC06A5">
          <w:rPr>
            <w:rStyle w:val="Hyperlink"/>
            <w:noProof/>
          </w:rPr>
          <w:t>28.2</w:t>
        </w:r>
        <w:r w:rsidR="00D75D8B">
          <w:rPr>
            <w:rFonts w:asciiTheme="minorHAnsi" w:eastAsiaTheme="minorEastAsia" w:hAnsiTheme="minorHAnsi" w:cstheme="minorBidi"/>
            <w:noProof/>
            <w:sz w:val="22"/>
            <w:szCs w:val="22"/>
          </w:rPr>
          <w:tab/>
        </w:r>
        <w:r w:rsidR="00D75D8B" w:rsidRPr="00DC06A5">
          <w:rPr>
            <w:rStyle w:val="Hyperlink"/>
            <w:noProof/>
          </w:rPr>
          <w:t>Events of Force Majeure</w:t>
        </w:r>
        <w:r w:rsidR="00D75D8B">
          <w:rPr>
            <w:noProof/>
            <w:webHidden/>
          </w:rPr>
          <w:tab/>
        </w:r>
        <w:r w:rsidR="00D75D8B">
          <w:rPr>
            <w:noProof/>
            <w:webHidden/>
          </w:rPr>
          <w:fldChar w:fldCharType="begin"/>
        </w:r>
        <w:r w:rsidR="00D75D8B">
          <w:rPr>
            <w:noProof/>
            <w:webHidden/>
          </w:rPr>
          <w:instrText xml:space="preserve"> PAGEREF _Toc531095283 \h </w:instrText>
        </w:r>
        <w:r w:rsidR="00D75D8B">
          <w:rPr>
            <w:noProof/>
            <w:webHidden/>
          </w:rPr>
        </w:r>
        <w:r w:rsidR="00D75D8B">
          <w:rPr>
            <w:noProof/>
            <w:webHidden/>
          </w:rPr>
          <w:fldChar w:fldCharType="separate"/>
        </w:r>
        <w:r w:rsidR="00A625A1">
          <w:rPr>
            <w:noProof/>
            <w:webHidden/>
          </w:rPr>
          <w:t>65</w:t>
        </w:r>
        <w:r w:rsidR="00D75D8B">
          <w:rPr>
            <w:noProof/>
            <w:webHidden/>
          </w:rPr>
          <w:fldChar w:fldCharType="end"/>
        </w:r>
      </w:hyperlink>
    </w:p>
    <w:p w14:paraId="17B1E7CC" w14:textId="77777777" w:rsidR="00D75D8B" w:rsidRDefault="002C1079">
      <w:pPr>
        <w:pStyle w:val="TOC2"/>
        <w:rPr>
          <w:rFonts w:asciiTheme="minorHAnsi" w:eastAsiaTheme="minorEastAsia" w:hAnsiTheme="minorHAnsi" w:cstheme="minorBidi"/>
          <w:noProof/>
          <w:sz w:val="22"/>
          <w:szCs w:val="22"/>
        </w:rPr>
      </w:pPr>
      <w:hyperlink w:anchor="_Toc531095284" w:history="1">
        <w:r w:rsidR="00D75D8B" w:rsidRPr="00DC06A5">
          <w:rPr>
            <w:rStyle w:val="Hyperlink"/>
            <w:noProof/>
          </w:rPr>
          <w:t>28.3</w:t>
        </w:r>
        <w:r w:rsidR="00D75D8B">
          <w:rPr>
            <w:rFonts w:asciiTheme="minorHAnsi" w:eastAsiaTheme="minorEastAsia" w:hAnsiTheme="minorHAnsi" w:cstheme="minorBidi"/>
            <w:noProof/>
            <w:sz w:val="22"/>
            <w:szCs w:val="22"/>
          </w:rPr>
          <w:tab/>
        </w:r>
        <w:r w:rsidR="00D75D8B" w:rsidRPr="00DC06A5">
          <w:rPr>
            <w:rStyle w:val="Hyperlink"/>
            <w:noProof/>
          </w:rPr>
          <w:t>Prolonged Force Majeure</w:t>
        </w:r>
        <w:r w:rsidR="00D75D8B">
          <w:rPr>
            <w:noProof/>
            <w:webHidden/>
          </w:rPr>
          <w:tab/>
        </w:r>
        <w:r w:rsidR="00D75D8B">
          <w:rPr>
            <w:noProof/>
            <w:webHidden/>
          </w:rPr>
          <w:fldChar w:fldCharType="begin"/>
        </w:r>
        <w:r w:rsidR="00D75D8B">
          <w:rPr>
            <w:noProof/>
            <w:webHidden/>
          </w:rPr>
          <w:instrText xml:space="preserve"> PAGEREF _Toc531095284 \h </w:instrText>
        </w:r>
        <w:r w:rsidR="00D75D8B">
          <w:rPr>
            <w:noProof/>
            <w:webHidden/>
          </w:rPr>
        </w:r>
        <w:r w:rsidR="00D75D8B">
          <w:rPr>
            <w:noProof/>
            <w:webHidden/>
          </w:rPr>
          <w:fldChar w:fldCharType="separate"/>
        </w:r>
        <w:r w:rsidR="00A625A1">
          <w:rPr>
            <w:noProof/>
            <w:webHidden/>
          </w:rPr>
          <w:t>66</w:t>
        </w:r>
        <w:r w:rsidR="00D75D8B">
          <w:rPr>
            <w:noProof/>
            <w:webHidden/>
          </w:rPr>
          <w:fldChar w:fldCharType="end"/>
        </w:r>
      </w:hyperlink>
    </w:p>
    <w:p w14:paraId="1F164079" w14:textId="77777777" w:rsidR="00D75D8B" w:rsidRDefault="002C1079">
      <w:pPr>
        <w:pStyle w:val="TOC2"/>
        <w:rPr>
          <w:rFonts w:asciiTheme="minorHAnsi" w:eastAsiaTheme="minorEastAsia" w:hAnsiTheme="minorHAnsi" w:cstheme="minorBidi"/>
          <w:noProof/>
          <w:sz w:val="22"/>
          <w:szCs w:val="22"/>
        </w:rPr>
      </w:pPr>
      <w:hyperlink w:anchor="_Toc531095285" w:history="1">
        <w:r w:rsidR="00D75D8B" w:rsidRPr="00DC06A5">
          <w:rPr>
            <w:rStyle w:val="Hyperlink"/>
            <w:noProof/>
          </w:rPr>
          <w:t>28.4</w:t>
        </w:r>
        <w:r w:rsidR="00D75D8B">
          <w:rPr>
            <w:rFonts w:asciiTheme="minorHAnsi" w:eastAsiaTheme="minorEastAsia" w:hAnsiTheme="minorHAnsi" w:cstheme="minorBidi"/>
            <w:noProof/>
            <w:sz w:val="22"/>
            <w:szCs w:val="22"/>
          </w:rPr>
          <w:tab/>
        </w:r>
        <w:r w:rsidR="00D75D8B" w:rsidRPr="00DC06A5">
          <w:rPr>
            <w:rStyle w:val="Hyperlink"/>
            <w:noProof/>
          </w:rPr>
          <w:t>Standby Time</w:t>
        </w:r>
        <w:r w:rsidR="00D75D8B">
          <w:rPr>
            <w:noProof/>
            <w:webHidden/>
          </w:rPr>
          <w:tab/>
        </w:r>
        <w:r w:rsidR="00D75D8B">
          <w:rPr>
            <w:noProof/>
            <w:webHidden/>
          </w:rPr>
          <w:fldChar w:fldCharType="begin"/>
        </w:r>
        <w:r w:rsidR="00D75D8B">
          <w:rPr>
            <w:noProof/>
            <w:webHidden/>
          </w:rPr>
          <w:instrText xml:space="preserve"> PAGEREF _Toc531095285 \h </w:instrText>
        </w:r>
        <w:r w:rsidR="00D75D8B">
          <w:rPr>
            <w:noProof/>
            <w:webHidden/>
          </w:rPr>
        </w:r>
        <w:r w:rsidR="00D75D8B">
          <w:rPr>
            <w:noProof/>
            <w:webHidden/>
          </w:rPr>
          <w:fldChar w:fldCharType="separate"/>
        </w:r>
        <w:r w:rsidR="00A625A1">
          <w:rPr>
            <w:noProof/>
            <w:webHidden/>
          </w:rPr>
          <w:t>66</w:t>
        </w:r>
        <w:r w:rsidR="00D75D8B">
          <w:rPr>
            <w:noProof/>
            <w:webHidden/>
          </w:rPr>
          <w:fldChar w:fldCharType="end"/>
        </w:r>
      </w:hyperlink>
    </w:p>
    <w:p w14:paraId="33B420BF" w14:textId="77777777" w:rsidR="00D75D8B" w:rsidRDefault="002C1079">
      <w:pPr>
        <w:pStyle w:val="TOC1"/>
        <w:rPr>
          <w:rFonts w:asciiTheme="minorHAnsi" w:eastAsiaTheme="minorEastAsia" w:hAnsiTheme="minorHAnsi" w:cstheme="minorBidi"/>
          <w:caps w:val="0"/>
          <w:noProof/>
          <w:sz w:val="22"/>
          <w:szCs w:val="22"/>
        </w:rPr>
      </w:pPr>
      <w:hyperlink w:anchor="_Toc531095286" w:history="1">
        <w:r w:rsidR="00D75D8B" w:rsidRPr="00DC06A5">
          <w:rPr>
            <w:rStyle w:val="Hyperlink"/>
            <w:noProof/>
          </w:rPr>
          <w:t>29.</w:t>
        </w:r>
        <w:r w:rsidR="00D75D8B">
          <w:rPr>
            <w:rFonts w:asciiTheme="minorHAnsi" w:eastAsiaTheme="minorEastAsia" w:hAnsiTheme="minorHAnsi" w:cstheme="minorBidi"/>
            <w:caps w:val="0"/>
            <w:noProof/>
            <w:sz w:val="22"/>
            <w:szCs w:val="22"/>
          </w:rPr>
          <w:tab/>
        </w:r>
        <w:r w:rsidR="00D75D8B" w:rsidRPr="00DC06A5">
          <w:rPr>
            <w:rStyle w:val="Hyperlink"/>
            <w:noProof/>
          </w:rPr>
          <w:t>Publicity Releases</w:t>
        </w:r>
        <w:r w:rsidR="00D75D8B">
          <w:rPr>
            <w:noProof/>
            <w:webHidden/>
          </w:rPr>
          <w:tab/>
        </w:r>
        <w:r w:rsidR="00D75D8B">
          <w:rPr>
            <w:noProof/>
            <w:webHidden/>
          </w:rPr>
          <w:fldChar w:fldCharType="begin"/>
        </w:r>
        <w:r w:rsidR="00D75D8B">
          <w:rPr>
            <w:noProof/>
            <w:webHidden/>
          </w:rPr>
          <w:instrText xml:space="preserve"> PAGEREF _Toc531095286 \h </w:instrText>
        </w:r>
        <w:r w:rsidR="00D75D8B">
          <w:rPr>
            <w:noProof/>
            <w:webHidden/>
          </w:rPr>
        </w:r>
        <w:r w:rsidR="00D75D8B">
          <w:rPr>
            <w:noProof/>
            <w:webHidden/>
          </w:rPr>
          <w:fldChar w:fldCharType="separate"/>
        </w:r>
        <w:r w:rsidR="00A625A1">
          <w:rPr>
            <w:noProof/>
            <w:webHidden/>
          </w:rPr>
          <w:t>67</w:t>
        </w:r>
        <w:r w:rsidR="00D75D8B">
          <w:rPr>
            <w:noProof/>
            <w:webHidden/>
          </w:rPr>
          <w:fldChar w:fldCharType="end"/>
        </w:r>
      </w:hyperlink>
    </w:p>
    <w:p w14:paraId="1665C985" w14:textId="241396A7" w:rsidR="00D75D8B" w:rsidRDefault="002C1079" w:rsidP="00271BBF">
      <w:pPr>
        <w:pStyle w:val="TOC1"/>
        <w:rPr>
          <w:rFonts w:asciiTheme="minorHAnsi" w:eastAsiaTheme="minorEastAsia" w:hAnsiTheme="minorHAnsi" w:cstheme="minorBidi"/>
          <w:caps w:val="0"/>
          <w:noProof/>
          <w:sz w:val="22"/>
          <w:szCs w:val="22"/>
        </w:rPr>
      </w:pPr>
      <w:hyperlink w:anchor="_Toc531095287" w:history="1">
        <w:r w:rsidR="00D75D8B" w:rsidRPr="00DC06A5">
          <w:rPr>
            <w:rStyle w:val="Hyperlink"/>
            <w:noProof/>
          </w:rPr>
          <w:t>30.</w:t>
        </w:r>
        <w:r w:rsidR="00D75D8B">
          <w:rPr>
            <w:rFonts w:asciiTheme="minorHAnsi" w:eastAsiaTheme="minorEastAsia" w:hAnsiTheme="minorHAnsi" w:cstheme="minorBidi"/>
            <w:caps w:val="0"/>
            <w:noProof/>
            <w:sz w:val="22"/>
            <w:szCs w:val="22"/>
          </w:rPr>
          <w:tab/>
        </w:r>
        <w:r w:rsidR="00D75D8B" w:rsidRPr="00DC06A5">
          <w:rPr>
            <w:rStyle w:val="Hyperlink"/>
            <w:noProof/>
          </w:rPr>
          <w:t>Government Relations Activities</w:t>
        </w:r>
        <w:r w:rsidR="00D75D8B">
          <w:rPr>
            <w:noProof/>
            <w:webHidden/>
          </w:rPr>
          <w:tab/>
        </w:r>
        <w:r w:rsidR="00D75D8B">
          <w:rPr>
            <w:noProof/>
            <w:webHidden/>
          </w:rPr>
          <w:fldChar w:fldCharType="begin"/>
        </w:r>
        <w:r w:rsidR="00D75D8B">
          <w:rPr>
            <w:noProof/>
            <w:webHidden/>
          </w:rPr>
          <w:instrText xml:space="preserve"> PAGEREF _Toc531095287 \h </w:instrText>
        </w:r>
        <w:r w:rsidR="00D75D8B">
          <w:rPr>
            <w:noProof/>
            <w:webHidden/>
          </w:rPr>
        </w:r>
        <w:r w:rsidR="00D75D8B">
          <w:rPr>
            <w:noProof/>
            <w:webHidden/>
          </w:rPr>
          <w:fldChar w:fldCharType="separate"/>
        </w:r>
        <w:r w:rsidR="00A625A1">
          <w:rPr>
            <w:noProof/>
            <w:webHidden/>
          </w:rPr>
          <w:t>67</w:t>
        </w:r>
        <w:r w:rsidR="00D75D8B">
          <w:rPr>
            <w:noProof/>
            <w:webHidden/>
          </w:rPr>
          <w:fldChar w:fldCharType="end"/>
        </w:r>
      </w:hyperlink>
    </w:p>
    <w:p w14:paraId="59F0AD62" w14:textId="60F1D900" w:rsidR="00D75D8B" w:rsidRDefault="002C1079" w:rsidP="00271BBF">
      <w:pPr>
        <w:pStyle w:val="TOC1"/>
        <w:rPr>
          <w:rFonts w:asciiTheme="minorHAnsi" w:eastAsiaTheme="minorEastAsia" w:hAnsiTheme="minorHAnsi" w:cstheme="minorBidi"/>
          <w:caps w:val="0"/>
          <w:noProof/>
          <w:sz w:val="22"/>
          <w:szCs w:val="22"/>
        </w:rPr>
      </w:pPr>
      <w:hyperlink w:anchor="_Toc531095289" w:history="1">
        <w:r w:rsidR="00271BBF">
          <w:rPr>
            <w:rStyle w:val="Hyperlink"/>
            <w:noProof/>
          </w:rPr>
          <w:t>31</w:t>
        </w:r>
        <w:r w:rsidR="00D75D8B" w:rsidRPr="00DC06A5">
          <w:rPr>
            <w:rStyle w:val="Hyperlink"/>
            <w:noProof/>
          </w:rPr>
          <w:t>.</w:t>
        </w:r>
        <w:r w:rsidR="00D75D8B">
          <w:rPr>
            <w:rFonts w:asciiTheme="minorHAnsi" w:eastAsiaTheme="minorEastAsia" w:hAnsiTheme="minorHAnsi" w:cstheme="minorBidi"/>
            <w:caps w:val="0"/>
            <w:noProof/>
            <w:sz w:val="22"/>
            <w:szCs w:val="22"/>
          </w:rPr>
          <w:tab/>
        </w:r>
        <w:r w:rsidR="00D75D8B" w:rsidRPr="00DC06A5">
          <w:rPr>
            <w:rStyle w:val="Hyperlink"/>
            <w:noProof/>
          </w:rPr>
          <w:t>General Provisions</w:t>
        </w:r>
        <w:r w:rsidR="00D75D8B">
          <w:rPr>
            <w:noProof/>
            <w:webHidden/>
          </w:rPr>
          <w:tab/>
        </w:r>
        <w:r w:rsidR="00D75D8B">
          <w:rPr>
            <w:noProof/>
            <w:webHidden/>
          </w:rPr>
          <w:fldChar w:fldCharType="begin"/>
        </w:r>
        <w:r w:rsidR="00D75D8B">
          <w:rPr>
            <w:noProof/>
            <w:webHidden/>
          </w:rPr>
          <w:instrText xml:space="preserve"> PAGEREF _Toc531095289 \h </w:instrText>
        </w:r>
        <w:r w:rsidR="00D75D8B">
          <w:rPr>
            <w:noProof/>
            <w:webHidden/>
          </w:rPr>
        </w:r>
        <w:r w:rsidR="00D75D8B">
          <w:rPr>
            <w:noProof/>
            <w:webHidden/>
          </w:rPr>
          <w:fldChar w:fldCharType="separate"/>
        </w:r>
        <w:r w:rsidR="00A625A1">
          <w:rPr>
            <w:noProof/>
            <w:webHidden/>
          </w:rPr>
          <w:t>6</w:t>
        </w:r>
        <w:r w:rsidR="00271BBF">
          <w:rPr>
            <w:noProof/>
            <w:webHidden/>
          </w:rPr>
          <w:t>7</w:t>
        </w:r>
        <w:r w:rsidR="00D75D8B">
          <w:rPr>
            <w:noProof/>
            <w:webHidden/>
          </w:rPr>
          <w:fldChar w:fldCharType="end"/>
        </w:r>
      </w:hyperlink>
    </w:p>
    <w:p w14:paraId="0138800B" w14:textId="7511FBA9" w:rsidR="00D75D8B" w:rsidRDefault="002C1079" w:rsidP="00F17B25">
      <w:pPr>
        <w:pStyle w:val="TOC2"/>
        <w:rPr>
          <w:rFonts w:asciiTheme="minorHAnsi" w:eastAsiaTheme="minorEastAsia" w:hAnsiTheme="minorHAnsi" w:cstheme="minorBidi"/>
          <w:noProof/>
          <w:sz w:val="22"/>
          <w:szCs w:val="22"/>
        </w:rPr>
      </w:pPr>
      <w:hyperlink w:anchor="_Toc531095290" w:history="1">
        <w:r w:rsidR="00271BBF">
          <w:rPr>
            <w:rStyle w:val="Hyperlink"/>
            <w:noProof/>
          </w:rPr>
          <w:t>31</w:t>
        </w:r>
        <w:r w:rsidR="00D75D8B" w:rsidRPr="00DC06A5">
          <w:rPr>
            <w:rStyle w:val="Hyperlink"/>
            <w:noProof/>
          </w:rPr>
          <w:t>.1</w:t>
        </w:r>
        <w:r w:rsidR="00D75D8B">
          <w:rPr>
            <w:rFonts w:asciiTheme="minorHAnsi" w:eastAsiaTheme="minorEastAsia" w:hAnsiTheme="minorHAnsi" w:cstheme="minorBidi"/>
            <w:noProof/>
            <w:sz w:val="22"/>
            <w:szCs w:val="22"/>
          </w:rPr>
          <w:tab/>
        </w:r>
        <w:r w:rsidR="00D75D8B" w:rsidRPr="00DC06A5">
          <w:rPr>
            <w:rStyle w:val="Hyperlink"/>
            <w:noProof/>
          </w:rPr>
          <w:t>Assignment and Benefit</w:t>
        </w:r>
        <w:r w:rsidR="00D75D8B">
          <w:rPr>
            <w:noProof/>
            <w:webHidden/>
          </w:rPr>
          <w:tab/>
        </w:r>
        <w:r w:rsidR="00D75D8B">
          <w:rPr>
            <w:noProof/>
            <w:webHidden/>
          </w:rPr>
          <w:fldChar w:fldCharType="begin"/>
        </w:r>
        <w:r w:rsidR="00D75D8B">
          <w:rPr>
            <w:noProof/>
            <w:webHidden/>
          </w:rPr>
          <w:instrText xml:space="preserve"> PAGEREF _Toc531095290 \h </w:instrText>
        </w:r>
        <w:r w:rsidR="00D75D8B">
          <w:rPr>
            <w:noProof/>
            <w:webHidden/>
          </w:rPr>
        </w:r>
        <w:r w:rsidR="00D75D8B">
          <w:rPr>
            <w:noProof/>
            <w:webHidden/>
          </w:rPr>
          <w:fldChar w:fldCharType="separate"/>
        </w:r>
        <w:r w:rsidR="00A625A1">
          <w:rPr>
            <w:noProof/>
            <w:webHidden/>
          </w:rPr>
          <w:t>6</w:t>
        </w:r>
        <w:r w:rsidR="00F17B25">
          <w:rPr>
            <w:noProof/>
            <w:webHidden/>
          </w:rPr>
          <w:t>7</w:t>
        </w:r>
        <w:r w:rsidR="00D75D8B">
          <w:rPr>
            <w:noProof/>
            <w:webHidden/>
          </w:rPr>
          <w:fldChar w:fldCharType="end"/>
        </w:r>
      </w:hyperlink>
    </w:p>
    <w:p w14:paraId="6F94C7A3" w14:textId="7A781669" w:rsidR="00D75D8B" w:rsidRDefault="002C1079" w:rsidP="00F17B25">
      <w:pPr>
        <w:pStyle w:val="TOC2"/>
        <w:rPr>
          <w:rFonts w:asciiTheme="minorHAnsi" w:eastAsiaTheme="minorEastAsia" w:hAnsiTheme="minorHAnsi" w:cstheme="minorBidi"/>
          <w:noProof/>
          <w:sz w:val="22"/>
          <w:szCs w:val="22"/>
        </w:rPr>
      </w:pPr>
      <w:hyperlink w:anchor="_Toc531095291" w:history="1">
        <w:r w:rsidR="00271BBF">
          <w:rPr>
            <w:rStyle w:val="Hyperlink"/>
            <w:noProof/>
          </w:rPr>
          <w:t>31</w:t>
        </w:r>
        <w:r w:rsidR="00D75D8B" w:rsidRPr="00DC06A5">
          <w:rPr>
            <w:rStyle w:val="Hyperlink"/>
            <w:noProof/>
          </w:rPr>
          <w:t>.2</w:t>
        </w:r>
        <w:r w:rsidR="00D75D8B">
          <w:rPr>
            <w:rFonts w:asciiTheme="minorHAnsi" w:eastAsiaTheme="minorEastAsia" w:hAnsiTheme="minorHAnsi" w:cstheme="minorBidi"/>
            <w:noProof/>
            <w:sz w:val="22"/>
            <w:szCs w:val="22"/>
          </w:rPr>
          <w:tab/>
        </w:r>
        <w:r w:rsidR="00D75D8B" w:rsidRPr="00DC06A5">
          <w:rPr>
            <w:rStyle w:val="Hyperlink"/>
            <w:noProof/>
          </w:rPr>
          <w:t>No Waiver</w:t>
        </w:r>
        <w:r w:rsidR="00D75D8B">
          <w:rPr>
            <w:noProof/>
            <w:webHidden/>
          </w:rPr>
          <w:tab/>
        </w:r>
        <w:r w:rsidR="00D75D8B">
          <w:rPr>
            <w:noProof/>
            <w:webHidden/>
          </w:rPr>
          <w:fldChar w:fldCharType="begin"/>
        </w:r>
        <w:r w:rsidR="00D75D8B">
          <w:rPr>
            <w:noProof/>
            <w:webHidden/>
          </w:rPr>
          <w:instrText xml:space="preserve"> PAGEREF _Toc531095291 \h </w:instrText>
        </w:r>
        <w:r w:rsidR="00D75D8B">
          <w:rPr>
            <w:noProof/>
            <w:webHidden/>
          </w:rPr>
        </w:r>
        <w:r w:rsidR="00D75D8B">
          <w:rPr>
            <w:noProof/>
            <w:webHidden/>
          </w:rPr>
          <w:fldChar w:fldCharType="separate"/>
        </w:r>
        <w:r w:rsidR="00A625A1">
          <w:rPr>
            <w:noProof/>
            <w:webHidden/>
          </w:rPr>
          <w:t>6</w:t>
        </w:r>
        <w:r w:rsidR="00F17B25">
          <w:rPr>
            <w:noProof/>
            <w:webHidden/>
          </w:rPr>
          <w:t>7</w:t>
        </w:r>
        <w:r w:rsidR="00D75D8B">
          <w:rPr>
            <w:noProof/>
            <w:webHidden/>
          </w:rPr>
          <w:fldChar w:fldCharType="end"/>
        </w:r>
      </w:hyperlink>
    </w:p>
    <w:p w14:paraId="39BBA769" w14:textId="7F70AA0D" w:rsidR="00D75D8B" w:rsidRDefault="002C1079" w:rsidP="00F17B25">
      <w:pPr>
        <w:pStyle w:val="TOC2"/>
        <w:rPr>
          <w:rFonts w:asciiTheme="minorHAnsi" w:eastAsiaTheme="minorEastAsia" w:hAnsiTheme="minorHAnsi" w:cstheme="minorBidi"/>
          <w:noProof/>
          <w:sz w:val="22"/>
          <w:szCs w:val="22"/>
        </w:rPr>
      </w:pPr>
      <w:hyperlink w:anchor="_Toc531095292" w:history="1">
        <w:r w:rsidR="00271BBF">
          <w:rPr>
            <w:rStyle w:val="Hyperlink"/>
            <w:noProof/>
          </w:rPr>
          <w:t>31</w:t>
        </w:r>
        <w:r w:rsidR="00D75D8B" w:rsidRPr="00DC06A5">
          <w:rPr>
            <w:rStyle w:val="Hyperlink"/>
            <w:noProof/>
          </w:rPr>
          <w:t>.3</w:t>
        </w:r>
        <w:r w:rsidR="00D75D8B">
          <w:rPr>
            <w:rFonts w:asciiTheme="minorHAnsi" w:eastAsiaTheme="minorEastAsia" w:hAnsiTheme="minorHAnsi" w:cstheme="minorBidi"/>
            <w:noProof/>
            <w:sz w:val="22"/>
            <w:szCs w:val="22"/>
          </w:rPr>
          <w:tab/>
        </w:r>
        <w:r w:rsidR="00D75D8B" w:rsidRPr="00DC06A5">
          <w:rPr>
            <w:rStyle w:val="Hyperlink"/>
            <w:noProof/>
          </w:rPr>
          <w:t>Independent CONTRACTOR</w:t>
        </w:r>
        <w:r w:rsidR="00D75D8B">
          <w:rPr>
            <w:noProof/>
            <w:webHidden/>
          </w:rPr>
          <w:tab/>
        </w:r>
        <w:r w:rsidR="00D75D8B">
          <w:rPr>
            <w:noProof/>
            <w:webHidden/>
          </w:rPr>
          <w:fldChar w:fldCharType="begin"/>
        </w:r>
        <w:r w:rsidR="00D75D8B">
          <w:rPr>
            <w:noProof/>
            <w:webHidden/>
          </w:rPr>
          <w:instrText xml:space="preserve"> PAGEREF _Toc531095292 \h </w:instrText>
        </w:r>
        <w:r w:rsidR="00D75D8B">
          <w:rPr>
            <w:noProof/>
            <w:webHidden/>
          </w:rPr>
        </w:r>
        <w:r w:rsidR="00D75D8B">
          <w:rPr>
            <w:noProof/>
            <w:webHidden/>
          </w:rPr>
          <w:fldChar w:fldCharType="separate"/>
        </w:r>
        <w:r w:rsidR="00A625A1">
          <w:rPr>
            <w:noProof/>
            <w:webHidden/>
          </w:rPr>
          <w:t>6</w:t>
        </w:r>
        <w:r w:rsidR="00F17B25">
          <w:rPr>
            <w:noProof/>
            <w:webHidden/>
          </w:rPr>
          <w:t>8</w:t>
        </w:r>
        <w:r w:rsidR="00D75D8B">
          <w:rPr>
            <w:noProof/>
            <w:webHidden/>
          </w:rPr>
          <w:fldChar w:fldCharType="end"/>
        </w:r>
      </w:hyperlink>
    </w:p>
    <w:p w14:paraId="6F123B70" w14:textId="2ECF9D65" w:rsidR="00D75D8B" w:rsidRDefault="002C1079" w:rsidP="00F17B25">
      <w:pPr>
        <w:pStyle w:val="TOC2"/>
        <w:rPr>
          <w:rFonts w:asciiTheme="minorHAnsi" w:eastAsiaTheme="minorEastAsia" w:hAnsiTheme="minorHAnsi" w:cstheme="minorBidi"/>
          <w:noProof/>
          <w:sz w:val="22"/>
          <w:szCs w:val="22"/>
        </w:rPr>
      </w:pPr>
      <w:hyperlink w:anchor="_Toc531095293" w:history="1">
        <w:r w:rsidR="00271BBF">
          <w:rPr>
            <w:rStyle w:val="Hyperlink"/>
            <w:noProof/>
          </w:rPr>
          <w:t>31</w:t>
        </w:r>
        <w:r w:rsidR="00D75D8B" w:rsidRPr="00DC06A5">
          <w:rPr>
            <w:rStyle w:val="Hyperlink"/>
            <w:noProof/>
          </w:rPr>
          <w:t>.4</w:t>
        </w:r>
        <w:r w:rsidR="00D75D8B">
          <w:rPr>
            <w:rFonts w:asciiTheme="minorHAnsi" w:eastAsiaTheme="minorEastAsia" w:hAnsiTheme="minorHAnsi" w:cstheme="minorBidi"/>
            <w:noProof/>
            <w:sz w:val="22"/>
            <w:szCs w:val="22"/>
          </w:rPr>
          <w:tab/>
        </w:r>
        <w:r w:rsidR="00D75D8B" w:rsidRPr="00DC06A5">
          <w:rPr>
            <w:rStyle w:val="Hyperlink"/>
            <w:noProof/>
          </w:rPr>
          <w:t>Third Parties</w:t>
        </w:r>
        <w:r w:rsidR="00D75D8B">
          <w:rPr>
            <w:noProof/>
            <w:webHidden/>
          </w:rPr>
          <w:tab/>
        </w:r>
        <w:r w:rsidR="00D75D8B">
          <w:rPr>
            <w:noProof/>
            <w:webHidden/>
          </w:rPr>
          <w:fldChar w:fldCharType="begin"/>
        </w:r>
        <w:r w:rsidR="00D75D8B">
          <w:rPr>
            <w:noProof/>
            <w:webHidden/>
          </w:rPr>
          <w:instrText xml:space="preserve"> PAGEREF _Toc531095293 \h </w:instrText>
        </w:r>
        <w:r w:rsidR="00D75D8B">
          <w:rPr>
            <w:noProof/>
            <w:webHidden/>
          </w:rPr>
        </w:r>
        <w:r w:rsidR="00D75D8B">
          <w:rPr>
            <w:noProof/>
            <w:webHidden/>
          </w:rPr>
          <w:fldChar w:fldCharType="separate"/>
        </w:r>
        <w:r w:rsidR="00A625A1">
          <w:rPr>
            <w:noProof/>
            <w:webHidden/>
          </w:rPr>
          <w:t>6</w:t>
        </w:r>
        <w:r w:rsidR="00F17B25">
          <w:rPr>
            <w:noProof/>
            <w:webHidden/>
          </w:rPr>
          <w:t>8</w:t>
        </w:r>
        <w:r w:rsidR="00D75D8B">
          <w:rPr>
            <w:noProof/>
            <w:webHidden/>
          </w:rPr>
          <w:fldChar w:fldCharType="end"/>
        </w:r>
      </w:hyperlink>
    </w:p>
    <w:p w14:paraId="297F1ECA" w14:textId="3871DD0A" w:rsidR="00D75D8B" w:rsidRDefault="002C1079" w:rsidP="00F17B25">
      <w:pPr>
        <w:pStyle w:val="TOC2"/>
        <w:rPr>
          <w:rFonts w:asciiTheme="minorHAnsi" w:eastAsiaTheme="minorEastAsia" w:hAnsiTheme="minorHAnsi" w:cstheme="minorBidi"/>
          <w:noProof/>
          <w:sz w:val="22"/>
          <w:szCs w:val="22"/>
        </w:rPr>
      </w:pPr>
      <w:hyperlink w:anchor="_Toc531095294" w:history="1">
        <w:r w:rsidR="00271BBF">
          <w:rPr>
            <w:rStyle w:val="Hyperlink"/>
            <w:noProof/>
          </w:rPr>
          <w:t>31</w:t>
        </w:r>
        <w:r w:rsidR="00D75D8B" w:rsidRPr="00DC06A5">
          <w:rPr>
            <w:rStyle w:val="Hyperlink"/>
            <w:noProof/>
          </w:rPr>
          <w:t>.5</w:t>
        </w:r>
        <w:r w:rsidR="00D75D8B">
          <w:rPr>
            <w:rFonts w:asciiTheme="minorHAnsi" w:eastAsiaTheme="minorEastAsia" w:hAnsiTheme="minorHAnsi" w:cstheme="minorBidi"/>
            <w:noProof/>
            <w:sz w:val="22"/>
            <w:szCs w:val="22"/>
          </w:rPr>
          <w:tab/>
        </w:r>
        <w:r w:rsidR="00D75D8B" w:rsidRPr="00DC06A5">
          <w:rPr>
            <w:rStyle w:val="Hyperlink"/>
            <w:noProof/>
          </w:rPr>
          <w:t>Survival</w:t>
        </w:r>
        <w:r w:rsidR="00D75D8B">
          <w:rPr>
            <w:noProof/>
            <w:webHidden/>
          </w:rPr>
          <w:tab/>
        </w:r>
        <w:r w:rsidR="00F17B25">
          <w:rPr>
            <w:noProof/>
            <w:webHidden/>
          </w:rPr>
          <w:t>68</w:t>
        </w:r>
      </w:hyperlink>
    </w:p>
    <w:p w14:paraId="0CCD02D4" w14:textId="2E289A77" w:rsidR="00D75D8B" w:rsidRDefault="002C1079" w:rsidP="00F17B25">
      <w:pPr>
        <w:pStyle w:val="TOC2"/>
        <w:rPr>
          <w:rFonts w:asciiTheme="minorHAnsi" w:eastAsiaTheme="minorEastAsia" w:hAnsiTheme="minorHAnsi" w:cstheme="minorBidi"/>
          <w:noProof/>
          <w:sz w:val="22"/>
          <w:szCs w:val="22"/>
        </w:rPr>
      </w:pPr>
      <w:hyperlink w:anchor="_Toc531095295" w:history="1">
        <w:r w:rsidR="00271BBF">
          <w:rPr>
            <w:rStyle w:val="Hyperlink"/>
            <w:noProof/>
          </w:rPr>
          <w:t>31</w:t>
        </w:r>
        <w:r w:rsidR="00D75D8B" w:rsidRPr="00DC06A5">
          <w:rPr>
            <w:rStyle w:val="Hyperlink"/>
            <w:noProof/>
          </w:rPr>
          <w:t>.6</w:t>
        </w:r>
        <w:r w:rsidR="00D75D8B">
          <w:rPr>
            <w:rFonts w:asciiTheme="minorHAnsi" w:eastAsiaTheme="minorEastAsia" w:hAnsiTheme="minorHAnsi" w:cstheme="minorBidi"/>
            <w:noProof/>
            <w:sz w:val="22"/>
            <w:szCs w:val="22"/>
          </w:rPr>
          <w:tab/>
        </w:r>
        <w:r w:rsidR="00D75D8B" w:rsidRPr="00DC06A5">
          <w:rPr>
            <w:rStyle w:val="Hyperlink"/>
            <w:noProof/>
          </w:rPr>
          <w:t>Prior Agreements</w:t>
        </w:r>
        <w:r w:rsidR="00D75D8B">
          <w:rPr>
            <w:noProof/>
            <w:webHidden/>
          </w:rPr>
          <w:tab/>
        </w:r>
        <w:r w:rsidR="00F17B25">
          <w:rPr>
            <w:noProof/>
            <w:webHidden/>
          </w:rPr>
          <w:t>68</w:t>
        </w:r>
      </w:hyperlink>
    </w:p>
    <w:p w14:paraId="2FF23185" w14:textId="487D1A2F" w:rsidR="00D75D8B" w:rsidRDefault="002C1079" w:rsidP="00F17B25">
      <w:pPr>
        <w:pStyle w:val="TOC2"/>
        <w:rPr>
          <w:rFonts w:asciiTheme="minorHAnsi" w:eastAsiaTheme="minorEastAsia" w:hAnsiTheme="minorHAnsi" w:cstheme="minorBidi"/>
          <w:noProof/>
          <w:sz w:val="22"/>
          <w:szCs w:val="22"/>
        </w:rPr>
      </w:pPr>
      <w:hyperlink w:anchor="_Toc531095296" w:history="1">
        <w:r w:rsidR="00271BBF">
          <w:rPr>
            <w:rStyle w:val="Hyperlink"/>
            <w:noProof/>
          </w:rPr>
          <w:t>31</w:t>
        </w:r>
        <w:r w:rsidR="00D75D8B" w:rsidRPr="00DC06A5">
          <w:rPr>
            <w:rStyle w:val="Hyperlink"/>
            <w:noProof/>
          </w:rPr>
          <w:t>.7</w:t>
        </w:r>
        <w:r w:rsidR="00D75D8B">
          <w:rPr>
            <w:rFonts w:asciiTheme="minorHAnsi" w:eastAsiaTheme="minorEastAsia" w:hAnsiTheme="minorHAnsi" w:cstheme="minorBidi"/>
            <w:noProof/>
            <w:sz w:val="22"/>
            <w:szCs w:val="22"/>
          </w:rPr>
          <w:tab/>
        </w:r>
        <w:r w:rsidR="00D75D8B" w:rsidRPr="00DC06A5">
          <w:rPr>
            <w:rStyle w:val="Hyperlink"/>
            <w:noProof/>
          </w:rPr>
          <w:t>SAUDI ARAMCO May Perform</w:t>
        </w:r>
        <w:r w:rsidR="00D75D8B">
          <w:rPr>
            <w:noProof/>
            <w:webHidden/>
          </w:rPr>
          <w:tab/>
        </w:r>
        <w:r w:rsidR="00D75D8B">
          <w:rPr>
            <w:noProof/>
            <w:webHidden/>
          </w:rPr>
          <w:fldChar w:fldCharType="begin"/>
        </w:r>
        <w:r w:rsidR="00D75D8B">
          <w:rPr>
            <w:noProof/>
            <w:webHidden/>
          </w:rPr>
          <w:instrText xml:space="preserve"> PAGEREF _Toc531095296 \h </w:instrText>
        </w:r>
        <w:r w:rsidR="00D75D8B">
          <w:rPr>
            <w:noProof/>
            <w:webHidden/>
          </w:rPr>
        </w:r>
        <w:r w:rsidR="00D75D8B">
          <w:rPr>
            <w:noProof/>
            <w:webHidden/>
          </w:rPr>
          <w:fldChar w:fldCharType="separate"/>
        </w:r>
        <w:r w:rsidR="00F17B25">
          <w:rPr>
            <w:noProof/>
            <w:webHidden/>
          </w:rPr>
          <w:t>68</w:t>
        </w:r>
        <w:r w:rsidR="00D75D8B">
          <w:rPr>
            <w:noProof/>
            <w:webHidden/>
          </w:rPr>
          <w:fldChar w:fldCharType="end"/>
        </w:r>
      </w:hyperlink>
    </w:p>
    <w:p w14:paraId="79627F20" w14:textId="62C9226F" w:rsidR="00D75D8B" w:rsidRDefault="002C1079" w:rsidP="00F17B25">
      <w:pPr>
        <w:pStyle w:val="TOC2"/>
        <w:rPr>
          <w:rFonts w:asciiTheme="minorHAnsi" w:eastAsiaTheme="minorEastAsia" w:hAnsiTheme="minorHAnsi" w:cstheme="minorBidi"/>
          <w:noProof/>
          <w:sz w:val="22"/>
          <w:szCs w:val="22"/>
        </w:rPr>
      </w:pPr>
      <w:hyperlink w:anchor="_Toc531095297" w:history="1">
        <w:r w:rsidR="00271BBF">
          <w:rPr>
            <w:rStyle w:val="Hyperlink"/>
            <w:noProof/>
          </w:rPr>
          <w:t>31</w:t>
        </w:r>
        <w:r w:rsidR="00D75D8B" w:rsidRPr="00DC06A5">
          <w:rPr>
            <w:rStyle w:val="Hyperlink"/>
            <w:noProof/>
          </w:rPr>
          <w:t>.8</w:t>
        </w:r>
        <w:r w:rsidR="00D75D8B">
          <w:rPr>
            <w:rFonts w:asciiTheme="minorHAnsi" w:eastAsiaTheme="minorEastAsia" w:hAnsiTheme="minorHAnsi" w:cstheme="minorBidi"/>
            <w:noProof/>
            <w:sz w:val="22"/>
            <w:szCs w:val="22"/>
          </w:rPr>
          <w:tab/>
        </w:r>
        <w:r w:rsidR="00D75D8B" w:rsidRPr="00DC06A5">
          <w:rPr>
            <w:rStyle w:val="Hyperlink"/>
            <w:noProof/>
          </w:rPr>
          <w:t>No Release</w:t>
        </w:r>
        <w:r w:rsidR="00D75D8B">
          <w:rPr>
            <w:noProof/>
            <w:webHidden/>
          </w:rPr>
          <w:tab/>
        </w:r>
        <w:r w:rsidR="00D75D8B">
          <w:rPr>
            <w:noProof/>
            <w:webHidden/>
          </w:rPr>
          <w:fldChar w:fldCharType="begin"/>
        </w:r>
        <w:r w:rsidR="00D75D8B">
          <w:rPr>
            <w:noProof/>
            <w:webHidden/>
          </w:rPr>
          <w:instrText xml:space="preserve"> PAGEREF _Toc531095297 \h </w:instrText>
        </w:r>
        <w:r w:rsidR="00D75D8B">
          <w:rPr>
            <w:noProof/>
            <w:webHidden/>
          </w:rPr>
        </w:r>
        <w:r w:rsidR="00D75D8B">
          <w:rPr>
            <w:noProof/>
            <w:webHidden/>
          </w:rPr>
          <w:fldChar w:fldCharType="separate"/>
        </w:r>
        <w:r w:rsidR="00F17B25">
          <w:rPr>
            <w:noProof/>
            <w:webHidden/>
          </w:rPr>
          <w:t>69</w:t>
        </w:r>
        <w:r w:rsidR="00D75D8B">
          <w:rPr>
            <w:noProof/>
            <w:webHidden/>
          </w:rPr>
          <w:fldChar w:fldCharType="end"/>
        </w:r>
      </w:hyperlink>
    </w:p>
    <w:p w14:paraId="52B3D739" w14:textId="5FDE98C7" w:rsidR="00D75D8B" w:rsidRDefault="002C1079" w:rsidP="00F17B25">
      <w:pPr>
        <w:pStyle w:val="TOC2"/>
        <w:rPr>
          <w:rFonts w:asciiTheme="minorHAnsi" w:eastAsiaTheme="minorEastAsia" w:hAnsiTheme="minorHAnsi" w:cstheme="minorBidi"/>
          <w:noProof/>
          <w:sz w:val="22"/>
          <w:szCs w:val="22"/>
        </w:rPr>
      </w:pPr>
      <w:hyperlink w:anchor="_Toc531095298" w:history="1">
        <w:r w:rsidR="00271BBF">
          <w:rPr>
            <w:rStyle w:val="Hyperlink"/>
            <w:noProof/>
          </w:rPr>
          <w:t>31</w:t>
        </w:r>
        <w:r w:rsidR="00D75D8B" w:rsidRPr="00DC06A5">
          <w:rPr>
            <w:rStyle w:val="Hyperlink"/>
            <w:noProof/>
          </w:rPr>
          <w:t>.9</w:t>
        </w:r>
        <w:r w:rsidR="00D75D8B">
          <w:rPr>
            <w:rFonts w:asciiTheme="minorHAnsi" w:eastAsiaTheme="minorEastAsia" w:hAnsiTheme="minorHAnsi" w:cstheme="minorBidi"/>
            <w:noProof/>
            <w:sz w:val="22"/>
            <w:szCs w:val="22"/>
          </w:rPr>
          <w:tab/>
        </w:r>
        <w:r w:rsidR="00D75D8B" w:rsidRPr="00DC06A5">
          <w:rPr>
            <w:rStyle w:val="Hyperlink"/>
            <w:noProof/>
          </w:rPr>
          <w:t>Certificates and Payments</w:t>
        </w:r>
        <w:r w:rsidR="00D75D8B">
          <w:rPr>
            <w:noProof/>
            <w:webHidden/>
          </w:rPr>
          <w:tab/>
        </w:r>
        <w:r w:rsidR="00D75D8B">
          <w:rPr>
            <w:noProof/>
            <w:webHidden/>
          </w:rPr>
          <w:fldChar w:fldCharType="begin"/>
        </w:r>
        <w:r w:rsidR="00D75D8B">
          <w:rPr>
            <w:noProof/>
            <w:webHidden/>
          </w:rPr>
          <w:instrText xml:space="preserve"> PAGEREF _Toc531095298 \h </w:instrText>
        </w:r>
        <w:r w:rsidR="00D75D8B">
          <w:rPr>
            <w:noProof/>
            <w:webHidden/>
          </w:rPr>
        </w:r>
        <w:r w:rsidR="00D75D8B">
          <w:rPr>
            <w:noProof/>
            <w:webHidden/>
          </w:rPr>
          <w:fldChar w:fldCharType="separate"/>
        </w:r>
        <w:r w:rsidR="00F17B25">
          <w:rPr>
            <w:noProof/>
            <w:webHidden/>
          </w:rPr>
          <w:t>69</w:t>
        </w:r>
        <w:r w:rsidR="00D75D8B">
          <w:rPr>
            <w:noProof/>
            <w:webHidden/>
          </w:rPr>
          <w:fldChar w:fldCharType="end"/>
        </w:r>
      </w:hyperlink>
    </w:p>
    <w:p w14:paraId="5854956D" w14:textId="76E19D4F" w:rsidR="00D75D8B" w:rsidRDefault="002C1079" w:rsidP="00F17B25">
      <w:pPr>
        <w:pStyle w:val="TOC2"/>
        <w:rPr>
          <w:rFonts w:asciiTheme="minorHAnsi" w:eastAsiaTheme="minorEastAsia" w:hAnsiTheme="minorHAnsi" w:cstheme="minorBidi"/>
          <w:noProof/>
          <w:sz w:val="22"/>
          <w:szCs w:val="22"/>
        </w:rPr>
      </w:pPr>
      <w:hyperlink w:anchor="_Toc531095299" w:history="1">
        <w:r w:rsidR="00271BBF">
          <w:rPr>
            <w:rStyle w:val="Hyperlink"/>
            <w:noProof/>
          </w:rPr>
          <w:t>31</w:t>
        </w:r>
        <w:r w:rsidR="00D75D8B" w:rsidRPr="00DC06A5">
          <w:rPr>
            <w:rStyle w:val="Hyperlink"/>
            <w:noProof/>
          </w:rPr>
          <w:t>.10</w:t>
        </w:r>
        <w:r w:rsidR="00D75D8B">
          <w:rPr>
            <w:rFonts w:asciiTheme="minorHAnsi" w:eastAsiaTheme="minorEastAsia" w:hAnsiTheme="minorHAnsi" w:cstheme="minorBidi"/>
            <w:noProof/>
            <w:sz w:val="22"/>
            <w:szCs w:val="22"/>
          </w:rPr>
          <w:tab/>
        </w:r>
        <w:r w:rsidR="00D75D8B" w:rsidRPr="00DC06A5">
          <w:rPr>
            <w:rStyle w:val="Hyperlink"/>
            <w:noProof/>
          </w:rPr>
          <w:t>Provision of Financial Statements.</w:t>
        </w:r>
        <w:r w:rsidR="00D75D8B">
          <w:rPr>
            <w:noProof/>
            <w:webHidden/>
          </w:rPr>
          <w:tab/>
        </w:r>
        <w:r w:rsidR="00F17B25">
          <w:rPr>
            <w:noProof/>
            <w:webHidden/>
          </w:rPr>
          <w:t>69</w:t>
        </w:r>
      </w:hyperlink>
    </w:p>
    <w:p w14:paraId="3FF549C5" w14:textId="3E358E68" w:rsidR="00D75D8B" w:rsidRDefault="002C1079" w:rsidP="00F17B25">
      <w:pPr>
        <w:pStyle w:val="TOC2"/>
        <w:rPr>
          <w:rFonts w:asciiTheme="minorHAnsi" w:eastAsiaTheme="minorEastAsia" w:hAnsiTheme="minorHAnsi" w:cstheme="minorBidi"/>
          <w:noProof/>
          <w:sz w:val="22"/>
          <w:szCs w:val="22"/>
        </w:rPr>
      </w:pPr>
      <w:hyperlink w:anchor="_Toc531095300" w:history="1">
        <w:r w:rsidR="00271BBF">
          <w:rPr>
            <w:rStyle w:val="Hyperlink"/>
            <w:noProof/>
          </w:rPr>
          <w:t>31</w:t>
        </w:r>
        <w:r w:rsidR="00D75D8B" w:rsidRPr="00DC06A5">
          <w:rPr>
            <w:rStyle w:val="Hyperlink"/>
            <w:noProof/>
          </w:rPr>
          <w:t>.11</w:t>
        </w:r>
        <w:r w:rsidR="00D75D8B">
          <w:rPr>
            <w:rFonts w:asciiTheme="minorHAnsi" w:eastAsiaTheme="minorEastAsia" w:hAnsiTheme="minorHAnsi" w:cstheme="minorBidi"/>
            <w:noProof/>
            <w:sz w:val="22"/>
            <w:szCs w:val="22"/>
          </w:rPr>
          <w:tab/>
        </w:r>
        <w:r w:rsidR="00D75D8B" w:rsidRPr="00DC06A5">
          <w:rPr>
            <w:rStyle w:val="Hyperlink"/>
            <w:noProof/>
          </w:rPr>
          <w:t>Interpretation</w:t>
        </w:r>
        <w:r w:rsidR="00D75D8B">
          <w:rPr>
            <w:noProof/>
            <w:webHidden/>
          </w:rPr>
          <w:tab/>
        </w:r>
        <w:r w:rsidR="00F17B25">
          <w:rPr>
            <w:noProof/>
            <w:webHidden/>
          </w:rPr>
          <w:t>69</w:t>
        </w:r>
      </w:hyperlink>
    </w:p>
    <w:p w14:paraId="401BD5DF" w14:textId="60F44307" w:rsidR="00D75D8B" w:rsidRDefault="002C1079" w:rsidP="00F17B25">
      <w:pPr>
        <w:pStyle w:val="TOC2"/>
        <w:rPr>
          <w:rFonts w:asciiTheme="minorHAnsi" w:eastAsiaTheme="minorEastAsia" w:hAnsiTheme="minorHAnsi" w:cstheme="minorBidi"/>
          <w:noProof/>
          <w:sz w:val="22"/>
          <w:szCs w:val="22"/>
        </w:rPr>
      </w:pPr>
      <w:hyperlink w:anchor="_Toc531095301" w:history="1">
        <w:r w:rsidR="00271BBF">
          <w:rPr>
            <w:rStyle w:val="Hyperlink"/>
            <w:noProof/>
          </w:rPr>
          <w:t>31</w:t>
        </w:r>
        <w:r w:rsidR="00D75D8B" w:rsidRPr="00DC06A5">
          <w:rPr>
            <w:rStyle w:val="Hyperlink"/>
            <w:noProof/>
          </w:rPr>
          <w:t>.12</w:t>
        </w:r>
        <w:r w:rsidR="00D75D8B">
          <w:rPr>
            <w:rFonts w:asciiTheme="minorHAnsi" w:eastAsiaTheme="minorEastAsia" w:hAnsiTheme="minorHAnsi" w:cstheme="minorBidi"/>
            <w:noProof/>
            <w:sz w:val="22"/>
            <w:szCs w:val="22"/>
          </w:rPr>
          <w:tab/>
        </w:r>
        <w:r w:rsidR="00D75D8B" w:rsidRPr="00DC06A5">
          <w:rPr>
            <w:rStyle w:val="Hyperlink"/>
            <w:noProof/>
          </w:rPr>
          <w:t>SAUDI ARAMCO’s Rights Cumulative</w:t>
        </w:r>
        <w:r w:rsidR="00D75D8B">
          <w:rPr>
            <w:noProof/>
            <w:webHidden/>
          </w:rPr>
          <w:tab/>
        </w:r>
        <w:r w:rsidR="00D75D8B">
          <w:rPr>
            <w:noProof/>
            <w:webHidden/>
          </w:rPr>
          <w:fldChar w:fldCharType="begin"/>
        </w:r>
        <w:r w:rsidR="00D75D8B">
          <w:rPr>
            <w:noProof/>
            <w:webHidden/>
          </w:rPr>
          <w:instrText xml:space="preserve"> PAGEREF _Toc531095301 \h </w:instrText>
        </w:r>
        <w:r w:rsidR="00D75D8B">
          <w:rPr>
            <w:noProof/>
            <w:webHidden/>
          </w:rPr>
        </w:r>
        <w:r w:rsidR="00D75D8B">
          <w:rPr>
            <w:noProof/>
            <w:webHidden/>
          </w:rPr>
          <w:fldChar w:fldCharType="separate"/>
        </w:r>
        <w:r w:rsidR="00A625A1">
          <w:rPr>
            <w:noProof/>
            <w:webHidden/>
          </w:rPr>
          <w:t>7</w:t>
        </w:r>
        <w:r w:rsidR="00F17B25">
          <w:rPr>
            <w:noProof/>
            <w:webHidden/>
          </w:rPr>
          <w:t>0</w:t>
        </w:r>
        <w:r w:rsidR="00D75D8B">
          <w:rPr>
            <w:noProof/>
            <w:webHidden/>
          </w:rPr>
          <w:fldChar w:fldCharType="end"/>
        </w:r>
      </w:hyperlink>
    </w:p>
    <w:p w14:paraId="06E8948C" w14:textId="68727D7E" w:rsidR="00D75D8B" w:rsidRDefault="002C1079" w:rsidP="00F17B25">
      <w:pPr>
        <w:pStyle w:val="TOC2"/>
        <w:rPr>
          <w:rFonts w:asciiTheme="minorHAnsi" w:eastAsiaTheme="minorEastAsia" w:hAnsiTheme="minorHAnsi" w:cstheme="minorBidi"/>
          <w:noProof/>
          <w:sz w:val="22"/>
          <w:szCs w:val="22"/>
        </w:rPr>
      </w:pPr>
      <w:hyperlink w:anchor="_Toc531095302" w:history="1">
        <w:r w:rsidR="00271BBF">
          <w:rPr>
            <w:rStyle w:val="Hyperlink"/>
            <w:noProof/>
          </w:rPr>
          <w:t>31</w:t>
        </w:r>
        <w:r w:rsidR="00D75D8B" w:rsidRPr="00DC06A5">
          <w:rPr>
            <w:rStyle w:val="Hyperlink"/>
            <w:noProof/>
          </w:rPr>
          <w:t>.13</w:t>
        </w:r>
        <w:r w:rsidR="00D75D8B">
          <w:rPr>
            <w:rFonts w:asciiTheme="minorHAnsi" w:eastAsiaTheme="minorEastAsia" w:hAnsiTheme="minorHAnsi" w:cstheme="minorBidi"/>
            <w:noProof/>
            <w:sz w:val="22"/>
            <w:szCs w:val="22"/>
          </w:rPr>
          <w:tab/>
        </w:r>
        <w:r w:rsidR="00D75D8B" w:rsidRPr="00DC06A5">
          <w:rPr>
            <w:rStyle w:val="Hyperlink"/>
            <w:noProof/>
          </w:rPr>
          <w:t>Invalidity</w:t>
        </w:r>
        <w:r w:rsidR="00D75D8B">
          <w:rPr>
            <w:noProof/>
            <w:webHidden/>
          </w:rPr>
          <w:tab/>
        </w:r>
        <w:r w:rsidR="00D75D8B">
          <w:rPr>
            <w:noProof/>
            <w:webHidden/>
          </w:rPr>
          <w:fldChar w:fldCharType="begin"/>
        </w:r>
        <w:r w:rsidR="00D75D8B">
          <w:rPr>
            <w:noProof/>
            <w:webHidden/>
          </w:rPr>
          <w:instrText xml:space="preserve"> PAGEREF _Toc531095302 \h </w:instrText>
        </w:r>
        <w:r w:rsidR="00D75D8B">
          <w:rPr>
            <w:noProof/>
            <w:webHidden/>
          </w:rPr>
        </w:r>
        <w:r w:rsidR="00D75D8B">
          <w:rPr>
            <w:noProof/>
            <w:webHidden/>
          </w:rPr>
          <w:fldChar w:fldCharType="separate"/>
        </w:r>
        <w:r w:rsidR="00A625A1">
          <w:rPr>
            <w:noProof/>
            <w:webHidden/>
          </w:rPr>
          <w:t>7</w:t>
        </w:r>
        <w:r w:rsidR="00F17B25">
          <w:rPr>
            <w:noProof/>
            <w:webHidden/>
          </w:rPr>
          <w:t>0</w:t>
        </w:r>
        <w:r w:rsidR="00D75D8B">
          <w:rPr>
            <w:noProof/>
            <w:webHidden/>
          </w:rPr>
          <w:fldChar w:fldCharType="end"/>
        </w:r>
      </w:hyperlink>
    </w:p>
    <w:p w14:paraId="23976BBE" w14:textId="21E36F19" w:rsidR="00D75D8B" w:rsidRDefault="002C1079" w:rsidP="00F17B25">
      <w:pPr>
        <w:pStyle w:val="TOC2"/>
        <w:rPr>
          <w:rFonts w:asciiTheme="minorHAnsi" w:eastAsiaTheme="minorEastAsia" w:hAnsiTheme="minorHAnsi" w:cstheme="minorBidi"/>
          <w:noProof/>
          <w:sz w:val="22"/>
          <w:szCs w:val="22"/>
        </w:rPr>
      </w:pPr>
      <w:hyperlink w:anchor="_Toc531095303" w:history="1">
        <w:r w:rsidR="00271BBF">
          <w:rPr>
            <w:rStyle w:val="Hyperlink"/>
            <w:noProof/>
          </w:rPr>
          <w:t>31</w:t>
        </w:r>
        <w:r w:rsidR="00D75D8B" w:rsidRPr="00DC06A5">
          <w:rPr>
            <w:rStyle w:val="Hyperlink"/>
            <w:noProof/>
          </w:rPr>
          <w:t>.14</w:t>
        </w:r>
        <w:r w:rsidR="00D75D8B">
          <w:rPr>
            <w:rFonts w:asciiTheme="minorHAnsi" w:eastAsiaTheme="minorEastAsia" w:hAnsiTheme="minorHAnsi" w:cstheme="minorBidi"/>
            <w:noProof/>
            <w:sz w:val="22"/>
            <w:szCs w:val="22"/>
          </w:rPr>
          <w:tab/>
        </w:r>
        <w:r w:rsidR="00D75D8B" w:rsidRPr="00DC06A5">
          <w:rPr>
            <w:rStyle w:val="Hyperlink"/>
            <w:noProof/>
          </w:rPr>
          <w:t>CONTRACTOR’s Cost for All Obligations</w:t>
        </w:r>
        <w:r w:rsidR="00D75D8B">
          <w:rPr>
            <w:noProof/>
            <w:webHidden/>
          </w:rPr>
          <w:tab/>
        </w:r>
        <w:r w:rsidR="00D75D8B">
          <w:rPr>
            <w:noProof/>
            <w:webHidden/>
          </w:rPr>
          <w:fldChar w:fldCharType="begin"/>
        </w:r>
        <w:r w:rsidR="00D75D8B">
          <w:rPr>
            <w:noProof/>
            <w:webHidden/>
          </w:rPr>
          <w:instrText xml:space="preserve"> PAGEREF _Toc531095303 \h </w:instrText>
        </w:r>
        <w:r w:rsidR="00D75D8B">
          <w:rPr>
            <w:noProof/>
            <w:webHidden/>
          </w:rPr>
        </w:r>
        <w:r w:rsidR="00D75D8B">
          <w:rPr>
            <w:noProof/>
            <w:webHidden/>
          </w:rPr>
          <w:fldChar w:fldCharType="separate"/>
        </w:r>
        <w:r w:rsidR="00A625A1">
          <w:rPr>
            <w:noProof/>
            <w:webHidden/>
          </w:rPr>
          <w:t>7</w:t>
        </w:r>
        <w:r w:rsidR="00F17B25">
          <w:rPr>
            <w:noProof/>
            <w:webHidden/>
          </w:rPr>
          <w:t>0</w:t>
        </w:r>
        <w:r w:rsidR="00D75D8B">
          <w:rPr>
            <w:noProof/>
            <w:webHidden/>
          </w:rPr>
          <w:fldChar w:fldCharType="end"/>
        </w:r>
      </w:hyperlink>
    </w:p>
    <w:p w14:paraId="030D2A4C" w14:textId="37FBFCCE" w:rsidR="00D75D8B" w:rsidRDefault="002C1079" w:rsidP="00F17B25">
      <w:pPr>
        <w:pStyle w:val="TOC2"/>
        <w:rPr>
          <w:rFonts w:asciiTheme="minorHAnsi" w:eastAsiaTheme="minorEastAsia" w:hAnsiTheme="minorHAnsi" w:cstheme="minorBidi"/>
          <w:noProof/>
          <w:sz w:val="22"/>
          <w:szCs w:val="22"/>
        </w:rPr>
      </w:pPr>
      <w:hyperlink w:anchor="_Toc531095304" w:history="1">
        <w:r w:rsidR="00271BBF">
          <w:rPr>
            <w:rStyle w:val="Hyperlink"/>
            <w:noProof/>
          </w:rPr>
          <w:t>31</w:t>
        </w:r>
        <w:r w:rsidR="00D75D8B" w:rsidRPr="00DC06A5">
          <w:rPr>
            <w:rStyle w:val="Hyperlink"/>
            <w:noProof/>
          </w:rPr>
          <w:t>.15</w:t>
        </w:r>
        <w:r w:rsidR="00D75D8B">
          <w:rPr>
            <w:rFonts w:asciiTheme="minorHAnsi" w:eastAsiaTheme="minorEastAsia" w:hAnsiTheme="minorHAnsi" w:cstheme="minorBidi"/>
            <w:noProof/>
            <w:sz w:val="22"/>
            <w:szCs w:val="22"/>
          </w:rPr>
          <w:tab/>
        </w:r>
        <w:r w:rsidR="00D75D8B" w:rsidRPr="00DC06A5">
          <w:rPr>
            <w:rStyle w:val="Hyperlink"/>
            <w:noProof/>
          </w:rPr>
          <w:t>No Waiver of Sovereign Immunity</w:t>
        </w:r>
        <w:r w:rsidR="00D75D8B">
          <w:rPr>
            <w:noProof/>
            <w:webHidden/>
          </w:rPr>
          <w:tab/>
        </w:r>
        <w:r w:rsidR="00D75D8B">
          <w:rPr>
            <w:noProof/>
            <w:webHidden/>
          </w:rPr>
          <w:fldChar w:fldCharType="begin"/>
        </w:r>
        <w:r w:rsidR="00D75D8B">
          <w:rPr>
            <w:noProof/>
            <w:webHidden/>
          </w:rPr>
          <w:instrText xml:space="preserve"> PAGEREF _Toc531095304 \h </w:instrText>
        </w:r>
        <w:r w:rsidR="00D75D8B">
          <w:rPr>
            <w:noProof/>
            <w:webHidden/>
          </w:rPr>
        </w:r>
        <w:r w:rsidR="00D75D8B">
          <w:rPr>
            <w:noProof/>
            <w:webHidden/>
          </w:rPr>
          <w:fldChar w:fldCharType="separate"/>
        </w:r>
        <w:r w:rsidR="00A625A1">
          <w:rPr>
            <w:noProof/>
            <w:webHidden/>
          </w:rPr>
          <w:t>7</w:t>
        </w:r>
        <w:r w:rsidR="00F17B25">
          <w:rPr>
            <w:noProof/>
            <w:webHidden/>
          </w:rPr>
          <w:t>0</w:t>
        </w:r>
        <w:r w:rsidR="00D75D8B">
          <w:rPr>
            <w:noProof/>
            <w:webHidden/>
          </w:rPr>
          <w:fldChar w:fldCharType="end"/>
        </w:r>
      </w:hyperlink>
    </w:p>
    <w:p w14:paraId="40D179F1" w14:textId="3F3FFA67" w:rsidR="00B671CF" w:rsidRPr="00B671CF" w:rsidRDefault="00B671CF" w:rsidP="00B671CF">
      <w:pPr>
        <w:pStyle w:val="Text"/>
        <w:spacing w:after="0"/>
        <w:rPr>
          <w:rStyle w:val="Hyperlink"/>
          <w:rFonts w:cs="Arial"/>
          <w:b/>
          <w:caps/>
          <w:noProof/>
          <w:color w:val="auto"/>
          <w:szCs w:val="24"/>
        </w:rPr>
      </w:pPr>
      <w:r w:rsidRPr="00B671CF">
        <w:rPr>
          <w:rStyle w:val="Hyperlink"/>
          <w:rFonts w:cs="Arial"/>
          <w:b/>
          <w:caps/>
          <w:noProof/>
          <w:color w:val="auto"/>
          <w:szCs w:val="24"/>
        </w:rPr>
        <w:fldChar w:fldCharType="end"/>
      </w:r>
    </w:p>
    <w:p w14:paraId="109654F2" w14:textId="591E2A13" w:rsidR="00F17B25" w:rsidRDefault="00F17B25" w:rsidP="00B671CF">
      <w:pPr>
        <w:pStyle w:val="Text"/>
        <w:spacing w:after="0"/>
        <w:rPr>
          <w:rFonts w:cs="Arial"/>
          <w:szCs w:val="24"/>
        </w:rPr>
      </w:pPr>
    </w:p>
    <w:p w14:paraId="02C712B0" w14:textId="77777777" w:rsidR="00F17B25" w:rsidRPr="00F17B25" w:rsidRDefault="00F17B25" w:rsidP="00F17B25">
      <w:pPr>
        <w:rPr>
          <w:lang w:val="en-GB"/>
        </w:rPr>
      </w:pPr>
    </w:p>
    <w:p w14:paraId="5A4776B7" w14:textId="77777777" w:rsidR="00F17B25" w:rsidRPr="00F17B25" w:rsidRDefault="00F17B25" w:rsidP="00F17B25">
      <w:pPr>
        <w:rPr>
          <w:lang w:val="en-GB"/>
        </w:rPr>
      </w:pPr>
    </w:p>
    <w:p w14:paraId="2297411C" w14:textId="77777777" w:rsidR="00F17B25" w:rsidRPr="00F17B25" w:rsidRDefault="00F17B25" w:rsidP="00F17B25">
      <w:pPr>
        <w:rPr>
          <w:lang w:val="en-GB"/>
        </w:rPr>
      </w:pPr>
    </w:p>
    <w:p w14:paraId="4564DEB6" w14:textId="77777777" w:rsidR="00F17B25" w:rsidRPr="00F17B25" w:rsidRDefault="00F17B25" w:rsidP="00F17B25">
      <w:pPr>
        <w:rPr>
          <w:lang w:val="en-GB"/>
        </w:rPr>
      </w:pPr>
    </w:p>
    <w:p w14:paraId="04A7CBF9" w14:textId="77777777" w:rsidR="00F17B25" w:rsidRPr="00F17B25" w:rsidRDefault="00F17B25" w:rsidP="00F17B25">
      <w:pPr>
        <w:rPr>
          <w:lang w:val="en-GB"/>
        </w:rPr>
      </w:pPr>
    </w:p>
    <w:p w14:paraId="6420B6E0" w14:textId="77777777" w:rsidR="00F17B25" w:rsidRPr="00F17B25" w:rsidRDefault="00F17B25" w:rsidP="00F17B25">
      <w:pPr>
        <w:rPr>
          <w:lang w:val="en-GB"/>
        </w:rPr>
      </w:pPr>
    </w:p>
    <w:p w14:paraId="7210D8E7" w14:textId="77777777" w:rsidR="00F17B25" w:rsidRPr="00F17B25" w:rsidRDefault="00F17B25" w:rsidP="00F17B25">
      <w:pPr>
        <w:rPr>
          <w:lang w:val="en-GB"/>
        </w:rPr>
      </w:pPr>
    </w:p>
    <w:p w14:paraId="2FD49F6E" w14:textId="77777777" w:rsidR="00F17B25" w:rsidRPr="00F17B25" w:rsidRDefault="00F17B25" w:rsidP="00F17B25">
      <w:pPr>
        <w:rPr>
          <w:lang w:val="en-GB"/>
        </w:rPr>
      </w:pPr>
    </w:p>
    <w:p w14:paraId="74588996" w14:textId="77777777" w:rsidR="00F17B25" w:rsidRPr="00F17B25" w:rsidRDefault="00F17B25" w:rsidP="00F17B25">
      <w:pPr>
        <w:rPr>
          <w:lang w:val="en-GB"/>
        </w:rPr>
      </w:pPr>
    </w:p>
    <w:p w14:paraId="276251C3" w14:textId="77777777" w:rsidR="00F17B25" w:rsidRPr="00F17B25" w:rsidRDefault="00F17B25" w:rsidP="00F17B25">
      <w:pPr>
        <w:rPr>
          <w:lang w:val="en-GB"/>
        </w:rPr>
      </w:pPr>
    </w:p>
    <w:p w14:paraId="26FAC054" w14:textId="77777777" w:rsidR="00F17B25" w:rsidRPr="00F17B25" w:rsidRDefault="00F17B25" w:rsidP="00F17B25">
      <w:pPr>
        <w:rPr>
          <w:lang w:val="en-GB"/>
        </w:rPr>
      </w:pPr>
    </w:p>
    <w:p w14:paraId="30858AAE" w14:textId="77777777" w:rsidR="00F17B25" w:rsidRPr="00F17B25" w:rsidRDefault="00F17B25" w:rsidP="00F17B25">
      <w:pPr>
        <w:rPr>
          <w:lang w:val="en-GB"/>
        </w:rPr>
      </w:pPr>
    </w:p>
    <w:p w14:paraId="7541006D" w14:textId="0E260576" w:rsidR="00F17B25" w:rsidRDefault="00F17B25" w:rsidP="00F17B25">
      <w:pPr>
        <w:rPr>
          <w:lang w:val="en-GB"/>
        </w:rPr>
      </w:pPr>
    </w:p>
    <w:p w14:paraId="63AC47F2" w14:textId="63510513" w:rsidR="00F17B25" w:rsidRDefault="00F17B25" w:rsidP="00F17B25">
      <w:pPr>
        <w:jc w:val="right"/>
        <w:rPr>
          <w:lang w:val="en-GB"/>
        </w:rPr>
      </w:pPr>
    </w:p>
    <w:p w14:paraId="363C94E7" w14:textId="4D292414" w:rsidR="00F17B25" w:rsidRDefault="00F17B25" w:rsidP="00F17B25">
      <w:pPr>
        <w:rPr>
          <w:lang w:val="en-GB"/>
        </w:rPr>
      </w:pPr>
    </w:p>
    <w:p w14:paraId="3E59FC04" w14:textId="77777777" w:rsidR="00B671CF" w:rsidRPr="00F17B25" w:rsidRDefault="00B671CF" w:rsidP="00F17B25">
      <w:pPr>
        <w:rPr>
          <w:lang w:val="en-GB"/>
        </w:rPr>
        <w:sectPr w:rsidR="00B671CF" w:rsidRPr="00F17B25" w:rsidSect="00271BBF">
          <w:headerReference w:type="even" r:id="rId11"/>
          <w:headerReference w:type="default" r:id="rId12"/>
          <w:footerReference w:type="even" r:id="rId13"/>
          <w:footerReference w:type="default" r:id="rId14"/>
          <w:headerReference w:type="first" r:id="rId15"/>
          <w:footerReference w:type="first" r:id="rId16"/>
          <w:pgSz w:w="12240" w:h="15840" w:code="1"/>
          <w:pgMar w:top="1418" w:right="1418" w:bottom="1134" w:left="1418" w:header="851" w:footer="567" w:gutter="0"/>
          <w:pgNumType w:fmt="lowerRoman" w:start="1"/>
          <w:cols w:space="720"/>
          <w:titlePg/>
          <w:docGrid w:linePitch="360"/>
        </w:sectPr>
      </w:pPr>
    </w:p>
    <w:p w14:paraId="6933B693" w14:textId="472AC077" w:rsidR="007E2CE5" w:rsidRDefault="0074576D" w:rsidP="00C5211F">
      <w:pPr>
        <w:pStyle w:val="TitleUnderline"/>
        <w:keepNext w:val="0"/>
        <w:rPr>
          <w:b w:val="0"/>
          <w:bCs/>
        </w:rPr>
      </w:pPr>
      <w:r>
        <w:rPr>
          <w:b w:val="0"/>
          <w:bCs/>
        </w:rPr>
        <w:lastRenderedPageBreak/>
        <w:t>SCHEDULE</w:t>
      </w:r>
      <w:r w:rsidR="00DF02DC">
        <w:rPr>
          <w:b w:val="0"/>
          <w:bCs/>
        </w:rPr>
        <w:t xml:space="preserve"> </w:t>
      </w:r>
      <w:r>
        <w:rPr>
          <w:b w:val="0"/>
          <w:bCs/>
        </w:rPr>
        <w:t>A</w:t>
      </w:r>
    </w:p>
    <w:p w14:paraId="7FF025AD" w14:textId="77777777" w:rsidR="007E2CE5" w:rsidRDefault="0074576D" w:rsidP="00C5211F">
      <w:pPr>
        <w:pStyle w:val="TitleUnderline"/>
        <w:keepNext w:val="0"/>
        <w:rPr>
          <w:b w:val="0"/>
          <w:bCs/>
        </w:rPr>
      </w:pPr>
      <w:r>
        <w:rPr>
          <w:b w:val="0"/>
          <w:bCs/>
        </w:rPr>
        <w:t>GENERAL TERMS AND</w:t>
      </w:r>
      <w:r>
        <w:t xml:space="preserve"> </w:t>
      </w:r>
      <w:r>
        <w:rPr>
          <w:b w:val="0"/>
          <w:bCs/>
        </w:rPr>
        <w:t>CONDITIONS</w:t>
      </w:r>
    </w:p>
    <w:p w14:paraId="3AE25CDA" w14:textId="06F67910" w:rsidR="007E2CE5" w:rsidRDefault="0074576D" w:rsidP="00B90157">
      <w:pPr>
        <w:pStyle w:val="ARTICLEBL1"/>
        <w:tabs>
          <w:tab w:val="clear" w:pos="720"/>
        </w:tabs>
      </w:pPr>
      <w:bookmarkStart w:id="1" w:name="_Toc327272519"/>
      <w:bookmarkStart w:id="2" w:name="_Toc340318521"/>
      <w:bookmarkStart w:id="3" w:name="_Toc436214855"/>
      <w:bookmarkStart w:id="4" w:name="_Toc531095155"/>
      <w:r>
        <w:t>Definitions</w:t>
      </w:r>
      <w:bookmarkEnd w:id="1"/>
      <w:bookmarkEnd w:id="2"/>
      <w:bookmarkEnd w:id="3"/>
      <w:bookmarkEnd w:id="4"/>
    </w:p>
    <w:p w14:paraId="1910EC8B" w14:textId="77777777" w:rsidR="007E2CE5" w:rsidRDefault="0074576D">
      <w:pPr>
        <w:pStyle w:val="BodyTextIndent"/>
      </w:pPr>
      <w:r>
        <w:t>In this Contract, the following terms shall have the meanings as given in this Paragraph 1.1:</w:t>
      </w:r>
    </w:p>
    <w:p w14:paraId="394F3FB4" w14:textId="388F0573" w:rsidR="007E2CE5" w:rsidRDefault="0074576D" w:rsidP="00B90157">
      <w:pPr>
        <w:pStyle w:val="ARTICLEBL2"/>
        <w:tabs>
          <w:tab w:val="clear" w:pos="1440"/>
        </w:tabs>
      </w:pPr>
      <w:bookmarkStart w:id="5" w:name="_Toc327272520"/>
      <w:bookmarkStart w:id="6" w:name="_Toc340318522"/>
      <w:bookmarkStart w:id="7" w:name="_Toc436214856"/>
      <w:bookmarkStart w:id="8" w:name="_Toc531095156"/>
      <w:r>
        <w:t>Definitions</w:t>
      </w:r>
      <w:bookmarkEnd w:id="5"/>
      <w:bookmarkEnd w:id="6"/>
      <w:bookmarkEnd w:id="7"/>
      <w:bookmarkEnd w:id="8"/>
    </w:p>
    <w:p w14:paraId="304BA080" w14:textId="5814FEC2" w:rsidR="007E2CE5" w:rsidRDefault="0074576D">
      <w:pPr>
        <w:pStyle w:val="ARTICLEBL3"/>
      </w:pPr>
      <w:r>
        <w:t xml:space="preserve">“Affiliate” means, in relation to any person, another person who, either directly or indirectly, controls, is controlled by or is under common control with such first mentioned person, and in respect of </w:t>
      </w:r>
      <w:r w:rsidR="00324AC6">
        <w:t>SAUDI ARAMCO</w:t>
      </w:r>
      <w:r>
        <w:t xml:space="preserve">, includes </w:t>
      </w:r>
      <w:r w:rsidR="00324AC6">
        <w:t>SAUDI ARAMCO</w:t>
      </w:r>
      <w:r>
        <w:t>’s subsidiaries, and in respect of CONTRACTOR, includes the Affiliated Contractor. For the purposes of this definition</w:t>
      </w:r>
      <w:r w:rsidR="00F20E2D">
        <w:t>,</w:t>
      </w:r>
      <w:r>
        <w:t xml:space="preserve"> “controls” (including the terms “controlled by” and “under common control with”) shall mean the possession, directly or indirectly, of a twenty-five percent (25%) or more beneficial ownership interest in another entity.</w:t>
      </w:r>
    </w:p>
    <w:p w14:paraId="57A41DE1" w14:textId="2774BA34" w:rsidR="00003AE7" w:rsidRDefault="00003AE7" w:rsidP="00003AE7">
      <w:pPr>
        <w:pStyle w:val="ARTICLEBL3"/>
      </w:pPr>
      <w:r>
        <w:t>“Affiliated Contract” or “Engineering Contract” means the contract, if any, for detailed design, engineering, procurement of Materials, and other required services for the FACILITIES between Affiliated Contractor and SAUDI ARAMCO’s Affiliate, a</w:t>
      </w:r>
      <w:r w:rsidRPr="00BA4C34">
        <w:t>s applicable</w:t>
      </w:r>
      <w:r>
        <w:t>.</w:t>
      </w:r>
    </w:p>
    <w:p w14:paraId="31DC552D" w14:textId="0AFA33B2" w:rsidR="00003AE7" w:rsidRDefault="00003AE7" w:rsidP="00003AE7">
      <w:pPr>
        <w:pStyle w:val="ARTICLEBL3"/>
      </w:pPr>
      <w:r>
        <w:t xml:space="preserve">“Affiliated Contractor” means the contractor responsible for performing services related to the FACILITIES outside of Saudi Arabia under </w:t>
      </w:r>
      <w:r w:rsidR="0057208D">
        <w:t>the</w:t>
      </w:r>
      <w:r>
        <w:t xml:space="preserve"> Affiliated Contract.</w:t>
      </w:r>
    </w:p>
    <w:p w14:paraId="25DB4FD2" w14:textId="77777777" w:rsidR="00EF3CC2" w:rsidRDefault="00EF3CC2" w:rsidP="00EF3CC2">
      <w:pPr>
        <w:pStyle w:val="ARTICLEBL3"/>
      </w:pPr>
      <w:r>
        <w:t>“Amendment” means a written alteration of this Contract expressly designated as an amendment and duly signed by the Parties.</w:t>
      </w:r>
    </w:p>
    <w:p w14:paraId="6F21D8DB" w14:textId="6991FC5C" w:rsidR="007E2CE5" w:rsidRDefault="00EF3CC2" w:rsidP="00EF3CC2">
      <w:pPr>
        <w:pStyle w:val="ARTICLEBL3"/>
      </w:pPr>
      <w:r>
        <w:t xml:space="preserve"> </w:t>
      </w:r>
      <w:r w:rsidR="0074576D">
        <w:t xml:space="preserve">“Approval” means </w:t>
      </w:r>
      <w:r w:rsidR="00324AC6">
        <w:t>SAUDI ARAMCO</w:t>
      </w:r>
      <w:r w:rsidR="0074576D">
        <w:t>’s prior written approval.</w:t>
      </w:r>
    </w:p>
    <w:p w14:paraId="008932C3" w14:textId="77777777" w:rsidR="007E2CE5" w:rsidRDefault="0074576D">
      <w:pPr>
        <w:pStyle w:val="ARTICLEBL3"/>
      </w:pPr>
      <w:r>
        <w:t>“Claim” means any claim, demand, cause of action, suit, judgment, loss, cost, expense, damage, proceeding, fine, penalty, award of damages, or liability (including reasonable legal costs and expenses, and sums paid by way of settlement and/or compromise where any such settlement or compromise was reasonable).</w:t>
      </w:r>
    </w:p>
    <w:p w14:paraId="2A6D1737" w14:textId="387E2AF9" w:rsidR="007E2CE5" w:rsidRDefault="0074576D">
      <w:pPr>
        <w:pStyle w:val="ARTICLEBL3"/>
      </w:pPr>
      <w:r>
        <w:t>“Commissioning” means the commissioning of the FACILITIES, to be carried out at the Job Site, commencing after Mechanical Completion has been achieved, in accordance with Paragraph 9.</w:t>
      </w:r>
      <w:r w:rsidR="000E5835">
        <w:t>4</w:t>
      </w:r>
      <w:r w:rsidR="00F20E2D">
        <w:t>,</w:t>
      </w:r>
      <w:r>
        <w:t xml:space="preserve"> and continuing until the FACILITIES have been successfully operated for a period to be determined by </w:t>
      </w:r>
      <w:r w:rsidR="00324AC6">
        <w:t>SAUDI ARAMCO</w:t>
      </w:r>
      <w:r>
        <w:t>, which shall in any event be no longer than six (6) months, unless specified otherwise in Schedule “B” of this Contract.</w:t>
      </w:r>
    </w:p>
    <w:p w14:paraId="15B0E1AA" w14:textId="1E14673B" w:rsidR="007E2CE5" w:rsidRDefault="006548DC">
      <w:pPr>
        <w:pStyle w:val="ARTICLEBL3"/>
      </w:pPr>
      <w:r w:rsidRPr="00BA4C34">
        <w:lastRenderedPageBreak/>
        <w:t>“Company</w:t>
      </w:r>
      <w:r w:rsidR="0074576D">
        <w:t xml:space="preserve"> Group” means SAUDI ARAMCO and all of its Affiliates, and their directors, officers, employees, agents, consultants and representatives, but shall not include any contractor or vendor engaged by </w:t>
      </w:r>
      <w:r w:rsidR="00324AC6">
        <w:t>SAUDI ARAMCO</w:t>
      </w:r>
      <w:r w:rsidR="0074576D">
        <w:t xml:space="preserve"> nor any member of the CONTRACTOR Group.</w:t>
      </w:r>
    </w:p>
    <w:p w14:paraId="3DCDF1CD" w14:textId="379FABDA" w:rsidR="007E2CE5" w:rsidRDefault="000E5835">
      <w:pPr>
        <w:pStyle w:val="ARTICLEBL3"/>
      </w:pPr>
      <w:r>
        <w:t>“</w:t>
      </w:r>
      <w:r w:rsidR="006548DC" w:rsidRPr="00BA4C34">
        <w:t xml:space="preserve">Company </w:t>
      </w:r>
      <w:r w:rsidR="0074576D">
        <w:t>Representative</w:t>
      </w:r>
      <w:r>
        <w:t>”</w:t>
      </w:r>
      <w:r w:rsidR="0074576D">
        <w:t xml:space="preserve"> means a party or parties duly authorized by </w:t>
      </w:r>
      <w:r w:rsidR="00324AC6">
        <w:t>SAUDI ARAMCO</w:t>
      </w:r>
      <w:r w:rsidR="0074576D">
        <w:t xml:space="preserve"> to act on behalf of </w:t>
      </w:r>
      <w:r w:rsidR="00324AC6">
        <w:t>SAUDI ARAMCO</w:t>
      </w:r>
      <w:r w:rsidR="0074576D">
        <w:t>.</w:t>
      </w:r>
    </w:p>
    <w:p w14:paraId="20C22469" w14:textId="4A33D31D" w:rsidR="007E2CE5" w:rsidRDefault="0074576D">
      <w:pPr>
        <w:pStyle w:val="ARTICLEBL3"/>
      </w:pPr>
      <w:r>
        <w:t>“Computer System(s)” means hardware and associated Software that may be provided by CONTRACTOR under this Contract.</w:t>
      </w:r>
    </w:p>
    <w:p w14:paraId="66676443" w14:textId="77777777" w:rsidR="000467F5" w:rsidRPr="0002156D" w:rsidRDefault="000467F5" w:rsidP="000467F5">
      <w:pPr>
        <w:pStyle w:val="ARTICLEBL3"/>
      </w:pPr>
      <w:r w:rsidRPr="0002156D">
        <w:t>“Construction Start” means the date, after CONTRACTOR has received Notice to Proceed, when CONTRACTOR begins work at the Job Site directly related to the physical installation of the FACILITIES, to include receipt of Materials and any pre-fabrication activities.</w:t>
      </w:r>
    </w:p>
    <w:p w14:paraId="52FB88F0" w14:textId="4B773EF2" w:rsidR="007E2CE5" w:rsidRDefault="0074576D" w:rsidP="000467F5">
      <w:pPr>
        <w:pStyle w:val="ARTICLEBL3"/>
      </w:pPr>
      <w:r>
        <w:rPr>
          <w:bCs/>
        </w:rPr>
        <w:t>“CONTRACTOR”</w:t>
      </w:r>
      <w:r>
        <w:t xml:space="preserve"> means the entity entering into this Contract with </w:t>
      </w:r>
      <w:r w:rsidR="00324AC6">
        <w:t>SAUDI ARAMCO</w:t>
      </w:r>
      <w:r>
        <w:t>, as set forth on the signature sheet of this Contract.</w:t>
      </w:r>
    </w:p>
    <w:p w14:paraId="16C15341" w14:textId="1EDD81E2" w:rsidR="007E2CE5" w:rsidRPr="0002156D" w:rsidRDefault="0074576D">
      <w:pPr>
        <w:pStyle w:val="ARTICLEBL3"/>
      </w:pPr>
      <w:r w:rsidRPr="0002156D">
        <w:t>“Contractor Camp,” or “Contractor Park” means a designated area and facilities located on SAUDI ARAMCO or other entity controlled land, and used for residential accommodation of CONTRACTOR, Subcontractor, and</w:t>
      </w:r>
      <w:r w:rsidR="00B00229">
        <w:t xml:space="preserve">, if applicable, </w:t>
      </w:r>
      <w:r w:rsidR="00324AC6" w:rsidRPr="0002156D">
        <w:t>SAUDI ARAMCO</w:t>
      </w:r>
      <w:r w:rsidRPr="0002156D">
        <w:t xml:space="preserve"> personnel associated with the performance of the WORK under this Contract, along with associated kitchen/dining/mess halls, shower and toileting facilities, recreational facilities, and medical clinics/first aid buildings.</w:t>
      </w:r>
    </w:p>
    <w:p w14:paraId="11A3A5F4" w14:textId="5AF4071C" w:rsidR="007E2CE5" w:rsidRDefault="0074576D" w:rsidP="00B34E05">
      <w:pPr>
        <w:pStyle w:val="ARTICLEBL3"/>
        <w:tabs>
          <w:tab w:val="clear" w:pos="2282"/>
        </w:tabs>
      </w:pPr>
      <w:r>
        <w:t xml:space="preserve">“CONTRACTOR Group” means CONTRACTOR, all </w:t>
      </w:r>
      <w:r w:rsidR="006548DC" w:rsidRPr="00BA4C34">
        <w:t xml:space="preserve">CONTRACTOR’s </w:t>
      </w:r>
      <w:r>
        <w:t xml:space="preserve">Subcontractors, all CONTRACTOR Personnel, the Affiliated Contractor, all </w:t>
      </w:r>
      <w:r w:rsidR="006548DC" w:rsidRPr="00BA4C34">
        <w:t xml:space="preserve">Affiliated </w:t>
      </w:r>
      <w:r w:rsidR="0057208D">
        <w:t xml:space="preserve">Contractor’s </w:t>
      </w:r>
      <w:r>
        <w:t xml:space="preserve">Subcontractors (as defined in the Affiliated Contract) </w:t>
      </w:r>
      <w:r w:rsidR="006548DC" w:rsidRPr="00BA4C34">
        <w:t xml:space="preserve">and all </w:t>
      </w:r>
      <w:r w:rsidR="0057208D">
        <w:t xml:space="preserve">Affiliated </w:t>
      </w:r>
      <w:r w:rsidR="006548DC" w:rsidRPr="00BA4C34">
        <w:t>Contractor</w:t>
      </w:r>
      <w:r w:rsidR="0057208D">
        <w:t>’s</w:t>
      </w:r>
      <w:r w:rsidR="006548DC" w:rsidRPr="00BA4C34">
        <w:t xml:space="preserve"> Personnel (as defined in</w:t>
      </w:r>
      <w:r>
        <w:t xml:space="preserve"> the Affiliated </w:t>
      </w:r>
      <w:r w:rsidR="006548DC" w:rsidRPr="00BA4C34">
        <w:t>Contract)</w:t>
      </w:r>
      <w:r>
        <w:t xml:space="preserve"> and all of their respective Affiliates, directors, officers, employees, agents, consultants and representatives, but shall not include any of the </w:t>
      </w:r>
      <w:r w:rsidR="006548DC" w:rsidRPr="00BA4C34">
        <w:t>Company</w:t>
      </w:r>
      <w:r>
        <w:t xml:space="preserve"> Group.</w:t>
      </w:r>
    </w:p>
    <w:p w14:paraId="4E22441A" w14:textId="7B8CA691" w:rsidR="007E2CE5" w:rsidRDefault="0074576D">
      <w:pPr>
        <w:pStyle w:val="ARTICLEBL3"/>
      </w:pPr>
      <w:r>
        <w:t>“CONTRACTOR Personnel” means all of the personnel, labor and supervision required to perform the WORK (including personnel, labor and supervision of any Subcontractor.</w:t>
      </w:r>
    </w:p>
    <w:p w14:paraId="139B77B5" w14:textId="6DDF84D5" w:rsidR="007E2CE5" w:rsidRDefault="0074576D" w:rsidP="00B34E05">
      <w:pPr>
        <w:pStyle w:val="ARTICLEBL3"/>
        <w:tabs>
          <w:tab w:val="clear" w:pos="2282"/>
        </w:tabs>
      </w:pPr>
      <w:r>
        <w:t>“CONTRACTOR Representative” means a party or parties duly authorized by CONTRACTOR to act on behalf of CONTRACTOR.</w:t>
      </w:r>
    </w:p>
    <w:p w14:paraId="59B05DBD" w14:textId="07BA6251" w:rsidR="007E2CE5" w:rsidRDefault="007667EF" w:rsidP="00B34E05">
      <w:pPr>
        <w:pStyle w:val="ARTICLEBL3"/>
        <w:tabs>
          <w:tab w:val="clear" w:pos="2282"/>
        </w:tabs>
      </w:pPr>
      <w:r>
        <w:lastRenderedPageBreak/>
        <w:t>“</w:t>
      </w:r>
      <w:r w:rsidR="0074576D">
        <w:t>CONTRACTOR Tools and Equipment</w:t>
      </w:r>
      <w:r>
        <w:t>”</w:t>
      </w:r>
      <w:r w:rsidR="0074576D">
        <w:t xml:space="preserve"> means </w:t>
      </w:r>
      <w:r w:rsidR="006548DC" w:rsidRPr="00BA4C34">
        <w:t>CONTRACTOR's</w:t>
      </w:r>
      <w:r w:rsidR="0074576D">
        <w:t xml:space="preserve"> </w:t>
      </w:r>
      <w:r w:rsidR="000467F5">
        <w:t xml:space="preserve">and any other member of CONTRACTOR Group’s </w:t>
      </w:r>
      <w:r w:rsidR="0074576D">
        <w:t>machinery, equipment, tools and support facilities</w:t>
      </w:r>
      <w:r w:rsidR="000467F5">
        <w:t xml:space="preserve"> which will not become part of the FACILITIES.  CONTRACTOR Tools and Equipment </w:t>
      </w:r>
      <w:r w:rsidR="006548DC" w:rsidRPr="00BA4C34">
        <w:t>includ</w:t>
      </w:r>
      <w:r w:rsidR="000467F5">
        <w:t>es the</w:t>
      </w:r>
      <w:r w:rsidR="006548DC" w:rsidRPr="00BA4C34">
        <w:t xml:space="preserve"> Project Support </w:t>
      </w:r>
      <w:r w:rsidR="00B1518F" w:rsidRPr="00BA4C34">
        <w:t>Building</w:t>
      </w:r>
      <w:r w:rsidR="00B1518F">
        <w:t>(</w:t>
      </w:r>
      <w:r w:rsidR="00B1518F" w:rsidRPr="00BA4C34">
        <w:t>s</w:t>
      </w:r>
      <w:r w:rsidR="00B1518F">
        <w:t>)</w:t>
      </w:r>
      <w:r w:rsidR="008822A9">
        <w:t>,</w:t>
      </w:r>
      <w:r w:rsidR="00B1518F">
        <w:t xml:space="preserve"> Contractor Camp(s)</w:t>
      </w:r>
      <w:r w:rsidR="008822A9">
        <w:t xml:space="preserve"> and Marine Craft supplied by or on behalf of any member of the CONTRACTOR Group</w:t>
      </w:r>
      <w:r w:rsidR="006548DC" w:rsidRPr="00BA4C34">
        <w:t>.</w:t>
      </w:r>
    </w:p>
    <w:p w14:paraId="5E08FFFD" w14:textId="2C283687" w:rsidR="007E2CE5" w:rsidRDefault="0074576D" w:rsidP="00B34E05">
      <w:pPr>
        <w:pStyle w:val="ARTICLEBL3"/>
        <w:tabs>
          <w:tab w:val="clear" w:pos="2282"/>
        </w:tabs>
      </w:pPr>
      <w:r>
        <w:t>“Critical Milestone Dates” means the agreed dates set forth in Attachment II to Schedule “B” by which the CONTRACTOR shall complete specified portions of the WORK.</w:t>
      </w:r>
    </w:p>
    <w:p w14:paraId="1A516F12" w14:textId="0A99090F" w:rsidR="007E2CE5" w:rsidRDefault="0074576D" w:rsidP="00B34E05">
      <w:pPr>
        <w:pStyle w:val="ARTICLEBL3"/>
        <w:tabs>
          <w:tab w:val="clear" w:pos="2282"/>
        </w:tabs>
      </w:pPr>
      <w:r>
        <w:t>“Defect” means any defect, deficiency, inadequacy, incompleteness, loss, failure, fault, error or omission in the WORK (or any part thereof) and/or the FACILITIES (or any part thereof), or otherwise any aspect of the WORK and/or the FACILITIES which is not in accordance with this Contract including breach of any representation or warranty relating to the WORK (or any part thereof) and/or the FACILITIES (or any part thereof) and where the WORK (or any part thereof) and/or the FACILITIES (or any part thereof) is unfit for its intended purpose.</w:t>
      </w:r>
    </w:p>
    <w:p w14:paraId="411EB711" w14:textId="5FE81D71" w:rsidR="007E2CE5" w:rsidRDefault="0074576D" w:rsidP="00B34E05">
      <w:pPr>
        <w:pStyle w:val="ARTICLEBL3"/>
        <w:tabs>
          <w:tab w:val="clear" w:pos="2282"/>
        </w:tabs>
      </w:pPr>
      <w:r>
        <w:t xml:space="preserve">“Design Office” is the location at which the CONTRACTOR or Affiliated Contractor </w:t>
      </w:r>
      <w:r w:rsidR="00B1518F">
        <w:t>shall perform all</w:t>
      </w:r>
      <w:r>
        <w:t xml:space="preserve"> the engineering, detailed design and procurement for the WORK.</w:t>
      </w:r>
    </w:p>
    <w:p w14:paraId="5261E37D" w14:textId="32AADCDF" w:rsidR="007E2CE5" w:rsidRDefault="0074576D">
      <w:pPr>
        <w:pStyle w:val="ARTICLEBL3"/>
      </w:pPr>
      <w:r>
        <w:t>“Direct Manpower” means all CONTRACTOR or Subcontractor employees performing tasks at a WORK Site which, through either: (a) direct manipulation of the Materials, or (b) direct manipulation, removal or movement of soil or rock, progress the WORK as measured by materials quantity or FACILITIES installation progress measurement metrics as established in this Contract.  For purposes of illustration, Direct Manpower job titles may include</w:t>
      </w:r>
      <w:r w:rsidR="00B1518F">
        <w:t>, but are not limited to,</w:t>
      </w:r>
      <w:r>
        <w:t xml:space="preserve"> foremen and below in all trades such as form workers, masons, plumbers, steel fixers and riggers, carpenters, welders, pipe fitters, machinists, millwrights, iron workers, painters, plant and machine operators, and general laborers.</w:t>
      </w:r>
    </w:p>
    <w:p w14:paraId="106103DC" w14:textId="6C0F4D22" w:rsidR="007E2CE5" w:rsidRDefault="0074576D">
      <w:pPr>
        <w:pStyle w:val="ARTICLEBL3"/>
      </w:pPr>
      <w:r>
        <w:t>“Effective Date” shall mean the date specified in the first Paragraph of the Signature Sheet</w:t>
      </w:r>
      <w:r w:rsidR="00176D2B">
        <w:t>, and is the date on which this Contract is deemed to be in effect</w:t>
      </w:r>
      <w:r>
        <w:t>.</w:t>
      </w:r>
    </w:p>
    <w:p w14:paraId="74DDD367" w14:textId="2A4BA2A2" w:rsidR="007E2CE5" w:rsidRDefault="0074576D" w:rsidP="00B34E05">
      <w:pPr>
        <w:pStyle w:val="ARTICLEBL3"/>
        <w:tabs>
          <w:tab w:val="clear" w:pos="2282"/>
        </w:tabs>
      </w:pPr>
      <w:r>
        <w:t xml:space="preserve">“Emergency Change Order” means a Change Order (as defined in Paragraph 10.1) issued in a situation where action is urgently required to prevent a major loss of production, to eliminate an existing hazard to persons or property, or when substantial costs </w:t>
      </w:r>
      <w:r>
        <w:lastRenderedPageBreak/>
        <w:t>would be incurred due to the delay in obtaining the necessary signatures prior to commencement of the subject work.</w:t>
      </w:r>
    </w:p>
    <w:p w14:paraId="7D04175E" w14:textId="448A5230" w:rsidR="007E2CE5" w:rsidRDefault="0074576D">
      <w:pPr>
        <w:pStyle w:val="ARTICLEBL3"/>
      </w:pPr>
      <w:r>
        <w:t xml:space="preserve">“Encumbrance” means any mortgage, lien, pledge, claim, charge, </w:t>
      </w:r>
      <w:proofErr w:type="gramStart"/>
      <w:r>
        <w:t>restriction</w:t>
      </w:r>
      <w:proofErr w:type="gramEnd"/>
      <w:r>
        <w:t>, retention of title, security interest</w:t>
      </w:r>
      <w:r w:rsidR="00F20E2D">
        <w:t>,</w:t>
      </w:r>
      <w:r>
        <w:t xml:space="preserve"> or encumbrance of any kind.</w:t>
      </w:r>
    </w:p>
    <w:p w14:paraId="4D21B591" w14:textId="4329C0FE" w:rsidR="007E2CE5" w:rsidRDefault="0074576D">
      <w:pPr>
        <w:pStyle w:val="ARTICLEBL3"/>
      </w:pPr>
      <w:r>
        <w:t>“Enterprise Project Management” or “</w:t>
      </w:r>
      <w:r w:rsidRPr="003808C0">
        <w:rPr>
          <w:b/>
        </w:rPr>
        <w:t>EPM</w:t>
      </w:r>
      <w:r>
        <w:t xml:space="preserve">” means electronic systems that </w:t>
      </w:r>
      <w:r w:rsidR="00324AC6">
        <w:t>SAUDI ARAMCO</w:t>
      </w:r>
      <w:r>
        <w:t xml:space="preserve"> has specifically identified in the Job Specification that are used to record, track, measure and/or control the WORK performed pursuant to this Contract.</w:t>
      </w:r>
    </w:p>
    <w:p w14:paraId="213F507F" w14:textId="77777777" w:rsidR="007E2CE5" w:rsidRDefault="0074576D" w:rsidP="00B34E05">
      <w:pPr>
        <w:pStyle w:val="ARTICLEBL3"/>
        <w:tabs>
          <w:tab w:val="clear" w:pos="2282"/>
        </w:tabs>
      </w:pPr>
      <w:r>
        <w:t xml:space="preserve">“Exception Items” means items that are Defective or incomplete but which do not affect the safe and/or orderly Commissioning, Start-Up and/or operation of the FACILITIES or applicable part thereof, and which do not significantly affect the use of the FACILITIES or applicable part thereof for their intended purpose, in the sole judgment of </w:t>
      </w:r>
      <w:r w:rsidR="00324AC6">
        <w:t>SAUDI ARAMCO</w:t>
      </w:r>
      <w:r>
        <w:t>.</w:t>
      </w:r>
    </w:p>
    <w:p w14:paraId="14FFE34B" w14:textId="64C785EB" w:rsidR="007E2CE5" w:rsidRDefault="0074576D">
      <w:pPr>
        <w:pStyle w:val="ARTICLEBL3"/>
      </w:pPr>
      <w:r>
        <w:t xml:space="preserve">“Fabrication Yard” means the location or locations in Saudi Arabia, in proximity to the FACILITIES, and which may be located within a Lay </w:t>
      </w:r>
      <w:proofErr w:type="gramStart"/>
      <w:r>
        <w:t>Down</w:t>
      </w:r>
      <w:proofErr w:type="gramEnd"/>
      <w:r>
        <w:t xml:space="preserve"> Yard, where certain components and materials for the FACILITIES shall be fabricated or assembled or pre-constructed by CONTRACTOR.</w:t>
      </w:r>
    </w:p>
    <w:p w14:paraId="37BF6ED7" w14:textId="47B372C2" w:rsidR="007E2CE5" w:rsidRDefault="0074576D">
      <w:pPr>
        <w:pStyle w:val="ARTICLEBL3"/>
      </w:pPr>
      <w:r>
        <w:t>“FACILITIES” means the structures or items being</w:t>
      </w:r>
      <w:r w:rsidR="00A1618C">
        <w:t xml:space="preserve"> designed</w:t>
      </w:r>
      <w:r w:rsidR="0057208D">
        <w:t xml:space="preserve"> and engineered</w:t>
      </w:r>
      <w:r w:rsidR="00A1618C">
        <w:t xml:space="preserve">, </w:t>
      </w:r>
      <w:r>
        <w:t>constructed, installed, or repaired by CONTRACTOR</w:t>
      </w:r>
      <w:r w:rsidR="0057208D">
        <w:t xml:space="preserve"> and the Affiliated Contractor</w:t>
      </w:r>
      <w:r>
        <w:t xml:space="preserve"> pursuant to this Contract</w:t>
      </w:r>
      <w:r w:rsidR="00A1618C">
        <w:t xml:space="preserve"> and the Affiliated Contract</w:t>
      </w:r>
      <w:r>
        <w:t>.</w:t>
      </w:r>
    </w:p>
    <w:p w14:paraId="460C0998" w14:textId="0BF7A1D4" w:rsidR="007E2CE5" w:rsidRDefault="0074576D" w:rsidP="00B34E05">
      <w:pPr>
        <w:pStyle w:val="ARTICLEBL3"/>
        <w:tabs>
          <w:tab w:val="clear" w:pos="2282"/>
        </w:tabs>
      </w:pPr>
      <w:bookmarkStart w:id="9" w:name="_Ref293355958"/>
      <w:bookmarkStart w:id="10" w:name="_Ref293355953"/>
      <w:bookmarkStart w:id="11" w:name="_Ref293355951"/>
      <w:r>
        <w:t>“FACILITIES Specifications” means any statement or expression contained in any document, drawing, specification, or standard that is part of or referenced in this Contract that describes the FACILITIES or their required performance.</w:t>
      </w:r>
      <w:bookmarkEnd w:id="9"/>
    </w:p>
    <w:p w14:paraId="56D8DDBD" w14:textId="227B7499" w:rsidR="007E2CE5" w:rsidRDefault="0074576D">
      <w:pPr>
        <w:pStyle w:val="ARTICLEBL3"/>
      </w:pPr>
      <w:bookmarkStart w:id="12" w:name="_Ref293355957"/>
      <w:r>
        <w:t>“Good Engineering Practice” means those practices, methods and standards that a skilled, prudent and expert international contractor would be expected to use in relation to the design, engineering, procurement and construction of works similar to the FACILITIES.</w:t>
      </w:r>
    </w:p>
    <w:p w14:paraId="58BF8D7A" w14:textId="7534C820" w:rsidR="007E2CE5" w:rsidRDefault="0074576D">
      <w:pPr>
        <w:pStyle w:val="ARTICLEBL3"/>
      </w:pPr>
      <w:r>
        <w:t>“Indirect Manpower” means all CONTRACTOR or Subcontractor employees performing tasks at a WORK Site in support of the WORK, where such tasks are not within the definition of Direct Manpower.</w:t>
      </w:r>
    </w:p>
    <w:p w14:paraId="47A357CA" w14:textId="77777777" w:rsidR="007E2CE5" w:rsidRDefault="0074576D" w:rsidP="00D75D8B">
      <w:pPr>
        <w:pStyle w:val="ARTICLEBL3"/>
        <w:keepNext/>
      </w:pPr>
      <w:r>
        <w:lastRenderedPageBreak/>
        <w:t>“Insolvency Event” means, in respect of a person or entity, any one or more of the following:</w:t>
      </w:r>
    </w:p>
    <w:p w14:paraId="606BAB62" w14:textId="77777777" w:rsidR="007E2CE5" w:rsidRDefault="0074576D" w:rsidP="00D75D8B">
      <w:pPr>
        <w:pStyle w:val="ARTICLEBL4"/>
        <w:keepNext/>
        <w:tabs>
          <w:tab w:val="clear" w:pos="3024"/>
        </w:tabs>
        <w:ind w:left="2835" w:hanging="567"/>
      </w:pPr>
      <w:r>
        <w:t>committing an act of bankruptcy or insolvency;</w:t>
      </w:r>
    </w:p>
    <w:p w14:paraId="1D9AC7FD" w14:textId="77777777" w:rsidR="007E2CE5" w:rsidRDefault="0074576D" w:rsidP="00D75D8B">
      <w:pPr>
        <w:pStyle w:val="ARTICLEBL4"/>
        <w:keepNext/>
        <w:ind w:left="2835" w:hanging="567"/>
      </w:pPr>
      <w:r>
        <w:t>seeking legal or equitable relief for reasons of insolvency;</w:t>
      </w:r>
    </w:p>
    <w:p w14:paraId="55F6F247" w14:textId="77777777" w:rsidR="007E2CE5" w:rsidRDefault="0074576D" w:rsidP="00D75D8B">
      <w:pPr>
        <w:pStyle w:val="ARTICLEBL4"/>
        <w:keepNext/>
        <w:ind w:left="2835" w:hanging="567"/>
      </w:pPr>
      <w:r>
        <w:t>becoming unable to properly meet its financial obligations; or</w:t>
      </w:r>
    </w:p>
    <w:p w14:paraId="7DB95E90" w14:textId="77777777" w:rsidR="007E2CE5" w:rsidRDefault="0074576D" w:rsidP="00D75D8B">
      <w:pPr>
        <w:pStyle w:val="ARTICLEBL4"/>
        <w:keepNext/>
        <w:ind w:left="2835" w:hanging="567"/>
      </w:pPr>
      <w:proofErr w:type="gramStart"/>
      <w:r>
        <w:t>any</w:t>
      </w:r>
      <w:proofErr w:type="gramEnd"/>
      <w:r>
        <w:t xml:space="preserve"> analogous event, occurring in any jurisdiction.</w:t>
      </w:r>
    </w:p>
    <w:p w14:paraId="4B6DB32C" w14:textId="4C374E3E" w:rsidR="007E2CE5" w:rsidRDefault="0074576D" w:rsidP="00B34E05">
      <w:pPr>
        <w:pStyle w:val="ARTICLEBL3"/>
        <w:tabs>
          <w:tab w:val="clear" w:pos="2282"/>
        </w:tabs>
      </w:pPr>
      <w:r>
        <w:t xml:space="preserve">“Job Site” </w:t>
      </w:r>
      <w:bookmarkEnd w:id="12"/>
      <w:r>
        <w:t xml:space="preserve">means the physical site where the FACILITIES are to be constructed in the Kingdom of Saudi Arabia, including any </w:t>
      </w:r>
      <w:r w:rsidR="00324AC6">
        <w:t>SAUDI ARAMCO</w:t>
      </w:r>
      <w:r>
        <w:t xml:space="preserve">-furnished Lay Down or Fabrication Yards, whether co-located with the FACILITIES or elsewhere, but excluding other WORK Sites utilized by CONTRACTOR or Subcontractors that are not provided by </w:t>
      </w:r>
      <w:r w:rsidR="00324AC6">
        <w:t>SAUDI ARAMCO</w:t>
      </w:r>
      <w:r>
        <w:t>.</w:t>
      </w:r>
    </w:p>
    <w:p w14:paraId="4A7F7860" w14:textId="5DDEF399" w:rsidR="007E2CE5" w:rsidRDefault="0074576D">
      <w:pPr>
        <w:pStyle w:val="ARTICLEBL3"/>
      </w:pPr>
      <w:r>
        <w:t xml:space="preserve">“Job Specification” means the entire Schedule “B” of this Contract, including all </w:t>
      </w:r>
      <w:r w:rsidR="00176D2B">
        <w:t xml:space="preserve">Attachments, Exhibits to Attachments, and </w:t>
      </w:r>
      <w:r>
        <w:t xml:space="preserve">documents and data attached to or referenced </w:t>
      </w:r>
      <w:r w:rsidR="00176D2B">
        <w:t>in any of them</w:t>
      </w:r>
      <w:r>
        <w:t>, as well as any other portions of this Contract or materials referenced herein that establish the scope of WORK under this Contract.</w:t>
      </w:r>
    </w:p>
    <w:p w14:paraId="1739C91A" w14:textId="1F122681" w:rsidR="007E2CE5" w:rsidRDefault="0074576D" w:rsidP="00B34E05">
      <w:pPr>
        <w:pStyle w:val="ARTICLEBL3"/>
        <w:tabs>
          <w:tab w:val="clear" w:pos="2282"/>
        </w:tabs>
      </w:pPr>
      <w:r>
        <w:t xml:space="preserve">“Key Personnel” are defined as the CONTRACTOR’s Project Manager, Site Engineering Manager, Project Controls Manager/Supervisor, Lead Planner/Scheduler, Procurement Manager, Construction Manager, QA Manager, Safety Manager, QC Engineer, Interface Manager, Construction Superintendents, and any other positions designated by </w:t>
      </w:r>
      <w:r w:rsidR="00324AC6">
        <w:t>SAUDI ARAMCO</w:t>
      </w:r>
      <w:r>
        <w:t xml:space="preserve"> in Attachment I to Schedule “B”.</w:t>
      </w:r>
    </w:p>
    <w:p w14:paraId="1EE4B633" w14:textId="44D1C11E" w:rsidR="007E2CE5" w:rsidRDefault="0074576D" w:rsidP="00B34E05">
      <w:pPr>
        <w:pStyle w:val="ARTICLEBL3"/>
        <w:tabs>
          <w:tab w:val="clear" w:pos="2282"/>
        </w:tabs>
      </w:pPr>
      <w:r>
        <w:t xml:space="preserve">“Lay </w:t>
      </w:r>
      <w:proofErr w:type="gramStart"/>
      <w:r>
        <w:t>Down</w:t>
      </w:r>
      <w:proofErr w:type="gramEnd"/>
      <w:r>
        <w:t xml:space="preserve"> Yard” means the location or locations where certain components and Materials for the FACILITIES shall be temporarily stored, fabricated or assembled or pre</w:t>
      </w:r>
      <w:r>
        <w:noBreakHyphen/>
        <w:t xml:space="preserve">constructed by </w:t>
      </w:r>
      <w:r w:rsidR="00175236">
        <w:t xml:space="preserve">the Affiliated Contractor or </w:t>
      </w:r>
      <w:r>
        <w:t>CONTRACTOR.</w:t>
      </w:r>
      <w:bookmarkEnd w:id="10"/>
    </w:p>
    <w:p w14:paraId="472E8E81" w14:textId="4D2C6693" w:rsidR="007E2CE5" w:rsidRDefault="0074576D">
      <w:pPr>
        <w:pStyle w:val="ARTICLEBL3"/>
      </w:pPr>
      <w:r>
        <w:t xml:space="preserve">“Licensor” and “Licensor’s Data” shall mean, respectively, the owner of a proprietary process who has licensed to </w:t>
      </w:r>
      <w:r w:rsidR="00324AC6">
        <w:t>SAUDI ARAMCO</w:t>
      </w:r>
      <w:r w:rsidR="00176D2B">
        <w:t xml:space="preserve"> </w:t>
      </w:r>
      <w:r>
        <w:t>the right to use that process in the FACILITIES, and the designs, specifications, and drawings related to the licensed process.</w:t>
      </w:r>
      <w:bookmarkEnd w:id="11"/>
    </w:p>
    <w:p w14:paraId="601DCBBE" w14:textId="34B7A675" w:rsidR="007E2CE5" w:rsidRDefault="0074576D">
      <w:pPr>
        <w:pStyle w:val="ARTICLEBL3"/>
      </w:pPr>
      <w:r>
        <w:t>“</w:t>
      </w:r>
      <w:r>
        <w:rPr>
          <w:bCs/>
        </w:rPr>
        <w:t>Marine Craft</w:t>
      </w:r>
      <w:r>
        <w:t xml:space="preserve">” shall mean vessels, barges, boats, tugs, </w:t>
      </w:r>
      <w:r w:rsidR="00A846EC">
        <w:t>offshore drilling rigs</w:t>
      </w:r>
      <w:r w:rsidR="007667EF">
        <w:t>,</w:t>
      </w:r>
      <w:r w:rsidR="00A846EC">
        <w:t xml:space="preserve"> </w:t>
      </w:r>
      <w:r>
        <w:t>and all other marine equipment</w:t>
      </w:r>
      <w:r w:rsidR="00A846EC" w:rsidRPr="00A846EC">
        <w:t xml:space="preserve"> </w:t>
      </w:r>
      <w:r w:rsidR="00A846EC">
        <w:t>owned, leased or chartered by any member of CONTRACTOR Group</w:t>
      </w:r>
      <w:r>
        <w:t>.</w:t>
      </w:r>
    </w:p>
    <w:p w14:paraId="721E32E7" w14:textId="2D98783C" w:rsidR="007E2CE5" w:rsidRDefault="0074576D">
      <w:pPr>
        <w:pStyle w:val="ARTICLEBL3"/>
      </w:pPr>
      <w:r>
        <w:lastRenderedPageBreak/>
        <w:t>“Master Interface Plan” means a plan for interface definition and management for the project as specified in Attachment I to Schedule “B”.</w:t>
      </w:r>
    </w:p>
    <w:p w14:paraId="0B93C3EE" w14:textId="161C1B47" w:rsidR="007E2CE5" w:rsidRDefault="0074576D" w:rsidP="00B34E05">
      <w:pPr>
        <w:pStyle w:val="ARTICLEBL3"/>
        <w:tabs>
          <w:tab w:val="clear" w:pos="2282"/>
        </w:tabs>
      </w:pPr>
      <w:bookmarkStart w:id="13" w:name="_Ref293355952"/>
      <w:r>
        <w:t>“Materials” means all materials, goods, equipment and articles of every kind</w:t>
      </w:r>
      <w:r w:rsidR="00A846EC" w:rsidRPr="00A846EC">
        <w:t xml:space="preserve"> </w:t>
      </w:r>
      <w:r w:rsidR="00A846EC">
        <w:t>which will become a permanent part of the FACILITIES</w:t>
      </w:r>
      <w:r>
        <w:t>, but does not include CONTRACTOR Tools and Equipment.</w:t>
      </w:r>
      <w:bookmarkEnd w:id="13"/>
    </w:p>
    <w:p w14:paraId="3ED02640" w14:textId="5E3CDD4C" w:rsidR="007E2CE5" w:rsidRDefault="0074576D">
      <w:pPr>
        <w:pStyle w:val="ARTICLEBL3"/>
      </w:pPr>
      <w:r>
        <w:t>“Mechanical Completion” means, in respect of the FACILITIES, when all of the conditions precedent in Paragraph 9.4.1 have been met.</w:t>
      </w:r>
    </w:p>
    <w:p w14:paraId="52584635" w14:textId="267B3070" w:rsidR="007E2CE5" w:rsidRDefault="0074576D">
      <w:pPr>
        <w:pStyle w:val="ARTICLEBL3"/>
      </w:pPr>
      <w:bookmarkStart w:id="14" w:name="_Ref293355960"/>
      <w:r>
        <w:t xml:space="preserve">“Mechanical Completion Acceptance Notice” or “MCAN” means notification by </w:t>
      </w:r>
      <w:r w:rsidR="00324AC6">
        <w:t>SAUDI ARAMCO</w:t>
      </w:r>
      <w:r>
        <w:t xml:space="preserve"> to the CONTRACTOR that Mechanical Completion, or partial Mechanical Completion, has taken place in accordance with Paragraph 9.4, and that a </w:t>
      </w:r>
      <w:r w:rsidR="00324AC6">
        <w:t>SAUDI ARAMCO</w:t>
      </w:r>
      <w:r>
        <w:t xml:space="preserve"> internal Mechanical Completion Certificate (MCC) has been issued.</w:t>
      </w:r>
    </w:p>
    <w:p w14:paraId="1F8A3ABE" w14:textId="5CDD837B" w:rsidR="007E2CE5" w:rsidRDefault="0074576D" w:rsidP="00B34E05">
      <w:pPr>
        <w:pStyle w:val="ARTICLEBL3"/>
        <w:tabs>
          <w:tab w:val="clear" w:pos="2282"/>
        </w:tabs>
      </w:pPr>
      <w:r>
        <w:t xml:space="preserve">“Non-Material Requirements” or “NMRs” are </w:t>
      </w:r>
      <w:r w:rsidR="00B1518F">
        <w:t>Vendors’</w:t>
      </w:r>
      <w:r>
        <w:t xml:space="preserve"> reproducible drawings and specification sheets for </w:t>
      </w:r>
      <w:r w:rsidR="00B1518F">
        <w:t xml:space="preserve">the </w:t>
      </w:r>
      <w:r>
        <w:t>purchased equipment, welding procedures and test reports, performance curves, priced spare parts lists, installation manuals, operation and maintenance manuals and all other documents necessary to operate and maintain the purchased equipment.</w:t>
      </w:r>
    </w:p>
    <w:p w14:paraId="597382D8" w14:textId="6CC7845E" w:rsidR="00A846EC" w:rsidRDefault="00A846EC" w:rsidP="00B34E05">
      <w:pPr>
        <w:pStyle w:val="ARTICLEBL3"/>
        <w:tabs>
          <w:tab w:val="clear" w:pos="2282"/>
        </w:tabs>
      </w:pPr>
      <w:r>
        <w:t>“Offshore” means Saudi Arabian waters and the exclusive economic zone in the Arabian Gulf and Red Sea, below their tidal high water marks.</w:t>
      </w:r>
    </w:p>
    <w:p w14:paraId="3F6F6B31" w14:textId="5AA84327" w:rsidR="00A846EC" w:rsidRDefault="00A846EC" w:rsidP="004F07DB">
      <w:pPr>
        <w:pStyle w:val="ARTICLEBL3"/>
        <w:tabs>
          <w:tab w:val="clear" w:pos="2282"/>
        </w:tabs>
        <w:ind w:left="2268" w:hanging="850"/>
      </w:pPr>
      <w:r>
        <w:t>“Onshore” means land in Saudi Arabia above the tidal high water mark.</w:t>
      </w:r>
    </w:p>
    <w:p w14:paraId="14FC5C8C" w14:textId="5D4FEE51" w:rsidR="007E2CE5" w:rsidRDefault="0074576D" w:rsidP="00B34E05">
      <w:pPr>
        <w:pStyle w:val="ARTICLEBL3"/>
        <w:tabs>
          <w:tab w:val="clear" w:pos="2282"/>
        </w:tabs>
      </w:pPr>
      <w:r>
        <w:t xml:space="preserve">“Other Contractor” means an organization contracted by </w:t>
      </w:r>
      <w:r w:rsidR="00324AC6">
        <w:t>SAUDI ARAMCO</w:t>
      </w:r>
      <w:r>
        <w:t xml:space="preserve"> to execute other work outside the scope of the WORK of CONTRACTOR and supervised by </w:t>
      </w:r>
      <w:r w:rsidR="00324AC6">
        <w:t>SAUDI ARAMCO</w:t>
      </w:r>
      <w:r>
        <w:t xml:space="preserve">.  The term “Other Contractor” does not include the Affiliated Contractor or </w:t>
      </w:r>
      <w:r w:rsidR="00A846EC">
        <w:t>any member of the CONTRACTOR Group</w:t>
      </w:r>
      <w:r>
        <w:t>.</w:t>
      </w:r>
    </w:p>
    <w:p w14:paraId="30773250" w14:textId="77777777" w:rsidR="007E2CE5" w:rsidRDefault="0074576D" w:rsidP="004F07DB">
      <w:pPr>
        <w:pStyle w:val="ARTICLEBL3"/>
        <w:tabs>
          <w:tab w:val="clear" w:pos="2282"/>
        </w:tabs>
      </w:pPr>
      <w:r>
        <w:t xml:space="preserve">“Party” means each of </w:t>
      </w:r>
      <w:r w:rsidR="00324AC6">
        <w:t>SAUDI ARAMCO</w:t>
      </w:r>
      <w:r>
        <w:t xml:space="preserve"> and CONTRACTOR, together the “Parties”.</w:t>
      </w:r>
    </w:p>
    <w:p w14:paraId="67D1FD87" w14:textId="6C55BDBA" w:rsidR="007E2CE5" w:rsidRDefault="0074576D" w:rsidP="00B34E05">
      <w:pPr>
        <w:pStyle w:val="ARTICLEBL3"/>
        <w:tabs>
          <w:tab w:val="clear" w:pos="2282"/>
        </w:tabs>
      </w:pPr>
      <w:r>
        <w:t xml:space="preserve">“PCS” means a Process Control System that is a </w:t>
      </w:r>
      <w:r w:rsidR="001A7CF5">
        <w:t>C</w:t>
      </w:r>
      <w:r>
        <w:t xml:space="preserve">omputer </w:t>
      </w:r>
      <w:r w:rsidR="001A7CF5">
        <w:t>S</w:t>
      </w:r>
      <w:r>
        <w:t xml:space="preserve">ystem consisting of an integrated set of computing hardware, processors, peripherals, communication devices, network and associated software, database management and applications, all of which automate routine functions and provide computing tools for non-routine functions respecting the FACILITIES.  Example functions </w:t>
      </w:r>
      <w:r>
        <w:lastRenderedPageBreak/>
        <w:t>and/or components of a PCS include</w:t>
      </w:r>
      <w:r w:rsidR="00B1518F">
        <w:t>, but are not limited to</w:t>
      </w:r>
      <w:r w:rsidR="003808C0">
        <w:t>,</w:t>
      </w:r>
      <w:r>
        <w:t xml:space="preserve"> Distributed Control System (DCS), Emergency Shutdown System (ESD), Compressor Control System (CCS), Vibration Monitoring System (VMS), Data Acquisition and </w:t>
      </w:r>
      <w:proofErr w:type="spellStart"/>
      <w:r>
        <w:t>Historization</w:t>
      </w:r>
      <w:proofErr w:type="spellEnd"/>
      <w:r>
        <w:t xml:space="preserve"> System (DAHS), Alarms Management System (AMS), Programmable Logic Controller (PLC), Remote Terminal Unit (RTU), and Flare Gas Recovery System (FGRS).</w:t>
      </w:r>
    </w:p>
    <w:p w14:paraId="7DF81568" w14:textId="6E79073E" w:rsidR="007E2CE5" w:rsidRDefault="0074576D">
      <w:pPr>
        <w:pStyle w:val="ARTICLEBL3"/>
      </w:pPr>
      <w:r>
        <w:t xml:space="preserve">“PCS Vendor” means an organization selected by </w:t>
      </w:r>
      <w:r w:rsidR="00324AC6">
        <w:t>SAUDI ARAMCO</w:t>
      </w:r>
      <w:r>
        <w:t xml:space="preserve"> to supply the PCS, or portions thereof, as defined in the Job Specification.</w:t>
      </w:r>
    </w:p>
    <w:p w14:paraId="315A302B" w14:textId="3AB81B5A" w:rsidR="007E2CE5" w:rsidRDefault="0074576D" w:rsidP="00B34E05">
      <w:pPr>
        <w:pStyle w:val="ARTICLEBL3"/>
        <w:tabs>
          <w:tab w:val="clear" w:pos="2282"/>
        </w:tabs>
      </w:pPr>
      <w:r>
        <w:t xml:space="preserve">“Performance Acceptance” means that the FACILITIES have been commissioned and successfully operated by </w:t>
      </w:r>
      <w:r w:rsidR="00324AC6">
        <w:t>SAUDI ARAMCO</w:t>
      </w:r>
      <w:r>
        <w:t xml:space="preserve">, and the </w:t>
      </w:r>
      <w:r w:rsidR="00324AC6">
        <w:t>SAUDI ARAMCO</w:t>
      </w:r>
      <w:r>
        <w:t xml:space="preserve"> operating organization has issued a Performance Acceptance Certificate to </w:t>
      </w:r>
      <w:r w:rsidR="00B1518F" w:rsidRPr="00DE2F0D">
        <w:t>Company</w:t>
      </w:r>
      <w:r>
        <w:t xml:space="preserve"> Representative in accordance with GI 2.710 and the Job Specification.</w:t>
      </w:r>
    </w:p>
    <w:p w14:paraId="6BF69EFC" w14:textId="0577DDBE" w:rsidR="007E2CE5" w:rsidRDefault="0074576D" w:rsidP="000F376D">
      <w:pPr>
        <w:pStyle w:val="ARTICLEBL3"/>
        <w:tabs>
          <w:tab w:val="clear" w:pos="2282"/>
        </w:tabs>
      </w:pPr>
      <w:r>
        <w:t>“Pollutants” means any hazardous materials or substances, including any form of organic or chemical matter whether solid, liquid, gas, odor, heat, vibration or radiation which makes or has the capacity to make the environment:</w:t>
      </w:r>
    </w:p>
    <w:p w14:paraId="6F3E20AE" w14:textId="77777777" w:rsidR="007E2CE5" w:rsidRDefault="0074576D" w:rsidP="000F376D">
      <w:pPr>
        <w:pStyle w:val="ARTICLEBL4"/>
        <w:tabs>
          <w:tab w:val="clear" w:pos="3024"/>
        </w:tabs>
        <w:ind w:left="2835" w:hanging="567"/>
      </w:pPr>
      <w:r>
        <w:t>unsafe or unfit for habitation or occupation by persons or animals;</w:t>
      </w:r>
    </w:p>
    <w:p w14:paraId="3D78AC38" w14:textId="77777777" w:rsidR="007E2CE5" w:rsidRDefault="0074576D" w:rsidP="000F376D">
      <w:pPr>
        <w:pStyle w:val="ARTICLEBL4"/>
        <w:tabs>
          <w:tab w:val="clear" w:pos="3024"/>
        </w:tabs>
        <w:ind w:left="2835" w:hanging="567"/>
      </w:pPr>
      <w:r>
        <w:t>degraded in its capacity to support plant life;</w:t>
      </w:r>
    </w:p>
    <w:p w14:paraId="5973C7AB" w14:textId="77777777" w:rsidR="007E2CE5" w:rsidRDefault="0074576D" w:rsidP="000F376D">
      <w:pPr>
        <w:pStyle w:val="ARTICLEBL4"/>
        <w:tabs>
          <w:tab w:val="clear" w:pos="3024"/>
        </w:tabs>
        <w:ind w:left="2835" w:hanging="567"/>
      </w:pPr>
      <w:r>
        <w:t>contaminated; or</w:t>
      </w:r>
    </w:p>
    <w:p w14:paraId="49BFD778" w14:textId="77777777" w:rsidR="007E2CE5" w:rsidRDefault="0074576D" w:rsidP="000F376D">
      <w:pPr>
        <w:pStyle w:val="ARTICLEBL4"/>
        <w:tabs>
          <w:tab w:val="clear" w:pos="3024"/>
        </w:tabs>
        <w:ind w:left="2835" w:hanging="567"/>
      </w:pPr>
      <w:proofErr w:type="gramStart"/>
      <w:r>
        <w:t>otherwise</w:t>
      </w:r>
      <w:proofErr w:type="gramEnd"/>
      <w:r>
        <w:t xml:space="preserve"> degraded.</w:t>
      </w:r>
    </w:p>
    <w:p w14:paraId="5FB9E318" w14:textId="171881B8" w:rsidR="007E2CE5" w:rsidRDefault="0074576D" w:rsidP="00B34E05">
      <w:pPr>
        <w:pStyle w:val="ARTICLEBL3"/>
        <w:tabs>
          <w:tab w:val="clear" w:pos="2282"/>
        </w:tabs>
      </w:pPr>
      <w:r>
        <w:t xml:space="preserve">“Pre-Commissioning” means all activities following fabrication, installation, or construction that are required to prepare the FACILITIES for Mechanical Completion including, </w:t>
      </w:r>
      <w:r w:rsidR="00B1518F" w:rsidRPr="00B1518F">
        <w:t xml:space="preserve">but not limited to, </w:t>
      </w:r>
      <w:r>
        <w:t>any testing, flushing, cleaning, or inspection tasks required prior to validating the FACILITIES for actual designed functionality during Commissioning.</w:t>
      </w:r>
    </w:p>
    <w:p w14:paraId="43F5932B" w14:textId="77777777" w:rsidR="004F0420" w:rsidRDefault="004F0420" w:rsidP="00B34E05">
      <w:pPr>
        <w:pStyle w:val="ARTICLEBL3"/>
        <w:tabs>
          <w:tab w:val="clear" w:pos="2282"/>
        </w:tabs>
      </w:pPr>
      <w:r>
        <w:t>“Preliminary Design” means any and all drawings, specifications, or  documents referenced in this Contract that were prepared specifically for the FACILITIES and all other engineering data provided by SAUDI ARAMCO to CONTRACTOR on or prior to the Effective Date.</w:t>
      </w:r>
    </w:p>
    <w:p w14:paraId="7949FB03" w14:textId="1D1871C9" w:rsidR="007E2CE5" w:rsidRDefault="0074576D" w:rsidP="004F0420">
      <w:pPr>
        <w:pStyle w:val="ARTICLEBL3"/>
      </w:pPr>
      <w:r>
        <w:t>“Project Completion” shall be achieved when all Exception Items have been completed or corrected by CONTRACTOR</w:t>
      </w:r>
      <w:r w:rsidR="006A7FB0">
        <w:t xml:space="preserve">, all NMRs have been fully provided in substance and form acceptable to </w:t>
      </w:r>
      <w:r w:rsidR="006A7FB0">
        <w:lastRenderedPageBreak/>
        <w:t>SAUDI ARAMCO, As-Built Drawings in compliant form have been provided, and the obligations of Paragraph 5.1.</w:t>
      </w:r>
      <w:r w:rsidR="00E76AAB">
        <w:t>5</w:t>
      </w:r>
      <w:r w:rsidR="006A7FB0">
        <w:t xml:space="preserve"> have been fully </w:t>
      </w:r>
      <w:r w:rsidR="00E76AAB">
        <w:t>met</w:t>
      </w:r>
      <w:r w:rsidR="006A7FB0">
        <w:t>.  Achievement of Project Completion does not affect the terms of any warranty requirements of this Contract</w:t>
      </w:r>
      <w:r>
        <w:t>.</w:t>
      </w:r>
    </w:p>
    <w:p w14:paraId="6DAC14B9" w14:textId="77777777" w:rsidR="00175236" w:rsidRDefault="00175236" w:rsidP="00175236">
      <w:pPr>
        <w:pStyle w:val="ARTICLEBL3"/>
      </w:pPr>
      <w:r>
        <w:t>“Project Completion Date” means the scheduled date on which CONTRACTOR is required to achieve Project Completion.</w:t>
      </w:r>
    </w:p>
    <w:p w14:paraId="262FA67D" w14:textId="35985E55" w:rsidR="007E2CE5" w:rsidRDefault="0074576D" w:rsidP="00B34E05">
      <w:pPr>
        <w:pStyle w:val="ARTICLEBL3"/>
        <w:tabs>
          <w:tab w:val="clear" w:pos="2282"/>
        </w:tabs>
      </w:pPr>
      <w:r>
        <w:t>“Project Standards” means any and all standards referenced in this Contract, and includes SAUDI ARAMCO standards and Good Engineering Practice.</w:t>
      </w:r>
      <w:bookmarkEnd w:id="14"/>
    </w:p>
    <w:p w14:paraId="0D12E1C1" w14:textId="20D8CD28" w:rsidR="007E2CE5" w:rsidRDefault="0074576D">
      <w:pPr>
        <w:pStyle w:val="ARTICLEBL3"/>
      </w:pPr>
      <w:r w:rsidRPr="003255C3">
        <w:rPr>
          <w:bCs/>
        </w:rPr>
        <w:t>“Project Support Buildings”</w:t>
      </w:r>
      <w:r w:rsidRPr="003255C3">
        <w:t xml:space="preserve"> means CONTRACTOR-supplied habitable, portable and/or fixed buildings that are provided for CONTRACTOR, Subcontractor and/or</w:t>
      </w:r>
      <w:r>
        <w:t xml:space="preserve"> </w:t>
      </w:r>
      <w:r w:rsidR="00324AC6">
        <w:t>SAUDI ARAMCO</w:t>
      </w:r>
      <w:r>
        <w:t xml:space="preserve"> personnel to support execution of WORK</w:t>
      </w:r>
      <w:r w:rsidR="00D35A62">
        <w:t xml:space="preserve"> (including Contractor Camp)</w:t>
      </w:r>
      <w:r>
        <w:t>, such as assembly buildings, fabrication shops, workshops, site and project offices, storage shelters and buildings, mechanical, security, shower/Western and Eastern toilet and recreation buildings, and first aid facilities.</w:t>
      </w:r>
    </w:p>
    <w:p w14:paraId="286B6283" w14:textId="76250917" w:rsidR="007E2CE5" w:rsidRDefault="0074576D" w:rsidP="00B34E05">
      <w:pPr>
        <w:pStyle w:val="ARTICLEBL3"/>
        <w:tabs>
          <w:tab w:val="clear" w:pos="2282"/>
        </w:tabs>
      </w:pPr>
      <w:r>
        <w:t xml:space="preserve">“Purchase Order” or “PO” is a </w:t>
      </w:r>
      <w:r w:rsidR="00175236">
        <w:t xml:space="preserve">subcontract </w:t>
      </w:r>
      <w:r>
        <w:t xml:space="preserve">agreement between a Vendor and </w:t>
      </w:r>
      <w:r w:rsidR="00741574">
        <w:t>either</w:t>
      </w:r>
      <w:r w:rsidR="00175236">
        <w:t xml:space="preserve"> of</w:t>
      </w:r>
      <w:r w:rsidR="00741574">
        <w:t xml:space="preserve"> </w:t>
      </w:r>
      <w:r>
        <w:t xml:space="preserve">CONTRACTOR </w:t>
      </w:r>
      <w:r w:rsidR="00175236">
        <w:t xml:space="preserve">or the Affiliated Contractor </w:t>
      </w:r>
      <w:r>
        <w:t>for the purchase of Materials and related documentation and services.  A PO is based on the requirements set forth in a Purchase Requisition.  A PO may cover a full Purchase Requisition or a portion of a Purchase Requisition or a number of full and partial Purchase Requisitions.  In each case, all requirements specified in the Purchase Requisition(s) is (are) included in the PO.</w:t>
      </w:r>
    </w:p>
    <w:p w14:paraId="3AAEF450" w14:textId="00799313" w:rsidR="007E2CE5" w:rsidRPr="003255C3" w:rsidRDefault="0074576D">
      <w:pPr>
        <w:pStyle w:val="ARTICLEBL3"/>
      </w:pPr>
      <w:r w:rsidRPr="003255C3">
        <w:t>“Purchase Requisition” is documentation originated by Affiliated Contractor or CONTRACTOR which provides descriptions, quantities and any technical requirements necessary for Affiliated Contractor or CONTRACTOR to solicit bids for equipment and material and any related documentation and services.  The Purchase Requisition also specifies all other requirements such as inspection, testing, manuals, spare parts lists, Vendor installation/Commissioning instructions and assistance, and other NMRs that are necessary to fulfill the requirements of the Job Specification.  The Purchase Requisition is made part of a Request for Quotations (“RFQ”) that is distributed to prospective bidders.</w:t>
      </w:r>
    </w:p>
    <w:p w14:paraId="64DF67CB" w14:textId="5F1E16F7" w:rsidR="007E2CE5" w:rsidRDefault="0074576D" w:rsidP="00B34E05">
      <w:pPr>
        <w:pStyle w:val="ARTICLEBL3"/>
        <w:tabs>
          <w:tab w:val="clear" w:pos="2282"/>
        </w:tabs>
      </w:pPr>
      <w:r>
        <w:t>“Resource Usage Plan” means a series of graphic displays depicting manpower requirements (original and remaining) by discipline and type and in the aggregate, in man-hours of effort by month, and equipment requirements (original and remaining) by month.</w:t>
      </w:r>
    </w:p>
    <w:p w14:paraId="6C25A348" w14:textId="15B6C38C" w:rsidR="006548DC" w:rsidRPr="00BA4C34" w:rsidRDefault="00B90157" w:rsidP="00ED16C2">
      <w:pPr>
        <w:pStyle w:val="ARTICLEBL3"/>
      </w:pPr>
      <w:r>
        <w:t>“</w:t>
      </w:r>
      <w:r w:rsidR="0074576D">
        <w:t>SAUDI ARAMCO</w:t>
      </w:r>
      <w:r>
        <w:t>”</w:t>
      </w:r>
      <w:r w:rsidR="0074576D">
        <w:t xml:space="preserve"> means the Saudi Arabian Oil </w:t>
      </w:r>
      <w:r w:rsidR="006548DC" w:rsidRPr="00BA4C34">
        <w:t>Company.</w:t>
      </w:r>
    </w:p>
    <w:p w14:paraId="643E1D20" w14:textId="6EC04D01" w:rsidR="007E2CE5" w:rsidRDefault="00B90157">
      <w:pPr>
        <w:pStyle w:val="ARTICLEBL3"/>
      </w:pPr>
      <w:bookmarkStart w:id="15" w:name="_Ref293355956"/>
      <w:bookmarkStart w:id="16" w:name="_Ref293355944"/>
      <w:r>
        <w:lastRenderedPageBreak/>
        <w:t>“</w:t>
      </w:r>
      <w:r w:rsidR="00324AC6">
        <w:t>SAUDI ARAMCO</w:t>
      </w:r>
      <w:r w:rsidR="006548DC" w:rsidRPr="00BA4C34">
        <w:t xml:space="preserve"> </w:t>
      </w:r>
      <w:r w:rsidR="0074576D">
        <w:t>Other Property</w:t>
      </w:r>
      <w:r>
        <w:t>”</w:t>
      </w:r>
      <w:r w:rsidR="0074576D">
        <w:t xml:space="preserve"> means </w:t>
      </w:r>
      <w:r w:rsidR="006B311C">
        <w:t xml:space="preserve">any </w:t>
      </w:r>
      <w:r w:rsidR="006548DC" w:rsidRPr="00BA4C34">
        <w:t xml:space="preserve">SAUDI ARAMCO </w:t>
      </w:r>
      <w:r w:rsidR="006B311C">
        <w:t>property, including real property and improvements</w:t>
      </w:r>
      <w:r w:rsidR="002C4B05">
        <w:t>,</w:t>
      </w:r>
      <w:r w:rsidR="006B311C">
        <w:t xml:space="preserve"> </w:t>
      </w:r>
      <w:r w:rsidR="002C4B05">
        <w:t>which</w:t>
      </w:r>
      <w:r w:rsidR="006B311C">
        <w:t xml:space="preserve"> is distinct </w:t>
      </w:r>
      <w:r w:rsidR="0074576D">
        <w:t xml:space="preserve">from the FACILITIES, and any part of the FACILITIES </w:t>
      </w:r>
      <w:r w:rsidR="006B311C">
        <w:t>as to</w:t>
      </w:r>
      <w:r w:rsidR="0070404B">
        <w:t xml:space="preserve"> </w:t>
      </w:r>
      <w:r w:rsidR="0074576D">
        <w:t xml:space="preserve">which WORK has been terminated or </w:t>
      </w:r>
      <w:r w:rsidR="006B311C">
        <w:t>as to</w:t>
      </w:r>
      <w:r w:rsidR="0070404B">
        <w:t xml:space="preserve"> </w:t>
      </w:r>
      <w:r w:rsidR="0074576D">
        <w:t xml:space="preserve">which </w:t>
      </w:r>
      <w:r w:rsidR="00324AC6">
        <w:t>SAUDI ARAMCO</w:t>
      </w:r>
      <w:r w:rsidR="0074576D">
        <w:t xml:space="preserve"> has assumed custody and control pursuant to Paragraph</w:t>
      </w:r>
      <w:bookmarkEnd w:id="15"/>
      <w:r w:rsidR="00ED16C2">
        <w:t xml:space="preserve"> </w:t>
      </w:r>
      <w:r w:rsidR="0074576D">
        <w:t>9.6.</w:t>
      </w:r>
    </w:p>
    <w:p w14:paraId="43640F32" w14:textId="77777777" w:rsidR="007E2CE5" w:rsidRDefault="0074576D" w:rsidP="00B34E05">
      <w:pPr>
        <w:pStyle w:val="ARTICLEBL3"/>
        <w:tabs>
          <w:tab w:val="clear" w:pos="2282"/>
        </w:tabs>
      </w:pPr>
      <w:bookmarkStart w:id="17" w:name="_Ref293355959"/>
      <w:r>
        <w:t>“Scheduled Mechanical Completion Date” means the agreed scheduled date upon which CONTRACTOR is to achieve Mechanical Completion, as set forth in Schedule “B”, and as may be adjusted under the Contract.</w:t>
      </w:r>
    </w:p>
    <w:p w14:paraId="70A7BBB7" w14:textId="3ABDD5D4" w:rsidR="007E2CE5" w:rsidRDefault="0074576D">
      <w:pPr>
        <w:pStyle w:val="ARTICLEBL3"/>
      </w:pPr>
      <w:r>
        <w:t xml:space="preserve">“Site Mobilization Completion” means that the Contractor Camp, Project Support Buildings, and Fabrication Yards and Lay </w:t>
      </w:r>
      <w:proofErr w:type="gramStart"/>
      <w:r>
        <w:t>Down Yard(s)</w:t>
      </w:r>
      <w:proofErr w:type="gramEnd"/>
      <w:r>
        <w:t xml:space="preserve"> that are part of the Job Site, as applicable, are 100% complete, in accordance with Contract requirements, approved by </w:t>
      </w:r>
      <w:r w:rsidR="00324AC6">
        <w:t>SAUDI ARAMCO</w:t>
      </w:r>
      <w:r>
        <w:t xml:space="preserve"> and ready for use for the required function at the Job Site.</w:t>
      </w:r>
    </w:p>
    <w:p w14:paraId="6DD9516A" w14:textId="328468C9" w:rsidR="007E2CE5" w:rsidRDefault="0074576D" w:rsidP="00B34E05">
      <w:pPr>
        <w:pStyle w:val="ARTICLEBL3"/>
        <w:tabs>
          <w:tab w:val="clear" w:pos="2282"/>
        </w:tabs>
      </w:pPr>
      <w:r>
        <w:t xml:space="preserve">“Site Mobilization Start” means the date when CONTRACTOR begins WORK to establish Contractor Camp, Project Support Buildings, Fabrication Yard(s), Lay </w:t>
      </w:r>
      <w:proofErr w:type="gramStart"/>
      <w:r>
        <w:t>Down Yard(s)</w:t>
      </w:r>
      <w:proofErr w:type="gramEnd"/>
      <w:r>
        <w:t>, and other similar facilities.</w:t>
      </w:r>
    </w:p>
    <w:bookmarkEnd w:id="16"/>
    <w:bookmarkEnd w:id="17"/>
    <w:p w14:paraId="45154C1D" w14:textId="58FB66BA" w:rsidR="007E2CE5" w:rsidRDefault="0074576D">
      <w:pPr>
        <w:pStyle w:val="ARTICLEBL3"/>
      </w:pPr>
      <w:r>
        <w:t>“Software” means all computer programs, procedures, rules and design matter (e.g.,</w:t>
      </w:r>
      <w:r w:rsidR="0007561E">
        <w:t xml:space="preserve"> </w:t>
      </w:r>
      <w:r>
        <w:t xml:space="preserve">flow charts, logic diagrams, and all other design documentation) to be provided by CONTRACTOR under this Contract, including </w:t>
      </w:r>
      <w:r w:rsidR="006548DC" w:rsidRPr="00BA4C34">
        <w:t xml:space="preserve">but not limited to </w:t>
      </w:r>
      <w:r>
        <w:t>source code, file and design layout, configuration data elements, assembler or compiler output, binary machine usable code, and user manuals.</w:t>
      </w:r>
    </w:p>
    <w:p w14:paraId="5D15D112" w14:textId="5A844448" w:rsidR="007E2CE5" w:rsidRDefault="0074576D">
      <w:pPr>
        <w:pStyle w:val="ARTICLEBL3"/>
      </w:pPr>
      <w:r>
        <w:t>“Subcontractor” means any person</w:t>
      </w:r>
      <w:r w:rsidR="006548DC" w:rsidRPr="00BA4C34">
        <w:t>,</w:t>
      </w:r>
      <w:r>
        <w:t xml:space="preserve"> or entity to whom execution of any part of the WORK is contracted directly or indirectly by CONTRACTOR (that is, of any tier</w:t>
      </w:r>
      <w:r w:rsidR="006548DC" w:rsidRPr="00BA4C34">
        <w:t>)</w:t>
      </w:r>
      <w:r w:rsidR="00680917">
        <w:t xml:space="preserve">, including </w:t>
      </w:r>
      <w:r w:rsidR="00F53C4C">
        <w:t xml:space="preserve">any </w:t>
      </w:r>
      <w:r w:rsidR="006B311C">
        <w:t>Vendor</w:t>
      </w:r>
      <w:r w:rsidR="006548DC" w:rsidRPr="00BA4C34">
        <w:t>.</w:t>
      </w:r>
    </w:p>
    <w:p w14:paraId="290285E5" w14:textId="64CF3C1D" w:rsidR="007E2CE5" w:rsidRDefault="0074576D" w:rsidP="00B34E05">
      <w:pPr>
        <w:pStyle w:val="ARTICLEBL3"/>
        <w:tabs>
          <w:tab w:val="clear" w:pos="2282"/>
        </w:tabs>
      </w:pPr>
      <w:r>
        <w:t>“Start-Up” means the commencement of operation of the FACILITIES in accordance with the requirements set forth in Schedule “B”.</w:t>
      </w:r>
    </w:p>
    <w:p w14:paraId="6E687282" w14:textId="36821B9C" w:rsidR="003A1A76" w:rsidRDefault="003A1A76" w:rsidP="003A1A76">
      <w:pPr>
        <w:pStyle w:val="ARTICLEBL3"/>
      </w:pPr>
      <w:r>
        <w:t>“Vendor” means a supplier of Materials for the FACILITIES other than the CONTRACTOR or the Affiliated Contractor, including the provision of related documentation, NMRs and services, and when necessary or applicable, installation, testing, Pre-Commissioning, Commissioning and Start-Up support services for any such Materials.</w:t>
      </w:r>
    </w:p>
    <w:p w14:paraId="37FDD612" w14:textId="544CB72B" w:rsidR="003A1A76" w:rsidRPr="00D83F6A" w:rsidRDefault="003A1A76" w:rsidP="00B34E05">
      <w:pPr>
        <w:pStyle w:val="ARTICLEBL3"/>
        <w:tabs>
          <w:tab w:val="clear" w:pos="2282"/>
        </w:tabs>
      </w:pPr>
      <w:r w:rsidRPr="00D83F6A">
        <w:t>“Verification Period” means the period of time following the Effective Date as specified in Paragraph 1.0 of Attachment I to Schedule “B”</w:t>
      </w:r>
      <w:r w:rsidR="00A07829">
        <w:t>.</w:t>
      </w:r>
    </w:p>
    <w:p w14:paraId="60D75A50" w14:textId="6C6FC39C" w:rsidR="007E2CE5" w:rsidRDefault="0074576D" w:rsidP="00B34E05">
      <w:pPr>
        <w:pStyle w:val="ARTICLEBL3"/>
        <w:tabs>
          <w:tab w:val="clear" w:pos="2282"/>
        </w:tabs>
      </w:pPr>
      <w:r>
        <w:lastRenderedPageBreak/>
        <w:t>“WORK” means all the work and services to be performed by CONTRACTOR pursuant to this Contract.</w:t>
      </w:r>
    </w:p>
    <w:p w14:paraId="40B08AC6" w14:textId="6C8A5E44" w:rsidR="007E2CE5" w:rsidRDefault="0074576D">
      <w:pPr>
        <w:pStyle w:val="ARTICLEBL3"/>
      </w:pPr>
      <w:r>
        <w:t xml:space="preserve">“WORK Schedule” means the schedule for the WORK to be prepared in accordance with Paragraph </w:t>
      </w:r>
      <w:r w:rsidR="002D79A4" w:rsidRPr="00BA4C34">
        <w:fldChar w:fldCharType="begin"/>
      </w:r>
      <w:r w:rsidR="002D79A4" w:rsidRPr="00BA4C34">
        <w:instrText xml:space="preserve"> REF _Ref295915558 \r \h  \* MERGEFORMAT </w:instrText>
      </w:r>
      <w:r w:rsidR="002D79A4" w:rsidRPr="00BA4C34">
        <w:fldChar w:fldCharType="separate"/>
      </w:r>
      <w:r w:rsidR="00A625A1">
        <w:t>8.3</w:t>
      </w:r>
      <w:r w:rsidR="002D79A4" w:rsidRPr="00BA4C34">
        <w:fldChar w:fldCharType="end"/>
      </w:r>
      <w:r w:rsidR="006548DC" w:rsidRPr="00BA4C34">
        <w:t>.</w:t>
      </w:r>
    </w:p>
    <w:p w14:paraId="4FC8B45B" w14:textId="4801D894" w:rsidR="007E2CE5" w:rsidRDefault="0074576D" w:rsidP="00B34E05">
      <w:pPr>
        <w:pStyle w:val="ARTICLEBL3"/>
        <w:tabs>
          <w:tab w:val="clear" w:pos="2282"/>
        </w:tabs>
      </w:pPr>
      <w:r>
        <w:t>“WORK Site” means all locations at which CONTRACTOR</w:t>
      </w:r>
      <w:r w:rsidR="00B90157">
        <w:t xml:space="preserve"> </w:t>
      </w:r>
      <w:r>
        <w:t xml:space="preserve">performs any </w:t>
      </w:r>
      <w:r w:rsidR="00741574">
        <w:t>engineering, design,</w:t>
      </w:r>
      <w:r w:rsidR="00A96983">
        <w:t xml:space="preserve"> procurement,</w:t>
      </w:r>
      <w:r w:rsidR="00741574">
        <w:t xml:space="preserve"> </w:t>
      </w:r>
      <w:r>
        <w:t xml:space="preserve">construction, fabrication, Materials handling, or similar portion of the WORK, including Lay Down Yards, Fabrication Yards and fabrication and storage facilities not provided by </w:t>
      </w:r>
      <w:r w:rsidR="00324AC6">
        <w:t>SAUDI ARAMCO</w:t>
      </w:r>
      <w:r>
        <w:t>, wherever located.</w:t>
      </w:r>
    </w:p>
    <w:p w14:paraId="559E0C83" w14:textId="580A131D" w:rsidR="007E2CE5" w:rsidRDefault="0074576D" w:rsidP="00B34E05">
      <w:pPr>
        <w:pStyle w:val="ARTICLEBL2"/>
        <w:tabs>
          <w:tab w:val="clear" w:pos="1440"/>
        </w:tabs>
        <w:ind w:left="1418"/>
      </w:pPr>
      <w:bookmarkStart w:id="18" w:name="_Toc297137477"/>
      <w:bookmarkStart w:id="19" w:name="_Toc297307361"/>
      <w:bookmarkStart w:id="20" w:name="_Toc305060477"/>
      <w:bookmarkStart w:id="21" w:name="_Toc311117566"/>
      <w:bookmarkStart w:id="22" w:name="_Toc327272521"/>
      <w:bookmarkStart w:id="23" w:name="_Toc340318523"/>
      <w:bookmarkStart w:id="24" w:name="_Toc436214857"/>
      <w:bookmarkStart w:id="25" w:name="_Toc531095157"/>
      <w:bookmarkEnd w:id="18"/>
      <w:bookmarkEnd w:id="19"/>
      <w:bookmarkEnd w:id="20"/>
      <w:bookmarkEnd w:id="21"/>
      <w:r>
        <w:t>Interpretation</w:t>
      </w:r>
      <w:bookmarkEnd w:id="22"/>
      <w:bookmarkEnd w:id="23"/>
      <w:bookmarkEnd w:id="24"/>
      <w:bookmarkEnd w:id="25"/>
    </w:p>
    <w:p w14:paraId="2B52DF86" w14:textId="37CA7064" w:rsidR="007E2CE5" w:rsidRDefault="0074576D" w:rsidP="00B34E05">
      <w:pPr>
        <w:pStyle w:val="BodyTextFirstIndent"/>
        <w:ind w:firstLine="1418"/>
      </w:pPr>
      <w:r>
        <w:t>In this Contract:</w:t>
      </w:r>
    </w:p>
    <w:p w14:paraId="2555E622" w14:textId="77777777" w:rsidR="007E2CE5" w:rsidRDefault="0074576D" w:rsidP="00B34E05">
      <w:pPr>
        <w:pStyle w:val="ARTICLEBL3"/>
        <w:tabs>
          <w:tab w:val="clear" w:pos="2282"/>
        </w:tabs>
      </w:pPr>
      <w:r>
        <w:t>all dates and periods shall refer to the Gregorian calendar, and any references to “days” shall refer to calendar days, unless expressly stated otherwise;</w:t>
      </w:r>
    </w:p>
    <w:p w14:paraId="6B6A60A5" w14:textId="77777777" w:rsidR="007E2CE5" w:rsidRDefault="0074576D" w:rsidP="00B34E05">
      <w:pPr>
        <w:pStyle w:val="ARTICLEBL3"/>
        <w:tabs>
          <w:tab w:val="clear" w:pos="2282"/>
        </w:tabs>
      </w:pPr>
      <w:r>
        <w:t>a reference to any law shall include references to any law which amends, extends, consolidates or replaces the same and shall include any delegated or subordinate legislation, order, ordinance, directive, statutory instrument, rules, circulars, regulations or by-laws and any codes, conventions, standards or guidelines made under the applicable law;</w:t>
      </w:r>
    </w:p>
    <w:p w14:paraId="6B0A7FEB" w14:textId="77777777" w:rsidR="007E2CE5" w:rsidRDefault="0074576D" w:rsidP="00B34E05">
      <w:pPr>
        <w:pStyle w:val="ARTICLEBL3"/>
        <w:tabs>
          <w:tab w:val="clear" w:pos="2282"/>
        </w:tabs>
      </w:pPr>
      <w:r>
        <w:t>words in the singular shall include the plural and vice versa, and references to one gender include the other genders;</w:t>
      </w:r>
    </w:p>
    <w:p w14:paraId="0CDA3C75" w14:textId="6C468378" w:rsidR="007E2CE5" w:rsidRDefault="0074576D" w:rsidP="00B34E05">
      <w:pPr>
        <w:pStyle w:val="ARTICLEBL3"/>
        <w:tabs>
          <w:tab w:val="clear" w:pos="2282"/>
        </w:tabs>
      </w:pPr>
      <w:r>
        <w:t>a reference to a person may denote an individual, sole proprietorship, firm, trust, body corporate, unincorporated association, partnership, an individual’s executors or administrators, or public sector entity, as may reasonably be construed;</w:t>
      </w:r>
    </w:p>
    <w:p w14:paraId="2B4DFF24" w14:textId="14C272AB" w:rsidR="007E2CE5" w:rsidRDefault="0074576D">
      <w:pPr>
        <w:pStyle w:val="ARTICLEBL3"/>
      </w:pPr>
      <w:r>
        <w:t>unless otherwise expressly stated, a reference to a clause, sub-clause, Paragraph, Attachment or Schedule (other than to a schedule to a statutory provision) shall be a reference to a clause, sub-clause, Paragraph, Attachment or Schedule of or to this Contract;</w:t>
      </w:r>
    </w:p>
    <w:p w14:paraId="6A41C91D" w14:textId="702350D5" w:rsidR="007E2CE5" w:rsidRDefault="0074576D" w:rsidP="00B34E05">
      <w:pPr>
        <w:pStyle w:val="ARTICLEBL3"/>
        <w:tabs>
          <w:tab w:val="clear" w:pos="2282"/>
        </w:tabs>
      </w:pPr>
      <w:r>
        <w:t>a reference in this Contract to any Schedule includes a reference to the Attachments and exhibits to such Schedule and to all documents referred to in such Schedule (including any attachments and exhibits), unless otherwise expressly stated;</w:t>
      </w:r>
    </w:p>
    <w:p w14:paraId="78CD50D9" w14:textId="77777777" w:rsidR="007E2CE5" w:rsidRPr="0006539E" w:rsidRDefault="0074576D">
      <w:pPr>
        <w:pStyle w:val="ARTICLEBL3"/>
      </w:pPr>
      <w:proofErr w:type="gramStart"/>
      <w:r w:rsidRPr="0006539E">
        <w:t>a</w:t>
      </w:r>
      <w:proofErr w:type="gramEnd"/>
      <w:r w:rsidRPr="0006539E">
        <w:t xml:space="preserve"> reference to a Paragraph without reference to a particular Schedule or Attachment shall be considered a reference to a </w:t>
      </w:r>
      <w:r w:rsidRPr="0006539E">
        <w:lastRenderedPageBreak/>
        <w:t>Paragraph or Attachment within the same Schedule as the reference.  Reference to “includes” or “including” shall be interpreted as if followed by the words “without limitation”;</w:t>
      </w:r>
    </w:p>
    <w:p w14:paraId="77A38393" w14:textId="77777777" w:rsidR="007E2CE5" w:rsidRPr="0006539E" w:rsidRDefault="0074576D">
      <w:pPr>
        <w:pStyle w:val="ARTICLEBL3"/>
      </w:pPr>
      <w:r w:rsidRPr="0006539E">
        <w:t>if a word is defined (e.g., “</w:t>
      </w:r>
      <w:r w:rsidRPr="0006539E">
        <w:rPr>
          <w:b/>
        </w:rPr>
        <w:t>Defect</w:t>
      </w:r>
      <w:r w:rsidRPr="0006539E">
        <w:t>” or “</w:t>
      </w:r>
      <w:r w:rsidRPr="0006539E">
        <w:rPr>
          <w:b/>
        </w:rPr>
        <w:t>Approval</w:t>
      </w:r>
      <w:r w:rsidRPr="0006539E">
        <w:t>”), other forms of the same word (e.g., “</w:t>
      </w:r>
      <w:r w:rsidRPr="0006539E">
        <w:rPr>
          <w:b/>
        </w:rPr>
        <w:t>Defects</w:t>
      </w:r>
      <w:r w:rsidRPr="0006539E">
        <w:t>” and “</w:t>
      </w:r>
      <w:r w:rsidRPr="0006539E">
        <w:rPr>
          <w:b/>
        </w:rPr>
        <w:t>Defective</w:t>
      </w:r>
      <w:r w:rsidRPr="0006539E">
        <w:t>” or “</w:t>
      </w:r>
      <w:r w:rsidRPr="0006539E">
        <w:rPr>
          <w:b/>
        </w:rPr>
        <w:t>Approved</w:t>
      </w:r>
      <w:r w:rsidRPr="0006539E">
        <w:t>”) have a corresponding meaning;</w:t>
      </w:r>
    </w:p>
    <w:p w14:paraId="56FB8A39" w14:textId="77777777" w:rsidR="007E2CE5" w:rsidRPr="0006539E" w:rsidRDefault="0074576D" w:rsidP="00B34E05">
      <w:pPr>
        <w:pStyle w:val="ARTICLEBL3"/>
        <w:tabs>
          <w:tab w:val="clear" w:pos="2282"/>
        </w:tabs>
      </w:pPr>
      <w:r w:rsidRPr="0006539E">
        <w:t xml:space="preserve">reference to any standard, document, agreement (including this Contract) or guideline shall be considered as a reference to the same as may be amended, modified, assigned or novated from time to time, unless </w:t>
      </w:r>
      <w:r w:rsidR="00324AC6" w:rsidRPr="0006539E">
        <w:t>SAUDI ARAMCO</w:t>
      </w:r>
      <w:r w:rsidRPr="0006539E">
        <w:t xml:space="preserve"> requires otherwise;</w:t>
      </w:r>
    </w:p>
    <w:p w14:paraId="0AF2953C" w14:textId="77777777" w:rsidR="007E2CE5" w:rsidRDefault="0074576D" w:rsidP="00B34E05">
      <w:pPr>
        <w:pStyle w:val="ARTICLEBL3"/>
        <w:tabs>
          <w:tab w:val="clear" w:pos="2282"/>
        </w:tabs>
      </w:pPr>
      <w:r>
        <w:t>if there is any ambiguity, conflict or inconsistency between or within any of the elements comprising the definition of Good Engineering Practice, the highest standard shall apply for the purpose of determining what is Good Engineering Practice; and</w:t>
      </w:r>
    </w:p>
    <w:p w14:paraId="1753E130" w14:textId="77777777" w:rsidR="007E2CE5" w:rsidRDefault="0074576D">
      <w:pPr>
        <w:pStyle w:val="ARTICLEBL3"/>
      </w:pPr>
      <w:proofErr w:type="gramStart"/>
      <w:r>
        <w:t>no</w:t>
      </w:r>
      <w:proofErr w:type="gramEnd"/>
      <w:r>
        <w:t xml:space="preserve"> rule of construction applies to the interpretation of this Contract to the advantage or disadvantage of any one Party on the basis that a Party prepared this Contract or any relevant part of it.</w:t>
      </w:r>
    </w:p>
    <w:p w14:paraId="07F29F5F" w14:textId="6DF35B1E" w:rsidR="007E2CE5" w:rsidRPr="00552C5C" w:rsidRDefault="0074576D" w:rsidP="00B34E05">
      <w:pPr>
        <w:pStyle w:val="ARTICLEBL1"/>
        <w:tabs>
          <w:tab w:val="clear" w:pos="720"/>
        </w:tabs>
      </w:pPr>
      <w:bookmarkStart w:id="26" w:name="_Toc295931607"/>
      <w:bookmarkStart w:id="27" w:name="_Toc296011534"/>
      <w:bookmarkStart w:id="28" w:name="_Toc296012525"/>
      <w:bookmarkStart w:id="29" w:name="_Toc297109653"/>
      <w:bookmarkStart w:id="30" w:name="_Toc297137479"/>
      <w:bookmarkStart w:id="31" w:name="_Toc297307363"/>
      <w:bookmarkStart w:id="32" w:name="_Toc305060479"/>
      <w:bookmarkStart w:id="33" w:name="_Toc311117568"/>
      <w:bookmarkStart w:id="34" w:name="_Toc295931608"/>
      <w:bookmarkStart w:id="35" w:name="_Toc296011535"/>
      <w:bookmarkStart w:id="36" w:name="_Toc296012526"/>
      <w:bookmarkStart w:id="37" w:name="_Toc297109654"/>
      <w:bookmarkStart w:id="38" w:name="_Toc297137480"/>
      <w:bookmarkStart w:id="39" w:name="_Toc297307364"/>
      <w:bookmarkStart w:id="40" w:name="_Toc305060480"/>
      <w:bookmarkStart w:id="41" w:name="_Toc311117569"/>
      <w:bookmarkStart w:id="42" w:name="_Toc295931609"/>
      <w:bookmarkStart w:id="43" w:name="_Toc296011536"/>
      <w:bookmarkStart w:id="44" w:name="_Toc296012527"/>
      <w:bookmarkStart w:id="45" w:name="_Toc297109655"/>
      <w:bookmarkStart w:id="46" w:name="_Toc297137481"/>
      <w:bookmarkStart w:id="47" w:name="_Toc297307365"/>
      <w:bookmarkStart w:id="48" w:name="_Toc305060481"/>
      <w:bookmarkStart w:id="49" w:name="_Toc311117570"/>
      <w:bookmarkStart w:id="50" w:name="_Toc295931610"/>
      <w:bookmarkStart w:id="51" w:name="_Toc296011537"/>
      <w:bookmarkStart w:id="52" w:name="_Toc296012528"/>
      <w:bookmarkStart w:id="53" w:name="_Toc297109656"/>
      <w:bookmarkStart w:id="54" w:name="_Toc297137482"/>
      <w:bookmarkStart w:id="55" w:name="_Toc297307366"/>
      <w:bookmarkStart w:id="56" w:name="_Toc305060482"/>
      <w:bookmarkStart w:id="57" w:name="_Toc311117571"/>
      <w:bookmarkStart w:id="58" w:name="_Toc295931611"/>
      <w:bookmarkStart w:id="59" w:name="_Toc296011538"/>
      <w:bookmarkStart w:id="60" w:name="_Toc296012529"/>
      <w:bookmarkStart w:id="61" w:name="_Toc297109657"/>
      <w:bookmarkStart w:id="62" w:name="_Toc297137483"/>
      <w:bookmarkStart w:id="63" w:name="_Toc297307367"/>
      <w:bookmarkStart w:id="64" w:name="_Toc305060483"/>
      <w:bookmarkStart w:id="65" w:name="_Toc311117572"/>
      <w:bookmarkStart w:id="66" w:name="_Toc295931612"/>
      <w:bookmarkStart w:id="67" w:name="_Toc296011539"/>
      <w:bookmarkStart w:id="68" w:name="_Toc296012530"/>
      <w:bookmarkStart w:id="69" w:name="_Toc297109658"/>
      <w:bookmarkStart w:id="70" w:name="_Toc297137484"/>
      <w:bookmarkStart w:id="71" w:name="_Toc297307368"/>
      <w:bookmarkStart w:id="72" w:name="_Toc305060484"/>
      <w:bookmarkStart w:id="73" w:name="_Toc311117573"/>
      <w:bookmarkStart w:id="74" w:name="_Toc295931613"/>
      <w:bookmarkStart w:id="75" w:name="_Toc296011540"/>
      <w:bookmarkStart w:id="76" w:name="_Toc296012531"/>
      <w:bookmarkStart w:id="77" w:name="_Toc297109659"/>
      <w:bookmarkStart w:id="78" w:name="_Toc297137485"/>
      <w:bookmarkStart w:id="79" w:name="_Toc297307369"/>
      <w:bookmarkStart w:id="80" w:name="_Toc305060485"/>
      <w:bookmarkStart w:id="81" w:name="_Toc311117574"/>
      <w:bookmarkStart w:id="82" w:name="_Toc436214858"/>
      <w:bookmarkStart w:id="83" w:name="_Toc531095158"/>
      <w:bookmarkStart w:id="84" w:name="_Toc327272522"/>
      <w:bookmarkStart w:id="85" w:name="_Toc340318524"/>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r w:rsidRPr="00552C5C">
        <w:t>CONTRACTOR OBLIGATIONS</w:t>
      </w:r>
      <w:bookmarkEnd w:id="82"/>
      <w:bookmarkEnd w:id="83"/>
    </w:p>
    <w:p w14:paraId="01D8A415" w14:textId="4CFB5F72" w:rsidR="007E2CE5" w:rsidRDefault="0074576D" w:rsidP="00B34E05">
      <w:pPr>
        <w:pStyle w:val="ARTICLEBL2"/>
        <w:tabs>
          <w:tab w:val="clear" w:pos="1440"/>
        </w:tabs>
        <w:ind w:left="1418" w:hanging="698"/>
      </w:pPr>
      <w:bookmarkStart w:id="86" w:name="_Toc436214859"/>
      <w:bookmarkStart w:id="87" w:name="_Toc531095159"/>
      <w:r>
        <w:t>CONTRACTOR Design-Related Obligations</w:t>
      </w:r>
      <w:bookmarkEnd w:id="84"/>
      <w:bookmarkEnd w:id="85"/>
      <w:r>
        <w:t xml:space="preserve"> When IFC Documents </w:t>
      </w:r>
      <w:r w:rsidR="0007561E">
        <w:t>a</w:t>
      </w:r>
      <w:r>
        <w:t>re to be Provided by Others</w:t>
      </w:r>
      <w:bookmarkEnd w:id="86"/>
      <w:bookmarkEnd w:id="87"/>
    </w:p>
    <w:p w14:paraId="6F1B5F51" w14:textId="784FB508" w:rsidR="007E2CE5" w:rsidRDefault="0074576D" w:rsidP="00B34E05">
      <w:pPr>
        <w:pStyle w:val="BodyTextIndent2"/>
        <w:ind w:left="1418"/>
        <w:rPr>
          <w:b/>
        </w:rPr>
      </w:pPr>
      <w:r w:rsidRPr="006F52C0">
        <w:t>To the extent that the Job Specification for this Contract sets forth limited or no detailed engineering and design responsibilities on the part of the CONTRACTOR, the engineering and design-related obligations set forth in this Schedule “A”</w:t>
      </w:r>
      <w:r w:rsidR="00284A0B" w:rsidRPr="006F52C0">
        <w:t>, including those in Paragraphs 2.2.2 and 11.</w:t>
      </w:r>
      <w:r w:rsidR="009054D8" w:rsidRPr="006F52C0">
        <w:t>1.1(a) and (b)</w:t>
      </w:r>
      <w:r w:rsidR="00284A0B" w:rsidRPr="006F52C0">
        <w:t>,</w:t>
      </w:r>
      <w:r w:rsidRPr="006F52C0">
        <w:t xml:space="preserve"> shall be limited to the scope of engineering and design work as set forth in the Job Specification.  To the same extent, for Contracts where no Preliminary Design documents have been furnished to CONTRACTOR (which term, for avoidance of doubt, does not include any Issued For Construction documents), obligations in this Schedule “A” relating to Preliminary Design, including Paragraphs 10.</w:t>
      </w:r>
      <w:r w:rsidR="00633691" w:rsidRPr="006F52C0">
        <w:t>5.</w:t>
      </w:r>
      <w:r w:rsidRPr="006F52C0">
        <w:t>1 and 12.1.2 through 12.1.4, shall not be applicable.</w:t>
      </w:r>
    </w:p>
    <w:p w14:paraId="08248E48" w14:textId="62898908" w:rsidR="007E2CE5" w:rsidRDefault="0074576D" w:rsidP="00B34E05">
      <w:pPr>
        <w:pStyle w:val="ARTICLEBL2"/>
        <w:tabs>
          <w:tab w:val="clear" w:pos="1440"/>
        </w:tabs>
        <w:ind w:left="1418" w:hanging="698"/>
      </w:pPr>
      <w:bookmarkStart w:id="88" w:name="_Toc327272523"/>
      <w:bookmarkStart w:id="89" w:name="_Toc340318525"/>
      <w:bookmarkStart w:id="90" w:name="_Toc436214860"/>
      <w:bookmarkStart w:id="91" w:name="_Toc531095160"/>
      <w:r>
        <w:t>CONTRACTOR Obligations</w:t>
      </w:r>
      <w:bookmarkEnd w:id="88"/>
      <w:bookmarkEnd w:id="89"/>
      <w:bookmarkEnd w:id="90"/>
      <w:bookmarkEnd w:id="91"/>
    </w:p>
    <w:p w14:paraId="7D732144" w14:textId="28BF9223" w:rsidR="007E2CE5" w:rsidRDefault="0074576D" w:rsidP="00B34E05">
      <w:pPr>
        <w:pStyle w:val="BodyTextIndent2"/>
        <w:ind w:left="1418"/>
      </w:pPr>
      <w:r>
        <w:t>CONTRACTOR shall, at all times in accordance with Good Engineering Practice and the requirements of this Contract, and, in particular, in conformity with Schedule</w:t>
      </w:r>
      <w:r w:rsidR="005852EF">
        <w:t xml:space="preserve"> “</w:t>
      </w:r>
      <w:r>
        <w:t>B</w:t>
      </w:r>
      <w:r w:rsidR="005852EF">
        <w:t>”</w:t>
      </w:r>
      <w:r>
        <w:t>:</w:t>
      </w:r>
    </w:p>
    <w:p w14:paraId="44D027FC" w14:textId="71E73DF8" w:rsidR="007E2CE5" w:rsidRPr="00DA58C2" w:rsidRDefault="0074576D" w:rsidP="00B34E05">
      <w:pPr>
        <w:pStyle w:val="ARTICLEBL3"/>
        <w:tabs>
          <w:tab w:val="clear" w:pos="2282"/>
        </w:tabs>
      </w:pPr>
      <w:r w:rsidRPr="00DA58C2">
        <w:t xml:space="preserve">Conduct, or assist as necessary the Affiliated Contractor in conducting, a review of the drawings, specifications and standards referenced in this Contract to ensure there is no conflict between </w:t>
      </w:r>
      <w:r w:rsidRPr="00DA58C2">
        <w:lastRenderedPageBreak/>
        <w:t>them.</w:t>
      </w:r>
      <w:r w:rsidR="00690E92">
        <w:t xml:space="preserve">  CONTRACTOR </w:t>
      </w:r>
      <w:r w:rsidR="00856389">
        <w:t xml:space="preserve">shall promptly notify SAUDI ARAMCO of all conflicts discovered.   </w:t>
      </w:r>
      <w:r w:rsidR="00690E92">
        <w:t xml:space="preserve"> </w:t>
      </w:r>
    </w:p>
    <w:p w14:paraId="009AD92D" w14:textId="28C142BE" w:rsidR="007E2CE5" w:rsidRDefault="0074576D">
      <w:pPr>
        <w:pStyle w:val="ARTICLEBL3"/>
      </w:pPr>
      <w:r>
        <w:t>Perform detailed design and engineering of FACILITIES, in conjunction with Affiliated Contractor if there is an Affiliated Contract</w:t>
      </w:r>
      <w:r w:rsidR="003A1A76">
        <w:t>, so that the FACILITIES can be constructed, operated and maintained in accordance with the FACILITIES Specifications</w:t>
      </w:r>
      <w:r>
        <w:t>.</w:t>
      </w:r>
    </w:p>
    <w:p w14:paraId="7D64D4B8" w14:textId="1FC755F7" w:rsidR="00A92BB0" w:rsidRDefault="00D72D20" w:rsidP="00A92BB0">
      <w:pPr>
        <w:pStyle w:val="ARTICLEBL3"/>
      </w:pPr>
      <w:r>
        <w:t>F</w:t>
      </w:r>
      <w:r w:rsidR="006B4708" w:rsidRPr="00CB7C1D">
        <w:t>urnish, install, and maintain Contractor Camp facilities or arrange to utilize a third party Contractor P</w:t>
      </w:r>
      <w:r w:rsidR="006B4708">
        <w:t>ark designated by SAUDI ARAMCO.</w:t>
      </w:r>
    </w:p>
    <w:p w14:paraId="4AC5105E" w14:textId="5FE9654C" w:rsidR="00A92BB0" w:rsidRDefault="00D72D20" w:rsidP="00A92BB0">
      <w:pPr>
        <w:pStyle w:val="ARTICLEBL3"/>
      </w:pPr>
      <w:r>
        <w:t>Provide Project Support Buildings and any other facilities, including offices facilities, required to accommodate SAUDI ARAMCO personnel and to support the efficient performance of the WORK.  CONTRACTOR shall also provide administrative, clerical and secretarial staff assistance</w:t>
      </w:r>
      <w:r w:rsidR="00A92BB0">
        <w:t xml:space="preserve"> to support SAUDI ARAMCO personnel</w:t>
      </w:r>
      <w:r w:rsidR="009579EB">
        <w:t xml:space="preserve"> </w:t>
      </w:r>
      <w:r>
        <w:t>and such additional incidental support as may be reasonable and appropriate as requested by SAUDI ARAMCO</w:t>
      </w:r>
      <w:r w:rsidR="00A92BB0">
        <w:t>.</w:t>
      </w:r>
    </w:p>
    <w:p w14:paraId="4F8A32AB" w14:textId="77777777" w:rsidR="007E2CE5" w:rsidRDefault="0074576D">
      <w:pPr>
        <w:pStyle w:val="ARTICLEBL3"/>
      </w:pPr>
      <w:r>
        <w:t>Construct and conduct final testing, inspection and checkout of the FACILITIES.</w:t>
      </w:r>
    </w:p>
    <w:p w14:paraId="03C6A11E" w14:textId="676FBDD3" w:rsidR="007E2CE5" w:rsidRDefault="0074576D">
      <w:pPr>
        <w:pStyle w:val="ARTICLEBL3"/>
      </w:pPr>
      <w:r>
        <w:t>Provide Materials as required and spare parts for the FACILITIES, including</w:t>
      </w:r>
      <w:r w:rsidR="006548DC" w:rsidRPr="00BA4C34">
        <w:t xml:space="preserve"> but not limited to,</w:t>
      </w:r>
      <w:r>
        <w:t xml:space="preserve"> procurement, fabrication, inspection, expediting, customs clearance and transportation.</w:t>
      </w:r>
    </w:p>
    <w:p w14:paraId="761FB66A" w14:textId="64EADFF1" w:rsidR="007E2CE5" w:rsidRDefault="0074576D">
      <w:pPr>
        <w:pStyle w:val="ARTICLEBL3"/>
      </w:pPr>
      <w:r>
        <w:t>Provide Commissioning and Start</w:t>
      </w:r>
      <w:r>
        <w:noBreakHyphen/>
        <w:t xml:space="preserve">Up </w:t>
      </w:r>
      <w:r w:rsidR="00B40E53">
        <w:t>A</w:t>
      </w:r>
      <w:r>
        <w:t>ssistance</w:t>
      </w:r>
      <w:r w:rsidR="00B40E53">
        <w:t xml:space="preserve"> as defined in Schedule “B”.</w:t>
      </w:r>
    </w:p>
    <w:p w14:paraId="39A5FB64" w14:textId="15585C59" w:rsidR="007E2CE5" w:rsidRDefault="0074576D">
      <w:pPr>
        <w:pStyle w:val="ARTICLEBL3"/>
      </w:pPr>
      <w:r>
        <w:t>Perform quality management and inspection activities in design, engineering, procurement, fabrication, installation, construction, testing and Pre-</w:t>
      </w:r>
      <w:r w:rsidR="00CB1B91">
        <w:t>Commissioning</w:t>
      </w:r>
      <w:r w:rsidR="00BE53A5">
        <w:t xml:space="preserve"> WORK required under this Contract</w:t>
      </w:r>
      <w:r>
        <w:t>.</w:t>
      </w:r>
    </w:p>
    <w:p w14:paraId="2FAA00F9" w14:textId="77777777" w:rsidR="007E2CE5" w:rsidRDefault="0074576D">
      <w:pPr>
        <w:pStyle w:val="ARTICLEBL3"/>
      </w:pPr>
      <w:r>
        <w:t>Provide CONTRACTOR Tools and Equipment required to perform the WORK.</w:t>
      </w:r>
    </w:p>
    <w:p w14:paraId="27F41B89" w14:textId="77777777" w:rsidR="007E2CE5" w:rsidRDefault="0074576D">
      <w:pPr>
        <w:pStyle w:val="ARTICLEBL3"/>
      </w:pPr>
      <w:r>
        <w:t>Provide all of the labor and supervision required to perform the WORK.</w:t>
      </w:r>
    </w:p>
    <w:p w14:paraId="5AD130C2" w14:textId="7B4D74DD" w:rsidR="007E2CE5" w:rsidRDefault="0074576D">
      <w:pPr>
        <w:pStyle w:val="ARTICLEBL3"/>
      </w:pPr>
      <w:r>
        <w:t xml:space="preserve">Obtain all permits, licenses and other governmental authorizations needed for </w:t>
      </w:r>
      <w:r w:rsidR="009440DE">
        <w:t xml:space="preserve">the </w:t>
      </w:r>
      <w:r>
        <w:t xml:space="preserve">performance of the WORK, except for those which must be obtained in </w:t>
      </w:r>
      <w:r w:rsidR="00324AC6">
        <w:t>SAUDI ARAMCO</w:t>
      </w:r>
      <w:r>
        <w:t>’s name.</w:t>
      </w:r>
    </w:p>
    <w:p w14:paraId="26486216" w14:textId="5C6FF187" w:rsidR="007E2CE5" w:rsidRDefault="0074576D">
      <w:pPr>
        <w:pStyle w:val="ARTICLEBL3"/>
      </w:pPr>
      <w:r>
        <w:t xml:space="preserve">Provide proper security at the Job Site and at any </w:t>
      </w:r>
      <w:r w:rsidR="000A5B91">
        <w:t xml:space="preserve">other </w:t>
      </w:r>
      <w:r>
        <w:t>WORK Site where Materials may be stored.</w:t>
      </w:r>
      <w:r w:rsidR="00F710BC">
        <w:t xml:space="preserve">  Such security arrangements are subject to the prior Approval of SAUDI ARAMCO.</w:t>
      </w:r>
    </w:p>
    <w:p w14:paraId="41E7B724" w14:textId="563BC436" w:rsidR="007E2CE5" w:rsidRPr="003340E7" w:rsidRDefault="0074576D">
      <w:pPr>
        <w:pStyle w:val="ARTICLEBL3"/>
      </w:pPr>
      <w:r w:rsidRPr="003340E7">
        <w:lastRenderedPageBreak/>
        <w:t>Provide As</w:t>
      </w:r>
      <w:r w:rsidR="009440DE">
        <w:t>-</w:t>
      </w:r>
      <w:r w:rsidRPr="003340E7">
        <w:t>Built Drawings and all NMRs and project record books, all in the English language, to facilitate operation and maintenance of the FACILITIES.</w:t>
      </w:r>
    </w:p>
    <w:p w14:paraId="18E5AC9B" w14:textId="77777777" w:rsidR="006548DC" w:rsidRPr="003340E7" w:rsidRDefault="006548DC" w:rsidP="0040202B">
      <w:pPr>
        <w:pStyle w:val="ARTICLEBL3"/>
      </w:pPr>
      <w:r w:rsidRPr="003340E7">
        <w:t>Participate in regular WORK progress meetings to be scheduled by the Company Representative.</w:t>
      </w:r>
    </w:p>
    <w:p w14:paraId="7169AF0D" w14:textId="77777777" w:rsidR="007E2CE5" w:rsidRDefault="0074576D">
      <w:pPr>
        <w:pStyle w:val="ARTICLEBL3"/>
      </w:pPr>
      <w:r>
        <w:t xml:space="preserve">Appoint one or more CONTRACTOR Representatives for the duration of the WORK, whose instructions, requests, and decisions shall be binding on CONTRACTOR as to all matters pertaining to this Contract. At least one CONTRACTOR Representative able to speak, read, and write English and able to read and interpret drawings and specifications shall be present at the principal location(s) where the WORK is being performed. CONTRACTOR shall ensure that </w:t>
      </w:r>
      <w:r w:rsidR="00324AC6">
        <w:t>SAUDI ARAMCO</w:t>
      </w:r>
      <w:r>
        <w:t xml:space="preserve"> may consult with the CONTRACTOR Representative at all reasonable times.</w:t>
      </w:r>
    </w:p>
    <w:p w14:paraId="7E6D70CB" w14:textId="77777777" w:rsidR="007E2CE5" w:rsidRDefault="0074576D">
      <w:pPr>
        <w:pStyle w:val="ARTICLEBL3"/>
      </w:pPr>
      <w:r>
        <w:t>Perform all other obligations, work and services and furnish all other things which are required by the terms of this Contract or which can reasonably be inferred from the terms of this Contract as being necessary for the successful and timely completion of the WORK.</w:t>
      </w:r>
    </w:p>
    <w:p w14:paraId="478D0B50" w14:textId="515AD1F8" w:rsidR="007E2CE5" w:rsidRDefault="0074576D">
      <w:pPr>
        <w:pStyle w:val="ARTICLEBL1"/>
      </w:pPr>
      <w:bookmarkStart w:id="92" w:name="_Toc327272524"/>
      <w:bookmarkStart w:id="93" w:name="_Toc340318526"/>
      <w:bookmarkStart w:id="94" w:name="_Toc436214861"/>
      <w:bookmarkStart w:id="95" w:name="_Toc531095161"/>
      <w:r>
        <w:t>CONTRACTOR Personnel</w:t>
      </w:r>
      <w:bookmarkEnd w:id="92"/>
      <w:bookmarkEnd w:id="93"/>
      <w:bookmarkEnd w:id="94"/>
      <w:bookmarkEnd w:id="95"/>
    </w:p>
    <w:p w14:paraId="08F7E7BD" w14:textId="2435FDAC" w:rsidR="007E2CE5" w:rsidRDefault="0074576D" w:rsidP="00B34E05">
      <w:pPr>
        <w:pStyle w:val="ARTICLEBL2"/>
        <w:tabs>
          <w:tab w:val="clear" w:pos="1440"/>
        </w:tabs>
      </w:pPr>
      <w:bookmarkStart w:id="96" w:name="_Toc327272525"/>
      <w:bookmarkStart w:id="97" w:name="_Toc340318527"/>
      <w:bookmarkStart w:id="98" w:name="_Toc436214862"/>
      <w:bookmarkStart w:id="99" w:name="_Toc531095162"/>
      <w:r>
        <w:t xml:space="preserve">CONTRACTOR to </w:t>
      </w:r>
      <w:r w:rsidR="0007561E">
        <w:t>P</w:t>
      </w:r>
      <w:r>
        <w:t>rovide Personnel</w:t>
      </w:r>
      <w:bookmarkEnd w:id="96"/>
      <w:bookmarkEnd w:id="97"/>
      <w:bookmarkEnd w:id="98"/>
      <w:bookmarkEnd w:id="99"/>
    </w:p>
    <w:p w14:paraId="2981F1D0" w14:textId="77777777" w:rsidR="007E2CE5" w:rsidRDefault="0074576D" w:rsidP="00B34E05">
      <w:pPr>
        <w:pStyle w:val="ARTICLEBL3"/>
        <w:tabs>
          <w:tab w:val="clear" w:pos="2282"/>
        </w:tabs>
      </w:pPr>
      <w:r>
        <w:t>CONTRACTOR warrants that it has sufficient competent and fully qualified personnel to execute the WORK in the manner and within the time required by this Contract.</w:t>
      </w:r>
    </w:p>
    <w:p w14:paraId="79267C38" w14:textId="77777777" w:rsidR="007E2CE5" w:rsidRDefault="0074576D" w:rsidP="00B34E05">
      <w:pPr>
        <w:pStyle w:val="ARTICLEBL3"/>
        <w:tabs>
          <w:tab w:val="clear" w:pos="2282"/>
        </w:tabs>
      </w:pPr>
      <w:r>
        <w:t>In obtaining additional personnel to supplement its permanent staff in the performance of the WORK, CONTRACTOR shall give priority to qualified Saudi Arab nationals and shall ensure that all its Subcontractors, at whatever tier, do the same.</w:t>
      </w:r>
    </w:p>
    <w:p w14:paraId="5478715F" w14:textId="46517C83" w:rsidR="007E2CE5" w:rsidRDefault="0074576D" w:rsidP="00BE53A5">
      <w:pPr>
        <w:pStyle w:val="ARTICLEBL2"/>
        <w:keepNext/>
      </w:pPr>
      <w:bookmarkStart w:id="100" w:name="_Toc327272526"/>
      <w:bookmarkStart w:id="101" w:name="_Toc340318528"/>
      <w:bookmarkStart w:id="102" w:name="_Toc436214863"/>
      <w:bookmarkStart w:id="103" w:name="_Toc531095163"/>
      <w:r>
        <w:t>Requirements for CONTRACTOR Personnel</w:t>
      </w:r>
      <w:bookmarkEnd w:id="100"/>
      <w:bookmarkEnd w:id="101"/>
      <w:bookmarkEnd w:id="102"/>
      <w:bookmarkEnd w:id="103"/>
    </w:p>
    <w:p w14:paraId="2BA21B43" w14:textId="4D91BE21" w:rsidR="007E2CE5" w:rsidRDefault="0074576D" w:rsidP="00B34E05">
      <w:pPr>
        <w:pStyle w:val="ARTICLEBL3"/>
        <w:tabs>
          <w:tab w:val="clear" w:pos="2282"/>
        </w:tabs>
      </w:pPr>
      <w:r>
        <w:t>CONTRACTOR’s personnel shall obtain the required passports, visas, and permits necessary to gain entrance into and to exit from Saudi Arabia, which shall be CONTRACTOR’s responsibility.</w:t>
      </w:r>
    </w:p>
    <w:p w14:paraId="04FC9357" w14:textId="320FDAA1" w:rsidR="007E2CE5" w:rsidRDefault="0074576D">
      <w:pPr>
        <w:pStyle w:val="ARTICLEBL3"/>
      </w:pPr>
      <w:bookmarkStart w:id="104" w:name="_Ref296097148"/>
      <w:r>
        <w:t xml:space="preserve">CONTRACTOR shall not, during the course of the WORK, offer employment to any employee of </w:t>
      </w:r>
      <w:r w:rsidR="00324AC6">
        <w:t>SAUDI ARAMCO</w:t>
      </w:r>
      <w:r>
        <w:t xml:space="preserve">, without </w:t>
      </w:r>
      <w:r w:rsidR="00324AC6">
        <w:t>SAUDI ARAMCO</w:t>
      </w:r>
      <w:r>
        <w:t>’s prior written consent.</w:t>
      </w:r>
      <w:bookmarkEnd w:id="104"/>
    </w:p>
    <w:p w14:paraId="68AD1458" w14:textId="77777777" w:rsidR="007E2CE5" w:rsidRDefault="0074576D">
      <w:pPr>
        <w:pStyle w:val="ARTICLEBL3"/>
      </w:pPr>
      <w:r>
        <w:t xml:space="preserve">All CONTRACTOR Personnel shall have in their possession all required and properly validated licenses or certificates prescribed by the Saudi Arab Government or </w:t>
      </w:r>
      <w:r w:rsidR="00324AC6">
        <w:t>SAUDI ARAMCO</w:t>
      </w:r>
      <w:r>
        <w:t xml:space="preserve"> as being </w:t>
      </w:r>
      <w:r>
        <w:lastRenderedPageBreak/>
        <w:t>necessary for the performance of those aspects of the WORK to which they are assigned.</w:t>
      </w:r>
    </w:p>
    <w:p w14:paraId="52F26675" w14:textId="6F4B340A" w:rsidR="007E2CE5" w:rsidRDefault="0074576D">
      <w:pPr>
        <w:pStyle w:val="ARTICLEBL3"/>
      </w:pPr>
      <w:r>
        <w:t xml:space="preserve">All CONTRACTOR Personnel shall comply with all applicable rules and instructions issued by </w:t>
      </w:r>
      <w:r w:rsidR="00324AC6">
        <w:t>SAUDI ARAMCO</w:t>
      </w:r>
      <w:r>
        <w:t xml:space="preserve"> and with generally acceptable standards of conduct for expatriate personnel living and working in Saudi Arabia.</w:t>
      </w:r>
    </w:p>
    <w:p w14:paraId="38518553" w14:textId="55DFA8F6" w:rsidR="007E2CE5" w:rsidRDefault="0074576D" w:rsidP="00B34E05">
      <w:pPr>
        <w:pStyle w:val="ARTICLEBL2"/>
        <w:tabs>
          <w:tab w:val="clear" w:pos="1440"/>
        </w:tabs>
        <w:ind w:left="1418"/>
      </w:pPr>
      <w:bookmarkStart w:id="105" w:name="_Toc327272527"/>
      <w:bookmarkStart w:id="106" w:name="_Toc340318529"/>
      <w:bookmarkStart w:id="107" w:name="_Toc436214864"/>
      <w:bookmarkStart w:id="108" w:name="_Toc531095164"/>
      <w:r>
        <w:t>Personnel Organization Chart</w:t>
      </w:r>
      <w:bookmarkEnd w:id="105"/>
      <w:bookmarkEnd w:id="106"/>
      <w:bookmarkEnd w:id="107"/>
      <w:bookmarkEnd w:id="108"/>
    </w:p>
    <w:p w14:paraId="2A748D6E" w14:textId="58F52DC5" w:rsidR="007E2CE5" w:rsidRDefault="0074576D" w:rsidP="00B34E05">
      <w:pPr>
        <w:pStyle w:val="BodyTextIndent2"/>
        <w:ind w:left="1418"/>
      </w:pPr>
      <w:r>
        <w:t xml:space="preserve">If not accomplished before the Effective Date, within thirty (30) days thereafter, CONTRACTOR shall submit to </w:t>
      </w:r>
      <w:r w:rsidR="006548DC" w:rsidRPr="00BA4C34">
        <w:rPr>
          <w:rFonts w:cs="Arial"/>
        </w:rPr>
        <w:t>Company</w:t>
      </w:r>
      <w:r>
        <w:t xml:space="preserve"> Representative for Approval an organization chart for the WORK.</w:t>
      </w:r>
      <w:r w:rsidR="001A3E52">
        <w:t xml:space="preserve"> </w:t>
      </w:r>
      <w:r>
        <w:t xml:space="preserve"> Key </w:t>
      </w:r>
      <w:r w:rsidR="001A3E52">
        <w:t>P</w:t>
      </w:r>
      <w:r>
        <w:t xml:space="preserve">ersonnel as designated in the Approved version of the chart shall be assigned to the WORK and shall not be removed or reassigned without </w:t>
      </w:r>
      <w:r w:rsidR="00324AC6">
        <w:t>SAUDI ARAMCO</w:t>
      </w:r>
      <w:r>
        <w:t>’s prior written permission.</w:t>
      </w:r>
    </w:p>
    <w:p w14:paraId="54628B5A" w14:textId="3F227CF0" w:rsidR="007E2CE5" w:rsidRDefault="00324AC6" w:rsidP="00B34E05">
      <w:pPr>
        <w:pStyle w:val="ARTICLEBL2"/>
        <w:tabs>
          <w:tab w:val="clear" w:pos="1440"/>
        </w:tabs>
        <w:ind w:left="1418" w:hanging="698"/>
      </w:pPr>
      <w:bookmarkStart w:id="109" w:name="_Toc327272528"/>
      <w:bookmarkStart w:id="110" w:name="_Toc340318530"/>
      <w:bookmarkStart w:id="111" w:name="_Toc436214865"/>
      <w:bookmarkStart w:id="112" w:name="_Toc531095165"/>
      <w:r>
        <w:t>SAUDI ARAMCO</w:t>
      </w:r>
      <w:r w:rsidR="0074576D">
        <w:t xml:space="preserve"> </w:t>
      </w:r>
      <w:r w:rsidR="0007561E">
        <w:t>M</w:t>
      </w:r>
      <w:r w:rsidR="0074576D">
        <w:t xml:space="preserve">ay </w:t>
      </w:r>
      <w:r w:rsidR="0007561E">
        <w:t>R</w:t>
      </w:r>
      <w:r w:rsidR="0074576D">
        <w:t>emove Personnel</w:t>
      </w:r>
      <w:bookmarkEnd w:id="109"/>
      <w:bookmarkEnd w:id="110"/>
      <w:bookmarkEnd w:id="111"/>
      <w:bookmarkEnd w:id="112"/>
    </w:p>
    <w:p w14:paraId="6388E617" w14:textId="59007219" w:rsidR="007E2CE5" w:rsidRDefault="0074576D" w:rsidP="00B34E05">
      <w:pPr>
        <w:pStyle w:val="BodyTextIndent2"/>
        <w:ind w:left="1418"/>
      </w:pPr>
      <w:r>
        <w:t xml:space="preserve">Upon </w:t>
      </w:r>
      <w:r w:rsidR="00324AC6">
        <w:t>SAUDI ARAMCO</w:t>
      </w:r>
      <w:r>
        <w:t>’s written request, CONTRACTOR shall remove from involvement with or performance of the WORK</w:t>
      </w:r>
      <w:r w:rsidR="00ED4E21">
        <w:t>,</w:t>
      </w:r>
      <w:r>
        <w:t xml:space="preserve"> and replace at its </w:t>
      </w:r>
      <w:r w:rsidR="00730B67">
        <w:t xml:space="preserve">risk </w:t>
      </w:r>
      <w:r>
        <w:t xml:space="preserve">and expense any CONTRACTOR Personnel determined to be unsuitable by </w:t>
      </w:r>
      <w:r w:rsidR="00324AC6">
        <w:t>SAUDI ARAMCO</w:t>
      </w:r>
      <w:r>
        <w:t>.</w:t>
      </w:r>
    </w:p>
    <w:p w14:paraId="15EFFDDD" w14:textId="291FEABD" w:rsidR="007E2CE5" w:rsidRPr="003340E7" w:rsidRDefault="0074576D" w:rsidP="00B34E05">
      <w:pPr>
        <w:pStyle w:val="ARTICLEBL2"/>
        <w:tabs>
          <w:tab w:val="clear" w:pos="1440"/>
        </w:tabs>
        <w:ind w:left="1418" w:hanging="698"/>
      </w:pPr>
      <w:bookmarkStart w:id="113" w:name="_Ref295918025"/>
      <w:bookmarkStart w:id="114" w:name="_Toc327272529"/>
      <w:bookmarkStart w:id="115" w:name="_Toc340318531"/>
      <w:bookmarkStart w:id="116" w:name="_Toc436214866"/>
      <w:bookmarkStart w:id="117" w:name="_Toc531095166"/>
      <w:r w:rsidRPr="003340E7">
        <w:t>Indemnity</w:t>
      </w:r>
      <w:bookmarkEnd w:id="113"/>
      <w:bookmarkEnd w:id="114"/>
      <w:bookmarkEnd w:id="115"/>
      <w:bookmarkEnd w:id="116"/>
      <w:bookmarkEnd w:id="117"/>
    </w:p>
    <w:p w14:paraId="32EAC447" w14:textId="4CB14067" w:rsidR="007E2CE5" w:rsidRDefault="0074576D" w:rsidP="00B34E05">
      <w:pPr>
        <w:pStyle w:val="BodyTextIndent2"/>
        <w:ind w:left="1418"/>
      </w:pPr>
      <w:r w:rsidRPr="003340E7">
        <w:t xml:space="preserve">CONTRACTOR agrees to indemnify and hold </w:t>
      </w:r>
      <w:r w:rsidR="00324AC6" w:rsidRPr="003340E7">
        <w:t>SAUDI ARAMCO</w:t>
      </w:r>
      <w:r w:rsidRPr="003340E7">
        <w:t xml:space="preserve"> harmless from any Claims arising as a result of CONTRACTOR’s or any Subcontractor’s failure to fulfill the obligations set forth in this Paragraph</w:t>
      </w:r>
      <w:r w:rsidR="008A32CA" w:rsidRPr="003340E7">
        <w:t xml:space="preserve"> </w:t>
      </w:r>
      <w:r w:rsidR="002230C8">
        <w:t>3</w:t>
      </w:r>
      <w:r w:rsidRPr="003340E7">
        <w:t>.</w:t>
      </w:r>
    </w:p>
    <w:p w14:paraId="7378AC16" w14:textId="487D2F8C" w:rsidR="007E2CE5" w:rsidRDefault="0074576D" w:rsidP="00B34E05">
      <w:pPr>
        <w:pStyle w:val="ARTICLEBL1"/>
        <w:tabs>
          <w:tab w:val="clear" w:pos="720"/>
        </w:tabs>
      </w:pPr>
      <w:bookmarkStart w:id="118" w:name="_Toc327272530"/>
      <w:bookmarkStart w:id="119" w:name="_Toc340318532"/>
      <w:bookmarkStart w:id="120" w:name="_Toc436214867"/>
      <w:bookmarkStart w:id="121" w:name="_Toc531095167"/>
      <w:r>
        <w:t>CONTRACTOR CONSTRUCTION Equipment</w:t>
      </w:r>
      <w:bookmarkEnd w:id="118"/>
      <w:bookmarkEnd w:id="119"/>
      <w:bookmarkEnd w:id="120"/>
      <w:bookmarkEnd w:id="121"/>
    </w:p>
    <w:p w14:paraId="776EAF17" w14:textId="04D226BF" w:rsidR="007E2CE5" w:rsidRDefault="0074576D" w:rsidP="00B34E05">
      <w:pPr>
        <w:pStyle w:val="ARTICLEBL2"/>
        <w:tabs>
          <w:tab w:val="clear" w:pos="1440"/>
        </w:tabs>
        <w:ind w:left="1418" w:hanging="698"/>
        <w:outlineLvl w:val="9"/>
        <w:rPr>
          <w:b/>
          <w:u w:val="none"/>
        </w:rPr>
      </w:pPr>
      <w:bookmarkStart w:id="122" w:name="_Toc436214868"/>
      <w:r>
        <w:rPr>
          <w:u w:val="none"/>
        </w:rPr>
        <w:t xml:space="preserve">All construction equipment of CONTRACTOR and its Subcontractors shall be inspected prior to use to ensure that it is suitable for the safe and efficient performance of the WORK, and in compliance with the SAUDI ARAMCO Construction Manual and any other applicable Project Standards. This inspection shall be carried out by equipment inspectors certified for inspection of such equipment by a recognized professional certification organization and </w:t>
      </w:r>
      <w:r w:rsidR="00ED4E21">
        <w:rPr>
          <w:u w:val="none"/>
        </w:rPr>
        <w:t xml:space="preserve">Approved </w:t>
      </w:r>
      <w:r>
        <w:rPr>
          <w:u w:val="none"/>
        </w:rPr>
        <w:t xml:space="preserve">by </w:t>
      </w:r>
      <w:r w:rsidR="00324AC6">
        <w:rPr>
          <w:u w:val="none"/>
        </w:rPr>
        <w:t>SAUDI ARAMCO</w:t>
      </w:r>
      <w:r>
        <w:rPr>
          <w:u w:val="none"/>
        </w:rPr>
        <w:t xml:space="preserve">.  </w:t>
      </w:r>
      <w:r w:rsidR="00500208">
        <w:rPr>
          <w:u w:val="none"/>
        </w:rPr>
        <w:t>Additionally, a</w:t>
      </w:r>
      <w:r>
        <w:rPr>
          <w:u w:val="none"/>
        </w:rPr>
        <w:t>ll such equipment shall be subject to inspection</w:t>
      </w:r>
      <w:r>
        <w:rPr>
          <w:b/>
          <w:u w:val="none"/>
        </w:rPr>
        <w:t xml:space="preserve"> </w:t>
      </w:r>
      <w:r>
        <w:rPr>
          <w:u w:val="none"/>
        </w:rPr>
        <w:t xml:space="preserve">from time to time by </w:t>
      </w:r>
      <w:r w:rsidR="00324AC6">
        <w:rPr>
          <w:u w:val="none"/>
        </w:rPr>
        <w:t>SAUDI ARAMCO</w:t>
      </w:r>
      <w:r>
        <w:rPr>
          <w:u w:val="none"/>
        </w:rPr>
        <w:t xml:space="preserve">.  Any equipment found to be in an unsafe condition shall be promptly removed from the WORK by CONTRACTOR and replaced or repaired without additional cost to </w:t>
      </w:r>
      <w:r w:rsidR="00324AC6">
        <w:rPr>
          <w:u w:val="none"/>
        </w:rPr>
        <w:t>SAUDI ARAMCO</w:t>
      </w:r>
      <w:r>
        <w:rPr>
          <w:u w:val="none"/>
        </w:rPr>
        <w:t xml:space="preserve"> and without delay in completion of the WORK.</w:t>
      </w:r>
      <w:bookmarkEnd w:id="122"/>
    </w:p>
    <w:p w14:paraId="0302299D" w14:textId="0A3F1CB1" w:rsidR="00765692" w:rsidRPr="00765692" w:rsidRDefault="00765692" w:rsidP="00B34E05">
      <w:pPr>
        <w:pStyle w:val="ARTICLEBL2"/>
        <w:tabs>
          <w:tab w:val="clear" w:pos="1440"/>
        </w:tabs>
        <w:ind w:left="1418" w:hanging="698"/>
        <w:outlineLvl w:val="9"/>
        <w:rPr>
          <w:u w:val="none"/>
        </w:rPr>
      </w:pPr>
      <w:bookmarkStart w:id="123" w:name="_Toc436214869"/>
      <w:r>
        <w:rPr>
          <w:u w:val="none"/>
        </w:rPr>
        <w:t>CONTRACTOR shall ensure that all construction equipment is operated in a safe and efficient manner</w:t>
      </w:r>
      <w:r w:rsidRPr="00765692">
        <w:rPr>
          <w:u w:val="none"/>
        </w:rPr>
        <w:t xml:space="preserve"> </w:t>
      </w:r>
      <w:r>
        <w:rPr>
          <w:u w:val="none"/>
        </w:rPr>
        <w:t>by duly qualified and certified operators.</w:t>
      </w:r>
      <w:r w:rsidRPr="00765692">
        <w:rPr>
          <w:u w:val="none"/>
        </w:rPr>
        <w:t xml:space="preserve"> Prior to working at the Job Site, all operators of elevating/lifting and heavy equipment </w:t>
      </w:r>
      <w:r w:rsidRPr="00765692">
        <w:rPr>
          <w:u w:val="none"/>
        </w:rPr>
        <w:lastRenderedPageBreak/>
        <w:t>shall be licensed and certified to operate such equipment in accordance with Paragraph 4.5 of Schedule “B”.</w:t>
      </w:r>
    </w:p>
    <w:p w14:paraId="6C400328" w14:textId="2AC3946A" w:rsidR="007E2CE5" w:rsidRDefault="00324AC6" w:rsidP="00B34E05">
      <w:pPr>
        <w:pStyle w:val="ARTICLEBL2"/>
        <w:ind w:left="1418" w:hanging="698"/>
        <w:outlineLvl w:val="9"/>
        <w:rPr>
          <w:b/>
          <w:u w:val="none"/>
        </w:rPr>
      </w:pPr>
      <w:r>
        <w:rPr>
          <w:u w:val="none"/>
        </w:rPr>
        <w:t>SAUDI ARAMCO</w:t>
      </w:r>
      <w:r w:rsidR="0074576D">
        <w:rPr>
          <w:u w:val="none"/>
        </w:rPr>
        <w:t xml:space="preserve"> reserves the right to remove any and all equipment operators and riggers from the Job Site if they are found to operate equipment or perform WORK in an unsafe manner.</w:t>
      </w:r>
      <w:bookmarkEnd w:id="123"/>
    </w:p>
    <w:p w14:paraId="6EC614D5" w14:textId="7F5049E7" w:rsidR="007E2CE5" w:rsidRDefault="0074576D" w:rsidP="00B34E05">
      <w:pPr>
        <w:pStyle w:val="ARTICLEBL1"/>
        <w:tabs>
          <w:tab w:val="clear" w:pos="720"/>
        </w:tabs>
      </w:pPr>
      <w:bookmarkStart w:id="124" w:name="_Toc327272531"/>
      <w:bookmarkStart w:id="125" w:name="_Toc340318533"/>
      <w:bookmarkStart w:id="126" w:name="_Toc436214870"/>
      <w:bookmarkStart w:id="127" w:name="_Toc531095168"/>
      <w:r>
        <w:t>CONTRACTOR WORK Site Responsibility</w:t>
      </w:r>
      <w:bookmarkEnd w:id="124"/>
      <w:bookmarkEnd w:id="125"/>
      <w:bookmarkEnd w:id="126"/>
      <w:bookmarkEnd w:id="127"/>
    </w:p>
    <w:p w14:paraId="401A2099" w14:textId="46301AA7" w:rsidR="007E2CE5" w:rsidRDefault="0074576D" w:rsidP="00B34E05">
      <w:pPr>
        <w:pStyle w:val="ARTICLEBL2"/>
        <w:tabs>
          <w:tab w:val="clear" w:pos="1440"/>
        </w:tabs>
        <w:ind w:left="1418"/>
      </w:pPr>
      <w:bookmarkStart w:id="128" w:name="_Toc327272532"/>
      <w:bookmarkStart w:id="129" w:name="_Toc340318534"/>
      <w:bookmarkStart w:id="130" w:name="_Toc436214871"/>
      <w:bookmarkStart w:id="131" w:name="_Toc531095169"/>
      <w:r>
        <w:t>CONTRACTOR Job Site Responsibility</w:t>
      </w:r>
      <w:bookmarkEnd w:id="128"/>
      <w:bookmarkEnd w:id="129"/>
      <w:bookmarkEnd w:id="130"/>
      <w:bookmarkEnd w:id="131"/>
    </w:p>
    <w:p w14:paraId="456152BE" w14:textId="35CBD7BC" w:rsidR="007E2CE5" w:rsidRDefault="0074576D" w:rsidP="00B34E05">
      <w:pPr>
        <w:pStyle w:val="ARTICLEBL3"/>
        <w:tabs>
          <w:tab w:val="clear" w:pos="2282"/>
        </w:tabs>
        <w:ind w:left="2268" w:hanging="850"/>
      </w:pPr>
      <w:r>
        <w:t xml:space="preserve">The use, establishment or construction by CONTRACTOR of all WORK-related storage areas and Project Support Buildings on or adjacent to the Job Site or other </w:t>
      </w:r>
      <w:r w:rsidR="00324AC6">
        <w:t>SAUDI ARAMCO</w:t>
      </w:r>
      <w:r>
        <w:t xml:space="preserve"> premises must be </w:t>
      </w:r>
      <w:r w:rsidR="0015607F">
        <w:t xml:space="preserve">Approved </w:t>
      </w:r>
      <w:r>
        <w:t xml:space="preserve">by </w:t>
      </w:r>
      <w:r w:rsidR="00324AC6">
        <w:t>SAUDI ARAMCO</w:t>
      </w:r>
      <w:r>
        <w:t xml:space="preserve"> and shall be confined to areas specified by </w:t>
      </w:r>
      <w:r w:rsidR="00324AC6">
        <w:t>SAUDI ARAMCO</w:t>
      </w:r>
      <w:r>
        <w:t xml:space="preserve">. </w:t>
      </w:r>
      <w:r w:rsidR="0015607F">
        <w:t xml:space="preserve"> </w:t>
      </w:r>
      <w:r w:rsidR="00ED4E21">
        <w:t>CONTRACTOR shall provide Approved Project Support Buildings</w:t>
      </w:r>
      <w:r>
        <w:t xml:space="preserve"> at its risk and expense. If not accomplished prior to the Effective Date, promptly thereafter</w:t>
      </w:r>
      <w:r w:rsidR="006548DC" w:rsidRPr="00BA4C34">
        <w:t>,</w:t>
      </w:r>
      <w:r>
        <w:t xml:space="preserve"> CONTRACTOR shall submit to </w:t>
      </w:r>
      <w:r w:rsidR="006548DC" w:rsidRPr="00BA4C34">
        <w:t>Company</w:t>
      </w:r>
      <w:r>
        <w:t xml:space="preserve"> Representative for </w:t>
      </w:r>
      <w:r w:rsidR="0015607F">
        <w:t>Approval</w:t>
      </w:r>
      <w:r>
        <w:t>, a plan for proposed ancillary Job Site facilities required by CONTRACTOR during performance of the WORK.</w:t>
      </w:r>
      <w:r w:rsidR="00D02274">
        <w:t xml:space="preserve"> </w:t>
      </w:r>
      <w:r>
        <w:t xml:space="preserve"> This plan shall include</w:t>
      </w:r>
      <w:r w:rsidR="006548DC" w:rsidRPr="00BA4C34">
        <w:t>, but not be limited to,</w:t>
      </w:r>
      <w:r>
        <w:t xml:space="preserve"> materials and equipment storage facilities, Project Support Buildings, Lay Down and Fabrication Yards (whether at the Job Site or elsewhere), sanitary facilities, vehicle parking areas, temporary electrical supply locations and trash collection areas, including proposed locations for each.</w:t>
      </w:r>
    </w:p>
    <w:p w14:paraId="41B00F9A" w14:textId="4A81EE4D" w:rsidR="007E2CE5" w:rsidRDefault="0074576D" w:rsidP="00B34E05">
      <w:pPr>
        <w:pStyle w:val="ARTICLEBL3"/>
        <w:ind w:left="2268" w:hanging="850"/>
      </w:pPr>
      <w:r>
        <w:t xml:space="preserve">CONTRACTOR shall preserve and protect the environment at and adjacent to and on approaches to the Job </w:t>
      </w:r>
      <w:r w:rsidR="00ED4E21">
        <w:t>Site</w:t>
      </w:r>
      <w:r>
        <w:t xml:space="preserve"> and at all other WORK Sites.  CONTRACTOR shall comply with all applicable Kingdom of Saudi Arabia laws and regulations relating to the environment and to the control and handling of Pollutants and contaminants, including regulations issued under or by international environmental conventions and regulatory bodies which the Kingdom of Saudi Arabia has adopted.</w:t>
      </w:r>
    </w:p>
    <w:p w14:paraId="1A5352DA" w14:textId="3763D874" w:rsidR="007E2CE5" w:rsidRPr="00691EE1" w:rsidRDefault="0074576D" w:rsidP="00B34E05">
      <w:pPr>
        <w:pStyle w:val="ARTICLEBL3"/>
        <w:tabs>
          <w:tab w:val="clear" w:pos="2282"/>
        </w:tabs>
        <w:ind w:left="2268" w:hanging="850"/>
      </w:pPr>
      <w:r w:rsidRPr="00691EE1">
        <w:t xml:space="preserve">CONTRACTOR shall protect from damage all existing structures, improvements </w:t>
      </w:r>
      <w:r w:rsidR="004F0420">
        <w:t>and</w:t>
      </w:r>
      <w:r w:rsidRPr="00691EE1">
        <w:t xml:space="preserve"> utilities at or near the Job Site, and shall repair and restore any damage thereto resulting from CONTRACTOR’s failure to exercise reasonable care in protecting the same during CONTRACTOR’s performance of the WORK.  If CONTRACTOR fails or refuses to promptly repair any such damage, </w:t>
      </w:r>
      <w:r w:rsidR="00324AC6" w:rsidRPr="00691EE1">
        <w:t>SAUDI ARAMCO</w:t>
      </w:r>
      <w:r w:rsidRPr="00691EE1">
        <w:t xml:space="preserve"> may perform such repairs, or have them performed by others, at CONTRACTOR’s sole risk and expense.  Paragraphs</w:t>
      </w:r>
      <w:r w:rsidR="0040202B" w:rsidRPr="00691EE1">
        <w:t xml:space="preserve"> </w:t>
      </w:r>
      <w:r w:rsidRPr="00691EE1">
        <w:t xml:space="preserve">16.2 </w:t>
      </w:r>
      <w:r w:rsidR="00691EE1" w:rsidRPr="00691EE1">
        <w:t>and 16.7</w:t>
      </w:r>
      <w:r w:rsidRPr="00691EE1">
        <w:t xml:space="preserve"> shall apply with respect to CONTRACTOR’s financial liability arising from or related to such damage.</w:t>
      </w:r>
    </w:p>
    <w:p w14:paraId="138E0008" w14:textId="103777F6" w:rsidR="007E2CE5" w:rsidRDefault="0074576D" w:rsidP="00B34E05">
      <w:pPr>
        <w:pStyle w:val="ARTICLEBL3"/>
        <w:ind w:left="2268" w:hanging="850"/>
      </w:pPr>
      <w:r>
        <w:lastRenderedPageBreak/>
        <w:t xml:space="preserve">CONTRACTOR Personnel and visitors shall wear an identification badge </w:t>
      </w:r>
      <w:r w:rsidR="00603BAD">
        <w:t>approved</w:t>
      </w:r>
      <w:r>
        <w:t xml:space="preserve"> by </w:t>
      </w:r>
      <w:r w:rsidR="00324AC6">
        <w:t>SAUDI ARAMCO</w:t>
      </w:r>
      <w:r>
        <w:t xml:space="preserve"> on their outer garm</w:t>
      </w:r>
      <w:r w:rsidR="00603BAD">
        <w:t>ents whenever on the Job Site.</w:t>
      </w:r>
    </w:p>
    <w:p w14:paraId="49A3E1D0" w14:textId="73B37C71" w:rsidR="007E2CE5" w:rsidRDefault="0074576D" w:rsidP="00B34E05">
      <w:pPr>
        <w:pStyle w:val="ARTICLEBL3"/>
        <w:ind w:left="2268" w:hanging="850"/>
      </w:pPr>
      <w:r>
        <w:t>CONTRACTOR shall at all times keep the Job Site neat, clean and free of waste material and rubbish.</w:t>
      </w:r>
      <w:r w:rsidR="00762232">
        <w:t xml:space="preserve"> </w:t>
      </w:r>
      <w:r>
        <w:t xml:space="preserve"> CONTRACTOR shall, at the direction of </w:t>
      </w:r>
      <w:r w:rsidR="00324AC6">
        <w:t>SAUDI ARAMCO</w:t>
      </w:r>
      <w:r>
        <w:t xml:space="preserve">, promptly remove from the Job Site any surplus equipment and materials not required for the WORK. Before </w:t>
      </w:r>
      <w:r w:rsidR="00762232">
        <w:t xml:space="preserve">Project Completion, </w:t>
      </w:r>
      <w:r>
        <w:t>CONTRACTOR shall, unless otherwise provided in this Contract,</w:t>
      </w:r>
      <w:r w:rsidR="006548DC" w:rsidRPr="00BA4C34">
        <w:t xml:space="preserve"> </w:t>
      </w:r>
      <w:r>
        <w:t xml:space="preserve">remove from the Job Site at CONTRACTOR’s sole risk and expense all </w:t>
      </w:r>
      <w:r w:rsidR="00762232">
        <w:t>CONTRACTOR Tools and Equipment, Project Support Buildings (except as otherwise authorized or directed by SAUDI ARAMCO), Contractor Camp,</w:t>
      </w:r>
      <w:r>
        <w:t xml:space="preserve"> rubbish, unused Materials and other such items. </w:t>
      </w:r>
      <w:r w:rsidR="00E835A3">
        <w:t xml:space="preserve"> </w:t>
      </w:r>
      <w:r>
        <w:t xml:space="preserve">In the event of CONTRACTOR’s failure to discharge the foregoing obligation, </w:t>
      </w:r>
      <w:r w:rsidR="00324AC6">
        <w:t>SAUDI ARAMCO</w:t>
      </w:r>
      <w:r>
        <w:t xml:space="preserve"> may accomplish the same or have it accomplished by others, all at CONTRACTOR’s sole risk and expense.</w:t>
      </w:r>
    </w:p>
    <w:p w14:paraId="2F1AB72A" w14:textId="72566FE1" w:rsidR="007E2CE5" w:rsidRDefault="0074576D" w:rsidP="00A14D43">
      <w:pPr>
        <w:pStyle w:val="ARTICLEBL3"/>
        <w:tabs>
          <w:tab w:val="clear" w:pos="2282"/>
        </w:tabs>
        <w:ind w:left="2268" w:hanging="850"/>
      </w:pPr>
      <w:r>
        <w:t xml:space="preserve">It is understood that </w:t>
      </w:r>
      <w:r w:rsidR="00324AC6">
        <w:t>SAUDI ARAMCO</w:t>
      </w:r>
      <w:r>
        <w:t xml:space="preserve"> may perform work at or near the Job Site, or have such work performed by others. CONTRACTOR agrees to cooperate fully with </w:t>
      </w:r>
      <w:r w:rsidR="00324AC6">
        <w:t>SAUDI ARAMCO</w:t>
      </w:r>
      <w:r>
        <w:t xml:space="preserve"> and all Other Contractors performing such work, and not to interfere with the performance of such work.  CONTRACTOR’s planning and scheduling shall take into account other foreseeable work and operations at or near the FACILITIES so that the WORK does not cause, or minimizes, interruption of such other work or operations.  For example, CONTRACTOR should plan WORK around scheduled shutdowns of adjacent facilities in compliance with this requirement.</w:t>
      </w:r>
    </w:p>
    <w:p w14:paraId="2EF18E7D" w14:textId="310B29DF" w:rsidR="007E2CE5" w:rsidRDefault="0074576D" w:rsidP="00B34E05">
      <w:pPr>
        <w:pStyle w:val="ARTICLEBL1"/>
        <w:tabs>
          <w:tab w:val="clear" w:pos="720"/>
        </w:tabs>
      </w:pPr>
      <w:bookmarkStart w:id="132" w:name="_Toc327272533"/>
      <w:bookmarkStart w:id="133" w:name="_Toc340318535"/>
      <w:bookmarkStart w:id="134" w:name="_Toc436214872"/>
      <w:bookmarkStart w:id="135" w:name="_Toc531095170"/>
      <w:r>
        <w:t>Local Conditions</w:t>
      </w:r>
      <w:bookmarkEnd w:id="132"/>
      <w:bookmarkEnd w:id="133"/>
      <w:bookmarkEnd w:id="134"/>
      <w:bookmarkEnd w:id="135"/>
    </w:p>
    <w:p w14:paraId="03F42F26" w14:textId="145228CE" w:rsidR="007E2CE5" w:rsidRDefault="0074576D" w:rsidP="00D30959">
      <w:pPr>
        <w:pStyle w:val="ARTICLEBL2"/>
        <w:keepNext/>
        <w:tabs>
          <w:tab w:val="clear" w:pos="1440"/>
        </w:tabs>
        <w:ind w:left="1418" w:hanging="698"/>
      </w:pPr>
      <w:bookmarkStart w:id="136" w:name="_Toc327272534"/>
      <w:bookmarkStart w:id="137" w:name="_Toc340318536"/>
      <w:bookmarkStart w:id="138" w:name="_Toc436214873"/>
      <w:bookmarkStart w:id="139" w:name="_Toc531095171"/>
      <w:r>
        <w:t xml:space="preserve">CONTRACTOR Has Investigated </w:t>
      </w:r>
      <w:bookmarkEnd w:id="136"/>
      <w:bookmarkEnd w:id="137"/>
      <w:r>
        <w:t>Sites</w:t>
      </w:r>
      <w:bookmarkEnd w:id="138"/>
      <w:bookmarkEnd w:id="139"/>
    </w:p>
    <w:p w14:paraId="49C18132" w14:textId="1277A816" w:rsidR="007E2CE5" w:rsidRDefault="0074576D" w:rsidP="00B34E05">
      <w:pPr>
        <w:pStyle w:val="BodyTextIndent2"/>
        <w:ind w:left="1418"/>
      </w:pPr>
      <w:r>
        <w:t>CONTRACTOR warrants that it has thoroughly investigated, or has had the opportunity to do so, and satisfied itself as to all general and local conditions affecting the WORK, including transportation and access to the WORK Sites, including the availability and conditions of roads; topography and ground surface and subsurface conditions at the Job Site, including the nature and quantity of surface and subsurface conditions, materials or obstacles to be encountered; disposal, handling and storage of materials; availability and quality of labor, water and electric power, existing hazards, climatic conditions, tides and ground water; other work, ongoing operations</w:t>
      </w:r>
      <w:r w:rsidR="00615F7E">
        <w:t xml:space="preserve"> </w:t>
      </w:r>
      <w:r w:rsidR="00615F7E">
        <w:rPr>
          <w:rFonts w:cs="Arial"/>
        </w:rPr>
        <w:t>or traffic</w:t>
      </w:r>
      <w:r>
        <w:t xml:space="preserve"> at the WORK Sites, access requirements and traffic at the Job Site, and equipment, machinery and materials required by CONTRACTOR prior to and during performance of the WORK. The failure of CONTRACTOR to acquaint itself with these conditions will not entitle CONTRACTOR to any additional compensation and will not relieve it from the responsibility for </w:t>
      </w:r>
      <w:r>
        <w:lastRenderedPageBreak/>
        <w:t>meeting the Scheduled Mechanical Completion Date or the Critical Milestone Dates.</w:t>
      </w:r>
    </w:p>
    <w:p w14:paraId="1F864471" w14:textId="4B03B0DD" w:rsidR="007E2CE5" w:rsidRDefault="0074576D" w:rsidP="00B34E05">
      <w:pPr>
        <w:pStyle w:val="ARTICLEBL2"/>
        <w:keepNext/>
        <w:tabs>
          <w:tab w:val="clear" w:pos="1440"/>
        </w:tabs>
        <w:ind w:left="1418" w:hanging="698"/>
      </w:pPr>
      <w:bookmarkStart w:id="140" w:name="_Toc340317234"/>
      <w:bookmarkStart w:id="141" w:name="_Toc327272535"/>
      <w:bookmarkStart w:id="142" w:name="_Toc340318537"/>
      <w:bookmarkStart w:id="143" w:name="_Toc436214874"/>
      <w:bookmarkStart w:id="144" w:name="_Toc531095172"/>
      <w:bookmarkEnd w:id="140"/>
      <w:r>
        <w:t xml:space="preserve">Reliance on </w:t>
      </w:r>
      <w:bookmarkEnd w:id="141"/>
      <w:bookmarkEnd w:id="142"/>
      <w:r>
        <w:t xml:space="preserve">Subsurface Information Supplied by </w:t>
      </w:r>
      <w:r w:rsidR="00324AC6">
        <w:t>SAUDI ARAMCO</w:t>
      </w:r>
      <w:bookmarkEnd w:id="143"/>
      <w:bookmarkEnd w:id="144"/>
    </w:p>
    <w:p w14:paraId="7CFC5E64" w14:textId="77777777" w:rsidR="007E2CE5" w:rsidRDefault="0074576D" w:rsidP="00B34E05">
      <w:pPr>
        <w:pStyle w:val="BodyTextIndent2"/>
        <w:ind w:left="1418"/>
        <w:rPr>
          <w:b/>
        </w:rPr>
      </w:pPr>
      <w:r>
        <w:t>CONTRACTOR may rely upon the surveys, reports and documentation respecting subsurface conditions that are listed in Attachment I to Schedule “B” (the “</w:t>
      </w:r>
      <w:r>
        <w:rPr>
          <w:b/>
        </w:rPr>
        <w:t>Subsurface</w:t>
      </w:r>
      <w:r>
        <w:t xml:space="preserve"> </w:t>
      </w:r>
      <w:r>
        <w:rPr>
          <w:b/>
        </w:rPr>
        <w:t>Documentation</w:t>
      </w:r>
      <w:r>
        <w:t xml:space="preserve">”) with respect to statements and specific information provided therein.  </w:t>
      </w:r>
      <w:r w:rsidR="00324AC6">
        <w:t>SAUDI ARAMCO</w:t>
      </w:r>
      <w:r>
        <w:t xml:space="preserve"> does not warrant interpretations or extrapolations of the Subsurface Documentation as may be made by CONTRACTOR.</w:t>
      </w:r>
    </w:p>
    <w:p w14:paraId="78BE1D22" w14:textId="67A4E32D" w:rsidR="007E2CE5" w:rsidRDefault="0074576D" w:rsidP="00D30959">
      <w:pPr>
        <w:pStyle w:val="ARTICLEBL2"/>
        <w:keepNext/>
        <w:tabs>
          <w:tab w:val="clear" w:pos="1440"/>
        </w:tabs>
        <w:ind w:left="1418" w:hanging="698"/>
      </w:pPr>
      <w:bookmarkStart w:id="145" w:name="_Ref297050756"/>
      <w:bookmarkStart w:id="146" w:name="_Toc327272536"/>
      <w:bookmarkStart w:id="147" w:name="_Toc340318538"/>
      <w:bookmarkStart w:id="148" w:name="_Toc436214875"/>
      <w:bookmarkStart w:id="149" w:name="_Toc531095173"/>
      <w:r>
        <w:t>Unforeseeable Site Conditions</w:t>
      </w:r>
      <w:bookmarkEnd w:id="145"/>
      <w:bookmarkEnd w:id="146"/>
      <w:bookmarkEnd w:id="147"/>
      <w:bookmarkEnd w:id="148"/>
      <w:bookmarkEnd w:id="149"/>
    </w:p>
    <w:p w14:paraId="30709677" w14:textId="38318958" w:rsidR="007E2CE5" w:rsidRDefault="0074576D" w:rsidP="00B34E05">
      <w:pPr>
        <w:pStyle w:val="ARTICLEBL3"/>
        <w:tabs>
          <w:tab w:val="clear" w:pos="2282"/>
        </w:tabs>
        <w:ind w:left="2268" w:hanging="850"/>
      </w:pPr>
      <w:bookmarkStart w:id="150" w:name="_Ref297050883"/>
      <w:r>
        <w:t>If CONTRACTOR discovers that: (i) the actual subsurface conditions of the Job Site differ materially from the conditions indicated in the Subsurface Documentation  and (ii) such conditions could not have been foreseen by an experienced contractor exercising Good Engineering Practice and having performed a diligent investigation of the Job Site, including subsurface conditions, CONTRACTOR shall:</w:t>
      </w:r>
      <w:bookmarkEnd w:id="150"/>
    </w:p>
    <w:p w14:paraId="6A492978" w14:textId="77777777" w:rsidR="007E2CE5" w:rsidRDefault="0074576D" w:rsidP="00B34E05">
      <w:pPr>
        <w:pStyle w:val="ARTICLEBL4"/>
        <w:tabs>
          <w:tab w:val="clear" w:pos="3024"/>
        </w:tabs>
        <w:ind w:left="2835" w:hanging="567"/>
      </w:pPr>
      <w:r>
        <w:t xml:space="preserve">promptly notify </w:t>
      </w:r>
      <w:r w:rsidR="00324AC6">
        <w:t>SAUDI ARAMCO</w:t>
      </w:r>
      <w:r>
        <w:t xml:space="preserve"> in writing of the existence of such conditions; and</w:t>
      </w:r>
    </w:p>
    <w:p w14:paraId="13C8E36C" w14:textId="77777777" w:rsidR="007E2CE5" w:rsidRDefault="0074576D" w:rsidP="00B34E05">
      <w:pPr>
        <w:pStyle w:val="ARTICLEBL4"/>
        <w:tabs>
          <w:tab w:val="clear" w:pos="3024"/>
        </w:tabs>
        <w:ind w:left="2835" w:hanging="567"/>
      </w:pPr>
      <w:proofErr w:type="gramStart"/>
      <w:r>
        <w:t>within</w:t>
      </w:r>
      <w:proofErr w:type="gramEnd"/>
      <w:r>
        <w:t xml:space="preserve"> seven (7) days after such written notice, provide written confirmation and transmittal of all relevant and itemized information of such conditions.</w:t>
      </w:r>
    </w:p>
    <w:p w14:paraId="1CC95F42" w14:textId="77777777" w:rsidR="007E2CE5" w:rsidRDefault="0074576D" w:rsidP="00B34E05">
      <w:pPr>
        <w:pStyle w:val="ARTICLEBL3"/>
        <w:tabs>
          <w:tab w:val="clear" w:pos="2282"/>
        </w:tabs>
        <w:ind w:left="2268"/>
      </w:pPr>
      <w:r>
        <w:t>If such conditions:</w:t>
      </w:r>
    </w:p>
    <w:p w14:paraId="74582337" w14:textId="35D3D219" w:rsidR="007E2CE5" w:rsidRDefault="0074576D" w:rsidP="00B34E05">
      <w:pPr>
        <w:pStyle w:val="ARTICLEBL4"/>
        <w:tabs>
          <w:tab w:val="clear" w:pos="3024"/>
        </w:tabs>
        <w:ind w:left="2835" w:hanging="567"/>
      </w:pPr>
      <w:r>
        <w:t>increase CONTRACTOR’s cost of performing the WORK; or</w:t>
      </w:r>
    </w:p>
    <w:p w14:paraId="744BF6AE" w14:textId="77777777" w:rsidR="007E2CE5" w:rsidRDefault="0074576D" w:rsidP="00B34E05">
      <w:pPr>
        <w:pStyle w:val="ARTICLEBL4"/>
        <w:tabs>
          <w:tab w:val="clear" w:pos="3024"/>
        </w:tabs>
        <w:ind w:left="2835" w:hanging="567"/>
      </w:pPr>
      <w:r>
        <w:t>prevent CONTRACTOR from achieving any Critical Milestone Dates and/or the Scheduled Mechanical Completion Date,</w:t>
      </w:r>
    </w:p>
    <w:p w14:paraId="21435B3D" w14:textId="3B29BD82" w:rsidR="007E2CE5" w:rsidRDefault="00324AC6" w:rsidP="00B34E05">
      <w:pPr>
        <w:pStyle w:val="BodyTextIndent3"/>
        <w:ind w:left="2268"/>
      </w:pPr>
      <w:r>
        <w:t>SAUDI ARAMCO</w:t>
      </w:r>
      <w:r w:rsidR="0074576D">
        <w:t xml:space="preserve"> shall issue an appropriate Change Order and the provisions of Paragraph 10 shall apply accordingly.</w:t>
      </w:r>
    </w:p>
    <w:p w14:paraId="300FE789" w14:textId="2EF423AE" w:rsidR="007E2CE5" w:rsidRDefault="00324AC6">
      <w:pPr>
        <w:pStyle w:val="ARTICLEBL1"/>
      </w:pPr>
      <w:bookmarkStart w:id="151" w:name="_Toc327272537"/>
      <w:bookmarkStart w:id="152" w:name="_Toc340318539"/>
      <w:bookmarkStart w:id="153" w:name="_Toc436214876"/>
      <w:bookmarkStart w:id="154" w:name="_Toc531095174"/>
      <w:r>
        <w:t>SAUDI ARAMCO</w:t>
      </w:r>
      <w:r w:rsidR="0074576D">
        <w:t xml:space="preserve"> Obligations</w:t>
      </w:r>
      <w:bookmarkEnd w:id="151"/>
      <w:bookmarkEnd w:id="152"/>
      <w:bookmarkEnd w:id="153"/>
      <w:bookmarkEnd w:id="154"/>
    </w:p>
    <w:p w14:paraId="3D80F08B" w14:textId="4EFE666B" w:rsidR="007E2CE5" w:rsidRDefault="00324AC6" w:rsidP="00630ADF">
      <w:pPr>
        <w:pStyle w:val="BodyTextIndent2"/>
        <w:ind w:left="720"/>
      </w:pPr>
      <w:r>
        <w:t>SAUDI ARAMCO</w:t>
      </w:r>
      <w:r w:rsidR="0074576D">
        <w:t xml:space="preserve"> shall, in accordance with and subject to the terms and conditions of this Contract, and in particular, in conformity with Schedule</w:t>
      </w:r>
      <w:r w:rsidR="00882B17">
        <w:t xml:space="preserve"> “</w:t>
      </w:r>
      <w:r w:rsidR="0074576D">
        <w:t>B</w:t>
      </w:r>
      <w:r w:rsidR="00882B17">
        <w:t>”</w:t>
      </w:r>
      <w:r w:rsidR="0074576D">
        <w:t>:</w:t>
      </w:r>
    </w:p>
    <w:p w14:paraId="1698D74B" w14:textId="1DF9CF63" w:rsidR="007E2CE5" w:rsidRPr="00630ADF" w:rsidRDefault="0074576D" w:rsidP="003870C9">
      <w:pPr>
        <w:pStyle w:val="ARTICLEBL2"/>
        <w:outlineLvl w:val="9"/>
        <w:rPr>
          <w:u w:val="none"/>
        </w:rPr>
      </w:pPr>
      <w:r w:rsidRPr="00630ADF">
        <w:rPr>
          <w:u w:val="none"/>
        </w:rPr>
        <w:t>Obtain</w:t>
      </w:r>
      <w:r w:rsidR="00BE53A5" w:rsidRPr="00630ADF">
        <w:rPr>
          <w:u w:val="none"/>
        </w:rPr>
        <w:t>, or arrange to be obtained,</w:t>
      </w:r>
      <w:r w:rsidRPr="00630ADF">
        <w:rPr>
          <w:u w:val="none"/>
        </w:rPr>
        <w:t xml:space="preserve"> all permits, licenses, and other governmental authorizations which must be obtained in </w:t>
      </w:r>
      <w:r w:rsidR="00324AC6" w:rsidRPr="00630ADF">
        <w:rPr>
          <w:u w:val="none"/>
        </w:rPr>
        <w:t>SAUDI ARAMCO</w:t>
      </w:r>
      <w:r w:rsidRPr="00630ADF">
        <w:rPr>
          <w:u w:val="none"/>
        </w:rPr>
        <w:t>’s name and which are necessary for the performance of the WORK.</w:t>
      </w:r>
    </w:p>
    <w:p w14:paraId="00882713" w14:textId="137820A6" w:rsidR="007E2CE5" w:rsidRPr="00630ADF" w:rsidRDefault="00BE53A5" w:rsidP="003870C9">
      <w:pPr>
        <w:pStyle w:val="ARTICLEBL2"/>
        <w:outlineLvl w:val="9"/>
        <w:rPr>
          <w:u w:val="none"/>
        </w:rPr>
      </w:pPr>
      <w:r w:rsidRPr="00630ADF">
        <w:rPr>
          <w:u w:val="none"/>
        </w:rPr>
        <w:lastRenderedPageBreak/>
        <w:t>Arrange to a</w:t>
      </w:r>
      <w:r w:rsidR="0074576D" w:rsidRPr="00630ADF">
        <w:rPr>
          <w:u w:val="none"/>
        </w:rPr>
        <w:t xml:space="preserve">llow CONTRACTOR access, subject to </w:t>
      </w:r>
      <w:r w:rsidR="00324AC6" w:rsidRPr="00630ADF">
        <w:rPr>
          <w:u w:val="none"/>
        </w:rPr>
        <w:t>SAUDI ARAMCO</w:t>
      </w:r>
      <w:r w:rsidR="0074576D" w:rsidRPr="00630ADF">
        <w:rPr>
          <w:u w:val="none"/>
        </w:rPr>
        <w:t xml:space="preserve"> security control and safety procedures, to the Job Site as required for the orderly performance of the WORK.</w:t>
      </w:r>
    </w:p>
    <w:p w14:paraId="024FBAAE" w14:textId="02892CD1" w:rsidR="007E2CE5" w:rsidRPr="00630ADF" w:rsidRDefault="00BE53A5" w:rsidP="003870C9">
      <w:pPr>
        <w:pStyle w:val="ARTICLEBL2"/>
        <w:outlineLvl w:val="9"/>
        <w:rPr>
          <w:u w:val="none"/>
        </w:rPr>
      </w:pPr>
      <w:r w:rsidRPr="00630ADF">
        <w:rPr>
          <w:u w:val="none"/>
        </w:rPr>
        <w:t>Arrange to o</w:t>
      </w:r>
      <w:r w:rsidR="0074576D" w:rsidRPr="00630ADF">
        <w:rPr>
          <w:u w:val="none"/>
        </w:rPr>
        <w:t>btain any rights</w:t>
      </w:r>
      <w:r w:rsidR="0074576D" w:rsidRPr="00630ADF">
        <w:rPr>
          <w:u w:val="none"/>
        </w:rPr>
        <w:noBreakHyphen/>
        <w:t>of</w:t>
      </w:r>
      <w:r w:rsidR="0074576D" w:rsidRPr="00630ADF">
        <w:rPr>
          <w:u w:val="none"/>
        </w:rPr>
        <w:noBreakHyphen/>
        <w:t xml:space="preserve">way that are determined by </w:t>
      </w:r>
      <w:r w:rsidR="00324AC6" w:rsidRPr="00630ADF">
        <w:rPr>
          <w:u w:val="none"/>
        </w:rPr>
        <w:t>SAUDI ARAMCO</w:t>
      </w:r>
      <w:r w:rsidR="0074576D" w:rsidRPr="00630ADF">
        <w:rPr>
          <w:u w:val="none"/>
        </w:rPr>
        <w:t xml:space="preserve"> to be required for the performance of the WORK.</w:t>
      </w:r>
    </w:p>
    <w:p w14:paraId="47B95039" w14:textId="33D37BCE" w:rsidR="007E2CE5" w:rsidRPr="00630ADF" w:rsidRDefault="0074576D" w:rsidP="003870C9">
      <w:pPr>
        <w:pStyle w:val="ARTICLEBL2"/>
        <w:outlineLvl w:val="9"/>
        <w:rPr>
          <w:u w:val="none"/>
        </w:rPr>
      </w:pPr>
      <w:r w:rsidRPr="00630ADF">
        <w:rPr>
          <w:u w:val="none"/>
        </w:rPr>
        <w:t xml:space="preserve">Appoint one or more </w:t>
      </w:r>
      <w:r w:rsidR="006548DC" w:rsidRPr="00630ADF">
        <w:rPr>
          <w:u w:val="none"/>
        </w:rPr>
        <w:t>Company</w:t>
      </w:r>
      <w:r w:rsidRPr="00630ADF">
        <w:rPr>
          <w:u w:val="none"/>
        </w:rPr>
        <w:t xml:space="preserve"> Representatives, with whom CONTRACTOR may consult at all reasonable times, and whose instructions, requests and decisions shall be binding on </w:t>
      </w:r>
      <w:r w:rsidR="00324AC6" w:rsidRPr="00630ADF">
        <w:rPr>
          <w:u w:val="none"/>
        </w:rPr>
        <w:t>SAUDI ARAMCO</w:t>
      </w:r>
      <w:r w:rsidRPr="00630ADF">
        <w:rPr>
          <w:u w:val="none"/>
        </w:rPr>
        <w:t xml:space="preserve"> as to all matters pertaining to this Contract.</w:t>
      </w:r>
      <w:r w:rsidR="001D0843" w:rsidRPr="00630ADF">
        <w:rPr>
          <w:u w:val="none"/>
        </w:rPr>
        <w:t xml:space="preserve">  CONTRACTOR, however, agrees and acknowledges that a written Change Order or Amendment shall be used to accomplish changes or modifications to either the scope of WORK or the terms and conditions of the Contract.</w:t>
      </w:r>
    </w:p>
    <w:p w14:paraId="2B4763B9" w14:textId="74FBFA04" w:rsidR="007E2CE5" w:rsidRDefault="0074576D" w:rsidP="00B34E05">
      <w:pPr>
        <w:pStyle w:val="ARTICLEBL1"/>
        <w:tabs>
          <w:tab w:val="clear" w:pos="720"/>
        </w:tabs>
      </w:pPr>
      <w:bookmarkStart w:id="155" w:name="_Toc327272539"/>
      <w:bookmarkStart w:id="156" w:name="_Toc340318541"/>
      <w:bookmarkStart w:id="157" w:name="_Toc436214878"/>
      <w:bookmarkStart w:id="158" w:name="_Toc531095175"/>
      <w:r>
        <w:t>WORK Schedule and Progress Reports</w:t>
      </w:r>
      <w:bookmarkEnd w:id="155"/>
      <w:bookmarkEnd w:id="156"/>
      <w:bookmarkEnd w:id="157"/>
      <w:bookmarkEnd w:id="158"/>
    </w:p>
    <w:p w14:paraId="6CC98699" w14:textId="01B36883" w:rsidR="007E2CE5" w:rsidRDefault="0074576D" w:rsidP="00BE53A5">
      <w:pPr>
        <w:pStyle w:val="ARTICLEBL2"/>
        <w:keepNext/>
      </w:pPr>
      <w:bookmarkStart w:id="159" w:name="_Ref295918778"/>
      <w:bookmarkStart w:id="160" w:name="_Toc327272540"/>
      <w:bookmarkStart w:id="161" w:name="_Toc340318542"/>
      <w:bookmarkStart w:id="162" w:name="_Toc436214879"/>
      <w:bookmarkStart w:id="163" w:name="_Toc531095176"/>
      <w:r>
        <w:t>CONTRACTOR to Prepare WORK Schedule</w:t>
      </w:r>
      <w:bookmarkEnd w:id="159"/>
      <w:bookmarkEnd w:id="160"/>
      <w:bookmarkEnd w:id="161"/>
      <w:bookmarkEnd w:id="162"/>
      <w:bookmarkEnd w:id="163"/>
    </w:p>
    <w:p w14:paraId="0A3D85FC" w14:textId="1750AED0" w:rsidR="007E2CE5" w:rsidRDefault="0074576D" w:rsidP="00B34E05">
      <w:pPr>
        <w:pStyle w:val="BodyTextIndent2"/>
        <w:ind w:left="1418"/>
      </w:pPr>
      <w:r>
        <w:t xml:space="preserve">CONTRACTOR shall plan, schedule and report WORK progress using the Critical Path Method (CPM) and an automated scheduling system reviewed and agreed to by the </w:t>
      </w:r>
      <w:r w:rsidR="006548DC" w:rsidRPr="00BA4C34">
        <w:rPr>
          <w:rFonts w:cs="Arial"/>
        </w:rPr>
        <w:t>Company</w:t>
      </w:r>
      <w:r>
        <w:t xml:space="preserve"> Representative.</w:t>
      </w:r>
    </w:p>
    <w:p w14:paraId="7549C553" w14:textId="5ABD2335" w:rsidR="007E2CE5" w:rsidRDefault="0074576D" w:rsidP="00B34E05">
      <w:pPr>
        <w:pStyle w:val="ARTICLEBL2"/>
        <w:keepNext/>
        <w:tabs>
          <w:tab w:val="clear" w:pos="1440"/>
        </w:tabs>
        <w:ind w:left="1418"/>
      </w:pPr>
      <w:bookmarkStart w:id="164" w:name="_Toc327272541"/>
      <w:bookmarkStart w:id="165" w:name="_Toc340318543"/>
      <w:bookmarkStart w:id="166" w:name="_Toc436214880"/>
      <w:bookmarkStart w:id="167" w:name="_Toc531095177"/>
      <w:r>
        <w:t>Mobilization Schedule</w:t>
      </w:r>
      <w:bookmarkEnd w:id="164"/>
      <w:bookmarkEnd w:id="165"/>
      <w:bookmarkEnd w:id="166"/>
      <w:bookmarkEnd w:id="167"/>
    </w:p>
    <w:p w14:paraId="2A23E482" w14:textId="6E6E72A6" w:rsidR="007E2CE5" w:rsidRDefault="0074576D" w:rsidP="00B34E05">
      <w:pPr>
        <w:pStyle w:val="BodyTextIndent2"/>
        <w:ind w:left="1418"/>
      </w:pPr>
      <w:r>
        <w:t xml:space="preserve">Within thirty (30) days after the Effective Date, CONTRACTOR shall submit a detailed schedule in a format to be agreed by the </w:t>
      </w:r>
      <w:r w:rsidR="006548DC" w:rsidRPr="00BA4C34">
        <w:rPr>
          <w:rFonts w:cs="Arial"/>
        </w:rPr>
        <w:t>Company</w:t>
      </w:r>
      <w:r>
        <w:t xml:space="preserve"> Representative defining the CONTRACTOR’s planned activities to be accomplished during the first one hundred and twenty (120) days after the Effective Date. </w:t>
      </w:r>
      <w:r w:rsidR="00EC5199">
        <w:t xml:space="preserve"> </w:t>
      </w:r>
      <w:r w:rsidR="00777591">
        <w:t xml:space="preserve">CONTRACTOR shall update this </w:t>
      </w:r>
      <w:r>
        <w:t xml:space="preserve">schedule weekly until acceptance of the WORK Schedule by the </w:t>
      </w:r>
      <w:r w:rsidR="006548DC" w:rsidRPr="00BA4C34">
        <w:rPr>
          <w:rFonts w:cs="Arial"/>
        </w:rPr>
        <w:t>Company</w:t>
      </w:r>
      <w:r>
        <w:t xml:space="preserve"> Representative.</w:t>
      </w:r>
    </w:p>
    <w:p w14:paraId="3E0223AC" w14:textId="5BC86211" w:rsidR="007E2CE5" w:rsidRDefault="0074576D">
      <w:pPr>
        <w:pStyle w:val="ARTICLEBL2"/>
      </w:pPr>
      <w:bookmarkStart w:id="168" w:name="_Ref295915558"/>
      <w:bookmarkStart w:id="169" w:name="_Toc327272542"/>
      <w:bookmarkStart w:id="170" w:name="_Toc340318544"/>
      <w:bookmarkStart w:id="171" w:name="_Toc436214881"/>
      <w:bookmarkStart w:id="172" w:name="_Toc531095178"/>
      <w:r>
        <w:t>WORK Schedule</w:t>
      </w:r>
      <w:bookmarkEnd w:id="168"/>
      <w:bookmarkEnd w:id="169"/>
      <w:bookmarkEnd w:id="170"/>
      <w:bookmarkEnd w:id="171"/>
      <w:bookmarkEnd w:id="172"/>
    </w:p>
    <w:p w14:paraId="731F4C28" w14:textId="282F31AC" w:rsidR="007E2CE5" w:rsidRDefault="0074576D" w:rsidP="00B34E05">
      <w:pPr>
        <w:pStyle w:val="ARTICLEBL3"/>
        <w:tabs>
          <w:tab w:val="clear" w:pos="2282"/>
        </w:tabs>
        <w:ind w:left="2268"/>
      </w:pPr>
      <w:r>
        <w:t xml:space="preserve">Within sixty (60) days after the Effective Date, CONTRACTOR shall submit for </w:t>
      </w:r>
      <w:r w:rsidR="00324AC6">
        <w:t>SAUDI ARAMCO</w:t>
      </w:r>
      <w:r>
        <w:t>’s review CONTRACTOR’s WORK Schedule comprised of a resource loaded (including</w:t>
      </w:r>
      <w:r w:rsidR="006548DC" w:rsidRPr="00BA4C34">
        <w:t xml:space="preserve"> but not limited to</w:t>
      </w:r>
      <w:r>
        <w:t xml:space="preserve"> personnel, equipment, and material quantities) CPM logic network of detailed activities for the engineering and procurement phases of the WORK and construction activities at a level of detail necessary to show the CONTRACTOR’s approach for planning and executing the construction phase of the WORK. </w:t>
      </w:r>
      <w:r w:rsidR="00EC5199">
        <w:t xml:space="preserve"> </w:t>
      </w:r>
      <w:r>
        <w:t xml:space="preserve">CONTRACTOR shall incorporate detailed construction activities into the WORK Schedule at least </w:t>
      </w:r>
      <w:r w:rsidR="006548DC" w:rsidRPr="00BA4C34">
        <w:t>one hundred twenty (120</w:t>
      </w:r>
      <w:r>
        <w:t>) days prior to start of construction activities, providing a single integrated network of all phases of the WORK. The WORK Schedule shall be updated at least monthly and as may be required by Paragraph 22.</w:t>
      </w:r>
      <w:r w:rsidR="00EC5199">
        <w:t xml:space="preserve"> </w:t>
      </w:r>
      <w:r>
        <w:t xml:space="preserve"> </w:t>
      </w:r>
      <w:r>
        <w:lastRenderedPageBreak/>
        <w:t>CONTRACTOR shall submit both hard copy and electronic files of the following interrelated documents:</w:t>
      </w:r>
    </w:p>
    <w:p w14:paraId="12B99019" w14:textId="4B99C8D3" w:rsidR="007E2CE5" w:rsidRDefault="0074576D" w:rsidP="00B34E05">
      <w:pPr>
        <w:pStyle w:val="ARTICLEBL4"/>
        <w:tabs>
          <w:tab w:val="clear" w:pos="3024"/>
        </w:tabs>
        <w:ind w:left="2835" w:hanging="567"/>
      </w:pPr>
      <w:r>
        <w:t xml:space="preserve">A Detailed Level CPM network logic diagram in precedence diagram (PDM) format and bar graphs describing all the significant activities to be accomplished to perform the WORK and their restraints and dependencies, and with the critical path (lowest float) highlighted. Number of activities and activity durations should be sufficient to ensure that the scope of work is covered in the WORK Schedule to the satisfaction of the </w:t>
      </w:r>
      <w:r w:rsidR="006548DC" w:rsidRPr="00BA4C34">
        <w:t>Company</w:t>
      </w:r>
      <w:r>
        <w:t xml:space="preserve"> Representative. CONTRACTOR shall separately list and submit to </w:t>
      </w:r>
      <w:r w:rsidR="006548DC" w:rsidRPr="00BA4C34">
        <w:t>Company</w:t>
      </w:r>
      <w:r>
        <w:t xml:space="preserve"> Representative for review all activities with a duration of more than twenty</w:t>
      </w:r>
      <w:r>
        <w:noBreakHyphen/>
        <w:t xml:space="preserve">five (25) work days. </w:t>
      </w:r>
      <w:r w:rsidR="006548DC" w:rsidRPr="00BA4C34">
        <w:t>Company</w:t>
      </w:r>
      <w:r>
        <w:t xml:space="preserve"> Representative may, at his sole discretion, require CONTRACTOR to break down activities with durations longer than twenty</w:t>
      </w:r>
      <w:r>
        <w:noBreakHyphen/>
        <w:t>five (25) work days into their component elements of work;</w:t>
      </w:r>
    </w:p>
    <w:p w14:paraId="73D9C268" w14:textId="0E181286" w:rsidR="007E2CE5" w:rsidRDefault="0074576D" w:rsidP="00B34E05">
      <w:pPr>
        <w:pStyle w:val="ARTICLEBL4"/>
        <w:tabs>
          <w:tab w:val="clear" w:pos="3024"/>
        </w:tabs>
        <w:ind w:left="2835" w:hanging="567"/>
      </w:pPr>
      <w:r>
        <w:t>Tabulated lists of WORK Schedule activities containing for each activity its number, description, discipline, FACILITY area, duration (original and remaining) in work days, early and late start and finish dates, total float, percent complete, required man</w:t>
      </w:r>
      <w:r>
        <w:noBreakHyphen/>
        <w:t>hours and other resources, predecessors</w:t>
      </w:r>
      <w:r w:rsidR="00EC5199">
        <w:t>,</w:t>
      </w:r>
      <w:r>
        <w:t xml:space="preserve"> and successors; with such lists sorted as required by </w:t>
      </w:r>
      <w:r w:rsidR="00324AC6">
        <w:t>SAUDI ARAMCO</w:t>
      </w:r>
      <w:r>
        <w:t>;</w:t>
      </w:r>
    </w:p>
    <w:p w14:paraId="0403F9E2" w14:textId="159EEA74" w:rsidR="007E2CE5" w:rsidRDefault="0074576D" w:rsidP="00B34E05">
      <w:pPr>
        <w:pStyle w:val="ARTICLEBL4"/>
        <w:tabs>
          <w:tab w:val="clear" w:pos="3024"/>
        </w:tabs>
        <w:ind w:left="2835" w:hanging="567"/>
      </w:pPr>
      <w:r>
        <w:t>A Summary Level CPM time-scaled network logic diagram and bar graphs summarizing the Detailed Level CPM diagram including restraints and dependencies and showing the Critical Milestone Dates;</w:t>
      </w:r>
    </w:p>
    <w:p w14:paraId="27960E5F" w14:textId="0C950E1B" w:rsidR="007E2CE5" w:rsidRDefault="0074576D" w:rsidP="00B34E05">
      <w:pPr>
        <w:pStyle w:val="ARTICLEBL4"/>
        <w:tabs>
          <w:tab w:val="clear" w:pos="3024"/>
        </w:tabs>
        <w:ind w:left="2835" w:hanging="567"/>
      </w:pPr>
      <w:r>
        <w:t>A Milestone Schedule in the form of a bar graph which indicates the Original, Revised, and Forecasted Critical Milestone Dates and Scheduled Mechanical Completion Date, and their current ahead or behind schedule conditions noted as plus (+) or minus (</w:t>
      </w:r>
      <w:r>
        <w:noBreakHyphen/>
        <w:t>) work days;</w:t>
      </w:r>
    </w:p>
    <w:p w14:paraId="42B21FFD" w14:textId="506189A3" w:rsidR="007E2CE5" w:rsidRDefault="0074576D" w:rsidP="00B34E05">
      <w:pPr>
        <w:pStyle w:val="ARTICLEBL5"/>
        <w:tabs>
          <w:tab w:val="clear" w:pos="3744"/>
        </w:tabs>
        <w:ind w:left="3402" w:hanging="567"/>
      </w:pPr>
      <w:r>
        <w:t xml:space="preserve">“Original” means </w:t>
      </w:r>
      <w:r w:rsidR="00123F2F">
        <w:t xml:space="preserve">the </w:t>
      </w:r>
      <w:r>
        <w:t>Critical Milestone Dates as of the Effective Date.</w:t>
      </w:r>
    </w:p>
    <w:p w14:paraId="4681FFB5" w14:textId="58C8803F" w:rsidR="007E2CE5" w:rsidRDefault="0074576D" w:rsidP="00B34E05">
      <w:pPr>
        <w:pStyle w:val="ARTICLEBL5"/>
        <w:tabs>
          <w:tab w:val="clear" w:pos="3744"/>
        </w:tabs>
        <w:ind w:left="3402" w:hanging="567"/>
      </w:pPr>
      <w:r>
        <w:t>“Revised” means the Critical Milestone Dates as modified by Change Order(s).</w:t>
      </w:r>
    </w:p>
    <w:p w14:paraId="043B9195" w14:textId="7D019AA3" w:rsidR="007E2CE5" w:rsidRDefault="0074576D" w:rsidP="00B34E05">
      <w:pPr>
        <w:pStyle w:val="ARTICLEBL5"/>
        <w:tabs>
          <w:tab w:val="clear" w:pos="3744"/>
        </w:tabs>
        <w:ind w:left="3402" w:hanging="567"/>
      </w:pPr>
      <w:r>
        <w:t>“Forecasted” means Critical Milestone Dates as currently projected by CONTRACTOR in status reports.</w:t>
      </w:r>
    </w:p>
    <w:p w14:paraId="7C4CB7E6" w14:textId="77777777" w:rsidR="007E2CE5" w:rsidRDefault="0074576D" w:rsidP="00B34E05">
      <w:pPr>
        <w:pStyle w:val="ARTICLEBL4"/>
        <w:tabs>
          <w:tab w:val="clear" w:pos="3024"/>
        </w:tabs>
        <w:ind w:left="2835" w:hanging="567"/>
      </w:pPr>
      <w:r>
        <w:t>A Resource  Usage Plan; and</w:t>
      </w:r>
    </w:p>
    <w:p w14:paraId="2637EA4B" w14:textId="209992BF" w:rsidR="007E2CE5" w:rsidRDefault="0074576D" w:rsidP="00B34E05">
      <w:pPr>
        <w:pStyle w:val="ARTICLEBL4"/>
        <w:tabs>
          <w:tab w:val="clear" w:pos="3024"/>
        </w:tabs>
        <w:ind w:left="2835" w:hanging="567"/>
      </w:pPr>
      <w:r>
        <w:lastRenderedPageBreak/>
        <w:t xml:space="preserve">A Narrative Report in a format acceptable to </w:t>
      </w:r>
      <w:r w:rsidR="00324AC6">
        <w:t>SAUDI ARAMCO</w:t>
      </w:r>
      <w:r>
        <w:t>, summarizing each month</w:t>
      </w:r>
      <w:r w:rsidR="003A19A1">
        <w:t>’</w:t>
      </w:r>
      <w:r>
        <w:t>s progress, areas of concern, delays and solutions to the delays, and WORK scheduled to be accomplished in the next month.</w:t>
      </w:r>
    </w:p>
    <w:p w14:paraId="4A23FCE9" w14:textId="41E2A535" w:rsidR="007E2CE5" w:rsidRDefault="0074576D" w:rsidP="00B34E05">
      <w:pPr>
        <w:pStyle w:val="ARTICLEBL3"/>
        <w:tabs>
          <w:tab w:val="clear" w:pos="2282"/>
        </w:tabs>
      </w:pPr>
      <w:r>
        <w:t xml:space="preserve">The WORK Schedule shall be based upon and incorporate the Critical Milestone Dates and the Scheduled Mechanical Completion Date, and shall be updated or revised monthly and resubmitted to </w:t>
      </w:r>
      <w:r w:rsidR="00324AC6">
        <w:t>SAUDI ARAMCO</w:t>
      </w:r>
      <w:r>
        <w:t xml:space="preserve"> for review so that it accurately reflects actual and forecasted WORK progress, including the incorporation and impact of executed Change Orders. CONTRACTOR shall respond to, and when applicable incorporate, </w:t>
      </w:r>
      <w:r w:rsidR="00324AC6">
        <w:t>SAUDI ARAMCO</w:t>
      </w:r>
      <w:r>
        <w:t xml:space="preserve"> comments on initial and revised WORK Schedule submittals and resubmit for review the modified WORK Schedule including specific narrative responses to all </w:t>
      </w:r>
      <w:r w:rsidR="00324AC6">
        <w:rPr>
          <w:caps/>
        </w:rPr>
        <w:t>SAUDI ARAMCO</w:t>
      </w:r>
      <w:r>
        <w:t xml:space="preserve"> comments within fifteen (15) days of receipt of </w:t>
      </w:r>
      <w:r w:rsidR="00324AC6">
        <w:t>SAUDI ARAMCO</w:t>
      </w:r>
      <w:r>
        <w:t xml:space="preserve"> comments.  </w:t>
      </w:r>
      <w:r w:rsidR="00324AC6">
        <w:t>SAUDI ARAMCO</w:t>
      </w:r>
      <w:r>
        <w:t xml:space="preserve"> review and comments do not waive any rights or remedies with respect to delays in achieving any Critical Milestone Date</w:t>
      </w:r>
      <w:r w:rsidR="00087D9D">
        <w:t>s</w:t>
      </w:r>
      <w:r>
        <w:t xml:space="preserve"> or the Scheduled Mechanical Completion Date.</w:t>
      </w:r>
    </w:p>
    <w:p w14:paraId="61AA634A" w14:textId="2AD63823" w:rsidR="007E2CE5" w:rsidRPr="005747A3" w:rsidRDefault="0074576D" w:rsidP="00B34E05">
      <w:pPr>
        <w:pStyle w:val="ARTICLEBL3"/>
        <w:tabs>
          <w:tab w:val="clear" w:pos="2282"/>
        </w:tabs>
      </w:pPr>
      <w:r w:rsidRPr="005330E2">
        <w:t>CONTRACTOR’s failure to submit and update the WORK Schedule as required by this Paragraph</w:t>
      </w:r>
      <w:r w:rsidR="00A849D4">
        <w:t xml:space="preserve"> 8</w:t>
      </w:r>
      <w:r w:rsidRPr="005330E2">
        <w:t xml:space="preserve"> shall entitle </w:t>
      </w:r>
      <w:r w:rsidR="00324AC6" w:rsidRPr="005330E2">
        <w:t>SAUDI ARAMCO</w:t>
      </w:r>
      <w:r w:rsidRPr="005330E2">
        <w:t xml:space="preserve"> to withhold progress payments otherwise due CONTRACTOR until CONTRACTOR complies with this Paragraph</w:t>
      </w:r>
      <w:r w:rsidR="00A849D4">
        <w:t xml:space="preserve"> </w:t>
      </w:r>
      <w:r w:rsidRPr="005330E2">
        <w:t>8.</w:t>
      </w:r>
    </w:p>
    <w:p w14:paraId="60AFF642" w14:textId="2894208E" w:rsidR="007E2CE5" w:rsidRPr="00053BCD" w:rsidRDefault="0074576D">
      <w:pPr>
        <w:pStyle w:val="ARTICLEBL3"/>
      </w:pPr>
      <w:bookmarkStart w:id="173" w:name="_Ref293356011"/>
      <w:r w:rsidRPr="00053BCD">
        <w:t xml:space="preserve">CONTRACTOR shall perform the WORK in accordance with the latest </w:t>
      </w:r>
      <w:r w:rsidR="006548DC" w:rsidRPr="00053BCD">
        <w:t xml:space="preserve">Approved </w:t>
      </w:r>
      <w:r w:rsidRPr="00053BCD">
        <w:t xml:space="preserve">version of the WORK Schedule, which shall serve as the basis for WORK progress reporting and schedule controlling and forecasting, including the determination of CONTRACTOR’s entitlement, if any, to a time extension under Paragraph </w:t>
      </w:r>
      <w:bookmarkEnd w:id="173"/>
      <w:r w:rsidRPr="00053BCD">
        <w:t>9.3, subject to the requirements of Paragraph 9.3.3.</w:t>
      </w:r>
    </w:p>
    <w:p w14:paraId="59871CCA" w14:textId="31280E85" w:rsidR="007E2CE5" w:rsidRDefault="0074576D">
      <w:pPr>
        <w:pStyle w:val="ARTICLEBL3"/>
      </w:pPr>
      <w:r>
        <w:t xml:space="preserve">Upon </w:t>
      </w:r>
      <w:r w:rsidR="00324AC6">
        <w:t>SAUDI ARAMCO</w:t>
      </w:r>
      <w:r>
        <w:t xml:space="preserve">’s request, CONTRACTOR shall provide to </w:t>
      </w:r>
      <w:r w:rsidR="00324AC6">
        <w:t>SAUDI ARAMCO</w:t>
      </w:r>
      <w:r>
        <w:t xml:space="preserve"> all of CONTRACTOR’s calculations and documents supporting the WORK Schedule and any other related schedules, reports, and forecasts.</w:t>
      </w:r>
    </w:p>
    <w:p w14:paraId="2F6850EB" w14:textId="24FC9C3F" w:rsidR="007E2CE5" w:rsidRDefault="0074576D" w:rsidP="00B34E05">
      <w:pPr>
        <w:pStyle w:val="ARTICLEBL1"/>
        <w:tabs>
          <w:tab w:val="clear" w:pos="720"/>
        </w:tabs>
      </w:pPr>
      <w:bookmarkStart w:id="174" w:name="_Toc327272543"/>
      <w:bookmarkStart w:id="175" w:name="_Toc340318545"/>
      <w:bookmarkStart w:id="176" w:name="_Toc436214882"/>
      <w:bookmarkStart w:id="177" w:name="_Toc531095179"/>
      <w:r>
        <w:t>WORK Commencement, EXECUTION and Completion</w:t>
      </w:r>
      <w:bookmarkEnd w:id="174"/>
      <w:bookmarkEnd w:id="175"/>
      <w:bookmarkEnd w:id="176"/>
      <w:bookmarkEnd w:id="177"/>
    </w:p>
    <w:p w14:paraId="4FF5118D" w14:textId="0213B0E6" w:rsidR="007E2CE5" w:rsidRDefault="0074576D" w:rsidP="00D30959">
      <w:pPr>
        <w:pStyle w:val="ARTICLEBL2"/>
        <w:keepNext/>
        <w:tabs>
          <w:tab w:val="clear" w:pos="1440"/>
        </w:tabs>
        <w:ind w:left="1417"/>
      </w:pPr>
      <w:bookmarkStart w:id="178" w:name="_Toc327272544"/>
      <w:bookmarkStart w:id="179" w:name="_Toc340318546"/>
      <w:bookmarkStart w:id="180" w:name="_Toc436214883"/>
      <w:bookmarkStart w:id="181" w:name="_Toc531095180"/>
      <w:bookmarkStart w:id="182" w:name="_Ref293360734"/>
      <w:r>
        <w:t xml:space="preserve">CONTRACTOR to </w:t>
      </w:r>
      <w:r w:rsidR="007F0844">
        <w:t>P</w:t>
      </w:r>
      <w:r>
        <w:t>erform WORK on Time</w:t>
      </w:r>
      <w:bookmarkEnd w:id="178"/>
      <w:bookmarkEnd w:id="179"/>
      <w:bookmarkEnd w:id="180"/>
      <w:bookmarkEnd w:id="181"/>
    </w:p>
    <w:p w14:paraId="662EB7B2" w14:textId="6A30D688" w:rsidR="00064AFF" w:rsidRDefault="00064AFF" w:rsidP="00B34E05">
      <w:pPr>
        <w:pStyle w:val="ARTICLEBL3"/>
        <w:tabs>
          <w:tab w:val="clear" w:pos="2282"/>
        </w:tabs>
      </w:pPr>
      <w:bookmarkStart w:id="183" w:name="_Ref295916924"/>
      <w:bookmarkEnd w:id="182"/>
      <w:r>
        <w:t xml:space="preserve">Except for WORK directly related to the actual physical installation of the FACILITIES, CONTRACTOR shall commence the WORK promptly upon the Effective Date. </w:t>
      </w:r>
      <w:r w:rsidR="00DC3670">
        <w:t xml:space="preserve"> </w:t>
      </w:r>
      <w:r>
        <w:t>CONTRACTOR shall request issuance of, and commence the remaining WORK promptly upon the receipt of, a written “</w:t>
      </w:r>
      <w:r w:rsidRPr="002830F5">
        <w:rPr>
          <w:b/>
        </w:rPr>
        <w:t>Notice to Proceed</w:t>
      </w:r>
      <w:r>
        <w:t xml:space="preserve">” from the </w:t>
      </w:r>
      <w:r w:rsidRPr="00BA4C34">
        <w:t>Company</w:t>
      </w:r>
      <w:r>
        <w:t xml:space="preserve"> Representative, which notice shall</w:t>
      </w:r>
      <w:r w:rsidR="00CA0CBE">
        <w:t xml:space="preserve"> be issued</w:t>
      </w:r>
      <w:r>
        <w:t xml:space="preserve"> not later than the date specified in Schedule “B”</w:t>
      </w:r>
      <w:r w:rsidR="008171DF">
        <w:t xml:space="preserve"> provided CONTRACTOR has complied </w:t>
      </w:r>
      <w:r w:rsidR="008171DF">
        <w:lastRenderedPageBreak/>
        <w:t>with all other contractual obligations</w:t>
      </w:r>
      <w:r>
        <w:t xml:space="preserve">. </w:t>
      </w:r>
      <w:r w:rsidR="002830F5">
        <w:t xml:space="preserve"> </w:t>
      </w:r>
      <w:r>
        <w:t xml:space="preserve">CONTRACTOR shall prosecute WORK </w:t>
      </w:r>
      <w:r w:rsidR="008171DF">
        <w:t xml:space="preserve">to </w:t>
      </w:r>
      <w:r>
        <w:t>completion with diligence and dispatch so that the Critical Milestone Dates, the Scheduled Mechanical Completion Date</w:t>
      </w:r>
      <w:r w:rsidR="00BF7D88">
        <w:t>,</w:t>
      </w:r>
      <w:r>
        <w:t xml:space="preserve"> and the Project Completion Date are met</w:t>
      </w:r>
      <w:r w:rsidRPr="00BA4C34">
        <w:t xml:space="preserve"> and</w:t>
      </w:r>
      <w:r>
        <w:t xml:space="preserve"> Exception Items are promptly completed or corrected.</w:t>
      </w:r>
      <w:bookmarkEnd w:id="183"/>
    </w:p>
    <w:p w14:paraId="649E0B1F" w14:textId="3295EC21" w:rsidR="007E2CE5" w:rsidRDefault="0074576D">
      <w:pPr>
        <w:pStyle w:val="ARTICLEBL3"/>
      </w:pPr>
      <w:r>
        <w:t>CONTRACTOR’s failure to comply with Paragraph</w:t>
      </w:r>
      <w:r w:rsidR="00A63D00">
        <w:t xml:space="preserve"> </w:t>
      </w:r>
      <w:r>
        <w:t>9.1.1 above shall, unless otherwise excused pursuant to this Contract, constitute a material breach of this Contract</w:t>
      </w:r>
      <w:r w:rsidR="00330BB5">
        <w:t>.  Without prejudice to SAUDI ARAMCO’s rights under this Contract in respect of such material breach, CONTRACTOR shall, in accordance with Paragraph 22.2, prepare a corrective action plan and deliver it to SAUDI ARAMCO within three (3) days from the applicable Critical Milestone Date.  If SAUDI ARAMCO Approves of the corrective action plan and CONTRACTOR commences implementation of such corrective action plan within seven (7) calendar days of SAUDI ARAMCO’s Approval, SAUDI ARAMCO shall refrain from exercising its remedies in respect of the material breach for so long as CONTRACTOR diligently pursues performance of such corrective action plan.</w:t>
      </w:r>
    </w:p>
    <w:p w14:paraId="1E1D9747" w14:textId="0A02EE43" w:rsidR="007E2CE5" w:rsidRDefault="0074576D" w:rsidP="00D30959">
      <w:pPr>
        <w:pStyle w:val="ARTICLEBL2"/>
        <w:keepNext/>
        <w:ind w:left="1417"/>
      </w:pPr>
      <w:bookmarkStart w:id="184" w:name="_Ref294284622"/>
      <w:bookmarkStart w:id="185" w:name="_Toc327272545"/>
      <w:bookmarkStart w:id="186" w:name="_Toc340318547"/>
      <w:bookmarkStart w:id="187" w:name="_Toc436214884"/>
      <w:bookmarkStart w:id="188" w:name="_Toc531095181"/>
      <w:bookmarkStart w:id="189" w:name="_Ref294284509"/>
      <w:r>
        <w:t>Notification of Delay</w:t>
      </w:r>
      <w:bookmarkEnd w:id="184"/>
      <w:r>
        <w:t>s</w:t>
      </w:r>
      <w:bookmarkEnd w:id="185"/>
      <w:bookmarkEnd w:id="186"/>
      <w:bookmarkEnd w:id="187"/>
      <w:bookmarkEnd w:id="188"/>
    </w:p>
    <w:p w14:paraId="704151A9" w14:textId="17E967CA" w:rsidR="007E2CE5" w:rsidRDefault="0074576D" w:rsidP="00276CA2">
      <w:pPr>
        <w:pStyle w:val="ARTICLEBL3"/>
        <w:tabs>
          <w:tab w:val="clear" w:pos="2282"/>
        </w:tabs>
      </w:pPr>
      <w:r>
        <w:t xml:space="preserve">CONTRACTOR shall, within </w:t>
      </w:r>
      <w:r w:rsidR="00A22DCE">
        <w:t xml:space="preserve">five </w:t>
      </w:r>
      <w:r>
        <w:t>(</w:t>
      </w:r>
      <w:r w:rsidR="00A22DCE">
        <w:t>5</w:t>
      </w:r>
      <w:r>
        <w:t>) days of the earlier of:</w:t>
      </w:r>
    </w:p>
    <w:p w14:paraId="14E6BC8E" w14:textId="77777777" w:rsidR="007E2CE5" w:rsidRDefault="0074576D" w:rsidP="00276CA2">
      <w:pPr>
        <w:pStyle w:val="ARTICLEBL4"/>
        <w:tabs>
          <w:tab w:val="clear" w:pos="3024"/>
        </w:tabs>
        <w:ind w:left="2835" w:hanging="567"/>
      </w:pPr>
      <w:r>
        <w:t>the date that CONTRACTOR became aware of such event or circumstance first arising; or</w:t>
      </w:r>
    </w:p>
    <w:p w14:paraId="72DC464F" w14:textId="77777777" w:rsidR="007E2CE5" w:rsidRDefault="0074576D" w:rsidP="00276CA2">
      <w:pPr>
        <w:pStyle w:val="ARTICLEBL4"/>
        <w:tabs>
          <w:tab w:val="clear" w:pos="3024"/>
        </w:tabs>
        <w:ind w:left="2835" w:hanging="567"/>
      </w:pPr>
      <w:r>
        <w:t>the date that CONTRACTOR ought reasonably to have become aware of such event or circumstance first arising,</w:t>
      </w:r>
    </w:p>
    <w:p w14:paraId="078243C8" w14:textId="758F5B68" w:rsidR="007E2CE5" w:rsidRDefault="0074576D">
      <w:pPr>
        <w:pStyle w:val="BodyTextIndent3"/>
      </w:pPr>
      <w:proofErr w:type="gramStart"/>
      <w:r>
        <w:t>give</w:t>
      </w:r>
      <w:proofErr w:type="gramEnd"/>
      <w:r>
        <w:t xml:space="preserve"> written notice to </w:t>
      </w:r>
      <w:r w:rsidR="00324AC6">
        <w:t>SAUDI ARAMCO</w:t>
      </w:r>
      <w:r>
        <w:t xml:space="preserve"> of the commencement of any event or circumstance which will or may have an effect on compliance with the WORK Schedule or achievement of the Critical Milestone Dates or the Scheduled Mechanical Completion Date.</w:t>
      </w:r>
    </w:p>
    <w:p w14:paraId="2B6F0588" w14:textId="75E2A866" w:rsidR="007E2CE5" w:rsidRDefault="00B40E53">
      <w:pPr>
        <w:pStyle w:val="ARTICLEBL3"/>
      </w:pPr>
      <w:bookmarkStart w:id="190" w:name="_Ref294281618"/>
      <w:r>
        <w:t xml:space="preserve">Within fourteen (14) days of </w:t>
      </w:r>
      <w:r w:rsidR="0074576D">
        <w:t>notification</w:t>
      </w:r>
      <w:r>
        <w:t xml:space="preserve"> under Paragraph 9.2.1 above, </w:t>
      </w:r>
      <w:r w:rsidR="0074576D">
        <w:t>CONTRACTOR shall provide</w:t>
      </w:r>
      <w:bookmarkEnd w:id="190"/>
      <w:r w:rsidR="0074576D">
        <w:t xml:space="preserve"> detailed particulars of the delay or potential delay, including:</w:t>
      </w:r>
    </w:p>
    <w:p w14:paraId="5D33FCE2" w14:textId="13633935" w:rsidR="007E2CE5" w:rsidRDefault="0074576D" w:rsidP="00A14D43">
      <w:pPr>
        <w:pStyle w:val="ARTICLEBL4"/>
        <w:tabs>
          <w:tab w:val="clear" w:pos="3024"/>
        </w:tabs>
        <w:ind w:left="2835" w:hanging="567"/>
      </w:pPr>
      <w:r>
        <w:t>the estimate of the extent (if any) of the delay or potential delay to the Critical Milestone Dates and/or Scheduled Mechanical Completion Date; and</w:t>
      </w:r>
    </w:p>
    <w:p w14:paraId="2E795912" w14:textId="05C60C89" w:rsidR="007E2CE5" w:rsidRDefault="0074576D" w:rsidP="00A14D43">
      <w:pPr>
        <w:pStyle w:val="ARTICLEBL4"/>
        <w:tabs>
          <w:tab w:val="clear" w:pos="3024"/>
        </w:tabs>
        <w:ind w:left="2835" w:hanging="567"/>
      </w:pPr>
      <w:proofErr w:type="gramStart"/>
      <w:r>
        <w:t>the</w:t>
      </w:r>
      <w:proofErr w:type="gramEnd"/>
      <w:r>
        <w:t xml:space="preserve"> propo</w:t>
      </w:r>
      <w:r w:rsidR="00B40E53">
        <w:t>sed</w:t>
      </w:r>
      <w:r>
        <w:t xml:space="preserve"> </w:t>
      </w:r>
      <w:r w:rsidR="00B40E53">
        <w:t xml:space="preserve">actions </w:t>
      </w:r>
      <w:r>
        <w:t>that CONTRACTOR anticipates implementing so as to comply with the WORK Schedule and to meet the Critical Milestone Dates and/or Scheduled Mechanical Completion Date.</w:t>
      </w:r>
    </w:p>
    <w:p w14:paraId="005AE1C2" w14:textId="0810300D" w:rsidR="007E2CE5" w:rsidRDefault="0074576D">
      <w:pPr>
        <w:pStyle w:val="ARTICLEBL3"/>
      </w:pPr>
      <w:r>
        <w:lastRenderedPageBreak/>
        <w:t>Failure by CONTRACTOR to comply with the requirements of this Paragraph</w:t>
      </w:r>
      <w:r w:rsidR="00691EE1">
        <w:t xml:space="preserve"> </w:t>
      </w:r>
      <w:r>
        <w:t>9.2 (including the time periods set out herein) shall be deemed conclusively to waive CONTRACTOR</w:t>
      </w:r>
      <w:r w:rsidR="002830F5">
        <w:t>’</w:t>
      </w:r>
      <w:r>
        <w:t>s right to any extension of the time for completion of the WORK or any separable portion thereof, or for additional compensation of any kind under this Contract.</w:t>
      </w:r>
    </w:p>
    <w:p w14:paraId="39937744" w14:textId="2D7B3DDC" w:rsidR="007E2CE5" w:rsidRDefault="0074576D" w:rsidP="00276CA2">
      <w:pPr>
        <w:pStyle w:val="ARTICLEBL2"/>
        <w:keepNext/>
      </w:pPr>
      <w:bookmarkStart w:id="191" w:name="_Ref294286357"/>
      <w:bookmarkStart w:id="192" w:name="_Toc327272546"/>
      <w:bookmarkStart w:id="193" w:name="_Toc340318548"/>
      <w:bookmarkStart w:id="194" w:name="_Toc436214885"/>
      <w:bookmarkStart w:id="195" w:name="_Toc531095182"/>
      <w:bookmarkEnd w:id="189"/>
      <w:r>
        <w:t>Extensions of Time</w:t>
      </w:r>
      <w:bookmarkEnd w:id="191"/>
      <w:bookmarkEnd w:id="192"/>
      <w:bookmarkEnd w:id="193"/>
      <w:bookmarkEnd w:id="194"/>
      <w:bookmarkEnd w:id="195"/>
    </w:p>
    <w:p w14:paraId="6953307D" w14:textId="6A27D776" w:rsidR="007E2CE5" w:rsidRDefault="0074576D">
      <w:pPr>
        <w:pStyle w:val="ARTICLEBL3"/>
      </w:pPr>
      <w:r>
        <w:t xml:space="preserve">Subject to CONTRACTOR’s compliance with Paragraph 9.2, the Critical Milestone Dates and Scheduled Mechanical Completion Date shall be adjusted only when necessary to reflect any actual delay in the performance of a WORK activity on the actual critical path either occasioned by force majeure, or for which </w:t>
      </w:r>
      <w:r w:rsidR="00324AC6">
        <w:t>SAUDI ARAMCO</w:t>
      </w:r>
      <w:r>
        <w:t xml:space="preserve"> is responsible under this Contract.</w:t>
      </w:r>
    </w:p>
    <w:p w14:paraId="377809E5" w14:textId="67E28166" w:rsidR="007E2CE5" w:rsidRDefault="0074576D">
      <w:pPr>
        <w:pStyle w:val="ARTICLEBL3"/>
      </w:pPr>
      <w:r>
        <w:t>The Critical Milestone Dates and/or Scheduled Mechanical Completion Date shall be adjusted to the extent that such event specified in Paragraph 9.3.1 demonstrably delays (or will delay) the achievement of such milestones beyond the Critical Milestone Dates and/or Scheduled Mechanical Completion Date. The CONTRACTOR must promptly commence action to minimize the impact of any delay event on the Critical Milestone Dates and Scheduled Mechanical Completion Date in accordance with Paragraph 22.2.1.</w:t>
      </w:r>
    </w:p>
    <w:p w14:paraId="132071E8" w14:textId="7FC9DB2A" w:rsidR="007E2CE5" w:rsidRDefault="00B40E53" w:rsidP="00DF7B0B">
      <w:pPr>
        <w:pStyle w:val="ARTICLEBL3"/>
      </w:pPr>
      <w:r>
        <w:t xml:space="preserve">Adjustments to the </w:t>
      </w:r>
      <w:r w:rsidR="0074576D">
        <w:t xml:space="preserve">Critical Milestone Dates shall be </w:t>
      </w:r>
      <w:r>
        <w:t xml:space="preserve">effected and documented </w:t>
      </w:r>
      <w:r w:rsidR="0074576D">
        <w:t xml:space="preserve">by Change Order </w:t>
      </w:r>
      <w:r>
        <w:t xml:space="preserve">or Amendment, </w:t>
      </w:r>
      <w:r w:rsidR="0074576D">
        <w:t xml:space="preserve">and </w:t>
      </w:r>
      <w:r>
        <w:t xml:space="preserve">adjustments to the </w:t>
      </w:r>
      <w:r w:rsidR="0074576D">
        <w:t xml:space="preserve">Scheduled Mechanical Completion Date shall be </w:t>
      </w:r>
      <w:r>
        <w:t xml:space="preserve">effected and documented </w:t>
      </w:r>
      <w:r w:rsidR="0074576D">
        <w:t>by Amendment</w:t>
      </w:r>
      <w:r w:rsidR="00DF7B0B">
        <w:t xml:space="preserve"> </w:t>
      </w:r>
      <w:r w:rsidR="00DF7B0B" w:rsidRPr="00DF7B0B">
        <w:t>or by a Change Order issued in accordance with Paragraph 10 below</w:t>
      </w:r>
      <w:r w:rsidR="0074576D">
        <w:t>.</w:t>
      </w:r>
    </w:p>
    <w:p w14:paraId="5EBE9158" w14:textId="6C00D944" w:rsidR="007E2CE5" w:rsidRPr="00251045" w:rsidRDefault="0074576D" w:rsidP="00D30959">
      <w:pPr>
        <w:pStyle w:val="ARTICLEBL2"/>
        <w:keepNext/>
      </w:pPr>
      <w:bookmarkStart w:id="196" w:name="_Ref294275758"/>
      <w:bookmarkStart w:id="197" w:name="_Ref297040414"/>
      <w:bookmarkStart w:id="198" w:name="_Toc327272547"/>
      <w:bookmarkStart w:id="199" w:name="_Toc340318549"/>
      <w:bookmarkStart w:id="200" w:name="_Toc436214886"/>
      <w:bookmarkStart w:id="201" w:name="_Toc531095183"/>
      <w:r w:rsidRPr="00251045">
        <w:t>Mechanical Completion</w:t>
      </w:r>
      <w:bookmarkEnd w:id="196"/>
      <w:bookmarkEnd w:id="197"/>
      <w:bookmarkEnd w:id="198"/>
      <w:bookmarkEnd w:id="199"/>
      <w:bookmarkEnd w:id="200"/>
      <w:bookmarkEnd w:id="201"/>
    </w:p>
    <w:p w14:paraId="4FDAC26C" w14:textId="70685F2C" w:rsidR="007E2CE5" w:rsidRPr="00251045" w:rsidRDefault="0074576D" w:rsidP="00276CA2">
      <w:pPr>
        <w:pStyle w:val="ARTICLEBL3"/>
        <w:tabs>
          <w:tab w:val="clear" w:pos="2282"/>
        </w:tabs>
      </w:pPr>
      <w:bookmarkStart w:id="202" w:name="_Ref295903351"/>
      <w:r w:rsidRPr="00251045">
        <w:t>Mechanical Completion shall be achieved for the FACILITIES or any separable portion thereof when</w:t>
      </w:r>
      <w:r w:rsidR="005330E2" w:rsidRPr="00251045">
        <w:t xml:space="preserve"> all of</w:t>
      </w:r>
      <w:r w:rsidRPr="00251045">
        <w:t xml:space="preserve"> the following have occurred:</w:t>
      </w:r>
      <w:bookmarkEnd w:id="202"/>
    </w:p>
    <w:p w14:paraId="166180D4" w14:textId="7155BBDC" w:rsidR="007E2CE5" w:rsidRDefault="0074576D" w:rsidP="00A14D43">
      <w:pPr>
        <w:pStyle w:val="ARTICLEBL4"/>
        <w:tabs>
          <w:tab w:val="clear" w:pos="3024"/>
        </w:tabs>
        <w:ind w:left="2835" w:hanging="567"/>
      </w:pPr>
      <w:r>
        <w:t>The FACILITIES, or portion thereof, are constructed in strict compliance with all requirements of this Contract, including the successful completion of all required inspection, testing, and Pre-Commissioning;</w:t>
      </w:r>
    </w:p>
    <w:p w14:paraId="35980574" w14:textId="4092229D" w:rsidR="007E2CE5" w:rsidRDefault="0074576D" w:rsidP="00A14D43">
      <w:pPr>
        <w:pStyle w:val="ARTICLEBL4"/>
        <w:tabs>
          <w:tab w:val="clear" w:pos="3024"/>
        </w:tabs>
        <w:ind w:left="2835" w:hanging="567"/>
      </w:pPr>
      <w:r>
        <w:t>All Exception Items</w:t>
      </w:r>
      <w:r w:rsidR="00982A3B">
        <w:t xml:space="preserve"> </w:t>
      </w:r>
      <w:r w:rsidR="00CC308D">
        <w:t xml:space="preserve">that SAUDI ARAMCO requires </w:t>
      </w:r>
      <w:r>
        <w:t xml:space="preserve">to be rectified by CONTRACTOR and Approved as a precondition to Mechanical Completion have been rectified and Approved, and any issues raised in non-conformance reports have been resolved to </w:t>
      </w:r>
      <w:r w:rsidR="00324AC6">
        <w:t>SAUDI ARAMCO</w:t>
      </w:r>
      <w:r>
        <w:t>’s satisfaction;</w:t>
      </w:r>
    </w:p>
    <w:p w14:paraId="24161513" w14:textId="5C5BFDF5" w:rsidR="007E2CE5" w:rsidRPr="00251045" w:rsidRDefault="0074576D" w:rsidP="00A14D43">
      <w:pPr>
        <w:pStyle w:val="ARTICLEBL4"/>
        <w:tabs>
          <w:tab w:val="clear" w:pos="3024"/>
        </w:tabs>
        <w:ind w:left="2835" w:hanging="567"/>
      </w:pPr>
      <w:r w:rsidRPr="00251045">
        <w:lastRenderedPageBreak/>
        <w:t xml:space="preserve">The FACILITIES are ready to commence Commissioning or use and are capable of safe operation as necessary for </w:t>
      </w:r>
      <w:r w:rsidR="00324AC6" w:rsidRPr="00251045">
        <w:t>SAUDI ARAMCO</w:t>
      </w:r>
      <w:r w:rsidRPr="00251045">
        <w:t xml:space="preserve"> to efficiently progress Commissioning and Start</w:t>
      </w:r>
      <w:r w:rsidR="00AB300F">
        <w:t>-</w:t>
      </w:r>
      <w:r w:rsidRPr="00251045">
        <w:t>Up;</w:t>
      </w:r>
    </w:p>
    <w:p w14:paraId="7E333CE3" w14:textId="4149A9F0" w:rsidR="007E2CE5" w:rsidRPr="00251045" w:rsidRDefault="0074576D" w:rsidP="00A14D43">
      <w:pPr>
        <w:pStyle w:val="ARTICLEBL4"/>
        <w:tabs>
          <w:tab w:val="clear" w:pos="3024"/>
        </w:tabs>
        <w:ind w:left="2835" w:hanging="567"/>
      </w:pPr>
      <w:r w:rsidRPr="00251045">
        <w:t>All Materials and NMRs, including spare parts, spare parts data, operating manuals and other operating documentation needed for the proper operation of the FACILITIES have been provided;</w:t>
      </w:r>
    </w:p>
    <w:p w14:paraId="0EB3B925" w14:textId="77777777" w:rsidR="007E2CE5" w:rsidRDefault="0074576D" w:rsidP="00A14D43">
      <w:pPr>
        <w:pStyle w:val="ARTICLEBL4"/>
        <w:tabs>
          <w:tab w:val="clear" w:pos="3024"/>
        </w:tabs>
        <w:ind w:left="2835" w:hanging="567"/>
      </w:pPr>
      <w:r>
        <w:t>All utility and electric power systems are fully operational; and</w:t>
      </w:r>
    </w:p>
    <w:p w14:paraId="1FD26A7A" w14:textId="59A8760F" w:rsidR="007E2CE5" w:rsidRPr="00251045" w:rsidRDefault="0074576D" w:rsidP="00A14D43">
      <w:pPr>
        <w:pStyle w:val="ARTICLEBL4"/>
        <w:tabs>
          <w:tab w:val="clear" w:pos="3024"/>
        </w:tabs>
        <w:ind w:left="2835" w:hanging="567"/>
      </w:pPr>
      <w:bookmarkStart w:id="203" w:name="_Ref295903348"/>
      <w:r>
        <w:t xml:space="preserve">The Job Site is in a clean and safe condition, with all surface and subsea construction debris, equipment, and excess materials removed, and adequate physical segregation has been provided in </w:t>
      </w:r>
      <w:r w:rsidR="00324AC6">
        <w:t>SAUDI ARAMCO</w:t>
      </w:r>
      <w:r>
        <w:t>’s sole determination to ensure that SAUDI ARAMCO’s Work Permit and access control standards for operational plants may be applied</w:t>
      </w:r>
      <w:bookmarkEnd w:id="203"/>
      <w:r>
        <w:t xml:space="preserve">.  In the case of a partial Mechanical Completion, the areas encompassed in the partial Mechanical Completion have been appropriately isolated from ongoing construction </w:t>
      </w:r>
      <w:r w:rsidRPr="00251045">
        <w:t>activities, in accordance with an Approved FACILITIES handover plan.</w:t>
      </w:r>
    </w:p>
    <w:p w14:paraId="664BA056" w14:textId="1DF09F30" w:rsidR="007E2CE5" w:rsidRDefault="0074576D" w:rsidP="00276CA2">
      <w:pPr>
        <w:pStyle w:val="ARTICLEBL3"/>
        <w:tabs>
          <w:tab w:val="clear" w:pos="2282"/>
        </w:tabs>
      </w:pPr>
      <w:bookmarkStart w:id="204" w:name="_Ref304973180"/>
      <w:r>
        <w:t xml:space="preserve">Not less than sixty (60) days prior to the date CONTRACTOR anticipates Mechanical Completion will be achieved, CONTRACTOR shall notify </w:t>
      </w:r>
      <w:r w:rsidR="00AB300F">
        <w:t xml:space="preserve">the </w:t>
      </w:r>
      <w:r w:rsidR="000051B3">
        <w:t>C</w:t>
      </w:r>
      <w:r w:rsidR="00DE5A7D">
        <w:t>ompany</w:t>
      </w:r>
      <w:r w:rsidR="000051B3">
        <w:t xml:space="preserve"> </w:t>
      </w:r>
      <w:r>
        <w:t xml:space="preserve">Representative of the anticipated date. When CONTRACTOR considers that Mechanical Completion has been achieved, </w:t>
      </w:r>
      <w:r w:rsidR="00324AC6">
        <w:t>SAUDI ARAMCO</w:t>
      </w:r>
      <w:r>
        <w:t xml:space="preserve"> will inspect the FACILITIES as soon as practicable. </w:t>
      </w:r>
      <w:bookmarkStart w:id="205" w:name="_Ref294275200"/>
      <w:r>
        <w:t xml:space="preserve">If </w:t>
      </w:r>
      <w:r w:rsidR="00324AC6">
        <w:t>SAUDI ARAMCO</w:t>
      </w:r>
      <w:r>
        <w:t xml:space="preserve"> considers that the conditions precedent for Mechanical Completion in Paragraph</w:t>
      </w:r>
      <w:r w:rsidR="00AB300F">
        <w:t xml:space="preserve"> </w:t>
      </w:r>
      <w:r>
        <w:t xml:space="preserve">9.4.1 have been achieved, </w:t>
      </w:r>
      <w:r w:rsidR="00324AC6">
        <w:t>SAUDI ARAMCO</w:t>
      </w:r>
      <w:r>
        <w:t xml:space="preserve"> will issue a Mechanical Completion Acceptance Notice (MCAN) to CONTRACTOR.  Mechanical Completion shall only be deemed to have occurred on the date of issue of the MCAN.</w:t>
      </w:r>
      <w:bookmarkEnd w:id="204"/>
      <w:bookmarkEnd w:id="205"/>
    </w:p>
    <w:p w14:paraId="7E52F129" w14:textId="57FCA12A" w:rsidR="007E2CE5" w:rsidRDefault="0074576D" w:rsidP="00276CA2">
      <w:pPr>
        <w:pStyle w:val="ARTICLEBL3"/>
        <w:tabs>
          <w:tab w:val="clear" w:pos="2282"/>
        </w:tabs>
      </w:pPr>
      <w:bookmarkStart w:id="206" w:name="_Ref295903365"/>
      <w:r>
        <w:t xml:space="preserve">If the WORK is not in accord with this Contract, </w:t>
      </w:r>
      <w:r w:rsidR="00324AC6">
        <w:t>SAUDI ARAMCO</w:t>
      </w:r>
      <w:r>
        <w:t xml:space="preserve"> shall so notify CONTRACTOR, specifying the respects in which the WORK is deficient, in which case CONTRACTOR shall promptly remedy the deficiencies at CONTRACTOR’s risk and expense, and th</w:t>
      </w:r>
      <w:r w:rsidR="00B4524B">
        <w:t>e procedure in</w:t>
      </w:r>
      <w:r>
        <w:t xml:space="preserve"> Paragraph 9.4.</w:t>
      </w:r>
      <w:r w:rsidR="00B4524B">
        <w:t>2</w:t>
      </w:r>
      <w:r>
        <w:t xml:space="preserve"> shall be repeated (as many times as is necessary) until </w:t>
      </w:r>
      <w:r w:rsidR="00324AC6">
        <w:t>SAUDI ARAMCO</w:t>
      </w:r>
      <w:r>
        <w:t xml:space="preserve"> has issued a MCAN to CONTRACTOR</w:t>
      </w:r>
      <w:r w:rsidR="006548DC" w:rsidRPr="00BA4C34">
        <w:t>.</w:t>
      </w:r>
      <w:bookmarkEnd w:id="206"/>
    </w:p>
    <w:p w14:paraId="4EFA9DA4" w14:textId="5FA293FA" w:rsidR="007E2CE5" w:rsidRDefault="00324AC6" w:rsidP="00276CA2">
      <w:pPr>
        <w:pStyle w:val="ARTICLEBL3"/>
        <w:tabs>
          <w:tab w:val="clear" w:pos="2282"/>
        </w:tabs>
      </w:pPr>
      <w:r>
        <w:t>SAUDI ARAMCO</w:t>
      </w:r>
      <w:r w:rsidR="0074576D">
        <w:t xml:space="preserve"> may, at its sole discretion, issue any MCAN with a list of Exception Items. Where </w:t>
      </w:r>
      <w:r>
        <w:t>SAUDI ARAMCO</w:t>
      </w:r>
      <w:r w:rsidR="0074576D">
        <w:t xml:space="preserve"> issues a list of Exception Items, CONTRACTOR shall promptly remedy the Exception Items at its risk and expense. Where </w:t>
      </w:r>
      <w:r>
        <w:t>SAUDI ARAMCO</w:t>
      </w:r>
      <w:r w:rsidR="0074576D">
        <w:t xml:space="preserve"> has identified Exception Items as having to be remedied prior to the </w:t>
      </w:r>
      <w:r w:rsidR="0074576D">
        <w:lastRenderedPageBreak/>
        <w:t>commencement or completion of other WORK, those Exception Items must be completed accordingly before such other WORK.</w:t>
      </w:r>
    </w:p>
    <w:p w14:paraId="7F7E7E35" w14:textId="7B13CC09" w:rsidR="007E2CE5" w:rsidRDefault="0074576D" w:rsidP="00276CA2">
      <w:pPr>
        <w:pStyle w:val="ARTICLEBL3"/>
        <w:tabs>
          <w:tab w:val="clear" w:pos="2282"/>
        </w:tabs>
      </w:pPr>
      <w:r>
        <w:t xml:space="preserve">As of the date of issue of MCANs together encompassing the entirety of the FACILITIES, </w:t>
      </w:r>
      <w:r w:rsidR="00324AC6">
        <w:t>SAUDI ARAMCO</w:t>
      </w:r>
      <w:r>
        <w:t xml:space="preserve"> shall assume responsibility for operation of the FACILITIES.  The issuance of an MCAN shall not relieve CONTRACTOR from any of its obligations and/or liabilities under this Contract, including its obligation to remobilize, if necessary, and complete or correct any Exception Items and/or any other Defects at no cost or expense to </w:t>
      </w:r>
      <w:r w:rsidR="00324AC6">
        <w:t>SAUDI ARAMCO</w:t>
      </w:r>
      <w:r>
        <w:t xml:space="preserve">, nor shall it preclude </w:t>
      </w:r>
      <w:r w:rsidR="00324AC6">
        <w:t>SAUDI ARAMCO</w:t>
      </w:r>
      <w:r>
        <w:t xml:space="preserve"> from adding additional Exception Items prior to Project Completion.</w:t>
      </w:r>
    </w:p>
    <w:p w14:paraId="32BCAB18" w14:textId="779BF651" w:rsidR="007E2CE5" w:rsidRDefault="0074576D" w:rsidP="00D30959">
      <w:pPr>
        <w:pStyle w:val="ARTICLEBL2"/>
        <w:keepNext/>
      </w:pPr>
      <w:bookmarkStart w:id="207" w:name="_Toc327272548"/>
      <w:bookmarkStart w:id="208" w:name="_Toc340318550"/>
      <w:bookmarkStart w:id="209" w:name="_Toc436214887"/>
      <w:bookmarkStart w:id="210" w:name="_Toc531095184"/>
      <w:r>
        <w:t>Start-Up and Commissioning Assistance</w:t>
      </w:r>
      <w:bookmarkEnd w:id="207"/>
      <w:bookmarkEnd w:id="208"/>
      <w:bookmarkEnd w:id="209"/>
      <w:bookmarkEnd w:id="210"/>
    </w:p>
    <w:p w14:paraId="0AFC8AAB" w14:textId="2E289639" w:rsidR="007E2CE5" w:rsidRDefault="0074576D" w:rsidP="00DE5A7D">
      <w:pPr>
        <w:pStyle w:val="ARTICLEBL3"/>
        <w:numPr>
          <w:ilvl w:val="0"/>
          <w:numId w:val="0"/>
        </w:numPr>
        <w:ind w:left="1418"/>
        <w:outlineLvl w:val="9"/>
      </w:pPr>
      <w:r>
        <w:t>Following the issuance of an MCAN, CONTRACTOR shall perform Start</w:t>
      </w:r>
      <w:r>
        <w:noBreakHyphen/>
        <w:t xml:space="preserve">Up and Commissioning assistance by providing all necessary labor and equipment until Start-Up and Commissioning have been successfully completed to the satisfaction of </w:t>
      </w:r>
      <w:r w:rsidR="00324AC6">
        <w:t>SAUDI ARAMCO</w:t>
      </w:r>
      <w:r>
        <w:t>.  Compensation for labor and equipment quantities not included in the Contract Price as indicated in Schedule “B” shall be paid in accordance with the Unit Rates in Schedule</w:t>
      </w:r>
      <w:r w:rsidR="00BA1A49">
        <w:t xml:space="preserve"> </w:t>
      </w:r>
      <w:r>
        <w:t>”C”, and shall not be included in the Lump Sum Contract Price.</w:t>
      </w:r>
    </w:p>
    <w:p w14:paraId="15607886" w14:textId="354581EE" w:rsidR="007E2CE5" w:rsidRDefault="0074576D" w:rsidP="00D30959">
      <w:pPr>
        <w:pStyle w:val="ARTICLEBL2"/>
        <w:keepNext/>
      </w:pPr>
      <w:bookmarkStart w:id="211" w:name="_Ref295922949"/>
      <w:bookmarkStart w:id="212" w:name="_Toc327272549"/>
      <w:bookmarkStart w:id="213" w:name="_Toc340318551"/>
      <w:bookmarkStart w:id="214" w:name="_Toc436214888"/>
      <w:bookmarkStart w:id="215" w:name="_Toc531095185"/>
      <w:r>
        <w:t xml:space="preserve">Early Possession by </w:t>
      </w:r>
      <w:r w:rsidR="00324AC6">
        <w:t>SAUDI ARAMCO</w:t>
      </w:r>
      <w:bookmarkEnd w:id="211"/>
      <w:bookmarkEnd w:id="212"/>
      <w:bookmarkEnd w:id="213"/>
      <w:bookmarkEnd w:id="214"/>
      <w:bookmarkEnd w:id="215"/>
    </w:p>
    <w:p w14:paraId="30FC5B36" w14:textId="193FF971" w:rsidR="007E2CE5" w:rsidRDefault="00324AC6" w:rsidP="00DE5A7D">
      <w:pPr>
        <w:pStyle w:val="ARTICLEBL3"/>
        <w:numPr>
          <w:ilvl w:val="0"/>
          <w:numId w:val="0"/>
        </w:numPr>
        <w:ind w:left="1418"/>
        <w:outlineLvl w:val="9"/>
      </w:pPr>
      <w:r>
        <w:t>SAUDI ARAMCO</w:t>
      </w:r>
      <w:r w:rsidR="0074576D">
        <w:t xml:space="preserve"> shall have the right to take possession of, and use for any purpose, any part of the FACILITIES at any time prior to Mechanical Completion after so notifying CONTRACTOR. Such taking possession or use shall not be deemed to be </w:t>
      </w:r>
      <w:r w:rsidR="006548DC" w:rsidRPr="00BA4C34">
        <w:t>SAUDI ARAMCO</w:t>
      </w:r>
      <w:r w:rsidR="00AA26EA">
        <w:t>’</w:t>
      </w:r>
      <w:r w:rsidR="006548DC" w:rsidRPr="00BA4C34">
        <w:t xml:space="preserve">s </w:t>
      </w:r>
      <w:r w:rsidR="0074576D">
        <w:t>acknowledgement of Mechanical Completion and shall in no way limit or waive CONTRACTOR</w:t>
      </w:r>
      <w:r w:rsidR="00AA26EA">
        <w:t>’</w:t>
      </w:r>
      <w:r w:rsidR="0074576D">
        <w:t>s obligations. If such taking possession or use affects CONTRACTOR</w:t>
      </w:r>
      <w:r w:rsidR="00AA26EA">
        <w:t>’</w:t>
      </w:r>
      <w:r w:rsidR="0074576D">
        <w:t xml:space="preserve">s costs or the time required for completing the WORK, </w:t>
      </w:r>
      <w:r>
        <w:t>SAUDI ARAMCO</w:t>
      </w:r>
      <w:r w:rsidR="0074576D">
        <w:t xml:space="preserve"> will initiate a Change Order or Amendment making any required adjustment to the Critical Milestone Dates, the Scheduled Mechanical Completion Date, or the compensation due CONTRACTOR. </w:t>
      </w:r>
      <w:r w:rsidR="00945874">
        <w:t xml:space="preserve">For the avoidance of doubt, </w:t>
      </w:r>
      <w:r w:rsidR="00077E28">
        <w:t xml:space="preserve">CONTRACTOR shall not be entitled to any such additional compensation or schedule adjustment in instances when </w:t>
      </w:r>
      <w:r w:rsidR="008862C5">
        <w:t>SAUDI ARAMCO</w:t>
      </w:r>
      <w:r w:rsidR="00077E28">
        <w:t xml:space="preserve"> takes </w:t>
      </w:r>
      <w:r w:rsidR="008862C5">
        <w:t xml:space="preserve">possession </w:t>
      </w:r>
      <w:r w:rsidR="00077E28">
        <w:t>as a result of CONTRACTOR’s failure to comply with its obligations under this Contract.</w:t>
      </w:r>
    </w:p>
    <w:p w14:paraId="5C43F8BD" w14:textId="46964EB8" w:rsidR="007E2CE5" w:rsidRDefault="0074576D" w:rsidP="00D30959">
      <w:pPr>
        <w:pStyle w:val="ARTICLEBL2"/>
        <w:keepNext/>
      </w:pPr>
      <w:bookmarkStart w:id="216" w:name="_Toc340317250"/>
      <w:bookmarkStart w:id="217" w:name="_Toc340317251"/>
      <w:bookmarkStart w:id="218" w:name="_Toc340317252"/>
      <w:bookmarkStart w:id="219" w:name="_Toc340317253"/>
      <w:bookmarkStart w:id="220" w:name="_Toc340317254"/>
      <w:bookmarkStart w:id="221" w:name="_Toc340317255"/>
      <w:bookmarkStart w:id="222" w:name="_Toc340317256"/>
      <w:bookmarkStart w:id="223" w:name="_Toc340317257"/>
      <w:bookmarkStart w:id="224" w:name="_Toc340317258"/>
      <w:bookmarkStart w:id="225" w:name="_Toc340317259"/>
      <w:bookmarkStart w:id="226" w:name="_Toc340317260"/>
      <w:bookmarkStart w:id="227" w:name="_Toc340317261"/>
      <w:bookmarkStart w:id="228" w:name="_Toc340317262"/>
      <w:bookmarkStart w:id="229" w:name="_Toc340317263"/>
      <w:bookmarkStart w:id="230" w:name="_Toc340317264"/>
      <w:bookmarkStart w:id="231" w:name="_Toc340318552"/>
      <w:bookmarkStart w:id="232" w:name="_Toc436214889"/>
      <w:bookmarkStart w:id="233" w:name="_Toc531095186"/>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r>
        <w:t xml:space="preserve">Removal of Personnel, Equipment, and </w:t>
      </w:r>
      <w:bookmarkEnd w:id="231"/>
      <w:r>
        <w:t>Materials</w:t>
      </w:r>
      <w:bookmarkEnd w:id="232"/>
      <w:bookmarkEnd w:id="233"/>
    </w:p>
    <w:p w14:paraId="36AA477F" w14:textId="5F248511" w:rsidR="007E2CE5" w:rsidRDefault="0074576D" w:rsidP="00DE5A7D">
      <w:pPr>
        <w:pStyle w:val="ARTICLEBL3"/>
        <w:numPr>
          <w:ilvl w:val="0"/>
          <w:numId w:val="0"/>
        </w:numPr>
        <w:ind w:left="1418"/>
        <w:outlineLvl w:val="9"/>
      </w:pPr>
      <w:r>
        <w:t xml:space="preserve">CONTRACTOR shall obtain Approval from the </w:t>
      </w:r>
      <w:r w:rsidR="006548DC" w:rsidRPr="00BA4C34">
        <w:t>Company</w:t>
      </w:r>
      <w:r>
        <w:t xml:space="preserve"> Representative at least forty-eight (48) hours in advance of final removal of personnel, construction equipment, or material from the Job Site.  The consent of </w:t>
      </w:r>
      <w:r w:rsidR="00324AC6">
        <w:t>SAUDI ARAMCO</w:t>
      </w:r>
      <w:r>
        <w:t xml:space="preserve"> shall not be unreasonably withheld.</w:t>
      </w:r>
    </w:p>
    <w:p w14:paraId="3D85AF00" w14:textId="0F56B8B8" w:rsidR="007E2CE5" w:rsidRDefault="00324AC6" w:rsidP="00D30959">
      <w:pPr>
        <w:pStyle w:val="ARTICLEBL2"/>
        <w:keepNext/>
      </w:pPr>
      <w:bookmarkStart w:id="234" w:name="_Toc340318553"/>
      <w:bookmarkStart w:id="235" w:name="_Toc436214890"/>
      <w:bookmarkStart w:id="236" w:name="_Toc531095187"/>
      <w:r>
        <w:lastRenderedPageBreak/>
        <w:t>SAUDI ARAMCO</w:t>
      </w:r>
      <w:r w:rsidR="0074576D">
        <w:t xml:space="preserve"> Reviews</w:t>
      </w:r>
      <w:bookmarkEnd w:id="234"/>
      <w:bookmarkEnd w:id="235"/>
      <w:bookmarkEnd w:id="236"/>
    </w:p>
    <w:p w14:paraId="4C976100" w14:textId="7B66CB10" w:rsidR="007E2CE5" w:rsidRDefault="0074576D" w:rsidP="00DE5A7D">
      <w:pPr>
        <w:pStyle w:val="ARTICLEBL3"/>
        <w:numPr>
          <w:ilvl w:val="0"/>
          <w:numId w:val="0"/>
        </w:numPr>
        <w:ind w:left="1418"/>
        <w:outlineLvl w:val="9"/>
      </w:pPr>
      <w:r>
        <w:t xml:space="preserve">Neither </w:t>
      </w:r>
      <w:r w:rsidR="00324AC6">
        <w:t>SAUDI ARAMCO</w:t>
      </w:r>
      <w:r>
        <w:t xml:space="preserve"> review of, </w:t>
      </w:r>
      <w:r w:rsidR="00077E28">
        <w:t>n</w:t>
      </w:r>
      <w:r>
        <w:t>or non-objection to</w:t>
      </w:r>
      <w:r w:rsidR="00077E28">
        <w:t>,</w:t>
      </w:r>
      <w:r>
        <w:t xml:space="preserve"> drawings, equipment, </w:t>
      </w:r>
      <w:r w:rsidR="006548DC" w:rsidRPr="00BA4C34">
        <w:t>design</w:t>
      </w:r>
      <w:r w:rsidR="00C21F25">
        <w:t>s</w:t>
      </w:r>
      <w:r w:rsidR="006548DC" w:rsidRPr="00BA4C34">
        <w:t>,</w:t>
      </w:r>
      <w:r w:rsidR="00C21F25">
        <w:t xml:space="preserve"> Materials, NMRs,</w:t>
      </w:r>
      <w:r w:rsidR="006548DC" w:rsidRPr="00BA4C34">
        <w:t xml:space="preserve"> </w:t>
      </w:r>
      <w:r>
        <w:t>factory or Job Site test data, procedures,</w:t>
      </w:r>
      <w:r w:rsidR="00C21F25">
        <w:t xml:space="preserve"> or other submittals </w:t>
      </w:r>
      <w:r>
        <w:t xml:space="preserve">shall constitute acceptance by </w:t>
      </w:r>
      <w:r w:rsidR="00324AC6">
        <w:t>SAUDI ARAMCO</w:t>
      </w:r>
      <w:r>
        <w:t xml:space="preserve"> of information contained therein or</w:t>
      </w:r>
      <w:r w:rsidR="00077E28">
        <w:t xml:space="preserve">, </w:t>
      </w:r>
      <w:r w:rsidR="00C21F25">
        <w:t>in the case of test data</w:t>
      </w:r>
      <w:r w:rsidR="00077E28">
        <w:t>,</w:t>
      </w:r>
      <w:r>
        <w:t xml:space="preserve"> </w:t>
      </w:r>
      <w:r w:rsidR="00C21F25">
        <w:t xml:space="preserve">the </w:t>
      </w:r>
      <w:r w:rsidR="006548DC" w:rsidRPr="00BA4C34">
        <w:t>result</w:t>
      </w:r>
      <w:r w:rsidR="00C21F25">
        <w:t>s</w:t>
      </w:r>
      <w:r>
        <w:t xml:space="preserve"> thereof</w:t>
      </w:r>
      <w:r w:rsidR="00C21F25">
        <w:t>,</w:t>
      </w:r>
      <w:r>
        <w:t xml:space="preserve"> </w:t>
      </w:r>
      <w:r w:rsidR="00077E28">
        <w:t>n</w:t>
      </w:r>
      <w:r>
        <w:t xml:space="preserve">or </w:t>
      </w:r>
      <w:r w:rsidR="00077E28">
        <w:t xml:space="preserve">shall it </w:t>
      </w:r>
      <w:r>
        <w:t>relieve CONTRACTOR</w:t>
      </w:r>
      <w:r w:rsidR="00C21F25">
        <w:t xml:space="preserve"> from </w:t>
      </w:r>
      <w:r w:rsidR="006548DC" w:rsidRPr="00BA4C34">
        <w:t>of</w:t>
      </w:r>
      <w:r>
        <w:t xml:space="preserve"> any of its responsibilities under this Contract.</w:t>
      </w:r>
    </w:p>
    <w:p w14:paraId="66711A35" w14:textId="0CF93673" w:rsidR="007E2CE5" w:rsidRDefault="0074576D">
      <w:pPr>
        <w:pStyle w:val="ARTICLEBL1"/>
      </w:pPr>
      <w:bookmarkStart w:id="237" w:name="_Toc297109690"/>
      <w:bookmarkStart w:id="238" w:name="_Toc297137516"/>
      <w:bookmarkStart w:id="239" w:name="_Toc297307400"/>
      <w:bookmarkStart w:id="240" w:name="_Toc305060516"/>
      <w:bookmarkStart w:id="241" w:name="_Toc311117605"/>
      <w:bookmarkStart w:id="242" w:name="_Toc297109699"/>
      <w:bookmarkStart w:id="243" w:name="_Toc297137525"/>
      <w:bookmarkStart w:id="244" w:name="_Toc297307409"/>
      <w:bookmarkStart w:id="245" w:name="_Toc305060525"/>
      <w:bookmarkStart w:id="246" w:name="_Toc311117614"/>
      <w:bookmarkStart w:id="247" w:name="_Toc327272550"/>
      <w:bookmarkStart w:id="248" w:name="_Toc340318554"/>
      <w:bookmarkStart w:id="249" w:name="_Toc436214891"/>
      <w:bookmarkStart w:id="250" w:name="_Toc531095188"/>
      <w:bookmarkEnd w:id="237"/>
      <w:bookmarkEnd w:id="238"/>
      <w:bookmarkEnd w:id="239"/>
      <w:bookmarkEnd w:id="240"/>
      <w:bookmarkEnd w:id="241"/>
      <w:bookmarkEnd w:id="242"/>
      <w:bookmarkEnd w:id="243"/>
      <w:bookmarkEnd w:id="244"/>
      <w:bookmarkEnd w:id="245"/>
      <w:bookmarkEnd w:id="246"/>
      <w:r>
        <w:t>Changes</w:t>
      </w:r>
      <w:bookmarkEnd w:id="247"/>
      <w:bookmarkEnd w:id="248"/>
      <w:bookmarkEnd w:id="249"/>
      <w:bookmarkEnd w:id="250"/>
    </w:p>
    <w:p w14:paraId="1C0761F6" w14:textId="4FAA97D1" w:rsidR="007E2CE5" w:rsidRDefault="00324AC6" w:rsidP="00573D6E">
      <w:pPr>
        <w:pStyle w:val="ARTICLEBL2"/>
        <w:keepNext/>
        <w:tabs>
          <w:tab w:val="clear" w:pos="1440"/>
        </w:tabs>
        <w:ind w:left="1417" w:hanging="697"/>
      </w:pPr>
      <w:bookmarkStart w:id="251" w:name="_Ref293360946"/>
      <w:bookmarkStart w:id="252" w:name="_Toc327272551"/>
      <w:bookmarkStart w:id="253" w:name="_Toc340318555"/>
      <w:bookmarkStart w:id="254" w:name="_Toc436214892"/>
      <w:bookmarkStart w:id="255" w:name="_Toc531095189"/>
      <w:r>
        <w:t>SAUDI ARAMCO</w:t>
      </w:r>
      <w:r w:rsidR="0074576D">
        <w:t xml:space="preserve"> </w:t>
      </w:r>
      <w:r w:rsidR="00AB300F">
        <w:t>M</w:t>
      </w:r>
      <w:r w:rsidR="0074576D">
        <w:t>ay Direct a Change</w:t>
      </w:r>
      <w:bookmarkEnd w:id="251"/>
      <w:bookmarkEnd w:id="252"/>
      <w:bookmarkEnd w:id="253"/>
      <w:bookmarkEnd w:id="254"/>
      <w:bookmarkEnd w:id="255"/>
    </w:p>
    <w:p w14:paraId="6245D3C3" w14:textId="1050ED15" w:rsidR="007E2CE5" w:rsidRPr="004F07DB" w:rsidRDefault="0074576D" w:rsidP="00276CA2">
      <w:pPr>
        <w:pStyle w:val="ARTICLEBL3"/>
        <w:tabs>
          <w:tab w:val="clear" w:pos="2282"/>
        </w:tabs>
        <w:rPr>
          <w:rFonts w:cs="Arial"/>
        </w:rPr>
      </w:pPr>
      <w:r w:rsidRPr="004F07DB">
        <w:rPr>
          <w:rFonts w:cs="Arial"/>
        </w:rPr>
        <w:t xml:space="preserve">At any time prior to Project Completion, the </w:t>
      </w:r>
      <w:r w:rsidR="00D407F4" w:rsidRPr="004F07DB">
        <w:rPr>
          <w:rFonts w:cs="Arial"/>
        </w:rPr>
        <w:t>Company Representative</w:t>
      </w:r>
      <w:r w:rsidRPr="004F07DB">
        <w:rPr>
          <w:rFonts w:cs="Arial"/>
        </w:rPr>
        <w:t xml:space="preserve"> may direct CONTRACTOR to make a change within the general scope of this Contract (“</w:t>
      </w:r>
      <w:r w:rsidRPr="004F07DB">
        <w:rPr>
          <w:rFonts w:cs="Arial"/>
          <w:b/>
        </w:rPr>
        <w:t>Change</w:t>
      </w:r>
      <w:r w:rsidRPr="004F07DB">
        <w:rPr>
          <w:rFonts w:cs="Arial"/>
        </w:rPr>
        <w:t>”) such as, but not limited to, alterations of the FACILITIES</w:t>
      </w:r>
      <w:r w:rsidR="00ED2AE4" w:rsidRPr="004F07DB">
        <w:rPr>
          <w:rFonts w:cs="Arial"/>
        </w:rPr>
        <w:t>,</w:t>
      </w:r>
      <w:r w:rsidR="00ED2AE4" w:rsidRPr="004F07DB">
        <w:rPr>
          <w:rFonts w:cs="Arial"/>
          <w:szCs w:val="24"/>
        </w:rPr>
        <w:t xml:space="preserve"> additions to or deletions from the scope, and</w:t>
      </w:r>
      <w:r w:rsidRPr="004F07DB">
        <w:rPr>
          <w:rFonts w:cs="Arial"/>
        </w:rPr>
        <w:t xml:space="preserve"> changes in the sequence of performance of the WORK, and CONTRACTOR shall perform the WORK as changed. Such Changes shall be set forth only in writing in a document entitled ‘Change Order’ (“</w:t>
      </w:r>
      <w:r w:rsidRPr="004F07DB">
        <w:rPr>
          <w:rFonts w:cs="Arial"/>
          <w:b/>
        </w:rPr>
        <w:t>Change Order</w:t>
      </w:r>
      <w:r w:rsidRPr="004F07DB">
        <w:rPr>
          <w:rFonts w:cs="Arial"/>
        </w:rPr>
        <w:t xml:space="preserve">”), or other official written communication signed by </w:t>
      </w:r>
      <w:r w:rsidR="00D407F4" w:rsidRPr="004F07DB">
        <w:rPr>
          <w:rFonts w:cs="Arial"/>
        </w:rPr>
        <w:t>Company Representative</w:t>
      </w:r>
      <w:r w:rsidRPr="004F07DB">
        <w:rPr>
          <w:rFonts w:cs="Arial"/>
        </w:rPr>
        <w:t xml:space="preserve"> (which does not include email), as provided in Paragraph 10.4.  Except for Emergency Change Orders as provided in Paragraph</w:t>
      </w:r>
      <w:r w:rsidR="00AA26EA" w:rsidRPr="004F07DB">
        <w:rPr>
          <w:rFonts w:cs="Arial"/>
        </w:rPr>
        <w:t xml:space="preserve"> </w:t>
      </w:r>
      <w:r w:rsidRPr="004F07DB">
        <w:rPr>
          <w:rFonts w:cs="Arial"/>
        </w:rPr>
        <w:t>10.3 and unilateral Change Orders issued in accordance with Paragraph</w:t>
      </w:r>
      <w:r w:rsidR="00AA26EA" w:rsidRPr="004F07DB">
        <w:rPr>
          <w:rFonts w:cs="Arial"/>
        </w:rPr>
        <w:t xml:space="preserve"> </w:t>
      </w:r>
      <w:r w:rsidRPr="004F07DB">
        <w:rPr>
          <w:rFonts w:cs="Arial"/>
        </w:rPr>
        <w:t xml:space="preserve">10.4, each Change Order shall be signed by both Parties. </w:t>
      </w:r>
      <w:r w:rsidR="00AA26EA" w:rsidRPr="004F07DB">
        <w:rPr>
          <w:rFonts w:cs="Arial"/>
        </w:rPr>
        <w:t xml:space="preserve"> </w:t>
      </w:r>
      <w:r w:rsidRPr="004F07DB">
        <w:rPr>
          <w:rFonts w:cs="Arial"/>
        </w:rPr>
        <w:t>All WORK involved in a Change shall be performed in accordance with the terms and conditions of this Contract, and shall not otherwise affect the existing rights or obligations of the Parties except as expressly provided in this Contract or in a signed Change Order.</w:t>
      </w:r>
    </w:p>
    <w:p w14:paraId="478D7041" w14:textId="397BDDB9" w:rsidR="001D531A" w:rsidRDefault="001D531A" w:rsidP="001D531A">
      <w:pPr>
        <w:pStyle w:val="ARTICLEBL3"/>
      </w:pPr>
      <w:r>
        <w:t xml:space="preserve">Notwithstanding any limitation in Paragraph 10.1.1 above, if, prior to the end of any warranty period provided in Paragraph 11.3 (including the extended warranty provided per Paragraph 11.3.6), all or any part of the FACILITIES or SAUDI ARAMCO Other Property are lost, damaged or destroyed, </w:t>
      </w:r>
      <w:r w:rsidR="00E71483">
        <w:t>SAUDI ARAMCO</w:t>
      </w:r>
      <w:r>
        <w:t xml:space="preserve"> may direct CONTRACTOR by Change Order to carry out any reconstruction, repair or replacement WORK (including the removal of debris) and CONTRACTOR shall promptly undertake the WORK so directed.</w:t>
      </w:r>
    </w:p>
    <w:p w14:paraId="2BD9BEED" w14:textId="5E8F160C" w:rsidR="007E2CE5" w:rsidRDefault="0074576D" w:rsidP="00573D6E">
      <w:pPr>
        <w:pStyle w:val="ARTICLEBL2"/>
        <w:keepNext/>
        <w:tabs>
          <w:tab w:val="clear" w:pos="1440"/>
        </w:tabs>
        <w:ind w:left="1417" w:hanging="697"/>
      </w:pPr>
      <w:bookmarkStart w:id="256" w:name="_Ref293360961"/>
      <w:bookmarkStart w:id="257" w:name="_Toc327272552"/>
      <w:bookmarkStart w:id="258" w:name="_Toc340318556"/>
      <w:bookmarkStart w:id="259" w:name="_Toc436214893"/>
      <w:bookmarkStart w:id="260" w:name="_Toc531095190"/>
      <w:r>
        <w:t>Adjustment to Critical Milestone Dates and CONTRACTOR’S</w:t>
      </w:r>
      <w:r>
        <w:rPr>
          <w:b/>
        </w:rPr>
        <w:t xml:space="preserve"> </w:t>
      </w:r>
      <w:r>
        <w:t>Compensation</w:t>
      </w:r>
      <w:bookmarkEnd w:id="256"/>
      <w:bookmarkEnd w:id="257"/>
      <w:bookmarkEnd w:id="258"/>
      <w:bookmarkEnd w:id="259"/>
      <w:bookmarkEnd w:id="260"/>
    </w:p>
    <w:p w14:paraId="5B7E50D4" w14:textId="77777777" w:rsidR="007E2CE5" w:rsidRDefault="0074576D" w:rsidP="00276CA2">
      <w:pPr>
        <w:pStyle w:val="ARTICLEBL3"/>
        <w:tabs>
          <w:tab w:val="clear" w:pos="2282"/>
        </w:tabs>
      </w:pPr>
      <w:r>
        <w:t>In addition to describing the Change, a Change Order shall include:</w:t>
      </w:r>
    </w:p>
    <w:p w14:paraId="17EFC0D7" w14:textId="77777777" w:rsidR="007E2CE5" w:rsidRDefault="0074576D" w:rsidP="00276CA2">
      <w:pPr>
        <w:pStyle w:val="ARTICLEBL4"/>
        <w:tabs>
          <w:tab w:val="clear" w:pos="3024"/>
        </w:tabs>
        <w:ind w:left="2835" w:hanging="567"/>
      </w:pPr>
      <w:r>
        <w:t>Any adjustment in the Critical Milestone Dates resulting from the Change; and</w:t>
      </w:r>
    </w:p>
    <w:p w14:paraId="63C5BA31" w14:textId="15071B0E" w:rsidR="007E2CE5" w:rsidRDefault="0074576D" w:rsidP="00276CA2">
      <w:pPr>
        <w:pStyle w:val="ARTICLEBL4"/>
        <w:tabs>
          <w:tab w:val="clear" w:pos="3024"/>
        </w:tabs>
        <w:ind w:left="2835" w:hanging="567"/>
      </w:pPr>
      <w:r>
        <w:lastRenderedPageBreak/>
        <w:t xml:space="preserve">The lump sum price of or other basis (as determined by </w:t>
      </w:r>
      <w:r w:rsidR="00324AC6">
        <w:t>SAUDI ARAMCO</w:t>
      </w:r>
      <w:r>
        <w:t xml:space="preserve"> per Schedule “C” Paragraph 2.2) for determining any increase in the compensation due CONTRACTOR or credit due </w:t>
      </w:r>
      <w:r w:rsidR="00324AC6">
        <w:t>SAUDI ARAMCO</w:t>
      </w:r>
      <w:r>
        <w:t xml:space="preserve"> as a result of the Change, if any.</w:t>
      </w:r>
    </w:p>
    <w:p w14:paraId="3384CB95" w14:textId="67727C94" w:rsidR="007E2CE5" w:rsidRDefault="0074576D" w:rsidP="00276CA2">
      <w:pPr>
        <w:pStyle w:val="ARTICLEBL3"/>
        <w:tabs>
          <w:tab w:val="clear" w:pos="2282"/>
        </w:tabs>
      </w:pPr>
      <w:r>
        <w:t xml:space="preserve">If a proposed Change may result in a request for an adjustment in the compensation due CONTRACTOR or a request for an adjustment to the Scheduled Mechanical Completion Date or Critical Milestone Dates, CONTRACTOR shall promptly notify the </w:t>
      </w:r>
      <w:r w:rsidR="00D407F4">
        <w:t>Company Representative</w:t>
      </w:r>
      <w:r>
        <w:t xml:space="preserve"> orally, followed by prompt written notification within five (5) working days.  In no event shall CONTRACTOR proceed with the WORK involved in the Change without a Change Order signed by both Parties or an official written communication signed by </w:t>
      </w:r>
      <w:r w:rsidR="00AB300F">
        <w:t xml:space="preserve">the </w:t>
      </w:r>
      <w:r w:rsidR="00D407F4">
        <w:t>Company Representative</w:t>
      </w:r>
      <w:r>
        <w:t xml:space="preserve"> as provided in Paragraph 10.4. </w:t>
      </w:r>
      <w:r w:rsidR="00AA26EA">
        <w:t xml:space="preserve"> </w:t>
      </w:r>
      <w:r>
        <w:t xml:space="preserve">If CONTRACTOR proceeds with the additional WORK involved in a Change without notifying the </w:t>
      </w:r>
      <w:r w:rsidR="00D407F4">
        <w:t>Company Representative</w:t>
      </w:r>
      <w:r>
        <w:t xml:space="preserve"> and without first obtaining a Change Order signed by both Parties or such official written communication, CONTRACTOR shall not be entitled to any additional compensation for the WORK performed or to any adjustment of the Scheduled Mechanical Completion Date and/or Critical Milestone Dates as a result of the Change.</w:t>
      </w:r>
    </w:p>
    <w:p w14:paraId="0882EE8C" w14:textId="324DC47E" w:rsidR="007E2CE5" w:rsidRDefault="0074576D" w:rsidP="00573D6E">
      <w:pPr>
        <w:pStyle w:val="ARTICLEBL2"/>
        <w:keepNext/>
        <w:ind w:left="1417" w:hanging="697"/>
      </w:pPr>
      <w:bookmarkStart w:id="261" w:name="_Toc327272553"/>
      <w:bookmarkStart w:id="262" w:name="_Toc340318557"/>
      <w:bookmarkStart w:id="263" w:name="_Toc436214894"/>
      <w:bookmarkStart w:id="264" w:name="_Toc531095191"/>
      <w:r>
        <w:t>No Oral Changes</w:t>
      </w:r>
      <w:bookmarkEnd w:id="261"/>
      <w:bookmarkEnd w:id="262"/>
      <w:bookmarkEnd w:id="263"/>
      <w:bookmarkEnd w:id="264"/>
    </w:p>
    <w:p w14:paraId="2206150D" w14:textId="675C0E69" w:rsidR="007E2CE5" w:rsidRPr="00AA7B7D" w:rsidRDefault="0074576D" w:rsidP="00276CA2">
      <w:pPr>
        <w:pStyle w:val="ARTICLEBL3"/>
        <w:tabs>
          <w:tab w:val="clear" w:pos="2282"/>
        </w:tabs>
      </w:pPr>
      <w:r w:rsidRPr="00AA7B7D">
        <w:t xml:space="preserve">CONTRACTOR shall not comply with oral changes in the scope of WORK, except in the case of an Emergency Change Order which may be issued by the </w:t>
      </w:r>
      <w:r w:rsidR="00D407F4">
        <w:t>Company Representative</w:t>
      </w:r>
      <w:r w:rsidRPr="00AA7B7D">
        <w:t xml:space="preserve"> verbally, followed by a written confirmation issued after the commencement of work. CONTRACTOR shall document any Emergency Change Order request in writing and submit to </w:t>
      </w:r>
      <w:r w:rsidR="00324AC6" w:rsidRPr="00AA7B7D">
        <w:t>SAUDI ARAMCO</w:t>
      </w:r>
      <w:r w:rsidRPr="00AA7B7D">
        <w:t xml:space="preserve"> for Approval within two (2) business days following issuance of an Emergency Change Order request.  If </w:t>
      </w:r>
      <w:r w:rsidR="00324AC6" w:rsidRPr="00AA7B7D">
        <w:t>SAUDI ARAMCO</w:t>
      </w:r>
      <w:r w:rsidRPr="00AA7B7D">
        <w:t xml:space="preserve"> does not confirm the Emergency Change Order request in writing within two (2) business days after submission, CONTRACTOR shall immediately cease work on the Emergency Change Order.  Compensation for unconfirmed Emergency Change Orders shall be limited to actual costs incurred prior to the expiration of such two </w:t>
      </w:r>
      <w:r w:rsidR="00415761">
        <w:t xml:space="preserve">(2) </w:t>
      </w:r>
      <w:r w:rsidRPr="00AA7B7D">
        <w:t>business day period following submission, unless earlier rejected.</w:t>
      </w:r>
    </w:p>
    <w:p w14:paraId="5E62634C" w14:textId="5290BA73" w:rsidR="007E2CE5" w:rsidRDefault="0074576D" w:rsidP="00276CA2">
      <w:pPr>
        <w:pStyle w:val="ARTICLEBL3"/>
        <w:tabs>
          <w:tab w:val="clear" w:pos="2282"/>
        </w:tabs>
      </w:pPr>
      <w:r>
        <w:t xml:space="preserve">If CONTRACTOR believes that any oral notice or instruction other than an Emergency Change Order received from </w:t>
      </w:r>
      <w:r w:rsidR="00324AC6">
        <w:t>SAUDI ARAMCO</w:t>
      </w:r>
      <w:r>
        <w:t xml:space="preserve"> will involve an adjustment in the compensation due CONTRACTOR, or a request for an adjustment to the Scheduled Mechanical Completion Date or Critical Milestone Dates, or adversely affects the integrity of the WORK, it shall require that the notice or instruction be given in writing per Paragraph 10.4, and </w:t>
      </w:r>
      <w:r>
        <w:lastRenderedPageBreak/>
        <w:t>CONTRACTOR shall comply with the provisions of Paragraph</w:t>
      </w:r>
      <w:r w:rsidR="005A7EAE">
        <w:t xml:space="preserve"> </w:t>
      </w:r>
      <w:r>
        <w:t xml:space="preserve">10.1 and 10.2. If CONTRACTOR believes any official written communication directing any action by CONTRACTOR to be a Change, although not identified as such in the official communication, CONTRACTOR shall provide prompt written notice within five (5) working days that it considers such action to be a Change involving an adjustment in the compensation due CONTRACTOR or an adjustment in the Scheduled Mechanical Completion Date or Critical Milestone Dates.  Any costs incurred by CONTRACTOR to perform oral changes other than in the case of an Emergency Change Order, or actions directed by </w:t>
      </w:r>
      <w:r w:rsidR="000051B3">
        <w:t xml:space="preserve">the </w:t>
      </w:r>
      <w:r w:rsidR="00D407F4">
        <w:t>Company Representative</w:t>
      </w:r>
      <w:r>
        <w:t xml:space="preserve"> as to which the notice described in this Paragraph has not been provided, shall be for CONTRACTOR’s account, and CONTRACTOR waives any and all rights to claim from </w:t>
      </w:r>
      <w:r w:rsidR="00324AC6">
        <w:t>SAUDI ARAMCO</w:t>
      </w:r>
      <w:r>
        <w:t xml:space="preserve"> for such costs or additional time to perform the WORK as a result of compliance by CONTRACTOR with such changes.</w:t>
      </w:r>
    </w:p>
    <w:p w14:paraId="7F8830B3" w14:textId="588358E3" w:rsidR="007E2CE5" w:rsidRDefault="00336670" w:rsidP="00573D6E">
      <w:pPr>
        <w:pStyle w:val="ARTICLEBL2"/>
        <w:keepNext/>
        <w:tabs>
          <w:tab w:val="clear" w:pos="1440"/>
        </w:tabs>
        <w:ind w:left="1417" w:hanging="697"/>
      </w:pPr>
      <w:bookmarkStart w:id="265" w:name="_Toc327272554"/>
      <w:bookmarkStart w:id="266" w:name="_Toc340318558"/>
      <w:bookmarkStart w:id="267" w:name="_Toc436214895"/>
      <w:bookmarkStart w:id="268" w:name="_Toc531095192"/>
      <w:r>
        <w:t>Unilateral Direction and Resolution</w:t>
      </w:r>
      <w:bookmarkEnd w:id="265"/>
      <w:bookmarkEnd w:id="266"/>
      <w:bookmarkEnd w:id="267"/>
      <w:bookmarkEnd w:id="268"/>
    </w:p>
    <w:p w14:paraId="405F97DC" w14:textId="5585F67E" w:rsidR="00336670" w:rsidRPr="00336670" w:rsidRDefault="00336670" w:rsidP="00336670">
      <w:pPr>
        <w:pStyle w:val="ARTICLEBL3"/>
      </w:pPr>
      <w:r w:rsidRPr="00336670">
        <w:t>Unilaterally Directed Changes</w:t>
      </w:r>
    </w:p>
    <w:p w14:paraId="2420400F" w14:textId="5D494534" w:rsidR="002021D5" w:rsidRDefault="0074576D" w:rsidP="00336670">
      <w:pPr>
        <w:pStyle w:val="BodyTextIndent2"/>
        <w:ind w:left="2340"/>
        <w:rPr>
          <w:rFonts w:cs="Arial"/>
        </w:rPr>
      </w:pPr>
      <w:r w:rsidRPr="004F07DB">
        <w:rPr>
          <w:rFonts w:cs="Arial"/>
        </w:rPr>
        <w:t>Should</w:t>
      </w:r>
      <w:r w:rsidR="002021D5" w:rsidRPr="004F07DB">
        <w:rPr>
          <w:rFonts w:cs="Arial"/>
        </w:rPr>
        <w:t xml:space="preserve"> SAUDI ARAMCO and CONTRACTOR fail to agree as to the amount or method of determining adjustments in compensation due CONTRACTOR, adjustments in the Critical Milestone Dates</w:t>
      </w:r>
      <w:r w:rsidR="00240006" w:rsidRPr="004F07DB">
        <w:rPr>
          <w:rFonts w:cs="Arial"/>
        </w:rPr>
        <w:t xml:space="preserve"> and/or Scheduled Mechanical Completion Date</w:t>
      </w:r>
      <w:r w:rsidR="002021D5" w:rsidRPr="004F07DB">
        <w:rPr>
          <w:rFonts w:cs="Arial"/>
        </w:rPr>
        <w:t>, or whether a direction from SAUDI ARAMCO constitutes a Change, SAUDI ARAMCO may direct CONTRACTOR, in writing, to proceed with the WORK as changed and CONTRACTOR shall proceed with the WORK as changed. SAUDI ARAMCO shall compensate CONTRACTOR or calculate the credit due SAUDI ARAMCO in accordance with its good faith estimate of the cost or savings resulting from the Change. CONTRACTOR</w:t>
      </w:r>
      <w:r w:rsidR="00E65151" w:rsidRPr="004F07DB">
        <w:rPr>
          <w:rFonts w:cs="Arial"/>
        </w:rPr>
        <w:t>’</w:t>
      </w:r>
      <w:r w:rsidR="002021D5" w:rsidRPr="004F07DB">
        <w:rPr>
          <w:rFonts w:cs="Arial"/>
        </w:rPr>
        <w:t xml:space="preserve">s performance of the WORK as changed shall not prejudice its position that such direction constitutes a Change, that the Critical Milestone Dates </w:t>
      </w:r>
      <w:r w:rsidR="00240006" w:rsidRPr="004F07DB">
        <w:rPr>
          <w:rFonts w:cs="Arial"/>
        </w:rPr>
        <w:t xml:space="preserve">and/or Scheduled Mechanical Completion Date </w:t>
      </w:r>
      <w:r w:rsidR="002021D5" w:rsidRPr="004F07DB">
        <w:rPr>
          <w:rFonts w:cs="Arial"/>
        </w:rPr>
        <w:t xml:space="preserve">should be adjusted, or that CONTRACTOR should receive additional compensation for such </w:t>
      </w:r>
      <w:r w:rsidR="00A63451" w:rsidRPr="004F07DB">
        <w:rPr>
          <w:rFonts w:cs="Arial"/>
        </w:rPr>
        <w:t>work</w:t>
      </w:r>
      <w:r w:rsidR="002021D5" w:rsidRPr="004F07DB">
        <w:rPr>
          <w:rFonts w:cs="Arial"/>
        </w:rPr>
        <w:t>; or SAUDI ARAMCO's position that it is entitled to a credit or that such work does or does not constitute a Change. Such disputes shall be resolved in accordance with Paragraph</w:t>
      </w:r>
      <w:r w:rsidR="00D27B6A">
        <w:rPr>
          <w:rFonts w:cs="Arial"/>
        </w:rPr>
        <w:t xml:space="preserve"> 20</w:t>
      </w:r>
      <w:r w:rsidR="002021D5" w:rsidRPr="004F07DB">
        <w:rPr>
          <w:rFonts w:cs="Arial"/>
        </w:rPr>
        <w:t>.</w:t>
      </w:r>
    </w:p>
    <w:p w14:paraId="2EAFC3F0" w14:textId="77777777" w:rsidR="00336670" w:rsidRDefault="00336670" w:rsidP="00336670">
      <w:pPr>
        <w:pStyle w:val="ARTICLEBL3"/>
        <w:tabs>
          <w:tab w:val="clear" w:pos="2282"/>
        </w:tabs>
        <w:rPr>
          <w:rFonts w:cs="Arial"/>
        </w:rPr>
      </w:pPr>
      <w:r>
        <w:rPr>
          <w:rFonts w:cs="Arial"/>
        </w:rPr>
        <w:t>Directed Changes Where Impact is to be Determined Later</w:t>
      </w:r>
    </w:p>
    <w:p w14:paraId="27FC88EF" w14:textId="77777777" w:rsidR="00336670" w:rsidRDefault="00336670" w:rsidP="00336670">
      <w:pPr>
        <w:pStyle w:val="ARTICLEBL3"/>
        <w:numPr>
          <w:ilvl w:val="0"/>
          <w:numId w:val="0"/>
        </w:numPr>
        <w:ind w:left="2282"/>
        <w:rPr>
          <w:rFonts w:cs="Arial"/>
        </w:rPr>
      </w:pPr>
      <w:r w:rsidRPr="004F07DB">
        <w:rPr>
          <w:rFonts w:cs="Arial"/>
        </w:rPr>
        <w:t xml:space="preserve">SAUDI ARAMCO </w:t>
      </w:r>
      <w:r>
        <w:rPr>
          <w:rFonts w:cs="Arial"/>
        </w:rPr>
        <w:t xml:space="preserve">may direct CONTRACTOR, in writing, to proceed with WORK as (potentially) changed before the following are determined: </w:t>
      </w:r>
    </w:p>
    <w:p w14:paraId="1E1DFBE3" w14:textId="77777777" w:rsidR="00336670" w:rsidRDefault="00336670" w:rsidP="00336670">
      <w:pPr>
        <w:pStyle w:val="ARTICLEBL3"/>
        <w:numPr>
          <w:ilvl w:val="0"/>
          <w:numId w:val="37"/>
        </w:numPr>
        <w:ind w:left="3060" w:hanging="778"/>
        <w:rPr>
          <w:rFonts w:cs="Arial"/>
        </w:rPr>
      </w:pPr>
      <w:r w:rsidRPr="004F07DB">
        <w:rPr>
          <w:rFonts w:cs="Arial"/>
        </w:rPr>
        <w:lastRenderedPageBreak/>
        <w:t xml:space="preserve">the amount or method of determining adjustments in compensation due CONTRACTOR, </w:t>
      </w:r>
    </w:p>
    <w:p w14:paraId="7F54FCBE" w14:textId="77777777" w:rsidR="00336670" w:rsidRDefault="00336670" w:rsidP="00336670">
      <w:pPr>
        <w:pStyle w:val="ARTICLEBL3"/>
        <w:numPr>
          <w:ilvl w:val="0"/>
          <w:numId w:val="37"/>
        </w:numPr>
        <w:ind w:left="3060" w:hanging="778"/>
        <w:rPr>
          <w:rFonts w:cs="Arial"/>
        </w:rPr>
      </w:pPr>
      <w:r w:rsidRPr="004F07DB">
        <w:rPr>
          <w:rFonts w:cs="Arial"/>
        </w:rPr>
        <w:t xml:space="preserve">adjustments in the Critical Milestone Dates and/or Scheduled Mechanical Completion Date, or </w:t>
      </w:r>
    </w:p>
    <w:p w14:paraId="7A70F796" w14:textId="77777777" w:rsidR="00336670" w:rsidRDefault="00336670" w:rsidP="00336670">
      <w:pPr>
        <w:pStyle w:val="ARTICLEBL3"/>
        <w:numPr>
          <w:ilvl w:val="0"/>
          <w:numId w:val="37"/>
        </w:numPr>
        <w:ind w:left="3060" w:hanging="778"/>
        <w:rPr>
          <w:rFonts w:cs="Arial"/>
        </w:rPr>
      </w:pPr>
      <w:proofErr w:type="gramStart"/>
      <w:r w:rsidRPr="004F07DB">
        <w:rPr>
          <w:rFonts w:cs="Arial"/>
        </w:rPr>
        <w:t>whether</w:t>
      </w:r>
      <w:proofErr w:type="gramEnd"/>
      <w:r w:rsidRPr="004F07DB">
        <w:rPr>
          <w:rFonts w:cs="Arial"/>
        </w:rPr>
        <w:t xml:space="preserve"> a direction from SAUDI ARAMCO constitutes a Change</w:t>
      </w:r>
      <w:r>
        <w:rPr>
          <w:rFonts w:cs="Arial"/>
        </w:rPr>
        <w:t xml:space="preserve">.  </w:t>
      </w:r>
    </w:p>
    <w:p w14:paraId="5AD72B5A" w14:textId="77777777" w:rsidR="00336670" w:rsidRPr="004F07DB" w:rsidRDefault="00336670" w:rsidP="00336670">
      <w:pPr>
        <w:pStyle w:val="ARTICLEBL3"/>
        <w:numPr>
          <w:ilvl w:val="0"/>
          <w:numId w:val="0"/>
        </w:numPr>
        <w:ind w:left="2250"/>
        <w:rPr>
          <w:rFonts w:cs="Arial"/>
        </w:rPr>
      </w:pPr>
      <w:r>
        <w:rPr>
          <w:rFonts w:cs="Arial"/>
        </w:rPr>
        <w:t>Upon receipt of such written direction,</w:t>
      </w:r>
      <w:r w:rsidRPr="004F07DB">
        <w:rPr>
          <w:rFonts w:cs="Arial"/>
        </w:rPr>
        <w:t xml:space="preserve"> CONTRACTOR shall proceed with the WORK as </w:t>
      </w:r>
      <w:r>
        <w:rPr>
          <w:rFonts w:cs="Arial"/>
        </w:rPr>
        <w:t xml:space="preserve">(potentially) </w:t>
      </w:r>
      <w:r w:rsidRPr="004F07DB">
        <w:rPr>
          <w:rFonts w:cs="Arial"/>
        </w:rPr>
        <w:t xml:space="preserve">changed. </w:t>
      </w:r>
      <w:r>
        <w:rPr>
          <w:rFonts w:cs="Arial"/>
        </w:rPr>
        <w:t xml:space="preserve">In the event that SAUDI ARAMCO and CONTRACTOR fail to agree as to such matters within a reasonable time after SAUDI ARAMCO’s direction, </w:t>
      </w:r>
      <w:r w:rsidRPr="004F07DB">
        <w:rPr>
          <w:rFonts w:cs="Arial"/>
        </w:rPr>
        <w:t>SAUDI ARAMCO shall compensate CONTRACTOR or calculate the credit due SAUDI ARAMCO in accordance with its good faith estimate of the cost or savings resulting from the Change. CONTRACTOR’s performance of the WORK as changed shall not prejudice its position that such direction constitutes a Change, that the Critical Milestone Dates and/or Scheduled Mechanical Completion Date should be adjusted, or that CONTRACTOR should receive additional compensation for such work; or SAUDI ARAMCO's position that it is entitled to a credit or that such work does or does not constitute a Change. Such disputes shall be resolved in accordance with Paragraph</w:t>
      </w:r>
      <w:r>
        <w:rPr>
          <w:rFonts w:cs="Arial"/>
        </w:rPr>
        <w:t xml:space="preserve"> 20</w:t>
      </w:r>
      <w:r w:rsidRPr="004F07DB">
        <w:rPr>
          <w:rFonts w:cs="Arial"/>
        </w:rPr>
        <w:t>.</w:t>
      </w:r>
    </w:p>
    <w:p w14:paraId="5D8AF3A2" w14:textId="509D66CB" w:rsidR="007E2CE5" w:rsidRPr="00487651" w:rsidRDefault="0074576D" w:rsidP="00573D6E">
      <w:pPr>
        <w:pStyle w:val="ARTICLEBL2"/>
        <w:keepNext/>
        <w:tabs>
          <w:tab w:val="clear" w:pos="1440"/>
        </w:tabs>
        <w:ind w:left="1417" w:hanging="697"/>
      </w:pPr>
      <w:bookmarkStart w:id="269" w:name="_Ref293360976"/>
      <w:bookmarkStart w:id="270" w:name="_Toc327272555"/>
      <w:bookmarkStart w:id="271" w:name="_Toc340318559"/>
      <w:bookmarkStart w:id="272" w:name="_Toc436214896"/>
      <w:bookmarkStart w:id="273" w:name="_Toc531095193"/>
      <w:r w:rsidRPr="00487651">
        <w:t xml:space="preserve">CONTRACTOR </w:t>
      </w:r>
      <w:r w:rsidR="00F06B00">
        <w:t>to Review for Possible Cost Reductions</w:t>
      </w:r>
      <w:bookmarkEnd w:id="269"/>
      <w:bookmarkEnd w:id="270"/>
      <w:bookmarkEnd w:id="271"/>
      <w:bookmarkEnd w:id="272"/>
      <w:bookmarkEnd w:id="273"/>
    </w:p>
    <w:p w14:paraId="36B16FB5" w14:textId="6BB36974" w:rsidR="007E2CE5" w:rsidRDefault="0074576D" w:rsidP="00223943">
      <w:pPr>
        <w:pStyle w:val="ARTICLEBL3"/>
        <w:numPr>
          <w:ilvl w:val="0"/>
          <w:numId w:val="0"/>
        </w:numPr>
        <w:ind w:left="1440"/>
      </w:pPr>
      <w:r w:rsidRPr="00487651">
        <w:t>CONTRACTOR shall review and evaluate the Preliminary Design, the FACILITIES Specifications, the Job Specification, and the other drawings, specifications and standards referenced in this Contract to identify possible cost reductions. In the event CONTRACTOR identifies and documents a proposal (“</w:t>
      </w:r>
      <w:r w:rsidRPr="00902DC6">
        <w:rPr>
          <w:b/>
        </w:rPr>
        <w:t>Cost Reduction Proposal</w:t>
      </w:r>
      <w:r w:rsidRPr="00487651">
        <w:t xml:space="preserve">”) which will result in a net reduction in </w:t>
      </w:r>
      <w:r w:rsidR="00324AC6" w:rsidRPr="00487651">
        <w:t>SAUDI ARAMCO</w:t>
      </w:r>
      <w:r w:rsidRPr="00487651">
        <w:t xml:space="preserve">’s total cost for the design, procurement and construction of the FACILITIES (“Net Cost Reduction”) and which requires a Change Order to implement, </w:t>
      </w:r>
      <w:r w:rsidR="00324AC6" w:rsidRPr="00487651">
        <w:t>SAUDI ARAMCO</w:t>
      </w:r>
      <w:r w:rsidRPr="00487651">
        <w:t xml:space="preserve"> may, </w:t>
      </w:r>
      <w:r w:rsidR="00A845A7">
        <w:t xml:space="preserve">at </w:t>
      </w:r>
      <w:r w:rsidRPr="00487651">
        <w:t xml:space="preserve">its sole discretion, issue a Change Order implementing the Cost Reduction Proposal. CONTRACTOR’s Cost Reduction Proposal shall contain at least a description of the existing and proposed Contract requirements and an assessment of the consequences of implementing the Cost Reduction Proposal, including an estimate of the Net Cost Reduction. Should </w:t>
      </w:r>
      <w:r w:rsidR="00324AC6" w:rsidRPr="00487651">
        <w:t>SAUDI ARAMCO</w:t>
      </w:r>
      <w:r w:rsidRPr="00487651">
        <w:t xml:space="preserve"> determine, in its sole discretion, to implement the Cost Reduction Proposal, the Change Order price shall include credit due </w:t>
      </w:r>
      <w:r w:rsidR="00324AC6" w:rsidRPr="00487651">
        <w:t>SAUDI ARAMCO</w:t>
      </w:r>
      <w:r w:rsidRPr="00487651">
        <w:t xml:space="preserve"> as a result of the Change, plus compensation to CONTRACTOR equal to fifty percent</w:t>
      </w:r>
      <w:r w:rsidR="00D26B01">
        <w:t xml:space="preserve"> </w:t>
      </w:r>
      <w:r w:rsidR="00A845A7">
        <w:t>(50%)</w:t>
      </w:r>
      <w:r w:rsidRPr="00487651">
        <w:t xml:space="preserve"> of  the Approved Net Cost Reduction. </w:t>
      </w:r>
      <w:r w:rsidR="00324AC6" w:rsidRPr="00487651">
        <w:t>SAUDI ARAMCO</w:t>
      </w:r>
      <w:r w:rsidRPr="00487651">
        <w:t>’s decision to adopt or reject any Cost Reduction Proposal shall be final and binding on both Parties. This Paragraph</w:t>
      </w:r>
      <w:r w:rsidR="005A7EAE">
        <w:t xml:space="preserve"> </w:t>
      </w:r>
      <w:r w:rsidRPr="00487651">
        <w:t xml:space="preserve">10.5 shall not apply to proposals </w:t>
      </w:r>
      <w:r w:rsidRPr="00487651">
        <w:lastRenderedPageBreak/>
        <w:t xml:space="preserve">that involve the substitution of </w:t>
      </w:r>
      <w:r w:rsidR="00324AC6" w:rsidRPr="00487651">
        <w:t>SAUDI ARAMCO</w:t>
      </w:r>
      <w:r w:rsidRPr="00487651">
        <w:t>-Supplied Materials for CONTRACTOR</w:t>
      </w:r>
      <w:r w:rsidRPr="00487651">
        <w:noBreakHyphen/>
        <w:t>supplied Materials.</w:t>
      </w:r>
    </w:p>
    <w:p w14:paraId="7F062921" w14:textId="417D4FFD" w:rsidR="00223943" w:rsidRPr="00487651" w:rsidRDefault="00223943" w:rsidP="00552AE2">
      <w:pPr>
        <w:pStyle w:val="ARTICLEBL2"/>
        <w:keepNext/>
      </w:pPr>
      <w:bookmarkStart w:id="274" w:name="_Toc531095194"/>
      <w:r w:rsidRPr="00487651">
        <w:t xml:space="preserve">CONTRACTOR </w:t>
      </w:r>
      <w:r>
        <w:t>Change Proposals</w:t>
      </w:r>
      <w:bookmarkEnd w:id="274"/>
    </w:p>
    <w:p w14:paraId="24ED14D6" w14:textId="40FDA837" w:rsidR="00223916" w:rsidRDefault="0074576D" w:rsidP="009A06C6">
      <w:pPr>
        <w:pStyle w:val="ARTICLEBL3"/>
        <w:tabs>
          <w:tab w:val="clear" w:pos="2282"/>
        </w:tabs>
      </w:pPr>
      <w:r>
        <w:t xml:space="preserve">Where </w:t>
      </w:r>
      <w:r w:rsidR="00324AC6">
        <w:t>SAUDI ARAMCO</w:t>
      </w:r>
      <w:r>
        <w:t xml:space="preserve"> has directed a Change pursuant to Paragraph 10.1, approved or acknowledged a Change under Paragraphs 10.3</w:t>
      </w:r>
      <w:r w:rsidR="00A1320A">
        <w:t>,</w:t>
      </w:r>
      <w:r>
        <w:t xml:space="preserve"> 10.4</w:t>
      </w:r>
      <w:r w:rsidR="00A1320A">
        <w:t xml:space="preserve"> or 10.5</w:t>
      </w:r>
      <w:r>
        <w:t>, or otherwise requested submission of a priced proposal (collectively, a “</w:t>
      </w:r>
      <w:r>
        <w:rPr>
          <w:b/>
        </w:rPr>
        <w:t>Change Proposal</w:t>
      </w:r>
      <w:r>
        <w:t xml:space="preserve">”), CONTRACTOR shall meet with </w:t>
      </w:r>
      <w:r w:rsidR="00324AC6">
        <w:t>SAUDI ARAMCO</w:t>
      </w:r>
      <w:r>
        <w:t xml:space="preserve"> personnel upon request to clarify the scope of the potential change and </w:t>
      </w:r>
      <w:r w:rsidR="00324AC6">
        <w:t>SAUDI ARAMCO</w:t>
      </w:r>
      <w:r>
        <w:t xml:space="preserve">’s additional requirements, if any, regarding the Change Proposal.  If </w:t>
      </w:r>
      <w:r w:rsidR="00324AC6">
        <w:t>SAUDI ARAMCO</w:t>
      </w:r>
      <w:r>
        <w:t xml:space="preserve"> selects the Lump Sum compensation method per Paragraph 2.2 of Schedule</w:t>
      </w:r>
      <w:r w:rsidR="005A7EAE">
        <w:t xml:space="preserve"> “</w:t>
      </w:r>
      <w:r>
        <w:t>C</w:t>
      </w:r>
      <w:r w:rsidR="005A7EAE">
        <w:t>”</w:t>
      </w:r>
      <w:r>
        <w:t xml:space="preserve"> as the basis for compensation, CONTRACTOR shall provide </w:t>
      </w:r>
      <w:r w:rsidR="00324AC6">
        <w:t>SAUDI ARAMCO</w:t>
      </w:r>
      <w:r>
        <w:t xml:space="preserve"> a priced Change Proposal including sufficient detail to permit </w:t>
      </w:r>
      <w:r w:rsidR="00324AC6">
        <w:t>SAUDI ARAMCO</w:t>
      </w:r>
      <w:r>
        <w:t xml:space="preserve"> to analyze the price (“</w:t>
      </w:r>
      <w:r>
        <w:rPr>
          <w:b/>
        </w:rPr>
        <w:t>Change Order Price</w:t>
      </w:r>
      <w:r>
        <w:t>”) and schedule impact, if any, of the proposed Change.  Supporting detai</w:t>
      </w:r>
      <w:r w:rsidR="00223916">
        <w:t>l shall, at a minimum, provide:</w:t>
      </w:r>
    </w:p>
    <w:p w14:paraId="3C1024D4" w14:textId="77777777" w:rsidR="00223916" w:rsidRDefault="0074576D" w:rsidP="009A06C6">
      <w:pPr>
        <w:pStyle w:val="ARTICLEBL4"/>
        <w:tabs>
          <w:tab w:val="clear" w:pos="3024"/>
        </w:tabs>
        <w:ind w:left="2835" w:hanging="567"/>
        <w:outlineLvl w:val="9"/>
      </w:pPr>
      <w:r>
        <w:t>a list of affected deliverables;</w:t>
      </w:r>
    </w:p>
    <w:p w14:paraId="17C1C340" w14:textId="77777777" w:rsidR="00223916" w:rsidRDefault="0074576D" w:rsidP="009A06C6">
      <w:pPr>
        <w:pStyle w:val="ARTICLEBL4"/>
        <w:tabs>
          <w:tab w:val="clear" w:pos="3024"/>
        </w:tabs>
        <w:ind w:left="2835" w:hanging="567"/>
        <w:outlineLvl w:val="9"/>
      </w:pPr>
      <w:r>
        <w:t>a breakdown of man-hours by deliverable and job title/equipment item consistent wit</w:t>
      </w:r>
      <w:r w:rsidR="00223916">
        <w:t>h Attachment I to Schedule “C”;</w:t>
      </w:r>
    </w:p>
    <w:p w14:paraId="197308F3" w14:textId="77777777" w:rsidR="00223916" w:rsidRDefault="0074576D" w:rsidP="009A06C6">
      <w:pPr>
        <w:pStyle w:val="ARTICLEBL4"/>
        <w:tabs>
          <w:tab w:val="clear" w:pos="3024"/>
        </w:tabs>
        <w:ind w:left="2835" w:hanging="567"/>
        <w:outlineLvl w:val="9"/>
      </w:pPr>
      <w:r>
        <w:t>a list of Materials and quantities with associated cost for each individual item or cost per unit quantity as applicable;</w:t>
      </w:r>
    </w:p>
    <w:p w14:paraId="72CBAC6F" w14:textId="77777777" w:rsidR="00223916" w:rsidRDefault="0074576D" w:rsidP="009A06C6">
      <w:pPr>
        <w:pStyle w:val="ARTICLEBL4"/>
        <w:tabs>
          <w:tab w:val="clear" w:pos="3024"/>
        </w:tabs>
        <w:ind w:left="2835" w:hanging="567"/>
        <w:outlineLvl w:val="9"/>
      </w:pPr>
      <w:r>
        <w:t>copies of all related Subcontractor quotations for the Materials/equipment added or any amount of discount or rebate CONTRACTOR would receive from Subcontractor(s), directly or indirectly, for those Materials/equipment and the cost to be ultimately incurred by CONTRACTOR, directly or indirectly, after all direct and indirect discounts and/or rebates to CONTRACTOR; and</w:t>
      </w:r>
    </w:p>
    <w:p w14:paraId="50175522" w14:textId="6A0C6A72" w:rsidR="007E2CE5" w:rsidRDefault="0074576D" w:rsidP="009A06C6">
      <w:pPr>
        <w:pStyle w:val="ARTICLEBL4"/>
        <w:tabs>
          <w:tab w:val="clear" w:pos="3024"/>
        </w:tabs>
        <w:ind w:left="2835" w:hanging="567"/>
        <w:outlineLvl w:val="9"/>
      </w:pPr>
      <w:proofErr w:type="gramStart"/>
      <w:r>
        <w:t>a</w:t>
      </w:r>
      <w:proofErr w:type="gramEnd"/>
      <w:r>
        <w:t xml:space="preserve"> network schedule fragment showing how the proposed Change Order work would be incorporated into the WORK Schedule and any resulting impact on Critical Milestone Dates.</w:t>
      </w:r>
    </w:p>
    <w:p w14:paraId="2A29E626" w14:textId="77777777" w:rsidR="007E2CE5" w:rsidRDefault="0074576D" w:rsidP="009A06C6">
      <w:pPr>
        <w:pStyle w:val="ARTICLEBL3"/>
        <w:tabs>
          <w:tab w:val="clear" w:pos="2282"/>
        </w:tabs>
      </w:pPr>
      <w:r>
        <w:t xml:space="preserve">Following submittal of its Change Proposal, CONTRACTOR shall meet with </w:t>
      </w:r>
      <w:r w:rsidR="00324AC6">
        <w:t>SAUDI ARAMCO</w:t>
      </w:r>
      <w:r>
        <w:t xml:space="preserve"> to mutually agree a price that may be used as the basis for issuing a Change Order.  CONTRACTOR shall provide additional supporting detail whenever, in the sole judgment of </w:t>
      </w:r>
      <w:r w:rsidR="00324AC6">
        <w:t>SAUDI ARAMCO</w:t>
      </w:r>
      <w:r>
        <w:t xml:space="preserve">, the detail that has been submitted is not sufficient for </w:t>
      </w:r>
      <w:r w:rsidR="00324AC6">
        <w:t>SAUDI ARAMCO</w:t>
      </w:r>
      <w:r>
        <w:t xml:space="preserve"> to analyze the proposed Change Order Price and/or schedule impact.  CONTRACTOR shall make </w:t>
      </w:r>
      <w:r>
        <w:lastRenderedPageBreak/>
        <w:t xml:space="preserve">available all related records and documents for </w:t>
      </w:r>
      <w:r w:rsidR="00324AC6">
        <w:t>SAUDI ARAMCO</w:t>
      </w:r>
      <w:r>
        <w:t xml:space="preserve"> review.  All Change Order development work performed under this Paragraph 10.5 shall be at no additional cost to </w:t>
      </w:r>
      <w:r w:rsidR="00324AC6">
        <w:t>SAUDI ARAMCO</w:t>
      </w:r>
      <w:r>
        <w:t xml:space="preserve"> regardless of whether or not a Change Order is issued.</w:t>
      </w:r>
    </w:p>
    <w:p w14:paraId="246F0FC1" w14:textId="7F72795E" w:rsidR="007E2CE5" w:rsidRDefault="0074576D" w:rsidP="00431FB3">
      <w:pPr>
        <w:pStyle w:val="ARTICLEBL2"/>
        <w:keepNext/>
      </w:pPr>
      <w:bookmarkStart w:id="275" w:name="_Toc297109717"/>
      <w:bookmarkStart w:id="276" w:name="_Toc297137543"/>
      <w:bookmarkStart w:id="277" w:name="_Toc327272556"/>
      <w:bookmarkStart w:id="278" w:name="_Toc340318560"/>
      <w:bookmarkStart w:id="279" w:name="_Toc436214897"/>
      <w:bookmarkStart w:id="280" w:name="_Toc531095195"/>
      <w:bookmarkEnd w:id="275"/>
      <w:bookmarkEnd w:id="276"/>
      <w:r>
        <w:t>Payment for Changes</w:t>
      </w:r>
      <w:bookmarkEnd w:id="277"/>
      <w:bookmarkEnd w:id="278"/>
      <w:bookmarkEnd w:id="279"/>
      <w:bookmarkEnd w:id="280"/>
    </w:p>
    <w:p w14:paraId="53BC31AF" w14:textId="648EFB91" w:rsidR="007E2CE5" w:rsidRDefault="0074576D" w:rsidP="009A06C6">
      <w:pPr>
        <w:pStyle w:val="ARTICLEBL3"/>
        <w:tabs>
          <w:tab w:val="clear" w:pos="2282"/>
        </w:tabs>
      </w:pPr>
      <w:r>
        <w:t xml:space="preserve">Compensation for WORK performed by CONTRACTOR under a Change Order or credit to </w:t>
      </w:r>
      <w:r w:rsidR="00324AC6">
        <w:t>SAUDI ARAMCO</w:t>
      </w:r>
      <w:r>
        <w:t xml:space="preserve"> for WORK deleted by a Change Order shall be calculated and paid or offset in accordance with Schedule “C”.</w:t>
      </w:r>
    </w:p>
    <w:p w14:paraId="04074910" w14:textId="1B1A63DE" w:rsidR="007E2CE5" w:rsidRDefault="000F1F8F" w:rsidP="009A06C6">
      <w:pPr>
        <w:pStyle w:val="ARTICLEBL3"/>
        <w:tabs>
          <w:tab w:val="clear" w:pos="2282"/>
        </w:tabs>
      </w:pPr>
      <w:r>
        <w:t>When</w:t>
      </w:r>
      <w:r w:rsidR="0074576D">
        <w:t xml:space="preserve"> CONTRACTOR considers that WORK under a Change Order entered into on a Time Unit Basis or Work Unit Basis is complete, CONTRACTOR shall so inform the </w:t>
      </w:r>
      <w:r w:rsidR="00D407F4">
        <w:t>Company Representative</w:t>
      </w:r>
      <w:r w:rsidR="0074576D">
        <w:t xml:space="preserve"> in writing and request a Change Order settlement.  </w:t>
      </w:r>
      <w:r w:rsidR="00324AC6">
        <w:t>SAUDI ARAMCO</w:t>
      </w:r>
      <w:r w:rsidR="0074576D">
        <w:t xml:space="preserve"> shall review the work under the Change Order and, in a timely manner, either initiate a Change Order settlement, or notify CONTRACTOR why </w:t>
      </w:r>
      <w:r w:rsidR="00324AC6">
        <w:t>SAUDI ARAMCO</w:t>
      </w:r>
      <w:r w:rsidR="0074576D">
        <w:t xml:space="preserve"> considers that the WORK under the Change Order is not yet complete.</w:t>
      </w:r>
    </w:p>
    <w:p w14:paraId="06CFF77A" w14:textId="4BC2A16C" w:rsidR="00DE681B" w:rsidRDefault="00DE681B" w:rsidP="00921EA9">
      <w:pPr>
        <w:pStyle w:val="ARTICLEBL2"/>
        <w:keepNext/>
      </w:pPr>
      <w:bookmarkStart w:id="281" w:name="_Toc531095196"/>
      <w:r>
        <w:t>Scheduling of Change Order WORK</w:t>
      </w:r>
      <w:bookmarkEnd w:id="281"/>
    </w:p>
    <w:p w14:paraId="268A94B3" w14:textId="77777777" w:rsidR="007E2CE5" w:rsidRDefault="0074576D" w:rsidP="009A06C6">
      <w:pPr>
        <w:pStyle w:val="ARTICLEBL3"/>
        <w:numPr>
          <w:ilvl w:val="0"/>
          <w:numId w:val="0"/>
        </w:numPr>
        <w:ind w:left="1418"/>
      </w:pPr>
      <w:r>
        <w:t>CONTRACTOR shall include and identify all WORK added via Change Orders in the WORK Schedule.</w:t>
      </w:r>
    </w:p>
    <w:p w14:paraId="2D775F1C" w14:textId="14948E90" w:rsidR="007E2CE5" w:rsidRDefault="0074576D">
      <w:pPr>
        <w:pStyle w:val="ARTICLEBL1"/>
      </w:pPr>
      <w:bookmarkStart w:id="282" w:name="_Toc327272557"/>
      <w:bookmarkStart w:id="283" w:name="_Toc340318561"/>
      <w:bookmarkStart w:id="284" w:name="_Toc436214898"/>
      <w:bookmarkStart w:id="285" w:name="_Toc531095197"/>
      <w:r>
        <w:t>Warranties and Remedy of Defects</w:t>
      </w:r>
      <w:bookmarkEnd w:id="282"/>
      <w:bookmarkEnd w:id="283"/>
      <w:bookmarkEnd w:id="284"/>
      <w:bookmarkEnd w:id="285"/>
    </w:p>
    <w:p w14:paraId="578884F8" w14:textId="222DE1B0" w:rsidR="007E2CE5" w:rsidRDefault="0074576D" w:rsidP="00573D6E">
      <w:pPr>
        <w:pStyle w:val="ARTICLEBL2"/>
        <w:keepNext/>
        <w:tabs>
          <w:tab w:val="clear" w:pos="1440"/>
        </w:tabs>
        <w:ind w:left="1418" w:hanging="698"/>
      </w:pPr>
      <w:bookmarkStart w:id="286" w:name="_Ref311117018"/>
      <w:bookmarkStart w:id="287" w:name="_Toc327272558"/>
      <w:bookmarkStart w:id="288" w:name="_Toc340318562"/>
      <w:bookmarkStart w:id="289" w:name="_Toc436214899"/>
      <w:bookmarkStart w:id="290" w:name="_Toc531095198"/>
      <w:r>
        <w:t>CONTRACTOR Warranty</w:t>
      </w:r>
      <w:bookmarkEnd w:id="286"/>
      <w:bookmarkEnd w:id="287"/>
      <w:bookmarkEnd w:id="288"/>
      <w:bookmarkEnd w:id="289"/>
      <w:bookmarkEnd w:id="290"/>
    </w:p>
    <w:p w14:paraId="2B620918" w14:textId="77777777" w:rsidR="007E2CE5" w:rsidRDefault="0074576D" w:rsidP="009A06C6">
      <w:pPr>
        <w:pStyle w:val="ARTICLEBL3"/>
        <w:tabs>
          <w:tab w:val="clear" w:pos="2282"/>
        </w:tabs>
        <w:ind w:left="2268" w:hanging="850"/>
      </w:pPr>
      <w:r>
        <w:t>CONTRACTOR warrants that:</w:t>
      </w:r>
    </w:p>
    <w:p w14:paraId="6B039FE1" w14:textId="122742BB" w:rsidR="007E2CE5" w:rsidRDefault="0074576D" w:rsidP="009A06C6">
      <w:pPr>
        <w:pStyle w:val="ARTICLEBL4"/>
        <w:tabs>
          <w:tab w:val="clear" w:pos="3024"/>
        </w:tabs>
        <w:ind w:left="2835" w:hanging="567"/>
      </w:pPr>
      <w:r>
        <w:t xml:space="preserve">the FACILITIES shall be </w:t>
      </w:r>
      <w:r w:rsidR="001D531A">
        <w:t xml:space="preserve">detail designed and engineered (if applicable), </w:t>
      </w:r>
      <w:r>
        <w:t xml:space="preserve">fabricated and constructed in accordance with Good Engineering Practice, all applicable laws, all applicable designs, drawings, standards and specifications and good and efficient </w:t>
      </w:r>
      <w:r w:rsidR="00A1320A">
        <w:t xml:space="preserve">engineering, </w:t>
      </w:r>
      <w:r>
        <w:t>fabrication, construction and craft practices;</w:t>
      </w:r>
    </w:p>
    <w:p w14:paraId="0519637E" w14:textId="70EF797F" w:rsidR="007E2CE5" w:rsidRDefault="0074576D" w:rsidP="009A06C6">
      <w:pPr>
        <w:pStyle w:val="ARTICLEBL4"/>
        <w:tabs>
          <w:tab w:val="clear" w:pos="3024"/>
        </w:tabs>
        <w:ind w:left="2835" w:hanging="567"/>
      </w:pPr>
      <w:r>
        <w:t xml:space="preserve">the FACILITIES as </w:t>
      </w:r>
      <w:r w:rsidR="001D531A">
        <w:t>detail designed</w:t>
      </w:r>
      <w:r w:rsidR="00970136">
        <w:t xml:space="preserve"> and </w:t>
      </w:r>
      <w:r w:rsidR="001D531A">
        <w:t xml:space="preserve">engineered (if applicable), </w:t>
      </w:r>
      <w:r>
        <w:t>fabricated</w:t>
      </w:r>
      <w:r w:rsidR="00970136">
        <w:t>,</w:t>
      </w:r>
      <w:r>
        <w:t xml:space="preserve"> and constructed shall be free from Defects and fit for the purposes intended;</w:t>
      </w:r>
    </w:p>
    <w:p w14:paraId="3A0A89DA" w14:textId="78550045" w:rsidR="007E2CE5" w:rsidRDefault="0074576D" w:rsidP="009A06C6">
      <w:pPr>
        <w:pStyle w:val="ARTICLEBL4"/>
        <w:tabs>
          <w:tab w:val="clear" w:pos="3024"/>
        </w:tabs>
        <w:ind w:left="2835" w:hanging="567"/>
      </w:pPr>
      <w:r>
        <w:t>any Computer System(s) shall operate in accordance with the performance and other criteria contained in Schedule “B”;</w:t>
      </w:r>
    </w:p>
    <w:p w14:paraId="4157490F" w14:textId="5E601C5B" w:rsidR="007E2CE5" w:rsidRDefault="0074576D" w:rsidP="009A06C6">
      <w:pPr>
        <w:pStyle w:val="ARTICLEBL4"/>
        <w:tabs>
          <w:tab w:val="clear" w:pos="3024"/>
        </w:tabs>
        <w:ind w:left="2835" w:hanging="567"/>
      </w:pPr>
      <w:r>
        <w:t xml:space="preserve">the CONTRACTOR-supplied Materials for the FACILITIES shall be new, merchantable, fit for the purposes intended, free </w:t>
      </w:r>
      <w:r>
        <w:lastRenderedPageBreak/>
        <w:t xml:space="preserve">of Defects in design, plan, specification, material, and workmanship, and conform to the performance and other criteria contained in the Job Specification and any other applicable standards and specifications agreed to by </w:t>
      </w:r>
      <w:r w:rsidR="00324AC6">
        <w:t>SAUDI ARAMCO</w:t>
      </w:r>
      <w:r>
        <w:t xml:space="preserve"> and CONTRACTOR; </w:t>
      </w:r>
    </w:p>
    <w:p w14:paraId="042524C0" w14:textId="77777777" w:rsidR="002C37D1" w:rsidRDefault="0074576D" w:rsidP="009A06C6">
      <w:pPr>
        <w:pStyle w:val="ARTICLEBL4"/>
        <w:tabs>
          <w:tab w:val="clear" w:pos="3024"/>
        </w:tabs>
        <w:ind w:left="2835" w:hanging="567"/>
      </w:pPr>
      <w:r>
        <w:t xml:space="preserve">all workmanship, designs, plans and specifications provided for or in connection with the WORK (other than those supplied by </w:t>
      </w:r>
      <w:r w:rsidR="00324AC6">
        <w:t>SAUDI ARAMCO</w:t>
      </w:r>
      <w:r>
        <w:t>) shall be free from Defects</w:t>
      </w:r>
      <w:r w:rsidR="002C37D1">
        <w:t>; and</w:t>
      </w:r>
    </w:p>
    <w:p w14:paraId="4C9AAE9F" w14:textId="0383FB9B" w:rsidR="007E2CE5" w:rsidRDefault="002C37D1" w:rsidP="009A06C6">
      <w:pPr>
        <w:pStyle w:val="ARTICLEBL4"/>
        <w:tabs>
          <w:tab w:val="clear" w:pos="3024"/>
        </w:tabs>
        <w:ind w:left="2835" w:hanging="567"/>
      </w:pPr>
      <w:proofErr w:type="gramStart"/>
      <w:r>
        <w:t>the</w:t>
      </w:r>
      <w:proofErr w:type="gramEnd"/>
      <w:r>
        <w:t xml:space="preserve"> FACILITIES and the performance of the WORK shall comply with all applicable laws</w:t>
      </w:r>
      <w:r w:rsidR="0074576D">
        <w:t>.</w:t>
      </w:r>
    </w:p>
    <w:p w14:paraId="795809AD" w14:textId="77777777" w:rsidR="002C37D1" w:rsidRDefault="0074576D" w:rsidP="009A06C6">
      <w:pPr>
        <w:pStyle w:val="ARTICLEBL3"/>
        <w:tabs>
          <w:tab w:val="clear" w:pos="2282"/>
        </w:tabs>
      </w:pPr>
      <w:r>
        <w:t>CONTRACTOR does not warrant the FACILITIES against</w:t>
      </w:r>
      <w:r w:rsidR="002C37D1">
        <w:t>:</w:t>
      </w:r>
    </w:p>
    <w:p w14:paraId="66BDBA83" w14:textId="7739A264" w:rsidR="002C37D1" w:rsidRDefault="0074576D" w:rsidP="009A06C6">
      <w:pPr>
        <w:pStyle w:val="ARTICLEBL4"/>
        <w:tabs>
          <w:tab w:val="clear" w:pos="3024"/>
        </w:tabs>
        <w:ind w:left="2835" w:hanging="567"/>
      </w:pPr>
      <w:r>
        <w:t xml:space="preserve">failure due to faulty operation by </w:t>
      </w:r>
      <w:r w:rsidR="00324AC6">
        <w:t>SAUDI ARAMCO</w:t>
      </w:r>
      <w:r w:rsidR="002C37D1">
        <w:t>;</w:t>
      </w:r>
      <w:r>
        <w:t xml:space="preserve"> </w:t>
      </w:r>
    </w:p>
    <w:p w14:paraId="0C866518" w14:textId="7917CE36" w:rsidR="002C37D1" w:rsidRDefault="0074576D" w:rsidP="009A06C6">
      <w:pPr>
        <w:pStyle w:val="ARTICLEBL4"/>
        <w:tabs>
          <w:tab w:val="clear" w:pos="3024"/>
        </w:tabs>
        <w:ind w:left="2835" w:hanging="567"/>
      </w:pPr>
      <w:r>
        <w:t>conditions of service more severe than specified in Schedule</w:t>
      </w:r>
      <w:r w:rsidR="009440DE">
        <w:t xml:space="preserve"> “</w:t>
      </w:r>
      <w:r>
        <w:t>B</w:t>
      </w:r>
      <w:r w:rsidR="009440DE">
        <w:t>”</w:t>
      </w:r>
      <w:r w:rsidR="002C37D1">
        <w:t>;</w:t>
      </w:r>
    </w:p>
    <w:p w14:paraId="712F986B" w14:textId="69DE7BDD" w:rsidR="002C37D1" w:rsidRDefault="0074576D" w:rsidP="009A06C6">
      <w:pPr>
        <w:pStyle w:val="ARTICLEBL4"/>
        <w:tabs>
          <w:tab w:val="clear" w:pos="3024"/>
        </w:tabs>
        <w:ind w:left="2835" w:hanging="567"/>
      </w:pPr>
      <w:r>
        <w:t xml:space="preserve">unsuitability or defect of </w:t>
      </w:r>
      <w:r w:rsidR="00324AC6">
        <w:t>SAUDI ARAMCO</w:t>
      </w:r>
      <w:r>
        <w:t>-</w:t>
      </w:r>
      <w:r w:rsidR="00970136">
        <w:t>s</w:t>
      </w:r>
      <w:r>
        <w:t xml:space="preserve">upplied Materials which have not been modified, altered or refurbished by CONTRACTOR, </w:t>
      </w:r>
      <w:r w:rsidR="002C37D1">
        <w:t>provided, however, that such unsuitability or defect was not reasonably detectable by CONTRACTOR; or</w:t>
      </w:r>
    </w:p>
    <w:p w14:paraId="6529F25C" w14:textId="77A433A8" w:rsidR="007E2CE5" w:rsidRDefault="0074576D" w:rsidP="009A06C6">
      <w:pPr>
        <w:pStyle w:val="ARTICLEBL4"/>
        <w:tabs>
          <w:tab w:val="clear" w:pos="3024"/>
        </w:tabs>
        <w:ind w:left="2835" w:hanging="567"/>
      </w:pPr>
      <w:proofErr w:type="gramStart"/>
      <w:r>
        <w:t>unsuitability</w:t>
      </w:r>
      <w:proofErr w:type="gramEnd"/>
      <w:r>
        <w:t xml:space="preserve"> or defect in </w:t>
      </w:r>
      <w:r w:rsidR="00324AC6">
        <w:t>SAUDI ARAMCO</w:t>
      </w:r>
      <w:r>
        <w:t>-</w:t>
      </w:r>
      <w:r w:rsidR="00970136">
        <w:t>s</w:t>
      </w:r>
      <w:r>
        <w:t>upplied Licensor’s Data or Preliminary Design; provided, however, that such unsuitability or defect was not reasonably detectable by CONTRACTOR.</w:t>
      </w:r>
    </w:p>
    <w:p w14:paraId="1543A325" w14:textId="5537D954" w:rsidR="007E2CE5" w:rsidRDefault="0074576D" w:rsidP="00573D6E">
      <w:pPr>
        <w:pStyle w:val="ARTICLEBL2"/>
        <w:keepNext/>
        <w:tabs>
          <w:tab w:val="clear" w:pos="1440"/>
        </w:tabs>
        <w:ind w:left="1418" w:hanging="698"/>
      </w:pPr>
      <w:bookmarkStart w:id="291" w:name="_Toc327272559"/>
      <w:bookmarkStart w:id="292" w:name="_Toc340318563"/>
      <w:bookmarkStart w:id="293" w:name="_Toc436214900"/>
      <w:bookmarkStart w:id="294" w:name="_Toc531095199"/>
      <w:r>
        <w:t>Systemic Defects</w:t>
      </w:r>
      <w:bookmarkEnd w:id="291"/>
      <w:bookmarkEnd w:id="292"/>
      <w:bookmarkEnd w:id="293"/>
      <w:bookmarkEnd w:id="294"/>
    </w:p>
    <w:p w14:paraId="5ED66F3F" w14:textId="59A56E3B" w:rsidR="007E2CE5" w:rsidRDefault="0074576D" w:rsidP="009A06C6">
      <w:pPr>
        <w:pStyle w:val="ARTICLEBL3"/>
        <w:numPr>
          <w:ilvl w:val="0"/>
          <w:numId w:val="0"/>
        </w:numPr>
        <w:ind w:left="1418"/>
      </w:pPr>
      <w:r w:rsidRPr="00845280">
        <w:t xml:space="preserve">Any reproducible or documentable recurring error which causes any Computer System(s) not to operate in accordance with the requirements of Schedule </w:t>
      </w:r>
      <w:r w:rsidR="00970136">
        <w:t>“</w:t>
      </w:r>
      <w:r w:rsidRPr="00845280">
        <w:t>B</w:t>
      </w:r>
      <w:r w:rsidR="00970136">
        <w:t>”</w:t>
      </w:r>
      <w:r w:rsidRPr="00845280">
        <w:t xml:space="preserve"> shall constitute a breach of warranty hereunder.  A “</w:t>
      </w:r>
      <w:r w:rsidRPr="00845280">
        <w:rPr>
          <w:b/>
        </w:rPr>
        <w:t>reproducible error</w:t>
      </w:r>
      <w:r w:rsidRPr="00845280">
        <w:t>” is defined as a chain of events that can be caused to occur upon request. A “</w:t>
      </w:r>
      <w:r w:rsidRPr="00845280">
        <w:rPr>
          <w:b/>
        </w:rPr>
        <w:t>documentable recurring error</w:t>
      </w:r>
      <w:r w:rsidRPr="00845280">
        <w:t xml:space="preserve">” is an error that appears repetitively but cannot be reproduced upon request.  For purposes of this warranty, </w:t>
      </w:r>
      <w:r w:rsidR="00324AC6" w:rsidRPr="00845280">
        <w:t>SAUDI ARAMCO</w:t>
      </w:r>
      <w:r w:rsidRPr="00845280">
        <w:t xml:space="preserve"> will maintain a log in which failures; descriptions of failures, time and the observing person are recorded.  When a given failure has occurred three (3) times, it shall be deemed a documentable recurring error</w:t>
      </w:r>
      <w:r w:rsidR="00845280" w:rsidRPr="00845280">
        <w:t>.</w:t>
      </w:r>
    </w:p>
    <w:p w14:paraId="6376B58D" w14:textId="282EFD50" w:rsidR="007E2CE5" w:rsidRDefault="0074576D" w:rsidP="00573D6E">
      <w:pPr>
        <w:pStyle w:val="ARTICLEBL2"/>
        <w:keepNext/>
        <w:tabs>
          <w:tab w:val="clear" w:pos="1440"/>
        </w:tabs>
        <w:ind w:left="1418" w:hanging="698"/>
      </w:pPr>
      <w:bookmarkStart w:id="295" w:name="_Ref295917171"/>
      <w:bookmarkStart w:id="296" w:name="_Toc327272560"/>
      <w:bookmarkStart w:id="297" w:name="_Toc340318564"/>
      <w:bookmarkStart w:id="298" w:name="_Toc436214901"/>
      <w:bookmarkStart w:id="299" w:name="_Toc531095200"/>
      <w:r>
        <w:t>Remedy of Defects</w:t>
      </w:r>
      <w:bookmarkEnd w:id="295"/>
      <w:bookmarkEnd w:id="296"/>
      <w:bookmarkEnd w:id="297"/>
      <w:bookmarkEnd w:id="298"/>
      <w:bookmarkEnd w:id="299"/>
    </w:p>
    <w:p w14:paraId="5C1FD11D" w14:textId="78869E27" w:rsidR="007E2CE5" w:rsidRDefault="0074576D" w:rsidP="009A06C6">
      <w:pPr>
        <w:pStyle w:val="ARTICLEBL3"/>
        <w:tabs>
          <w:tab w:val="clear" w:pos="2282"/>
        </w:tabs>
        <w:ind w:left="2268" w:hanging="850"/>
      </w:pPr>
      <w:bookmarkStart w:id="300" w:name="_Ref295911952"/>
      <w:r>
        <w:t>Notwithstanding any other terms of this Contract, including but not limited to Paragraph 16 herein, if at any time during a one (1) year period after:</w:t>
      </w:r>
    </w:p>
    <w:p w14:paraId="4BA63F25" w14:textId="77777777" w:rsidR="007E2CE5" w:rsidRPr="00952C56" w:rsidRDefault="00324AC6" w:rsidP="009A06C6">
      <w:pPr>
        <w:pStyle w:val="ARTICLEBL4"/>
        <w:tabs>
          <w:tab w:val="clear" w:pos="3024"/>
        </w:tabs>
        <w:ind w:left="2835" w:hanging="567"/>
      </w:pPr>
      <w:r w:rsidRPr="00952C56">
        <w:lastRenderedPageBreak/>
        <w:t>SAUDI ARAMCO</w:t>
      </w:r>
      <w:r w:rsidR="0074576D" w:rsidRPr="00952C56">
        <w:t xml:space="preserve"> issues an MCAN or partial MCAN; or</w:t>
      </w:r>
    </w:p>
    <w:p w14:paraId="43D140B6" w14:textId="0C19A9E8" w:rsidR="007E2CE5" w:rsidRPr="00952C56" w:rsidRDefault="0074576D" w:rsidP="009A06C6">
      <w:pPr>
        <w:pStyle w:val="ARTICLEBL4"/>
        <w:tabs>
          <w:tab w:val="clear" w:pos="3024"/>
        </w:tabs>
        <w:ind w:left="2835" w:hanging="567"/>
      </w:pPr>
      <w:r w:rsidRPr="00952C56">
        <w:t>with respect to any Change Order not complete as of MCAN issuance or Exception Items, the date that CONTRACTOR completes such Change Order or corrects such Exception Items,</w:t>
      </w:r>
    </w:p>
    <w:p w14:paraId="21E9616B" w14:textId="176EE917" w:rsidR="002C37D1" w:rsidRDefault="0074576D" w:rsidP="003F3565">
      <w:pPr>
        <w:pStyle w:val="BodyTextIndent4"/>
        <w:ind w:left="2304"/>
      </w:pPr>
      <w:proofErr w:type="gramStart"/>
      <w:r w:rsidRPr="00952C56">
        <w:t>it</w:t>
      </w:r>
      <w:proofErr w:type="gramEnd"/>
      <w:r w:rsidRPr="00952C56">
        <w:t xml:space="preserve"> is discovered that</w:t>
      </w:r>
      <w:r w:rsidR="002C37D1">
        <w:t>:</w:t>
      </w:r>
    </w:p>
    <w:p w14:paraId="6B73AE72" w14:textId="20D7E948" w:rsidR="007E2CE5" w:rsidRDefault="0074576D" w:rsidP="009A06C6">
      <w:pPr>
        <w:pStyle w:val="ARTICLEBL4"/>
        <w:tabs>
          <w:tab w:val="clear" w:pos="3024"/>
        </w:tabs>
        <w:ind w:left="2835" w:hanging="567"/>
      </w:pPr>
      <w:r w:rsidRPr="00952C56">
        <w:t>the FACILITIES covered by that MCAN</w:t>
      </w:r>
      <w:r w:rsidR="0012610A" w:rsidRPr="00952C56">
        <w:t>,</w:t>
      </w:r>
      <w:r w:rsidRPr="00952C56">
        <w:t xml:space="preserve"> partial MCAN</w:t>
      </w:r>
      <w:r w:rsidR="0012610A" w:rsidRPr="00952C56">
        <w:t>, Exception Items, or Change Order</w:t>
      </w:r>
      <w:r w:rsidRPr="00952C56">
        <w:t>, or any of their constituent parts or units, or the incorporated CONTRACTOR-supplied Materials, do not meet the foregoing warranties; then</w:t>
      </w:r>
    </w:p>
    <w:p w14:paraId="4FF84087" w14:textId="1B4566F8" w:rsidR="007E2CE5" w:rsidRDefault="0074576D" w:rsidP="009A06C6">
      <w:pPr>
        <w:pStyle w:val="BodyTextIndent3"/>
        <w:ind w:left="2268"/>
      </w:pPr>
      <w:bookmarkStart w:id="301" w:name="_Ref305001089"/>
      <w:r>
        <w:t xml:space="preserve">CONTRACTOR shall, at no cost to </w:t>
      </w:r>
      <w:r w:rsidR="00324AC6">
        <w:t>SAUDI ARAMCO</w:t>
      </w:r>
      <w:r>
        <w:t>, promptly perform or arrange for the performance of any remedial work required to make the FACILITIES conform to such warranties, including remobilization to the Job Site, the removal of non</w:t>
      </w:r>
      <w:r>
        <w:noBreakHyphen/>
        <w:t>conforming WORK, the purchase of replacement Materials originally supplied by CONTRACTOR, and reinstallation as may be necessary.</w:t>
      </w:r>
    </w:p>
    <w:p w14:paraId="01D0514A" w14:textId="023DF8B4" w:rsidR="007E2CE5" w:rsidRDefault="0074576D" w:rsidP="009A06C6">
      <w:pPr>
        <w:pStyle w:val="ARTICLEBL3"/>
        <w:tabs>
          <w:tab w:val="clear" w:pos="2282"/>
        </w:tabs>
        <w:ind w:left="2268" w:hanging="850"/>
      </w:pPr>
      <w:r>
        <w:t xml:space="preserve">With respect to any Computer System, CONTRACTOR’s remedial work shall not be considered prompt unless CONTRACTOR provides a qualified service representative at the installation site within twenty-four (24) hours, after receipt of the necessary travel authorizations and Saudi Arab Visa, plus reasonable travel time not exceeding two (2) days if the service representative is not in Saudi Arabia, of CONTRACTOR’s receipt of </w:t>
      </w:r>
      <w:r w:rsidR="00324AC6">
        <w:t>SAUDI ARAMCO</w:t>
      </w:r>
      <w:r>
        <w:t>’s written notice of warranty claim.</w:t>
      </w:r>
      <w:bookmarkEnd w:id="300"/>
      <w:bookmarkEnd w:id="301"/>
    </w:p>
    <w:p w14:paraId="2FCB39FB" w14:textId="77777777" w:rsidR="007E2CE5" w:rsidRDefault="0074576D" w:rsidP="009A06C6">
      <w:pPr>
        <w:pStyle w:val="ARTICLEBL3"/>
        <w:tabs>
          <w:tab w:val="clear" w:pos="2282"/>
        </w:tabs>
        <w:ind w:left="2268" w:hanging="850"/>
      </w:pPr>
      <w:r>
        <w:t xml:space="preserve">To the extent determined by </w:t>
      </w:r>
      <w:r w:rsidR="00324AC6">
        <w:t>SAUDI ARAMCO</w:t>
      </w:r>
      <w:r>
        <w:t xml:space="preserve"> in its sole discretion, </w:t>
      </w:r>
      <w:r w:rsidR="00324AC6">
        <w:t>SAUDI ARAMCO</w:t>
      </w:r>
      <w:r>
        <w:t xml:space="preserve"> may alternatively elect to accept any Defective WORK either as is or only partially corrected, in which event </w:t>
      </w:r>
      <w:r w:rsidR="00324AC6">
        <w:t>SAUDI ARAMCO</w:t>
      </w:r>
      <w:r>
        <w:t xml:space="preserve"> shall be entitled to a credit Change Order in an appropriate amount reflecting the remedial costs avoided.</w:t>
      </w:r>
    </w:p>
    <w:p w14:paraId="227C3192" w14:textId="3A2C8F18" w:rsidR="007E2CE5" w:rsidRDefault="0074576D" w:rsidP="009A06C6">
      <w:pPr>
        <w:pStyle w:val="ARTICLEBL3"/>
        <w:tabs>
          <w:tab w:val="clear" w:pos="2282"/>
        </w:tabs>
        <w:ind w:left="2268" w:hanging="850"/>
      </w:pPr>
      <w:r>
        <w:t>CONTRACTOR’s obligations under Paragraph 11.3.1 shall apply regardless of whether any Defective workmanship, component parts, plans or specifications, or any part thereof, have been supplied by CONTRACTOR or by its Subcontractors.</w:t>
      </w:r>
    </w:p>
    <w:p w14:paraId="1186814A" w14:textId="4711EB94" w:rsidR="007E2CE5" w:rsidRPr="00895186" w:rsidRDefault="0074576D" w:rsidP="009A06C6">
      <w:pPr>
        <w:pStyle w:val="ARTICLEBL3"/>
        <w:tabs>
          <w:tab w:val="clear" w:pos="2282"/>
        </w:tabs>
        <w:ind w:left="2268" w:hanging="850"/>
      </w:pPr>
      <w:r>
        <w:t xml:space="preserve">If CONTRACTOR fails to start or arrange for the start of any remedial work within three </w:t>
      </w:r>
      <w:r w:rsidR="00421DE7">
        <w:t xml:space="preserve">(3) </w:t>
      </w:r>
      <w:r>
        <w:t>work</w:t>
      </w:r>
      <w:r w:rsidR="00421DE7">
        <w:t>ing</w:t>
      </w:r>
      <w:r>
        <w:t xml:space="preserve"> days after receipt of notice from </w:t>
      </w:r>
      <w:r w:rsidR="00324AC6">
        <w:t>SAUDI ARAMCO</w:t>
      </w:r>
      <w:r>
        <w:t xml:space="preserve"> to do so, or fails to perform or cause the performance of such work continuously and with due diligence to completion, </w:t>
      </w:r>
      <w:r w:rsidR="00324AC6">
        <w:t>SAUDI ARAMCO</w:t>
      </w:r>
      <w:r>
        <w:t xml:space="preserve"> may, at its option and without prejudice to any other rights or remedies which may be available to </w:t>
      </w:r>
      <w:r w:rsidRPr="00895186">
        <w:lastRenderedPageBreak/>
        <w:t>it, perform such work either itself or through others at CONTRACTOR’s sole risk and expense.</w:t>
      </w:r>
    </w:p>
    <w:p w14:paraId="701A9FCA" w14:textId="4E54700F" w:rsidR="007E2CE5" w:rsidRPr="00053BCD" w:rsidRDefault="00895186" w:rsidP="009A06C6">
      <w:pPr>
        <w:pStyle w:val="ARTICLEBL3"/>
        <w:tabs>
          <w:tab w:val="clear" w:pos="2282"/>
        </w:tabs>
        <w:ind w:left="2268" w:hanging="850"/>
      </w:pPr>
      <w:bookmarkStart w:id="302" w:name="_Ref297108438"/>
      <w:r w:rsidRPr="00895186">
        <w:t xml:space="preserve">If CONTRACTOR performs remedial work, the provisions of </w:t>
      </w:r>
      <w:r w:rsidR="0043605B">
        <w:t xml:space="preserve">this </w:t>
      </w:r>
      <w:r w:rsidRPr="00895186">
        <w:t>Paragraph 11 shall apply to such work for a period of one (1) year from the date it is completed.  However, the total warranty period shall in no case be extended beyond two (2) years from the date of Project Completion.</w:t>
      </w:r>
      <w:bookmarkEnd w:id="302"/>
    </w:p>
    <w:p w14:paraId="4870F328" w14:textId="2DB89D23" w:rsidR="007E2CE5" w:rsidRDefault="0074576D" w:rsidP="00573D6E">
      <w:pPr>
        <w:pStyle w:val="ARTICLEBL2"/>
        <w:keepNext/>
        <w:tabs>
          <w:tab w:val="clear" w:pos="1440"/>
        </w:tabs>
        <w:ind w:left="1418" w:hanging="698"/>
      </w:pPr>
      <w:bookmarkStart w:id="303" w:name="_Toc327272561"/>
      <w:bookmarkStart w:id="304" w:name="_Toc340318565"/>
      <w:bookmarkStart w:id="305" w:name="_Toc436214902"/>
      <w:bookmarkStart w:id="306" w:name="_Toc531095201"/>
      <w:r>
        <w:t>Vendor Pass</w:t>
      </w:r>
      <w:r>
        <w:noBreakHyphen/>
        <w:t>Through Warranty</w:t>
      </w:r>
      <w:bookmarkEnd w:id="303"/>
      <w:bookmarkEnd w:id="304"/>
      <w:bookmarkEnd w:id="305"/>
      <w:bookmarkEnd w:id="306"/>
    </w:p>
    <w:p w14:paraId="302D193A" w14:textId="65C636FE" w:rsidR="007E2CE5" w:rsidRDefault="0074576D" w:rsidP="009A06C6">
      <w:pPr>
        <w:pStyle w:val="BodyTextIndent2"/>
        <w:ind w:left="1418"/>
      </w:pPr>
      <w:r>
        <w:t xml:space="preserve">CONTRACTOR, for </w:t>
      </w:r>
      <w:r w:rsidR="00324AC6">
        <w:t>SAUDI ARAMCO</w:t>
      </w:r>
      <w:r>
        <w:t>’s benefit, shall obtain a warranty pass</w:t>
      </w:r>
      <w:r>
        <w:noBreakHyphen/>
        <w:t>through statement from all its Vendors stating substantially that:</w:t>
      </w:r>
    </w:p>
    <w:p w14:paraId="4D2D9BCA" w14:textId="1C2A6DB8" w:rsidR="007E2CE5" w:rsidRDefault="0074576D" w:rsidP="009A06C6">
      <w:pPr>
        <w:pStyle w:val="BodyTextIndent2"/>
        <w:ind w:left="1418"/>
      </w:pPr>
      <w:r>
        <w:t xml:space="preserve">“Seller and Buyer understand that Buyer is contracting with Seller for the purchase of goods hereunder for ultimate transfer to, and use by, the Saudi Arabian Oil </w:t>
      </w:r>
      <w:r w:rsidR="006548DC" w:rsidRPr="00BA4C34">
        <w:rPr>
          <w:rFonts w:cs="Arial"/>
        </w:rPr>
        <w:t>Company (</w:t>
      </w:r>
      <w:r w:rsidR="00324AC6">
        <w:t>SAUDI ARAMCO</w:t>
      </w:r>
      <w:r w:rsidR="006548DC" w:rsidRPr="00BA4C34">
        <w:rPr>
          <w:rFonts w:cs="Arial"/>
        </w:rPr>
        <w:t>)</w:t>
      </w:r>
      <w:r>
        <w:t xml:space="preserve"> or its designee in Saudi Arabia. Therefore, Seller agrees that, in any event, all rights of Buyer for any failure to meet specifications or for any other breach of warranty shall run to the benefit of and be fully enforceable by </w:t>
      </w:r>
      <w:r w:rsidR="00324AC6">
        <w:t>SAUDI ARAMCO</w:t>
      </w:r>
      <w:r>
        <w:t>.”</w:t>
      </w:r>
    </w:p>
    <w:p w14:paraId="69BE666D" w14:textId="1E710E99" w:rsidR="007E2CE5" w:rsidRDefault="0074576D">
      <w:pPr>
        <w:pStyle w:val="ARTICLEBL1"/>
      </w:pPr>
      <w:bookmarkStart w:id="307" w:name="_Toc327272562"/>
      <w:bookmarkStart w:id="308" w:name="_Toc340318566"/>
      <w:bookmarkStart w:id="309" w:name="_Toc436214903"/>
      <w:bookmarkStart w:id="310" w:name="_Toc531095202"/>
      <w:r>
        <w:t>Standards, Drawings and Specifications</w:t>
      </w:r>
      <w:bookmarkEnd w:id="307"/>
      <w:bookmarkEnd w:id="308"/>
      <w:bookmarkEnd w:id="309"/>
      <w:bookmarkEnd w:id="310"/>
    </w:p>
    <w:p w14:paraId="486C5FD4" w14:textId="7249D6F9" w:rsidR="007E2CE5" w:rsidRDefault="0074576D" w:rsidP="00573D6E">
      <w:pPr>
        <w:pStyle w:val="ARTICLEBL2"/>
        <w:keepNext/>
        <w:tabs>
          <w:tab w:val="clear" w:pos="1440"/>
        </w:tabs>
        <w:ind w:left="1418" w:hanging="698"/>
      </w:pPr>
      <w:bookmarkStart w:id="311" w:name="_Toc327272563"/>
      <w:bookmarkStart w:id="312" w:name="_Toc340318567"/>
      <w:bookmarkStart w:id="313" w:name="_Toc436214904"/>
      <w:bookmarkStart w:id="314" w:name="_Toc531095203"/>
      <w:r>
        <w:t>Conflicts</w:t>
      </w:r>
      <w:bookmarkEnd w:id="311"/>
      <w:bookmarkEnd w:id="312"/>
      <w:bookmarkEnd w:id="313"/>
      <w:bookmarkEnd w:id="314"/>
    </w:p>
    <w:p w14:paraId="00A52801" w14:textId="500FD3EF" w:rsidR="007E2CE5" w:rsidRPr="00891523" w:rsidRDefault="0074576D" w:rsidP="009A06C6">
      <w:pPr>
        <w:pStyle w:val="ARTICLEBL3"/>
        <w:tabs>
          <w:tab w:val="clear" w:pos="2282"/>
        </w:tabs>
      </w:pPr>
      <w:r>
        <w:t xml:space="preserve">CONTRACTOR shall keep at the </w:t>
      </w:r>
      <w:r w:rsidR="00A1320A">
        <w:t>WORK</w:t>
      </w:r>
      <w:r>
        <w:t xml:space="preserve"> Site a copy of all drawings, specifications and standards for the FACILITIES. Anything mentioned in specifications and not shown on drawings, or shown on drawings and not mentioned in specifications, shall be of like </w:t>
      </w:r>
      <w:r w:rsidRPr="00891523">
        <w:t>effect as if shown or mentioned in both.</w:t>
      </w:r>
    </w:p>
    <w:p w14:paraId="5AFC55A0" w14:textId="7E4AEAFA" w:rsidR="007E2CE5" w:rsidRPr="00891523" w:rsidRDefault="0074576D" w:rsidP="009A06C6">
      <w:pPr>
        <w:pStyle w:val="ARTICLEBL3"/>
        <w:tabs>
          <w:tab w:val="clear" w:pos="2282"/>
        </w:tabs>
      </w:pPr>
      <w:r w:rsidRPr="00891523">
        <w:t xml:space="preserve">In case of conflicts within and between standards, drawings, and specifications </w:t>
      </w:r>
      <w:r w:rsidR="00AB300F">
        <w:t>are</w:t>
      </w:r>
      <w:r w:rsidR="00891523">
        <w:t xml:space="preserve"> </w:t>
      </w:r>
      <w:r w:rsidRPr="00891523">
        <w:t xml:space="preserve">discovered and notified to </w:t>
      </w:r>
      <w:r w:rsidR="00324AC6" w:rsidRPr="00891523">
        <w:t>SAUDI ARAMCO</w:t>
      </w:r>
      <w:r w:rsidRPr="00891523">
        <w:t xml:space="preserve"> during the Verification Period:</w:t>
      </w:r>
    </w:p>
    <w:p w14:paraId="1D6DBBDC" w14:textId="4471CB67" w:rsidR="007E2CE5" w:rsidRDefault="0074576D" w:rsidP="009A06C6">
      <w:pPr>
        <w:pStyle w:val="ARTICLEBL4"/>
        <w:tabs>
          <w:tab w:val="clear" w:pos="3024"/>
        </w:tabs>
        <w:ind w:left="2835" w:hanging="567"/>
      </w:pPr>
      <w:r>
        <w:t>Subject to Paragraph 12.1.3 (d), in case of conflict among the FACILITIES Specifications, Project Standards and the Preliminary Design</w:t>
      </w:r>
      <w:r w:rsidR="00841FF9">
        <w:t>,</w:t>
      </w:r>
      <w:r>
        <w:t xml:space="preserve"> CONTRACTOR shall submit such conflicts to the </w:t>
      </w:r>
      <w:r w:rsidR="009A487E" w:rsidRPr="00BA4C34">
        <w:t>Company</w:t>
      </w:r>
      <w:r>
        <w:t xml:space="preserve"> Representative for resolution, giving consideration to the order of precedence set forth in Attachment I to Schedule “B”.</w:t>
      </w:r>
    </w:p>
    <w:p w14:paraId="15CCB8F9" w14:textId="07CEAADC" w:rsidR="007E2CE5" w:rsidRDefault="0074576D" w:rsidP="009A06C6">
      <w:pPr>
        <w:pStyle w:val="ARTICLEBL4"/>
        <w:tabs>
          <w:tab w:val="clear" w:pos="3024"/>
        </w:tabs>
        <w:ind w:left="2835" w:hanging="567"/>
      </w:pPr>
      <w:r>
        <w:t>If the resolution is consistent with the order of precedence (meaning CONTRACTOR is directed to comply with a document having higher precedence tha</w:t>
      </w:r>
      <w:r w:rsidR="00AB300F">
        <w:t>n</w:t>
      </w:r>
      <w:r>
        <w:t xml:space="preserve"> the conflicting document), CONTRACTOR shall comply with such resolution without any additional compensation.  If the CONTRACTOR is instead directed to comply with a document having lower </w:t>
      </w:r>
      <w:r>
        <w:lastRenderedPageBreak/>
        <w:t xml:space="preserve">precedence than the conflicting document, and such compliance involves a higher cost than complying with the document in the higher position, </w:t>
      </w:r>
      <w:r w:rsidR="00324AC6">
        <w:t>SAUDI ARAMCO</w:t>
      </w:r>
      <w:r>
        <w:t xml:space="preserve"> shall issue a Change Order that compensates CONTRACTOR for such increased cost.</w:t>
      </w:r>
      <w:r w:rsidR="009F299A">
        <w:t xml:space="preserve">  </w:t>
      </w:r>
      <w:r w:rsidR="009F299A">
        <w:rPr>
          <w:lang w:val="en-GB"/>
        </w:rPr>
        <w:t>If the CONTRACTOR is however directed to comply with a document having lower precedence than the conflicting document, and such compliance involves a lower cost than complying with the document in the higher position, then there shall be no change to the compensation.</w:t>
      </w:r>
    </w:p>
    <w:p w14:paraId="69E0D7F6" w14:textId="0DF9DF66" w:rsidR="007E2CE5" w:rsidRDefault="0074576D" w:rsidP="009A06C6">
      <w:pPr>
        <w:pStyle w:val="ARTICLEBL4"/>
        <w:tabs>
          <w:tab w:val="clear" w:pos="3024"/>
        </w:tabs>
        <w:ind w:left="2835" w:hanging="567"/>
      </w:pPr>
      <w:r>
        <w:t xml:space="preserve">In case of a conflict between Licensor Data included in the Preliminary Design that, due to its proprietary nature, could not be verified by CONTRACTOR until such time as the Licensor’s equipment is put into service, and another drawing, specification, or standard referenced in this Contract, if </w:t>
      </w:r>
      <w:r w:rsidR="00324AC6">
        <w:t>SAUDI ARAMCO</w:t>
      </w:r>
      <w:r>
        <w:t xml:space="preserve"> requires that CONTRACTOR comply with the more costly alternative, </w:t>
      </w:r>
      <w:r w:rsidR="00324AC6">
        <w:t>SAUDI ARAMCO</w:t>
      </w:r>
      <w:r>
        <w:t xml:space="preserve"> shall issue a Change Order that compensates CONTRACTOR for the associated increased cost.</w:t>
      </w:r>
    </w:p>
    <w:p w14:paraId="71C9D859" w14:textId="40D0F2AE" w:rsidR="007E2CE5" w:rsidRDefault="0074576D" w:rsidP="009A06C6">
      <w:pPr>
        <w:pStyle w:val="ARTICLEBL4"/>
        <w:tabs>
          <w:tab w:val="clear" w:pos="3024"/>
        </w:tabs>
        <w:ind w:left="2835" w:hanging="567"/>
      </w:pPr>
      <w:r>
        <w:t>In respect of any conflict that CONTRACTOR discovers after the Verification Period, then such conflict shall not be subject to this Paragraph 12.1.2 but shall instead be subject to Paragraph 12.1.3.</w:t>
      </w:r>
    </w:p>
    <w:p w14:paraId="677DC252" w14:textId="52C39FB4" w:rsidR="007E2CE5" w:rsidRDefault="0074576D" w:rsidP="009A06C6">
      <w:pPr>
        <w:pStyle w:val="ARTICLEBL4"/>
        <w:tabs>
          <w:tab w:val="clear" w:pos="3024"/>
        </w:tabs>
        <w:ind w:left="2835" w:hanging="567"/>
      </w:pPr>
      <w:r>
        <w:t>Regardless of how a conflict between or within the applicable documents is resolved, CONTRACTOR shall not be entitled to any extension of time in respect with complying with its obligations.</w:t>
      </w:r>
    </w:p>
    <w:p w14:paraId="5E94A485" w14:textId="77777777" w:rsidR="007E2CE5" w:rsidRDefault="0074576D" w:rsidP="009A06C6">
      <w:pPr>
        <w:pStyle w:val="ARTICLEBL4"/>
        <w:tabs>
          <w:tab w:val="clear" w:pos="3024"/>
        </w:tabs>
        <w:ind w:left="2835" w:hanging="567"/>
      </w:pPr>
      <w:r>
        <w:t xml:space="preserve">In case of a conflict within the Project Standards, </w:t>
      </w:r>
      <w:r w:rsidR="00324AC6">
        <w:t>SAUDI ARAMCO</w:t>
      </w:r>
      <w:r>
        <w:t xml:space="preserve"> shall have the right to require that CONTRACTOR comply with either:</w:t>
      </w:r>
    </w:p>
    <w:p w14:paraId="07786F44" w14:textId="77777777" w:rsidR="007E2CE5" w:rsidRDefault="0074576D" w:rsidP="009A06C6">
      <w:pPr>
        <w:pStyle w:val="ARTICLEBL5"/>
        <w:tabs>
          <w:tab w:val="clear" w:pos="3744"/>
        </w:tabs>
        <w:ind w:left="3402" w:hanging="567"/>
      </w:pPr>
      <w:r>
        <w:t xml:space="preserve">The higher cost requirement, in which case </w:t>
      </w:r>
      <w:r w:rsidR="00324AC6">
        <w:t>SAUDI ARAMCO</w:t>
      </w:r>
      <w:r>
        <w:t xml:space="preserve"> shall issue a Change Order which compensates CONTRACTOR for the increased cost; or</w:t>
      </w:r>
    </w:p>
    <w:p w14:paraId="32513B3A" w14:textId="77777777" w:rsidR="007E2CE5" w:rsidRDefault="0074576D" w:rsidP="009A06C6">
      <w:pPr>
        <w:pStyle w:val="ARTICLEBL5"/>
        <w:ind w:left="3402" w:hanging="567"/>
      </w:pPr>
      <w:r>
        <w:t>The lower cost requirement without additional compensation.</w:t>
      </w:r>
    </w:p>
    <w:p w14:paraId="7159EA66" w14:textId="6AE88675" w:rsidR="007E2CE5" w:rsidRDefault="0074576D" w:rsidP="009A06C6">
      <w:pPr>
        <w:pStyle w:val="ARTICLEBL4"/>
        <w:tabs>
          <w:tab w:val="clear" w:pos="3024"/>
        </w:tabs>
        <w:ind w:left="2835" w:hanging="567"/>
      </w:pPr>
      <w:r>
        <w:t>In case of a conflict within the FACILITIES Specifications or within the Preliminary Design, CONTRACTOR shall comply with the more costly requirement without additional compensation.</w:t>
      </w:r>
    </w:p>
    <w:p w14:paraId="21822C17" w14:textId="4D840E18" w:rsidR="007E2CE5" w:rsidRDefault="0074576D" w:rsidP="009A06C6">
      <w:pPr>
        <w:pStyle w:val="ARTICLEBL3"/>
        <w:tabs>
          <w:tab w:val="clear" w:pos="2282"/>
        </w:tabs>
      </w:pPr>
      <w:r>
        <w:t xml:space="preserve">In case of conflicts not discovered and notified to </w:t>
      </w:r>
      <w:r w:rsidR="00324AC6">
        <w:t>SAUDI ARAMCO</w:t>
      </w:r>
      <w:r>
        <w:t xml:space="preserve"> within the Verification Period:</w:t>
      </w:r>
    </w:p>
    <w:p w14:paraId="19E22A87" w14:textId="5E1D9E96" w:rsidR="007E2CE5" w:rsidRDefault="0074576D" w:rsidP="009A06C6">
      <w:pPr>
        <w:pStyle w:val="ARTICLEBL4"/>
        <w:tabs>
          <w:tab w:val="clear" w:pos="3024"/>
        </w:tabs>
        <w:ind w:left="2835" w:hanging="567"/>
      </w:pPr>
      <w:r>
        <w:lastRenderedPageBreak/>
        <w:t xml:space="preserve">CONTRACTOR shall promptly notify the </w:t>
      </w:r>
      <w:r w:rsidR="009A487E" w:rsidRPr="00BA4C34">
        <w:rPr>
          <w:rFonts w:cs="Arial"/>
          <w:szCs w:val="24"/>
        </w:rPr>
        <w:t>Company</w:t>
      </w:r>
      <w:r>
        <w:t xml:space="preserve"> Representative of the same.</w:t>
      </w:r>
    </w:p>
    <w:p w14:paraId="14862B0D" w14:textId="66FDE1B3" w:rsidR="007E2CE5" w:rsidRDefault="0074576D" w:rsidP="009A06C6">
      <w:pPr>
        <w:pStyle w:val="ARTICLEBL4"/>
        <w:tabs>
          <w:tab w:val="clear" w:pos="3024"/>
        </w:tabs>
        <w:ind w:left="2835" w:hanging="567"/>
      </w:pPr>
      <w:r>
        <w:t xml:space="preserve">If so requested by the </w:t>
      </w:r>
      <w:r w:rsidR="009A487E" w:rsidRPr="00BA4C34">
        <w:t>Company</w:t>
      </w:r>
      <w:r>
        <w:t xml:space="preserve"> Representative, CONTRACTOR shall promptly propose a resolution to the conflict.</w:t>
      </w:r>
    </w:p>
    <w:p w14:paraId="7A2E596D" w14:textId="4FCCF6B8" w:rsidR="007E2CE5" w:rsidRDefault="0074576D" w:rsidP="009A06C6">
      <w:pPr>
        <w:pStyle w:val="ARTICLEBL4"/>
        <w:tabs>
          <w:tab w:val="clear" w:pos="3024"/>
        </w:tabs>
        <w:ind w:left="2835" w:hanging="567"/>
      </w:pPr>
      <w:r>
        <w:t xml:space="preserve">The </w:t>
      </w:r>
      <w:r w:rsidR="009A487E" w:rsidRPr="00BA4C34">
        <w:t>Company</w:t>
      </w:r>
      <w:r>
        <w:t xml:space="preserve"> Representative shall issue to CONTRACTOR an instruction that shall (at the </w:t>
      </w:r>
      <w:r w:rsidR="009A487E" w:rsidRPr="00BA4C34">
        <w:t>Company Representative</w:t>
      </w:r>
      <w:r w:rsidR="00902DC6">
        <w:t>’</w:t>
      </w:r>
      <w:r w:rsidR="009A487E" w:rsidRPr="00BA4C34">
        <w:t>s</w:t>
      </w:r>
      <w:r>
        <w:t xml:space="preserve"> sole discretion) either implement CONTRACTOR’s proposed resolution to the conflict or otherwise resolve the conflict.</w:t>
      </w:r>
    </w:p>
    <w:p w14:paraId="5F29A448" w14:textId="24A0248A" w:rsidR="007E2CE5" w:rsidRDefault="0074576D" w:rsidP="009A06C6">
      <w:pPr>
        <w:pStyle w:val="ARTICLEBL4"/>
        <w:tabs>
          <w:tab w:val="clear" w:pos="3024"/>
        </w:tabs>
        <w:ind w:left="2835" w:hanging="567"/>
      </w:pPr>
      <w:r>
        <w:t xml:space="preserve">CONTRACTOR shall comply with any and all instructions of the </w:t>
      </w:r>
      <w:r w:rsidR="009A487E" w:rsidRPr="00BA4C34">
        <w:t>Company</w:t>
      </w:r>
      <w:r>
        <w:t xml:space="preserve"> Representative issued under Paragraph 12.1.3 (c) without, by reason of such compliance, becoming entitled to any extension of time, any Change Order, or any additional payment or any other relief.</w:t>
      </w:r>
    </w:p>
    <w:p w14:paraId="5B903765" w14:textId="77777777" w:rsidR="007E2CE5" w:rsidRPr="00EE542C" w:rsidRDefault="0074576D" w:rsidP="009A06C6">
      <w:pPr>
        <w:pStyle w:val="ARTICLEBL3"/>
        <w:tabs>
          <w:tab w:val="clear" w:pos="2282"/>
        </w:tabs>
      </w:pPr>
      <w:r>
        <w:t xml:space="preserve">Compensation due to CONTRACTOR under Paragraph 12.1.2 shall </w:t>
      </w:r>
      <w:r w:rsidRPr="00EE542C">
        <w:t>be limited by the following:</w:t>
      </w:r>
    </w:p>
    <w:p w14:paraId="46AA0458" w14:textId="72D6EDE0" w:rsidR="007E2CE5" w:rsidRPr="00EE542C" w:rsidRDefault="0074576D" w:rsidP="009A06C6">
      <w:pPr>
        <w:pStyle w:val="ARTICLEBL4"/>
        <w:tabs>
          <w:tab w:val="clear" w:pos="3024"/>
        </w:tabs>
        <w:ind w:left="2835" w:hanging="567"/>
      </w:pPr>
      <w:r w:rsidRPr="00EE542C">
        <w:t>The maximum amount to be paid shall be</w:t>
      </w:r>
      <w:r w:rsidR="00250001" w:rsidRPr="00EE542C">
        <w:t xml:space="preserve"> t</w:t>
      </w:r>
      <w:r w:rsidRPr="00EE542C">
        <w:t xml:space="preserve">he actual, incremental cost that was or will be incurred by CONTRACTOR as a result of following </w:t>
      </w:r>
      <w:r w:rsidR="00324AC6" w:rsidRPr="00EE542C">
        <w:t>SAUDI ARAMCO</w:t>
      </w:r>
      <w:r w:rsidRPr="00EE542C">
        <w:t>’s direction</w:t>
      </w:r>
      <w:r w:rsidR="00EE542C">
        <w:t>.</w:t>
      </w:r>
    </w:p>
    <w:p w14:paraId="037577F8" w14:textId="357E416B" w:rsidR="007E2CE5" w:rsidRPr="00816D90" w:rsidRDefault="0074576D" w:rsidP="009A06C6">
      <w:pPr>
        <w:pStyle w:val="ARTICLEBL4"/>
        <w:tabs>
          <w:tab w:val="clear" w:pos="3024"/>
        </w:tabs>
        <w:ind w:left="2835" w:hanging="567"/>
      </w:pPr>
      <w:r>
        <w:t xml:space="preserve">Neither the Critical Milestone Dates nor the Scheduled Mechanical Completion Date shall be revised based on the discovery of a conflict. CONTRACTOR shall not be entitled to any compensation under this Paragraph 12.1 for re-planning, rescheduling or accelerating the WORK as may be necessary for CONTRACTOR to meet the Critical Milestone Dates or Scheduled Mechanical </w:t>
      </w:r>
      <w:r w:rsidRPr="00816D90">
        <w:t>Completion Date.</w:t>
      </w:r>
    </w:p>
    <w:p w14:paraId="4C8809F5" w14:textId="0F698039" w:rsidR="007E2CE5" w:rsidRDefault="0074576D" w:rsidP="009A06C6">
      <w:pPr>
        <w:pStyle w:val="ARTICLEBL4"/>
        <w:tabs>
          <w:tab w:val="clear" w:pos="3024"/>
        </w:tabs>
        <w:ind w:left="2835" w:hanging="567"/>
      </w:pPr>
      <w:r w:rsidRPr="00816D90">
        <w:t>No payments shall be made to CONTRACTOR for any conflicts discovered after the Verification Period, except in the case identified in Paragraph 12.1.2(c).</w:t>
      </w:r>
    </w:p>
    <w:p w14:paraId="374BBEE2" w14:textId="2A6ACDF2" w:rsidR="00690E92" w:rsidRPr="00690E92" w:rsidRDefault="00690E92" w:rsidP="00690E92">
      <w:pPr>
        <w:pStyle w:val="ARTICLEBL4"/>
        <w:tabs>
          <w:tab w:val="clear" w:pos="3024"/>
        </w:tabs>
        <w:ind w:left="2835" w:hanging="567"/>
      </w:pPr>
      <w:r>
        <w:t>If the CONTRACTOR or its Affiliate prepared the Preliminary Design, CONTRACTOR shall not be entitled to any compensation for any conflicts discovered at any time, except in the case identified in Paragraph 12.1.2(c) where such information could not have been ascertained by the CONTRACTOR during or following the preparation of the Preliminary Design.</w:t>
      </w:r>
    </w:p>
    <w:p w14:paraId="19F2E3EF" w14:textId="15C91508" w:rsidR="007E2CE5" w:rsidRDefault="0074576D" w:rsidP="00BC73C0">
      <w:pPr>
        <w:pStyle w:val="ARTICLEBL2"/>
        <w:keepNext/>
        <w:tabs>
          <w:tab w:val="clear" w:pos="1440"/>
        </w:tabs>
        <w:ind w:left="1417" w:hanging="697"/>
      </w:pPr>
      <w:bookmarkStart w:id="315" w:name="_Toc327272564"/>
      <w:bookmarkStart w:id="316" w:name="_Toc340318568"/>
      <w:bookmarkStart w:id="317" w:name="_Toc436214905"/>
      <w:bookmarkStart w:id="318" w:name="_Toc531095204"/>
      <w:r>
        <w:lastRenderedPageBreak/>
        <w:t>CONTRACTOR to Verify</w:t>
      </w:r>
      <w:bookmarkEnd w:id="315"/>
      <w:bookmarkEnd w:id="316"/>
      <w:bookmarkEnd w:id="317"/>
      <w:bookmarkEnd w:id="318"/>
    </w:p>
    <w:p w14:paraId="161EF8D5" w14:textId="4E985E25" w:rsidR="007E2CE5" w:rsidRDefault="0074576D" w:rsidP="009A06C6">
      <w:pPr>
        <w:pStyle w:val="BodyTextIndent2"/>
        <w:ind w:left="1418"/>
      </w:pPr>
      <w:r>
        <w:t xml:space="preserve">Dimensions and locations of existing and proposed installations and appurtenances shown on the </w:t>
      </w:r>
      <w:r w:rsidR="00324AC6">
        <w:t>SAUDI ARAMCO</w:t>
      </w:r>
      <w:r>
        <w:noBreakHyphen/>
        <w:t xml:space="preserve">provided drawings are approximate only. </w:t>
      </w:r>
      <w:r w:rsidR="00D55013">
        <w:t xml:space="preserve"> CONTRACTOR shall check</w:t>
      </w:r>
      <w:r w:rsidR="00DE681B">
        <w:t xml:space="preserve"> and verify or </w:t>
      </w:r>
      <w:r w:rsidR="00E04ABF">
        <w:t xml:space="preserve">make required adjustments to accommodate </w:t>
      </w:r>
      <w:r w:rsidR="00D55013">
        <w:t>a</w:t>
      </w:r>
      <w:r>
        <w:t>ll dimensions and locations relating to existing and proposed installations at the Job Site before starting related WORK.</w:t>
      </w:r>
    </w:p>
    <w:p w14:paraId="3D3CAEEA" w14:textId="5E389012" w:rsidR="007E2CE5" w:rsidRDefault="0074576D" w:rsidP="009A06C6">
      <w:pPr>
        <w:pStyle w:val="ARTICLEBL2"/>
        <w:keepNext/>
        <w:tabs>
          <w:tab w:val="clear" w:pos="1440"/>
        </w:tabs>
        <w:ind w:left="1418"/>
      </w:pPr>
      <w:bookmarkStart w:id="319" w:name="_Toc327272565"/>
      <w:bookmarkStart w:id="320" w:name="_Toc340318569"/>
      <w:bookmarkStart w:id="321" w:name="_Toc436214906"/>
      <w:bookmarkStart w:id="322" w:name="_Toc531095205"/>
      <w:r>
        <w:t>As-Built Drawings</w:t>
      </w:r>
      <w:bookmarkEnd w:id="319"/>
      <w:bookmarkEnd w:id="320"/>
      <w:bookmarkEnd w:id="321"/>
      <w:bookmarkEnd w:id="322"/>
    </w:p>
    <w:p w14:paraId="5C0F0EF0" w14:textId="5445A961" w:rsidR="007E2CE5" w:rsidRDefault="0074576D" w:rsidP="009A06C6">
      <w:pPr>
        <w:pStyle w:val="BodyTextIndent2"/>
        <w:ind w:left="1418"/>
      </w:pPr>
      <w:r>
        <w:t>During the performance of the WORK, CONTRACTOR shall maintain a set of construction drawings to reflect the current as</w:t>
      </w:r>
      <w:r>
        <w:noBreakHyphen/>
        <w:t xml:space="preserve">built status of the FACILITIES. By the earlier of Project Completion or forty-five (45) days following MCAN issuance, CONTRACTOR shall furnish to </w:t>
      </w:r>
      <w:r w:rsidR="00324AC6">
        <w:t>SAUDI ARAMCO</w:t>
      </w:r>
      <w:r>
        <w:t xml:space="preserve"> one </w:t>
      </w:r>
      <w:r w:rsidR="00D55013">
        <w:t xml:space="preserve">(1) </w:t>
      </w:r>
      <w:r>
        <w:t>set of final as</w:t>
      </w:r>
      <w:r>
        <w:noBreakHyphen/>
        <w:t>built Computer Aided Drafting Design (CADD) drawings (“</w:t>
      </w:r>
      <w:r>
        <w:rPr>
          <w:b/>
        </w:rPr>
        <w:t>As-Built Drawings</w:t>
      </w:r>
      <w:r>
        <w:t>”) in full compliance with SAUDI ARAMCO Engineering Procedure SAEP-334 and other Project Standards. CONTRACTOR shall provide such additional types and quantities of drawings as may be specified in Schedule</w:t>
      </w:r>
      <w:r w:rsidR="00BB354C">
        <w:t xml:space="preserve"> </w:t>
      </w:r>
      <w:r w:rsidR="00AB300F">
        <w:t>“</w:t>
      </w:r>
      <w:r>
        <w:t>B”.</w:t>
      </w:r>
    </w:p>
    <w:p w14:paraId="48BCF56A" w14:textId="3AFBFD46" w:rsidR="007E2CE5" w:rsidRDefault="0074576D" w:rsidP="009A06C6">
      <w:pPr>
        <w:pStyle w:val="ARTICLEBL1"/>
        <w:tabs>
          <w:tab w:val="clear" w:pos="720"/>
        </w:tabs>
      </w:pPr>
      <w:bookmarkStart w:id="323" w:name="_Toc327272566"/>
      <w:bookmarkStart w:id="324" w:name="_Toc340318570"/>
      <w:bookmarkStart w:id="325" w:name="_Toc436214907"/>
      <w:bookmarkStart w:id="326" w:name="_Toc531095206"/>
      <w:r>
        <w:t>Subcontracts</w:t>
      </w:r>
      <w:bookmarkEnd w:id="323"/>
      <w:bookmarkEnd w:id="324"/>
      <w:bookmarkEnd w:id="325"/>
      <w:bookmarkEnd w:id="326"/>
    </w:p>
    <w:p w14:paraId="141FB063" w14:textId="70302E22" w:rsidR="007E2CE5" w:rsidRDefault="0074576D" w:rsidP="00BC73C0">
      <w:pPr>
        <w:pStyle w:val="ARTICLEBL2"/>
        <w:keepNext/>
        <w:tabs>
          <w:tab w:val="clear" w:pos="1440"/>
        </w:tabs>
        <w:ind w:left="1417" w:hanging="697"/>
      </w:pPr>
      <w:bookmarkStart w:id="327" w:name="_Ref295919236"/>
      <w:bookmarkStart w:id="328" w:name="_Toc327272567"/>
      <w:bookmarkStart w:id="329" w:name="_Toc340318571"/>
      <w:bookmarkStart w:id="330" w:name="_Toc436214908"/>
      <w:bookmarkStart w:id="331" w:name="_Toc531095207"/>
      <w:r>
        <w:t>Subcontracting Requirements</w:t>
      </w:r>
      <w:bookmarkEnd w:id="327"/>
      <w:bookmarkEnd w:id="328"/>
      <w:bookmarkEnd w:id="329"/>
      <w:bookmarkEnd w:id="330"/>
      <w:bookmarkEnd w:id="331"/>
    </w:p>
    <w:p w14:paraId="1EBE8761" w14:textId="3679AAEE" w:rsidR="007E2CE5" w:rsidRDefault="0074576D" w:rsidP="009A06C6">
      <w:pPr>
        <w:pStyle w:val="ARTICLEBL3"/>
        <w:tabs>
          <w:tab w:val="clear" w:pos="2282"/>
        </w:tabs>
      </w:pPr>
      <w:r>
        <w:t xml:space="preserve">Subcontracts for the performance of any portion of the WORK shall be procured only after CONTRACTOR has received written authorization from </w:t>
      </w:r>
      <w:r w:rsidR="00324AC6">
        <w:t>SAUDI ARAMCO</w:t>
      </w:r>
      <w:r>
        <w:t xml:space="preserve"> that CONTRACTOR may subcontract that portion of the WORK. If not accomplished prior to the Effective Date, then promptly thereafter, CONTRACTOR shall prepare and submit to the </w:t>
      </w:r>
      <w:r w:rsidR="006548DC" w:rsidRPr="00BA4C34">
        <w:t>Company</w:t>
      </w:r>
      <w:r>
        <w:t xml:space="preserve"> Representative for </w:t>
      </w:r>
      <w:r w:rsidR="00324AC6">
        <w:t>SAUDI ARAMCO</w:t>
      </w:r>
      <w:r>
        <w:t>’s approval CONTRACTOR’s subcontracting plan specifically identifying those portions of the WORK which CONTRACTOR proposes to subcontract. In procuring subcontracts, CONTRACTOR shall select Subcontractors solely on the basis of financial and technical considerations.</w:t>
      </w:r>
    </w:p>
    <w:p w14:paraId="0E5C5DAC" w14:textId="1F1AAB86" w:rsidR="007E2CE5" w:rsidRDefault="0074576D" w:rsidP="009A06C6">
      <w:pPr>
        <w:pStyle w:val="ARTICLEBL3"/>
        <w:tabs>
          <w:tab w:val="clear" w:pos="2282"/>
        </w:tabs>
      </w:pPr>
      <w:r>
        <w:t xml:space="preserve">After receiving Approval that a portion of the WORK may be subcontracted, CONTRACTOR shall, before procuring any subcontract for part or all of that portion of the WORK, submit a </w:t>
      </w:r>
      <w:r w:rsidR="00730E49">
        <w:t>subcontracting request via</w:t>
      </w:r>
      <w:r>
        <w:t xml:space="preserve"> </w:t>
      </w:r>
      <w:r w:rsidR="00324AC6">
        <w:t>S</w:t>
      </w:r>
      <w:r w:rsidR="00730E49">
        <w:t>audi Aramco portal to SAUDI ARAMCO</w:t>
      </w:r>
      <w:r>
        <w:t xml:space="preserve"> containing the following information:</w:t>
      </w:r>
    </w:p>
    <w:p w14:paraId="08824343" w14:textId="77777777" w:rsidR="007E2CE5" w:rsidRDefault="0074576D" w:rsidP="009A06C6">
      <w:pPr>
        <w:pStyle w:val="ARTICLEBL4"/>
        <w:tabs>
          <w:tab w:val="clear" w:pos="3024"/>
        </w:tabs>
        <w:ind w:left="2835" w:hanging="567"/>
      </w:pPr>
      <w:r>
        <w:t xml:space="preserve">If the proposed Subcontractor is a sole proprietorship or partnership, the name(s) and </w:t>
      </w:r>
      <w:proofErr w:type="gramStart"/>
      <w:r>
        <w:t>address(</w:t>
      </w:r>
      <w:proofErr w:type="spellStart"/>
      <w:proofErr w:type="gramEnd"/>
      <w:r>
        <w:t>es</w:t>
      </w:r>
      <w:proofErr w:type="spellEnd"/>
      <w:r>
        <w:t>) of the proprietor or all members of the partnership, as the case may be.</w:t>
      </w:r>
    </w:p>
    <w:p w14:paraId="085B2887" w14:textId="77777777" w:rsidR="007E2CE5" w:rsidRDefault="0074576D" w:rsidP="009A06C6">
      <w:pPr>
        <w:pStyle w:val="ARTICLEBL4"/>
        <w:tabs>
          <w:tab w:val="clear" w:pos="3024"/>
        </w:tabs>
        <w:ind w:left="2835" w:hanging="567"/>
      </w:pPr>
      <w:r>
        <w:lastRenderedPageBreak/>
        <w:t>If the proposed Subcontractor is a corporation, the place of its incorporation or formation and its corporate headquarters.</w:t>
      </w:r>
    </w:p>
    <w:p w14:paraId="2C2E6596" w14:textId="328757C5" w:rsidR="007E2CE5" w:rsidRDefault="0074576D" w:rsidP="009A06C6">
      <w:pPr>
        <w:pStyle w:val="ARTICLEBL4"/>
        <w:tabs>
          <w:tab w:val="clear" w:pos="3024"/>
        </w:tabs>
        <w:ind w:left="2835" w:hanging="567"/>
      </w:pPr>
      <w:r>
        <w:t>The name and address of the proposed Subcontractor</w:t>
      </w:r>
      <w:r w:rsidR="00471B70">
        <w:t>’</w:t>
      </w:r>
      <w:r>
        <w:t>s principal bank and a copy of the Subcontractor</w:t>
      </w:r>
      <w:r w:rsidR="00471B70">
        <w:t>’</w:t>
      </w:r>
      <w:r>
        <w:t>s latest audited financial statement.</w:t>
      </w:r>
    </w:p>
    <w:p w14:paraId="0AFBFB38" w14:textId="31E899C9" w:rsidR="007E2CE5" w:rsidRDefault="0074576D" w:rsidP="009A06C6">
      <w:pPr>
        <w:pStyle w:val="ARTICLEBL4"/>
        <w:tabs>
          <w:tab w:val="clear" w:pos="3024"/>
        </w:tabs>
        <w:ind w:left="2835" w:hanging="567"/>
      </w:pPr>
      <w:r>
        <w:t xml:space="preserve">Evidence acceptable to </w:t>
      </w:r>
      <w:r w:rsidR="00324AC6">
        <w:t>SAUDI ARAMCO</w:t>
      </w:r>
      <w:r>
        <w:t xml:space="preserve"> of the proposed Subcontractor</w:t>
      </w:r>
      <w:r w:rsidR="00471B70">
        <w:t>’</w:t>
      </w:r>
      <w:r>
        <w:t>s technical and safety qualifications to perform the WORK to be subcontracted.</w:t>
      </w:r>
    </w:p>
    <w:p w14:paraId="7FE15102" w14:textId="5F65B70A" w:rsidR="007E2CE5" w:rsidRDefault="00324AC6" w:rsidP="009A06C6">
      <w:pPr>
        <w:pStyle w:val="BodyTextIndent4"/>
        <w:ind w:left="2268"/>
      </w:pPr>
      <w:r>
        <w:t>SAUDI ARAMCO</w:t>
      </w:r>
      <w:r w:rsidR="0074576D">
        <w:t xml:space="preserve"> shall, in a timely manner, review the information and, provided that the proposed Subcontractor is, in </w:t>
      </w:r>
      <w:r>
        <w:t>SAUDI ARAMCO</w:t>
      </w:r>
      <w:r w:rsidR="0074576D">
        <w:t>’s opinion, technically competent, safety qualified (per applicable SAUDI ARAMCO evaluation data and standards)</w:t>
      </w:r>
      <w:r w:rsidR="00991BEA">
        <w:t>,</w:t>
      </w:r>
      <w:r w:rsidR="0074576D">
        <w:t xml:space="preserve"> and financially able to perform the WORK to be Subcontracted, </w:t>
      </w:r>
      <w:r>
        <w:t>SAUDI ARAMCO</w:t>
      </w:r>
      <w:r w:rsidR="0074576D">
        <w:t xml:space="preserve"> shall advise CONTRACTOR in writing of its non</w:t>
      </w:r>
      <w:r w:rsidR="0074576D">
        <w:noBreakHyphen/>
        <w:t xml:space="preserve">objection to the proposed Subcontractor. If </w:t>
      </w:r>
      <w:r>
        <w:t>SAUDI ARAMCO</w:t>
      </w:r>
      <w:r w:rsidR="0074576D">
        <w:t xml:space="preserve"> objects to the proposed Subcontractor, CONTRACTOR shall either itself accomplish the WORK which would have been performed by the proposed Subcontractor or shall select another Subcontractor to which </w:t>
      </w:r>
      <w:r>
        <w:t>SAUDI ARAMCO</w:t>
      </w:r>
      <w:r w:rsidR="0074576D">
        <w:t xml:space="preserve"> has no objection.  </w:t>
      </w:r>
      <w:r>
        <w:t>SAUDI ARAMCO</w:t>
      </w:r>
      <w:r w:rsidR="0074576D">
        <w:t>’s non-objection to a proposed Subcontractor shall in no way relieve CONTRACTOR of any of its obligations pursuant to this Contract.</w:t>
      </w:r>
    </w:p>
    <w:p w14:paraId="25ECE286" w14:textId="57843D25" w:rsidR="00A1320A" w:rsidRPr="00AA4364" w:rsidRDefault="00A1320A" w:rsidP="00A1320A">
      <w:pPr>
        <w:pStyle w:val="ARTICLEBL3"/>
        <w:tabs>
          <w:tab w:val="clear" w:pos="2282"/>
        </w:tabs>
      </w:pPr>
      <w:r>
        <w:t>With respect to subcontracts for the procurement of Materials, in addition to the requirements above, CONTRACTOR shall comply with the requirements of Schedule “G”.</w:t>
      </w:r>
    </w:p>
    <w:p w14:paraId="01EDA660" w14:textId="0366C80A" w:rsidR="007E2CE5" w:rsidRDefault="0074576D" w:rsidP="00565D0F">
      <w:pPr>
        <w:pStyle w:val="ARTICLEBL2"/>
        <w:keepNext/>
        <w:tabs>
          <w:tab w:val="clear" w:pos="1440"/>
        </w:tabs>
        <w:ind w:left="1418" w:hanging="698"/>
      </w:pPr>
      <w:bookmarkStart w:id="332" w:name="_Toc327272568"/>
      <w:bookmarkStart w:id="333" w:name="_Toc340318572"/>
      <w:bookmarkStart w:id="334" w:name="_Toc436214909"/>
      <w:bookmarkStart w:id="335" w:name="_Toc531095208"/>
      <w:r>
        <w:t>CONTRACTOR to Ensure Compliance</w:t>
      </w:r>
      <w:bookmarkEnd w:id="332"/>
      <w:bookmarkEnd w:id="333"/>
      <w:bookmarkEnd w:id="334"/>
      <w:bookmarkEnd w:id="335"/>
    </w:p>
    <w:p w14:paraId="1514730A" w14:textId="5916D7C1" w:rsidR="007E2CE5" w:rsidRDefault="0074576D" w:rsidP="009A06C6">
      <w:pPr>
        <w:pStyle w:val="BodyTextIndent2"/>
        <w:ind w:left="1418"/>
      </w:pPr>
      <w:r>
        <w:t>CONTRACTOR shall ensure that all Subcontractors selected by CONTRACTOR abide by and observe, to the same extent required of CONTRACTOR, all applicable SAUDI ARAMCO requirements, and CONTRACTOR agrees to insert or cause to be inserted into all subcontracts provisions to that effect.</w:t>
      </w:r>
    </w:p>
    <w:p w14:paraId="4C8E0905" w14:textId="1914DA83" w:rsidR="007E2CE5" w:rsidRDefault="0074576D" w:rsidP="00565D0F">
      <w:pPr>
        <w:pStyle w:val="ARTICLEBL2"/>
        <w:keepNext/>
        <w:tabs>
          <w:tab w:val="clear" w:pos="1440"/>
        </w:tabs>
        <w:ind w:left="1418" w:hanging="698"/>
      </w:pPr>
      <w:bookmarkStart w:id="336" w:name="_Toc327272569"/>
      <w:bookmarkStart w:id="337" w:name="_Toc340318573"/>
      <w:bookmarkStart w:id="338" w:name="_Toc436214910"/>
      <w:bookmarkStart w:id="339" w:name="_Toc531095209"/>
      <w:r>
        <w:t>Assignment of Subcontracts</w:t>
      </w:r>
      <w:bookmarkEnd w:id="336"/>
      <w:bookmarkEnd w:id="337"/>
      <w:bookmarkEnd w:id="338"/>
      <w:bookmarkEnd w:id="339"/>
    </w:p>
    <w:p w14:paraId="7F734AC6" w14:textId="729A03ED" w:rsidR="00683F6C" w:rsidRDefault="0074576D" w:rsidP="00BB6470">
      <w:pPr>
        <w:pStyle w:val="BodyTextIndent2"/>
        <w:ind w:left="1418"/>
      </w:pPr>
      <w:r>
        <w:t>In the event of</w:t>
      </w:r>
      <w:r w:rsidR="005D1A81">
        <w:t>:</w:t>
      </w:r>
    </w:p>
    <w:p w14:paraId="2ED340FE" w14:textId="214BD798" w:rsidR="00683F6C" w:rsidRDefault="005D1A81" w:rsidP="0037400D">
      <w:pPr>
        <w:pStyle w:val="BodyTextIndent2"/>
        <w:numPr>
          <w:ilvl w:val="0"/>
          <w:numId w:val="24"/>
        </w:numPr>
        <w:ind w:left="1985" w:hanging="567"/>
      </w:pPr>
      <w:r>
        <w:t>a request by SAUDI ARAMCO following</w:t>
      </w:r>
      <w:r w:rsidR="0074576D">
        <w:t xml:space="preserve"> any material breach of this Contract by CONTRACTOR</w:t>
      </w:r>
      <w:r w:rsidR="00683F6C">
        <w:t xml:space="preserve"> and without regard to whether SAUDI ARAMCO terminates this Contract or a portion of the WORK</w:t>
      </w:r>
      <w:r w:rsidR="00E00B9F">
        <w:t xml:space="preserve"> pursuant to Paragraph 25</w:t>
      </w:r>
      <w:r w:rsidR="00683F6C">
        <w:t xml:space="preserve">; </w:t>
      </w:r>
      <w:r w:rsidR="00901DDB">
        <w:t xml:space="preserve">or </w:t>
      </w:r>
    </w:p>
    <w:p w14:paraId="02E2A94F" w14:textId="014AB6AC" w:rsidR="00683F6C" w:rsidRDefault="005D1A81" w:rsidP="0037400D">
      <w:pPr>
        <w:pStyle w:val="BodyTextIndent2"/>
        <w:numPr>
          <w:ilvl w:val="0"/>
          <w:numId w:val="24"/>
        </w:numPr>
        <w:ind w:left="1985" w:hanging="567"/>
      </w:pPr>
      <w:r>
        <w:t>a request by SAUDI ARAMCO pursuant to Paragraph 27,</w:t>
      </w:r>
    </w:p>
    <w:p w14:paraId="7FFCF31B" w14:textId="010862BF" w:rsidR="007E2CE5" w:rsidRDefault="0074576D" w:rsidP="00683F6C">
      <w:pPr>
        <w:pStyle w:val="BodyTextIndent2"/>
        <w:ind w:left="1418"/>
      </w:pPr>
      <w:r>
        <w:lastRenderedPageBreak/>
        <w:t xml:space="preserve">CONTRACTOR shall assign to </w:t>
      </w:r>
      <w:r w:rsidR="00324AC6">
        <w:t>SAUDI ARAMCO</w:t>
      </w:r>
      <w:r>
        <w:t xml:space="preserve"> all of its rights under </w:t>
      </w:r>
      <w:r w:rsidR="006548DC" w:rsidRPr="00BA4C34">
        <w:rPr>
          <w:rFonts w:cs="Arial"/>
        </w:rPr>
        <w:t>all</w:t>
      </w:r>
      <w:r>
        <w:t xml:space="preserve"> subcontracts </w:t>
      </w:r>
      <w:r w:rsidR="00BB6470">
        <w:t xml:space="preserve">and Purchase Orders </w:t>
      </w:r>
      <w:r>
        <w:t>entered into by CONTRACTOR</w:t>
      </w:r>
      <w:r w:rsidR="00EF366E">
        <w:t xml:space="preserve"> in respect of </w:t>
      </w:r>
      <w:r w:rsidR="00683F6C">
        <w:t>the impacted WORK</w:t>
      </w:r>
      <w:r>
        <w:t xml:space="preserve">, and </w:t>
      </w:r>
      <w:r w:rsidR="00324AC6">
        <w:t>SAUDI ARAMCO</w:t>
      </w:r>
      <w:r>
        <w:t xml:space="preserve"> may, to the extent permitted by applicable law and after prior written notice to CONTRACTOR, enforce directly against any such Subcontractor all rights of CONTRACTOR under such subcontract</w:t>
      </w:r>
      <w:r w:rsidR="00A53670">
        <w:t xml:space="preserve"> or Purchase Order</w:t>
      </w:r>
      <w:r w:rsidR="006548DC" w:rsidRPr="00BA4C34">
        <w:rPr>
          <w:rFonts w:cs="Arial"/>
        </w:rPr>
        <w:t>.</w:t>
      </w:r>
      <w:r>
        <w:t xml:space="preserve"> </w:t>
      </w:r>
      <w:r w:rsidR="00471B70">
        <w:t xml:space="preserve"> </w:t>
      </w:r>
      <w:r>
        <w:t xml:space="preserve">All subcontracts </w:t>
      </w:r>
      <w:r w:rsidR="00A53670">
        <w:t xml:space="preserve">and Purchase Orders </w:t>
      </w:r>
      <w:r>
        <w:t xml:space="preserve">entered into by CONTRACTOR shall contain a provision whereby the Subcontractor agrees and consents to such assignment by CONTRACTOR to </w:t>
      </w:r>
      <w:r w:rsidR="00324AC6">
        <w:t>SAUDI ARAMCO</w:t>
      </w:r>
      <w:r>
        <w:t>.</w:t>
      </w:r>
    </w:p>
    <w:p w14:paraId="26076166" w14:textId="500F93E1" w:rsidR="007E2CE5" w:rsidRDefault="0074576D" w:rsidP="00A21D0F">
      <w:pPr>
        <w:pStyle w:val="ARTICLEBL2"/>
        <w:keepNext/>
        <w:tabs>
          <w:tab w:val="clear" w:pos="1440"/>
        </w:tabs>
        <w:ind w:left="1418" w:hanging="698"/>
      </w:pPr>
      <w:bookmarkStart w:id="340" w:name="_Toc327272570"/>
      <w:bookmarkStart w:id="341" w:name="_Toc340318574"/>
      <w:bookmarkStart w:id="342" w:name="_Toc436214911"/>
      <w:bookmarkStart w:id="343" w:name="_Toc531095210"/>
      <w:r>
        <w:t>Further Subcontracting</w:t>
      </w:r>
      <w:bookmarkEnd w:id="340"/>
      <w:bookmarkEnd w:id="341"/>
      <w:bookmarkEnd w:id="342"/>
      <w:bookmarkEnd w:id="343"/>
    </w:p>
    <w:p w14:paraId="04305303" w14:textId="5050E84A" w:rsidR="007E2CE5" w:rsidRDefault="0074576D" w:rsidP="00FA0FBE">
      <w:pPr>
        <w:pStyle w:val="BodyTextIndent2"/>
        <w:ind w:left="1418"/>
      </w:pPr>
      <w:r>
        <w:t xml:space="preserve">CONTRACTOR shall include in every subcontract under this Contract a provision prohibiting any further subcontracting of any portion of the WORK by the Subcontractor unless the Subcontractor first obtains the approval of CONTRACTOR.  CONTRACTOR shall not give such approval without first obtaining the Approval.  If </w:t>
      </w:r>
      <w:r w:rsidR="00324AC6">
        <w:t>SAUDI ARAMCO</w:t>
      </w:r>
      <w:r>
        <w:t xml:space="preserve"> gives such Approval, CONTRACTOR shall ensure that all further subcontracts entered into by its Subcontractor:</w:t>
      </w:r>
    </w:p>
    <w:p w14:paraId="4CED3C1B" w14:textId="71C779F3" w:rsidR="007E2CE5" w:rsidRDefault="0074576D">
      <w:pPr>
        <w:pStyle w:val="ARTICLEBL3"/>
      </w:pPr>
      <w:r>
        <w:t>are entered into only after receipt by CONTRACTOR of the information described in Paragraph</w:t>
      </w:r>
      <w:r w:rsidR="00480BD0">
        <w:t xml:space="preserve"> </w:t>
      </w:r>
      <w:r>
        <w:t>13.1.2 and CONTRACTOR’s notification to the Subcontractor of its non</w:t>
      </w:r>
      <w:r>
        <w:noBreakHyphen/>
        <w:t>objection to the Subcontractor selected on the basis described in Paragraph</w:t>
      </w:r>
      <w:r w:rsidR="00480BD0">
        <w:t xml:space="preserve"> </w:t>
      </w:r>
      <w:r>
        <w:t>13.1.</w:t>
      </w:r>
      <w:r w:rsidR="00991BEA">
        <w:t>2</w:t>
      </w:r>
      <w:r>
        <w:t>;</w:t>
      </w:r>
      <w:r w:rsidR="00991BEA">
        <w:t xml:space="preserve"> and</w:t>
      </w:r>
    </w:p>
    <w:p w14:paraId="4427C37B" w14:textId="77777777" w:rsidR="007E2CE5" w:rsidRDefault="0074576D">
      <w:pPr>
        <w:pStyle w:val="ARTICLEBL3"/>
      </w:pPr>
      <w:proofErr w:type="gramStart"/>
      <w:r>
        <w:t>contain</w:t>
      </w:r>
      <w:proofErr w:type="gramEnd"/>
      <w:r>
        <w:t xml:space="preserve"> a provision prohibiting any further subcontracting of any portion of the WORK without first obtaining the approval of CONTRACTOR, which approval may be given only in accordance with the provisions of this Paragraph.</w:t>
      </w:r>
    </w:p>
    <w:p w14:paraId="44832032" w14:textId="00A8F2BD" w:rsidR="007E2CE5" w:rsidRDefault="0074576D" w:rsidP="00FA0FBE">
      <w:pPr>
        <w:pStyle w:val="ARTICLEBL2"/>
        <w:keepNext/>
        <w:tabs>
          <w:tab w:val="clear" w:pos="1440"/>
        </w:tabs>
        <w:ind w:left="1418" w:hanging="698"/>
      </w:pPr>
      <w:bookmarkStart w:id="344" w:name="_Toc340317288"/>
      <w:bookmarkStart w:id="345" w:name="_Toc327272571"/>
      <w:bookmarkStart w:id="346" w:name="_Toc340318575"/>
      <w:bookmarkStart w:id="347" w:name="_Toc436214912"/>
      <w:bookmarkStart w:id="348" w:name="_Toc531095211"/>
      <w:bookmarkEnd w:id="344"/>
      <w:r>
        <w:t>CONTRACTOR Responsible</w:t>
      </w:r>
      <w:bookmarkEnd w:id="345"/>
      <w:bookmarkEnd w:id="346"/>
      <w:bookmarkEnd w:id="347"/>
      <w:bookmarkEnd w:id="348"/>
    </w:p>
    <w:p w14:paraId="7577082F" w14:textId="22FF377D" w:rsidR="007E2CE5" w:rsidRDefault="0074576D" w:rsidP="00FA0FBE">
      <w:pPr>
        <w:pStyle w:val="BodyTextIndent2"/>
        <w:ind w:left="1418"/>
      </w:pPr>
      <w:r>
        <w:t xml:space="preserve">CONTRACTOR shall be fully responsible to </w:t>
      </w:r>
      <w:r w:rsidR="00324AC6">
        <w:t>SAUDI ARAMCO</w:t>
      </w:r>
      <w:r>
        <w:t xml:space="preserve"> for the acts and omissions of all its Subcontractors </w:t>
      </w:r>
      <w:r w:rsidR="00683F6C">
        <w:t>of</w:t>
      </w:r>
      <w:r>
        <w:t xml:space="preserve"> whatever tier, and their personnel. CONTRACTOR shall manage, schedule and coordinate the work of all its Subcontractors </w:t>
      </w:r>
      <w:r w:rsidR="00683F6C">
        <w:t xml:space="preserve">in a manner which ensure that </w:t>
      </w:r>
      <w:r>
        <w:t>the Scheduled Mechanical Completion Date and Critical Milestone Dates</w:t>
      </w:r>
      <w:r w:rsidR="00683F6C">
        <w:t xml:space="preserve"> are met</w:t>
      </w:r>
      <w:r>
        <w:t>. Nothing in this Contract shall create any contractual relation</w:t>
      </w:r>
      <w:r w:rsidR="00683F6C">
        <w:t>ship</w:t>
      </w:r>
      <w:r>
        <w:t xml:space="preserve"> between </w:t>
      </w:r>
      <w:r w:rsidR="00324AC6">
        <w:t>SAUDI ARAMCO</w:t>
      </w:r>
      <w:r>
        <w:t xml:space="preserve"> and any Subcontractor unless </w:t>
      </w:r>
      <w:r w:rsidR="00683F6C">
        <w:t xml:space="preserve">and after </w:t>
      </w:r>
      <w:r w:rsidR="00324AC6">
        <w:t>SAUDI ARAMCO</w:t>
      </w:r>
      <w:r>
        <w:t xml:space="preserve"> elects to exercise its rights under Paragraph</w:t>
      </w:r>
      <w:r w:rsidR="00991BEA">
        <w:t xml:space="preserve"> </w:t>
      </w:r>
      <w:r>
        <w:t>13.3</w:t>
      </w:r>
      <w:r w:rsidR="00A32ADD">
        <w:t xml:space="preserve"> or Paragraph 27</w:t>
      </w:r>
      <w:r>
        <w:t xml:space="preserve">. </w:t>
      </w:r>
      <w:r w:rsidR="00A32ADD">
        <w:t xml:space="preserve"> </w:t>
      </w:r>
      <w:r w:rsidR="00324AC6">
        <w:t>SAUDI ARAMCO</w:t>
      </w:r>
      <w:r>
        <w:t xml:space="preserve">’s approval to subcontract any portion of the WORK and </w:t>
      </w:r>
      <w:r w:rsidR="00324AC6">
        <w:t>SAUDI ARAMCO</w:t>
      </w:r>
      <w:r>
        <w:t>’s non</w:t>
      </w:r>
      <w:r>
        <w:noBreakHyphen/>
        <w:t>objection to CONTRACTOR’s Subcontractor selection shall not relieve CONTRACTOR of any of its obligations under this Contract.</w:t>
      </w:r>
    </w:p>
    <w:p w14:paraId="7281F419" w14:textId="340071E7" w:rsidR="007E2CE5" w:rsidRPr="000E3D96" w:rsidRDefault="0074576D" w:rsidP="00FA0FBE">
      <w:pPr>
        <w:pStyle w:val="ARTICLEBL2"/>
        <w:keepNext/>
        <w:tabs>
          <w:tab w:val="clear" w:pos="1440"/>
        </w:tabs>
        <w:ind w:left="1418" w:hanging="698"/>
      </w:pPr>
      <w:bookmarkStart w:id="349" w:name="_Toc436214913"/>
      <w:bookmarkStart w:id="350" w:name="_Toc531095212"/>
      <w:r w:rsidRPr="000E3D96">
        <w:lastRenderedPageBreak/>
        <w:t xml:space="preserve">CONTRACTOR’s Obligations to Compensate its Employees, </w:t>
      </w:r>
      <w:r w:rsidR="00DB4E8B" w:rsidRPr="000E3D96">
        <w:t xml:space="preserve">and </w:t>
      </w:r>
      <w:r w:rsidRPr="000E3D96">
        <w:t>Subcontractors</w:t>
      </w:r>
      <w:bookmarkEnd w:id="349"/>
      <w:bookmarkEnd w:id="350"/>
    </w:p>
    <w:p w14:paraId="09CB2576" w14:textId="04E65CAA" w:rsidR="001F2898" w:rsidRDefault="0074576D">
      <w:pPr>
        <w:pStyle w:val="ARTICLEBL3"/>
      </w:pPr>
      <w:r w:rsidRPr="00273C2A">
        <w:t>CONTRACTOR shall submit a certification</w:t>
      </w:r>
      <w:r w:rsidR="005D38DD">
        <w:t xml:space="preserve"> </w:t>
      </w:r>
      <w:r w:rsidR="005D38DD" w:rsidRPr="00273C2A">
        <w:t>with each invoice</w:t>
      </w:r>
      <w:r w:rsidR="005D38DD">
        <w:t>, signed by an authorized CONTRACTOR’s officer and</w:t>
      </w:r>
      <w:r w:rsidRPr="00273C2A">
        <w:t xml:space="preserve"> </w:t>
      </w:r>
      <w:r w:rsidR="005D38DD">
        <w:t xml:space="preserve">using the form provided in Schedule “C”, </w:t>
      </w:r>
      <w:r w:rsidRPr="00273C2A">
        <w:t xml:space="preserve">certifying either that: </w:t>
      </w:r>
    </w:p>
    <w:p w14:paraId="3D9A877A" w14:textId="78D9D520" w:rsidR="001F2898" w:rsidRDefault="0074576D" w:rsidP="001F2898">
      <w:pPr>
        <w:pStyle w:val="BodyTextIndent2"/>
        <w:numPr>
          <w:ilvl w:val="1"/>
          <w:numId w:val="24"/>
        </w:numPr>
        <w:ind w:left="2835" w:hanging="567"/>
      </w:pPr>
      <w:r w:rsidRPr="00273C2A">
        <w:t xml:space="preserve">all of the currently owed salaries and benefits for CONTRACTOR’s employees have been paid and that all CONTRACTOR’s due and payable invoices from its Subcontractors related to this Contract have been paid; or </w:t>
      </w:r>
    </w:p>
    <w:p w14:paraId="435256E0" w14:textId="77777777" w:rsidR="001F2898" w:rsidRDefault="0074576D" w:rsidP="001F2898">
      <w:pPr>
        <w:pStyle w:val="BodyTextIndent2"/>
        <w:numPr>
          <w:ilvl w:val="1"/>
          <w:numId w:val="24"/>
        </w:numPr>
        <w:ind w:left="2835" w:hanging="567"/>
      </w:pPr>
      <w:proofErr w:type="gramStart"/>
      <w:r w:rsidRPr="001F2898">
        <w:t>any</w:t>
      </w:r>
      <w:proofErr w:type="gramEnd"/>
      <w:r w:rsidRPr="001F2898">
        <w:t xml:space="preserve"> unpaid or delayed payments by CONTRACTOR of amounts due and owing to employees, </w:t>
      </w:r>
      <w:r w:rsidR="00DB4E8B" w:rsidRPr="001F2898">
        <w:t xml:space="preserve">or </w:t>
      </w:r>
      <w:r w:rsidRPr="001F2898">
        <w:t>Subcontractors for more than forty-five (45) consecutive calendar days have been listed in the certification with clear indication of the reasons for the delay and actions taken to r</w:t>
      </w:r>
      <w:r w:rsidR="001F2898">
        <w:t>esolve the delayed payment.</w:t>
      </w:r>
    </w:p>
    <w:p w14:paraId="7E7E5B30" w14:textId="48DBB0C8" w:rsidR="007E2CE5" w:rsidRPr="00273C2A" w:rsidRDefault="0074576D" w:rsidP="001F2898">
      <w:pPr>
        <w:pStyle w:val="BodyTextIndent2"/>
        <w:ind w:left="2268"/>
      </w:pPr>
      <w:r w:rsidRPr="001F2898">
        <w:t>Prompt payment by CONTRACTOR of amounts properly due and payable to its Subcontractors and employees is an express obligation of this Contract.</w:t>
      </w:r>
    </w:p>
    <w:p w14:paraId="507D473C" w14:textId="0D1D1D96" w:rsidR="007E2CE5" w:rsidRDefault="0074576D">
      <w:pPr>
        <w:pStyle w:val="ARTICLEBL3"/>
      </w:pPr>
      <w:r>
        <w:t xml:space="preserve">Should </w:t>
      </w:r>
      <w:r w:rsidR="00324AC6">
        <w:t>SAUDI ARAMCO</w:t>
      </w:r>
      <w:r>
        <w:t xml:space="preserve"> request in writing that CONTRACTOR take corrective action to resolve any payment exception identified in the CONTRACTOR’s certification or otherwise, CONTRACTOR shall promptly take corrective action as needed to resolve the payment issue involved, and report within ten (10) days from the receipt of the notice as to the corrective actions </w:t>
      </w:r>
      <w:proofErr w:type="gramStart"/>
      <w:r>
        <w:t>taken.</w:t>
      </w:r>
      <w:proofErr w:type="gramEnd"/>
    </w:p>
    <w:p w14:paraId="712299F1" w14:textId="6F978203" w:rsidR="007E2CE5" w:rsidRDefault="0074576D">
      <w:pPr>
        <w:pStyle w:val="ARTICLEBL3"/>
      </w:pPr>
      <w:r>
        <w:t xml:space="preserve">Failure of CONTRACTOR to comply with the requirements of Paragraph 13.6.2 above will be considered a material breach of this Contract. </w:t>
      </w:r>
      <w:r w:rsidR="00263A1A">
        <w:t xml:space="preserve"> </w:t>
      </w:r>
      <w:r w:rsidR="00324AC6">
        <w:t>SAUDI ARAMCO</w:t>
      </w:r>
      <w:r>
        <w:t xml:space="preserve"> shall, in addition to any other remedies available under this Contract or of law, retain all amounts that are due and owing to CONTRACTOR under this Contract</w:t>
      </w:r>
      <w:r w:rsidR="00901DDB">
        <w:t xml:space="preserve"> </w:t>
      </w:r>
      <w:r>
        <w:t xml:space="preserve">until the breach of this Contract has been remedied to the satisfaction of </w:t>
      </w:r>
      <w:r w:rsidR="00324AC6">
        <w:t>SAUDI ARAMCO</w:t>
      </w:r>
      <w:r>
        <w:t>.  Also,</w:t>
      </w:r>
      <w:r>
        <w:rPr>
          <w:snapToGrid w:val="0"/>
          <w:color w:val="000000"/>
        </w:rPr>
        <w:t xml:space="preserve"> such failure to comply may result in CONTRACTOR being excluded from consideration for future contracts for a period to be determined solely by </w:t>
      </w:r>
      <w:r w:rsidR="00324AC6">
        <w:rPr>
          <w:snapToGrid w:val="0"/>
          <w:color w:val="000000"/>
        </w:rPr>
        <w:t>SAUDI ARAMCO</w:t>
      </w:r>
      <w:r>
        <w:rPr>
          <w:snapToGrid w:val="0"/>
          <w:color w:val="000000"/>
        </w:rPr>
        <w:t>.</w:t>
      </w:r>
    </w:p>
    <w:p w14:paraId="5778A7E3" w14:textId="6C74E186" w:rsidR="007E2CE5" w:rsidRDefault="0074576D" w:rsidP="00FA0FBE">
      <w:pPr>
        <w:pStyle w:val="ARTICLEBL1"/>
        <w:tabs>
          <w:tab w:val="clear" w:pos="720"/>
        </w:tabs>
      </w:pPr>
      <w:bookmarkStart w:id="351" w:name="_Toc340317290"/>
      <w:bookmarkStart w:id="352" w:name="_Toc327272572"/>
      <w:bookmarkStart w:id="353" w:name="_Toc340318576"/>
      <w:bookmarkStart w:id="354" w:name="_Toc436214914"/>
      <w:bookmarkStart w:id="355" w:name="_Toc531095213"/>
      <w:bookmarkEnd w:id="351"/>
      <w:r>
        <w:t>Title to Materials</w:t>
      </w:r>
      <w:bookmarkEnd w:id="352"/>
      <w:bookmarkEnd w:id="353"/>
      <w:bookmarkEnd w:id="354"/>
      <w:bookmarkEnd w:id="355"/>
    </w:p>
    <w:p w14:paraId="4ACD9AB0" w14:textId="5AFCB99B" w:rsidR="007E2CE5" w:rsidRDefault="0074576D" w:rsidP="00FA0FBE">
      <w:pPr>
        <w:pStyle w:val="ARTICLEBL2"/>
        <w:keepNext/>
        <w:tabs>
          <w:tab w:val="clear" w:pos="1440"/>
        </w:tabs>
        <w:ind w:left="1418" w:hanging="698"/>
      </w:pPr>
      <w:bookmarkStart w:id="356" w:name="_Toc327272573"/>
      <w:bookmarkStart w:id="357" w:name="_Toc340318577"/>
      <w:bookmarkStart w:id="358" w:name="_Toc436214915"/>
      <w:bookmarkStart w:id="359" w:name="_Toc531095214"/>
      <w:r>
        <w:t>Transfer of Title</w:t>
      </w:r>
      <w:bookmarkEnd w:id="356"/>
      <w:bookmarkEnd w:id="357"/>
      <w:bookmarkEnd w:id="358"/>
      <w:bookmarkEnd w:id="359"/>
    </w:p>
    <w:p w14:paraId="4CB42901" w14:textId="15581C9A" w:rsidR="007E2CE5" w:rsidRDefault="0074576D">
      <w:pPr>
        <w:pStyle w:val="BodyTextIndent2"/>
      </w:pPr>
      <w:r>
        <w:t xml:space="preserve">Ownership of Materials supplied by CONTRACTOR under this Contract shall be transferred to </w:t>
      </w:r>
      <w:r w:rsidR="00324AC6">
        <w:t>SAUDI ARAMCO</w:t>
      </w:r>
      <w:r>
        <w:t xml:space="preserve"> at whichever is the earlier of the following times:</w:t>
      </w:r>
    </w:p>
    <w:p w14:paraId="3695E7C0" w14:textId="1557BB2C" w:rsidR="007E2CE5" w:rsidRDefault="0074576D">
      <w:pPr>
        <w:pStyle w:val="ARTICLEBL3"/>
      </w:pPr>
      <w:r>
        <w:t>when the Materials are delivered to the Job Site; and</w:t>
      </w:r>
    </w:p>
    <w:p w14:paraId="2FE8892B" w14:textId="77777777" w:rsidR="007E2CE5" w:rsidRDefault="0074576D">
      <w:pPr>
        <w:pStyle w:val="ARTICLEBL3"/>
      </w:pPr>
      <w:proofErr w:type="gramStart"/>
      <w:r>
        <w:lastRenderedPageBreak/>
        <w:t>when</w:t>
      </w:r>
      <w:proofErr w:type="gramEnd"/>
      <w:r>
        <w:t xml:space="preserve"> CONTRACTOR becomes entitled to payment for the Materials (in whole or in part) under this Contract.</w:t>
      </w:r>
    </w:p>
    <w:p w14:paraId="06E2F6FD" w14:textId="3B710E5C" w:rsidR="007E2CE5" w:rsidRDefault="0074576D">
      <w:pPr>
        <w:pStyle w:val="BodyTextIndent2"/>
      </w:pPr>
      <w:r>
        <w:t>Notwithstanding any transfer of title, CONTRACTOR shall at all times be solely responsible for all costs arising in respect of payment for CONTRACTOR-supplied Materials and for transport and importation of such Materials, including without limitation, shipment costs, customs duties and insurance costs.</w:t>
      </w:r>
    </w:p>
    <w:p w14:paraId="4C29FC82" w14:textId="2C69524A" w:rsidR="007E2CE5" w:rsidRDefault="0074576D" w:rsidP="00BC73C0">
      <w:pPr>
        <w:pStyle w:val="ARTICLEBL2"/>
        <w:keepNext/>
        <w:tabs>
          <w:tab w:val="clear" w:pos="1440"/>
        </w:tabs>
        <w:ind w:left="1417" w:hanging="697"/>
      </w:pPr>
      <w:bookmarkStart w:id="360" w:name="_Toc327272574"/>
      <w:bookmarkStart w:id="361" w:name="_Toc340318578"/>
      <w:bookmarkStart w:id="362" w:name="_Toc436214916"/>
      <w:bookmarkStart w:id="363" w:name="_Toc531095215"/>
      <w:r>
        <w:t>Title Free of Encumbrances</w:t>
      </w:r>
      <w:bookmarkEnd w:id="360"/>
      <w:bookmarkEnd w:id="361"/>
      <w:bookmarkEnd w:id="362"/>
      <w:bookmarkEnd w:id="363"/>
    </w:p>
    <w:p w14:paraId="01C8F4B3" w14:textId="2263B1DD" w:rsidR="007E2CE5" w:rsidRDefault="0074576D">
      <w:pPr>
        <w:pStyle w:val="BodyTextIndent2"/>
      </w:pPr>
      <w:r>
        <w:t xml:space="preserve">CONTRACTOR warrants that at the </w:t>
      </w:r>
      <w:proofErr w:type="gramStart"/>
      <w:r>
        <w:t xml:space="preserve">time </w:t>
      </w:r>
      <w:r w:rsidR="009D4BE2">
        <w:rPr>
          <w:rFonts w:cs="Arial"/>
        </w:rPr>
        <w:t xml:space="preserve"> </w:t>
      </w:r>
      <w:r w:rsidR="00876669">
        <w:rPr>
          <w:rFonts w:cs="Arial"/>
        </w:rPr>
        <w:t>title</w:t>
      </w:r>
      <w:proofErr w:type="gramEnd"/>
      <w:r w:rsidR="00876669">
        <w:rPr>
          <w:rFonts w:cs="Arial"/>
        </w:rPr>
        <w:t xml:space="preserve"> to any</w:t>
      </w:r>
      <w:r>
        <w:t xml:space="preserve"> Materials is transferred to </w:t>
      </w:r>
      <w:r w:rsidR="00324AC6">
        <w:t>SAUDI ARAMCO</w:t>
      </w:r>
      <w:r>
        <w:t xml:space="preserve"> under Paragraph</w:t>
      </w:r>
      <w:r w:rsidR="00480BD0">
        <w:t xml:space="preserve"> </w:t>
      </w:r>
      <w:r>
        <w:t xml:space="preserve">14.1, it has or will have full title to such Materials free of all Encumbrances to ensure that full title in such Materials free of all Encumbrances passes to </w:t>
      </w:r>
      <w:r w:rsidR="00324AC6">
        <w:t>SAUDI ARAMCO</w:t>
      </w:r>
      <w:r>
        <w:t xml:space="preserve"> under Paragraph</w:t>
      </w:r>
      <w:r w:rsidR="00480BD0">
        <w:t xml:space="preserve"> </w:t>
      </w:r>
      <w:r>
        <w:t>14.1.</w:t>
      </w:r>
    </w:p>
    <w:p w14:paraId="156038F8" w14:textId="5F86B8B2" w:rsidR="007E2CE5" w:rsidRDefault="0074576D" w:rsidP="00BC73C0">
      <w:pPr>
        <w:pStyle w:val="ARTICLEBL2"/>
        <w:keepNext/>
        <w:tabs>
          <w:tab w:val="clear" w:pos="1440"/>
        </w:tabs>
        <w:ind w:left="1417" w:hanging="697"/>
      </w:pPr>
      <w:bookmarkStart w:id="364" w:name="_Toc327272575"/>
      <w:bookmarkStart w:id="365" w:name="_Toc340318579"/>
      <w:bookmarkStart w:id="366" w:name="_Toc436214917"/>
      <w:bookmarkStart w:id="367" w:name="_Toc531095216"/>
      <w:r>
        <w:t xml:space="preserve">Materials Not Used in the </w:t>
      </w:r>
      <w:bookmarkEnd w:id="364"/>
      <w:bookmarkEnd w:id="365"/>
      <w:r>
        <w:t>WORK</w:t>
      </w:r>
      <w:bookmarkEnd w:id="366"/>
      <w:bookmarkEnd w:id="367"/>
    </w:p>
    <w:p w14:paraId="27762F94" w14:textId="75C43717" w:rsidR="007E2CE5" w:rsidRDefault="0074576D">
      <w:pPr>
        <w:pStyle w:val="BodyTextIndent2"/>
      </w:pPr>
      <w:r>
        <w:t xml:space="preserve">CONTRACTOR shall, at its </w:t>
      </w:r>
      <w:r w:rsidR="00E02917">
        <w:t>risk and expense</w:t>
      </w:r>
      <w:r>
        <w:t xml:space="preserve">, dispose of any </w:t>
      </w:r>
      <w:r w:rsidR="00F12CB7">
        <w:t xml:space="preserve">CONTRACTOR-supplied </w:t>
      </w:r>
      <w:r>
        <w:t xml:space="preserve">Materials in excess of the requirements for the WORK as directed by and in a manner acceptable to </w:t>
      </w:r>
      <w:r w:rsidR="00324AC6">
        <w:t>SAUDI ARAMCO</w:t>
      </w:r>
      <w:r>
        <w:t>.</w:t>
      </w:r>
      <w:r w:rsidR="00F12CB7">
        <w:t xml:space="preserve">  Disposition of any excess </w:t>
      </w:r>
      <w:r w:rsidR="003E3777">
        <w:t xml:space="preserve">of </w:t>
      </w:r>
      <w:r w:rsidR="00F12CB7">
        <w:t>SAUDI ARAMCO-supplied Materials shall be as provided in Paragraph 1 of Schedule “G”.</w:t>
      </w:r>
    </w:p>
    <w:p w14:paraId="7C0C150E" w14:textId="4E68805F" w:rsidR="007E2CE5" w:rsidRDefault="0074576D" w:rsidP="00BC73C0">
      <w:pPr>
        <w:pStyle w:val="ARTICLEBL2"/>
        <w:keepNext/>
        <w:tabs>
          <w:tab w:val="clear" w:pos="1440"/>
        </w:tabs>
        <w:ind w:left="1417" w:hanging="697"/>
      </w:pPr>
      <w:bookmarkStart w:id="368" w:name="_Toc327272576"/>
      <w:bookmarkStart w:id="369" w:name="_Toc340318580"/>
      <w:bookmarkStart w:id="370" w:name="_Toc436214918"/>
      <w:bookmarkStart w:id="371" w:name="_Toc531095217"/>
      <w:r>
        <w:t>Title to CONTRACTOR Tools and Equipment</w:t>
      </w:r>
      <w:bookmarkEnd w:id="368"/>
      <w:bookmarkEnd w:id="369"/>
      <w:bookmarkEnd w:id="370"/>
      <w:bookmarkEnd w:id="371"/>
    </w:p>
    <w:p w14:paraId="7690C78C" w14:textId="768E158D" w:rsidR="007E2CE5" w:rsidRDefault="0074576D">
      <w:pPr>
        <w:pStyle w:val="BodyTextIndent2"/>
      </w:pPr>
      <w:r>
        <w:t>Ownership of CONTRACTOR Tools and Equipment shall remain with CONTRACTOR or the respective Subcontractor.</w:t>
      </w:r>
    </w:p>
    <w:p w14:paraId="2B4443AA" w14:textId="1A119215" w:rsidR="007E2CE5" w:rsidRDefault="0074576D" w:rsidP="00BC73C0">
      <w:pPr>
        <w:pStyle w:val="ARTICLEBL2"/>
        <w:keepNext/>
        <w:tabs>
          <w:tab w:val="clear" w:pos="1440"/>
        </w:tabs>
        <w:ind w:left="1417" w:hanging="697"/>
      </w:pPr>
      <w:bookmarkStart w:id="372" w:name="_Ref294607449"/>
      <w:bookmarkStart w:id="373" w:name="_Toc327272577"/>
      <w:bookmarkStart w:id="374" w:name="_Toc340318581"/>
      <w:bookmarkStart w:id="375" w:name="_Toc436214919"/>
      <w:bookmarkStart w:id="376" w:name="_Toc531095218"/>
      <w:r>
        <w:t>Encumbrances</w:t>
      </w:r>
      <w:bookmarkEnd w:id="372"/>
      <w:bookmarkEnd w:id="373"/>
      <w:bookmarkEnd w:id="374"/>
      <w:bookmarkEnd w:id="375"/>
      <w:bookmarkEnd w:id="376"/>
    </w:p>
    <w:p w14:paraId="74E4A9B2" w14:textId="39A14783" w:rsidR="007E2CE5" w:rsidRDefault="0074576D">
      <w:pPr>
        <w:pStyle w:val="BodyTextIndent2"/>
      </w:pPr>
      <w:r>
        <w:t>CONTRACTOR shall not file, claim or register any Encumbrance, and shall use its best endeavors to prevent any Encumbrance from being filed, claimed or registered by any Subcontractor</w:t>
      </w:r>
      <w:r w:rsidR="00736BDD">
        <w:t>,</w:t>
      </w:r>
      <w:r>
        <w:t xml:space="preserve"> or by any employee, servant or agent of CONTRACTOR</w:t>
      </w:r>
      <w:r w:rsidR="006548DC" w:rsidRPr="00BA4C34">
        <w:rPr>
          <w:rFonts w:cs="Arial"/>
        </w:rPr>
        <w:t>,</w:t>
      </w:r>
      <w:r>
        <w:t xml:space="preserve"> </w:t>
      </w:r>
      <w:r w:rsidR="006E5625">
        <w:t xml:space="preserve">or </w:t>
      </w:r>
      <w:r>
        <w:t>any Subcontractor, against any Materials, CONTRACTOR Tools and Equipment, the WORK, the FACILITIES</w:t>
      </w:r>
      <w:r w:rsidR="00736BDD">
        <w:t>,</w:t>
      </w:r>
      <w:r w:rsidR="006548DC" w:rsidRPr="00BA4C34">
        <w:rPr>
          <w:rFonts w:cs="Arial"/>
        </w:rPr>
        <w:t xml:space="preserve"> </w:t>
      </w:r>
      <w:r>
        <w:t xml:space="preserve">any property of any member of </w:t>
      </w:r>
      <w:r w:rsidR="006548DC" w:rsidRPr="00BA4C34">
        <w:rPr>
          <w:rFonts w:cs="Arial"/>
        </w:rPr>
        <w:t>Company</w:t>
      </w:r>
      <w:r>
        <w:t xml:space="preserve"> Group</w:t>
      </w:r>
      <w:r w:rsidR="00736BDD">
        <w:t>, or any portion of the Job Site</w:t>
      </w:r>
      <w:r>
        <w:t>.</w:t>
      </w:r>
    </w:p>
    <w:p w14:paraId="034F02CF" w14:textId="128B17E3" w:rsidR="007E2CE5" w:rsidRDefault="0074576D">
      <w:pPr>
        <w:pStyle w:val="BodyTextIndent2"/>
      </w:pPr>
      <w:r>
        <w:t xml:space="preserve">If any such Encumbrance is filed, claimed or registered by any such person, CONTRACTOR shall immediately notify </w:t>
      </w:r>
      <w:r w:rsidR="00324AC6">
        <w:t>SAUDI ARAMCO</w:t>
      </w:r>
      <w:r>
        <w:t xml:space="preserve"> and shall promptly discharge, by bond or otherwise, such Encumbrance, and </w:t>
      </w:r>
      <w:r w:rsidR="006548DC" w:rsidRPr="00BA4C34">
        <w:rPr>
          <w:rFonts w:cs="Arial"/>
        </w:rPr>
        <w:t xml:space="preserve">shall indemnify </w:t>
      </w:r>
      <w:r w:rsidR="00B00229">
        <w:rPr>
          <w:rFonts w:cs="Arial"/>
        </w:rPr>
        <w:t xml:space="preserve">and </w:t>
      </w:r>
      <w:r w:rsidR="00736BDD">
        <w:rPr>
          <w:rFonts w:cs="Arial"/>
        </w:rPr>
        <w:t xml:space="preserve">hold harmless all members of </w:t>
      </w:r>
      <w:r w:rsidR="006548DC" w:rsidRPr="00BA4C34">
        <w:rPr>
          <w:rFonts w:cs="Arial"/>
        </w:rPr>
        <w:t>Company</w:t>
      </w:r>
      <w:r>
        <w:t xml:space="preserve"> Group against any and all Claims in connection with any such Encumbrance.</w:t>
      </w:r>
    </w:p>
    <w:p w14:paraId="092B7D78" w14:textId="2F1DF3BD" w:rsidR="007E2CE5" w:rsidRDefault="0074576D">
      <w:pPr>
        <w:pStyle w:val="ARTICLEBL1"/>
      </w:pPr>
      <w:bookmarkStart w:id="377" w:name="_Toc297137572"/>
      <w:bookmarkStart w:id="378" w:name="_Toc297307456"/>
      <w:bookmarkStart w:id="379" w:name="_Toc305060573"/>
      <w:bookmarkStart w:id="380" w:name="_Toc311117663"/>
      <w:bookmarkStart w:id="381" w:name="_Toc327272578"/>
      <w:bookmarkStart w:id="382" w:name="_Toc340318582"/>
      <w:bookmarkStart w:id="383" w:name="_Toc436214920"/>
      <w:bookmarkStart w:id="384" w:name="_Toc531095219"/>
      <w:bookmarkEnd w:id="377"/>
      <w:bookmarkEnd w:id="378"/>
      <w:bookmarkEnd w:id="379"/>
      <w:bookmarkEnd w:id="380"/>
      <w:r>
        <w:lastRenderedPageBreak/>
        <w:t>Standby Time</w:t>
      </w:r>
      <w:bookmarkEnd w:id="381"/>
      <w:bookmarkEnd w:id="382"/>
      <w:bookmarkEnd w:id="383"/>
      <w:bookmarkEnd w:id="384"/>
    </w:p>
    <w:p w14:paraId="647915E6" w14:textId="2B1C77C6" w:rsidR="007E2CE5" w:rsidRDefault="0074576D" w:rsidP="00BC73C0">
      <w:pPr>
        <w:pStyle w:val="ARTICLEBL2"/>
        <w:keepNext/>
        <w:tabs>
          <w:tab w:val="clear" w:pos="1440"/>
        </w:tabs>
        <w:ind w:left="1417" w:hanging="697"/>
      </w:pPr>
      <w:bookmarkStart w:id="385" w:name="_Toc327272579"/>
      <w:bookmarkStart w:id="386" w:name="_Toc340318583"/>
      <w:bookmarkStart w:id="387" w:name="_Toc436214921"/>
      <w:bookmarkStart w:id="388" w:name="_Toc531095220"/>
      <w:r>
        <w:t>Liability for Standby Time</w:t>
      </w:r>
      <w:bookmarkEnd w:id="385"/>
      <w:bookmarkEnd w:id="386"/>
      <w:bookmarkEnd w:id="387"/>
      <w:bookmarkEnd w:id="388"/>
    </w:p>
    <w:p w14:paraId="1449F6F5" w14:textId="52ACEA4C" w:rsidR="007E2CE5" w:rsidRDefault="00324AC6" w:rsidP="00815D41">
      <w:pPr>
        <w:pStyle w:val="ARTICLEBL3"/>
      </w:pPr>
      <w:r>
        <w:t>SAUDI ARAMCO</w:t>
      </w:r>
      <w:r w:rsidR="0074576D">
        <w:t xml:space="preserve"> shall not be liable for, or charged by CONTRACTOR for, lost time (“</w:t>
      </w:r>
      <w:r w:rsidR="0074576D">
        <w:rPr>
          <w:b/>
        </w:rPr>
        <w:t>Standby Time</w:t>
      </w:r>
      <w:r w:rsidR="0074576D">
        <w:t>”) due to CONTRACTOR’s inability to supply Materials or CONTRACTOR Personnel, malfunction or lack of certification of CONTRACTOR’s Tools and Equipment, or inclement weather conditions (with the exception of offshore weather conditions at an offshore Job Site, when Approved), subject to the specific exceptions in Paragraph</w:t>
      </w:r>
      <w:r w:rsidR="00257015">
        <w:t xml:space="preserve"> </w:t>
      </w:r>
      <w:r w:rsidR="0074576D">
        <w:t xml:space="preserve">28.4 for events of force majeure. </w:t>
      </w:r>
      <w:r w:rsidR="00263A1A">
        <w:t xml:space="preserve"> </w:t>
      </w:r>
      <w:r w:rsidR="0074576D">
        <w:t>Compensation for Standby Time shall be payable only for periods in which, and to the extent</w:t>
      </w:r>
      <w:r w:rsidR="007250BE">
        <w:t>,</w:t>
      </w:r>
      <w:r w:rsidR="0074576D">
        <w:t xml:space="preserve"> CONTRACTOR’s Tools and Equipment or CONTRACTOR Personnel are committed exclusively to the WORK, are ready for immediate use in the WORK, but cannot be used in performing the WORK due to circumstances within the sole control of </w:t>
      </w:r>
      <w:r>
        <w:t>SAUDI ARAMCO</w:t>
      </w:r>
      <w:r w:rsidR="0074576D">
        <w:t>; provided, however, that in all such cases, CONTRACTOR shall, whenever possible, reschedule CONTRACTOR Personnel or CONTRACTOR Tools and Equipment for use elsewhere so as to minimize Standby Time.</w:t>
      </w:r>
    </w:p>
    <w:p w14:paraId="7493DA76" w14:textId="01091D38" w:rsidR="007E2CE5" w:rsidRDefault="0074576D" w:rsidP="00815D41">
      <w:pPr>
        <w:pStyle w:val="ARTICLEBL3"/>
      </w:pPr>
      <w:r>
        <w:t xml:space="preserve">A written notification to </w:t>
      </w:r>
      <w:r w:rsidR="00324AC6">
        <w:t>SAUDI ARAMCO</w:t>
      </w:r>
      <w:r>
        <w:t xml:space="preserve"> of each separate incident of anticipated Standby Time shall be delivered to </w:t>
      </w:r>
      <w:r w:rsidR="006548DC" w:rsidRPr="00815D41">
        <w:t>Company</w:t>
      </w:r>
      <w:r>
        <w:t xml:space="preserve"> Representative reasonably in advance of the actual commencement of Standby Time.  The written notification shall, at a minimum, address the following:</w:t>
      </w:r>
    </w:p>
    <w:p w14:paraId="6730C951" w14:textId="410427A2" w:rsidR="007E2CE5" w:rsidRDefault="0074576D" w:rsidP="0037400D">
      <w:pPr>
        <w:pStyle w:val="ARTICLEBL3"/>
        <w:numPr>
          <w:ilvl w:val="2"/>
          <w:numId w:val="25"/>
        </w:numPr>
        <w:tabs>
          <w:tab w:val="clear" w:pos="2282"/>
        </w:tabs>
        <w:ind w:left="2835" w:hanging="567"/>
      </w:pPr>
      <w:r>
        <w:t>The reasons why CONTRACTOR believes Standby Time will be necessary.</w:t>
      </w:r>
    </w:p>
    <w:p w14:paraId="55A80A5B" w14:textId="19F0B292" w:rsidR="007E2CE5" w:rsidRDefault="0074576D" w:rsidP="0037400D">
      <w:pPr>
        <w:pStyle w:val="ARTICLEBL3"/>
        <w:numPr>
          <w:ilvl w:val="2"/>
          <w:numId w:val="25"/>
        </w:numPr>
        <w:tabs>
          <w:tab w:val="clear" w:pos="2282"/>
        </w:tabs>
        <w:ind w:left="2835" w:hanging="567"/>
      </w:pPr>
      <w:r>
        <w:t>The number and type of manpower and CONTRACTOR Tools and Equipment which will be put on Standby Time.</w:t>
      </w:r>
    </w:p>
    <w:p w14:paraId="2AA22E69" w14:textId="41FF5A9D" w:rsidR="007E2CE5" w:rsidRDefault="0074576D" w:rsidP="0037400D">
      <w:pPr>
        <w:pStyle w:val="ARTICLEBL3"/>
        <w:numPr>
          <w:ilvl w:val="2"/>
          <w:numId w:val="25"/>
        </w:numPr>
        <w:tabs>
          <w:tab w:val="clear" w:pos="2282"/>
        </w:tabs>
        <w:ind w:left="2835" w:hanging="567"/>
      </w:pPr>
      <w:r>
        <w:t>The reason why CONTRACTOR is not able to reschedule the affected manpower and CONTRACTOR Tools and Equipment for use elsewhere.</w:t>
      </w:r>
    </w:p>
    <w:p w14:paraId="2ADB3475" w14:textId="7E2B9FCC" w:rsidR="007E2CE5" w:rsidRDefault="0074576D" w:rsidP="00BC73C0">
      <w:pPr>
        <w:pStyle w:val="ARTICLEBL2"/>
        <w:keepNext/>
        <w:tabs>
          <w:tab w:val="clear" w:pos="1440"/>
        </w:tabs>
        <w:ind w:left="1417" w:hanging="697"/>
      </w:pPr>
      <w:bookmarkStart w:id="389" w:name="_Toc327272580"/>
      <w:bookmarkStart w:id="390" w:name="_Toc340318584"/>
      <w:bookmarkStart w:id="391" w:name="_Toc436214922"/>
      <w:bookmarkStart w:id="392" w:name="_Toc531095221"/>
      <w:r>
        <w:t>Notification</w:t>
      </w:r>
      <w:bookmarkEnd w:id="389"/>
      <w:bookmarkEnd w:id="390"/>
      <w:bookmarkEnd w:id="391"/>
      <w:bookmarkEnd w:id="392"/>
    </w:p>
    <w:p w14:paraId="36783CD4" w14:textId="2F9F96FE" w:rsidR="007E2CE5" w:rsidRDefault="0074576D">
      <w:pPr>
        <w:pStyle w:val="BodyTextIndent2"/>
      </w:pPr>
      <w:r>
        <w:t xml:space="preserve">CONTRACTOR shall immediately notify </w:t>
      </w:r>
      <w:r w:rsidR="006548DC" w:rsidRPr="00BA4C34">
        <w:rPr>
          <w:rFonts w:cs="Arial"/>
        </w:rPr>
        <w:t>Company</w:t>
      </w:r>
      <w:r>
        <w:t xml:space="preserve"> Representative orally when CONTRACTOR first anticipates Standby Time may occur, and shall confirm such notification in writing as soon as practicable. Compensation for Standby Time shall be payable under the terms of this Contract only for Standby Time of which </w:t>
      </w:r>
      <w:r w:rsidR="00324AC6">
        <w:t>SAUDI ARAMCO</w:t>
      </w:r>
      <w:r>
        <w:t xml:space="preserve"> has been notified as provided herein. </w:t>
      </w:r>
      <w:r w:rsidR="00324AC6">
        <w:t>SAUDI ARAMCO</w:t>
      </w:r>
      <w:r>
        <w:t xml:space="preserve"> reserves the right to reject any request for compensation for Standby Time in the absence of such timely notice.</w:t>
      </w:r>
    </w:p>
    <w:p w14:paraId="3DC26011" w14:textId="6F29B907" w:rsidR="007E2CE5" w:rsidRDefault="0074576D" w:rsidP="00BC73C0">
      <w:pPr>
        <w:pStyle w:val="ARTICLEBL2"/>
        <w:keepNext/>
        <w:tabs>
          <w:tab w:val="clear" w:pos="1440"/>
        </w:tabs>
        <w:ind w:left="1417" w:hanging="697"/>
      </w:pPr>
      <w:bookmarkStart w:id="393" w:name="_Ref295921200"/>
      <w:bookmarkStart w:id="394" w:name="_Toc327272581"/>
      <w:bookmarkStart w:id="395" w:name="_Toc340318585"/>
      <w:bookmarkStart w:id="396" w:name="_Toc436214923"/>
      <w:bookmarkStart w:id="397" w:name="_Toc531095222"/>
      <w:r>
        <w:lastRenderedPageBreak/>
        <w:t>Standby Time Payment Requests</w:t>
      </w:r>
      <w:bookmarkEnd w:id="393"/>
      <w:bookmarkEnd w:id="394"/>
      <w:bookmarkEnd w:id="395"/>
      <w:bookmarkEnd w:id="396"/>
      <w:bookmarkEnd w:id="397"/>
    </w:p>
    <w:p w14:paraId="64EC37DA" w14:textId="77D3C41B" w:rsidR="007E2CE5" w:rsidRDefault="0074576D">
      <w:pPr>
        <w:pStyle w:val="BodyTextIndent2"/>
      </w:pPr>
      <w:r>
        <w:t xml:space="preserve">All requests for compensation for Standby Time must be substantiated by daily time sheets prepared by CONTRACTOR stating the reasons therefor and submitted to </w:t>
      </w:r>
      <w:r w:rsidR="006548DC" w:rsidRPr="00BA4C34">
        <w:rPr>
          <w:rFonts w:cs="Arial"/>
        </w:rPr>
        <w:t>Company</w:t>
      </w:r>
      <w:r>
        <w:t xml:space="preserve"> Representative for confirmation no later than the following scheduled </w:t>
      </w:r>
      <w:r w:rsidR="002C7191">
        <w:t>workday</w:t>
      </w:r>
      <w:r>
        <w:t xml:space="preserve">. Verified Standby Time will be paid for by </w:t>
      </w:r>
      <w:r w:rsidR="00324AC6">
        <w:t>SAUDI ARAMCO</w:t>
      </w:r>
      <w:r>
        <w:t xml:space="preserve"> only if falling on a scheduled </w:t>
      </w:r>
      <w:r w:rsidR="002C7191">
        <w:t>workday</w:t>
      </w:r>
      <w:r>
        <w:t>.</w:t>
      </w:r>
    </w:p>
    <w:p w14:paraId="55279191" w14:textId="2EAC3622" w:rsidR="007E2CE5" w:rsidRDefault="0074576D">
      <w:pPr>
        <w:pStyle w:val="ARTICLEBL1"/>
      </w:pPr>
      <w:bookmarkStart w:id="398" w:name="_Ref311108466"/>
      <w:bookmarkStart w:id="399" w:name="_Toc327272582"/>
      <w:bookmarkStart w:id="400" w:name="_Toc340318586"/>
      <w:bookmarkStart w:id="401" w:name="_Toc436214924"/>
      <w:bookmarkStart w:id="402" w:name="_Toc531095223"/>
      <w:r>
        <w:t>Distribution of Risks</w:t>
      </w:r>
      <w:bookmarkEnd w:id="398"/>
      <w:bookmarkEnd w:id="399"/>
      <w:bookmarkEnd w:id="400"/>
      <w:bookmarkEnd w:id="401"/>
      <w:bookmarkEnd w:id="402"/>
    </w:p>
    <w:p w14:paraId="0827E548" w14:textId="4EA54D9C" w:rsidR="002C37D1" w:rsidRDefault="0074576D" w:rsidP="003F37B0">
      <w:pPr>
        <w:pStyle w:val="BodyTextIndent2"/>
        <w:ind w:left="720"/>
      </w:pPr>
      <w:r>
        <w:t>Nothing in this Paragraph 16 shall limit CONTRACTOR’s obligations and liabilities under Paragraphs 11, 17 and 18.</w:t>
      </w:r>
      <w:r w:rsidR="002C37D1">
        <w:t xml:space="preserve"> </w:t>
      </w:r>
      <w:r w:rsidR="00263A1A">
        <w:t xml:space="preserve"> </w:t>
      </w:r>
      <w:r w:rsidR="002C37D1">
        <w:t>Nothing in this Paragraph 16 shall be construed to revise the Critical Milestone Dates or the Scheduled Mechanical Completion Date.</w:t>
      </w:r>
    </w:p>
    <w:p w14:paraId="6A084CAD" w14:textId="7D93C243" w:rsidR="007E2CE5" w:rsidRDefault="002C37D1" w:rsidP="003F37B0">
      <w:pPr>
        <w:pStyle w:val="BodyTextIndent2"/>
        <w:ind w:left="720"/>
      </w:pPr>
      <w:r>
        <w:t>For the purposes of this Paragraph 16 and Paragraphs 17 and 18 below, “occurrence” shall mean an accident, happening, loss, disaster or event.  However, for storms, floods and earthquakes, an “occurrence” shall be construed to include all losses arising during a continuous period of seventy-two (72) hours.</w:t>
      </w:r>
    </w:p>
    <w:p w14:paraId="5B72835B" w14:textId="1FA5821B" w:rsidR="007E2CE5" w:rsidRDefault="0074576D" w:rsidP="00BC73C0">
      <w:pPr>
        <w:pStyle w:val="ARTICLEBL2"/>
        <w:keepNext/>
        <w:tabs>
          <w:tab w:val="clear" w:pos="1440"/>
        </w:tabs>
        <w:ind w:left="1417" w:hanging="697"/>
      </w:pPr>
      <w:bookmarkStart w:id="403" w:name="_Toc327272583"/>
      <w:bookmarkStart w:id="404" w:name="_Toc340318587"/>
      <w:bookmarkStart w:id="405" w:name="_Toc436214925"/>
      <w:bookmarkStart w:id="406" w:name="_Toc531095224"/>
      <w:r>
        <w:t xml:space="preserve">Loss </w:t>
      </w:r>
      <w:r w:rsidR="008822A9">
        <w:t xml:space="preserve">of </w:t>
      </w:r>
      <w:r>
        <w:t>or Damage to Material</w:t>
      </w:r>
      <w:bookmarkEnd w:id="403"/>
      <w:bookmarkEnd w:id="404"/>
      <w:r w:rsidR="009440DE">
        <w:t>s</w:t>
      </w:r>
      <w:bookmarkEnd w:id="405"/>
      <w:bookmarkEnd w:id="406"/>
    </w:p>
    <w:p w14:paraId="22EDDE3E" w14:textId="0383FAEB" w:rsidR="007B764C" w:rsidRDefault="007B764C" w:rsidP="007B764C">
      <w:pPr>
        <w:pStyle w:val="ARTICLEBL3"/>
        <w:tabs>
          <w:tab w:val="clear" w:pos="2282"/>
          <w:tab w:val="num" w:pos="2394"/>
        </w:tabs>
        <w:ind w:left="2394"/>
      </w:pPr>
      <w:r>
        <w:t xml:space="preserve">Notwithstanding any other term of this Contract, including ownership or any limitation of liability, CONTRACTOR shall be solely responsible for all CONTRACTOR-supplied Materials until they are delivered to the designated Lay Down Yard at the Job Site, and for all </w:t>
      </w:r>
      <w:r w:rsidR="00E71483">
        <w:t>SAUDI ARAMCO</w:t>
      </w:r>
      <w:r>
        <w:t>-</w:t>
      </w:r>
      <w:r w:rsidR="00244A10">
        <w:t xml:space="preserve">supplied </w:t>
      </w:r>
      <w:r>
        <w:t xml:space="preserve">Materials from the point of delivery to CONTRACTOR until delivered to the designated Lay Down Yard at the Job Site. </w:t>
      </w:r>
      <w:r w:rsidR="00244A10">
        <w:t xml:space="preserve"> </w:t>
      </w:r>
      <w:r>
        <w:t>With respect to loss or damage occurring while CONTRACTOR is so responsible (without regard to when such loss or damage may become visible or is discovered):</w:t>
      </w:r>
    </w:p>
    <w:p w14:paraId="1A73BD2D" w14:textId="793DB2E1" w:rsidR="007B764C" w:rsidRDefault="007B764C" w:rsidP="007B764C">
      <w:pPr>
        <w:pStyle w:val="ARTICLEBL4"/>
      </w:pPr>
      <w:r>
        <w:t xml:space="preserve">CONTRACTOR shall compensate </w:t>
      </w:r>
      <w:r w:rsidR="008822A9">
        <w:t>SAUDI ARAMCO</w:t>
      </w:r>
      <w:r>
        <w:t xml:space="preserve"> for loss or damage to </w:t>
      </w:r>
      <w:r w:rsidR="008822A9">
        <w:t>SAUDI ARAMCO</w:t>
      </w:r>
      <w:r>
        <w:t>-Supplied Materials; and</w:t>
      </w:r>
    </w:p>
    <w:p w14:paraId="652D3A37" w14:textId="54F0559D" w:rsidR="007B764C" w:rsidRDefault="007B764C" w:rsidP="007B764C">
      <w:pPr>
        <w:pStyle w:val="ARTICLEBL4"/>
      </w:pPr>
      <w:r>
        <w:t xml:space="preserve">CONTRACTOR agrees to indemnify and hold </w:t>
      </w:r>
      <w:r w:rsidR="008822A9">
        <w:t>SAUDI ARAMCO</w:t>
      </w:r>
      <w:r>
        <w:t xml:space="preserve"> harmless from any Claims related to any loss of or damage to CONTRACTOR-supplied Materials.</w:t>
      </w:r>
    </w:p>
    <w:p w14:paraId="23EE8CD0" w14:textId="7E6C2396" w:rsidR="008822A9" w:rsidRPr="00565D0F" w:rsidRDefault="008822A9" w:rsidP="008822A9">
      <w:pPr>
        <w:pStyle w:val="ARTICLEBL3"/>
        <w:tabs>
          <w:tab w:val="clear" w:pos="2282"/>
          <w:tab w:val="num" w:pos="2394"/>
        </w:tabs>
        <w:ind w:left="2394"/>
      </w:pPr>
      <w:r w:rsidRPr="00565D0F">
        <w:rPr>
          <w:rFonts w:eastAsiaTheme="minorEastAsia" w:cs="Arial"/>
          <w:iCs/>
          <w:kern w:val="24"/>
        </w:rPr>
        <w:t>After Materials are delivered to the designated Lay Down Yard at the Job Site, CONTRACTOR shall indemnify and hold SAUDI ARAMCO harmless against loss of, or damage to, the Material:</w:t>
      </w:r>
    </w:p>
    <w:p w14:paraId="119CC2D5" w14:textId="3FCC6096" w:rsidR="008822A9" w:rsidRPr="00D02274" w:rsidRDefault="008822A9" w:rsidP="008822A9">
      <w:pPr>
        <w:pStyle w:val="ARTICLEBL4"/>
      </w:pPr>
      <w:r w:rsidRPr="00565D0F">
        <w:rPr>
          <w:rFonts w:eastAsiaTheme="minorEastAsia"/>
        </w:rPr>
        <w:t>Without limitation for loss and damage:</w:t>
      </w:r>
    </w:p>
    <w:p w14:paraId="45EB32DB" w14:textId="4F0453B4" w:rsidR="008822A9" w:rsidRPr="00380E70" w:rsidRDefault="008822A9" w:rsidP="008822A9">
      <w:pPr>
        <w:pStyle w:val="ARTICLEBL5"/>
      </w:pPr>
      <w:r>
        <w:rPr>
          <w:rFonts w:eastAsiaTheme="minorEastAsia"/>
        </w:rPr>
        <w:t>Caused by the willful misconduct or fraud of any CONTRACTOR Group member;</w:t>
      </w:r>
    </w:p>
    <w:p w14:paraId="6B0ACE5A" w14:textId="740C04DE" w:rsidR="008822A9" w:rsidRDefault="008822A9" w:rsidP="008822A9">
      <w:pPr>
        <w:pStyle w:val="ARTICLEBL5"/>
        <w:rPr>
          <w:rFonts w:eastAsiaTheme="minorEastAsia" w:cs="Arial"/>
          <w:bCs/>
          <w:iCs/>
          <w:kern w:val="24"/>
          <w:lang w:val="en-GB"/>
        </w:rPr>
      </w:pPr>
      <w:r w:rsidRPr="000C2D97">
        <w:rPr>
          <w:rFonts w:eastAsiaTheme="minorEastAsia"/>
        </w:rPr>
        <w:lastRenderedPageBreak/>
        <w:t xml:space="preserve">Caused by any </w:t>
      </w:r>
      <w:r w:rsidRPr="000C2D97">
        <w:rPr>
          <w:rFonts w:eastAsiaTheme="minorEastAsia" w:cs="Arial"/>
          <w:bCs/>
          <w:iCs/>
          <w:kern w:val="24"/>
          <w:lang w:val="en-GB"/>
        </w:rPr>
        <w:t xml:space="preserve">failure by a member of CONTRACTOR Group to properly store, protect and maintain the Materials in accordance with </w:t>
      </w:r>
      <w:r>
        <w:rPr>
          <w:rFonts w:eastAsiaTheme="minorEastAsia" w:cs="Arial"/>
          <w:bCs/>
          <w:iCs/>
          <w:kern w:val="24"/>
          <w:lang w:val="en-GB"/>
        </w:rPr>
        <w:t>V</w:t>
      </w:r>
      <w:r w:rsidRPr="000C2D97">
        <w:rPr>
          <w:rFonts w:eastAsiaTheme="minorEastAsia" w:cs="Arial"/>
          <w:bCs/>
          <w:iCs/>
          <w:kern w:val="24"/>
          <w:lang w:val="en-GB"/>
        </w:rPr>
        <w:t>endor and supplier warranty requirements and in such a manner as to preserve their fitness for purpose;</w:t>
      </w:r>
    </w:p>
    <w:p w14:paraId="189B47E3" w14:textId="77777777" w:rsidR="008822A9" w:rsidRPr="00E54877" w:rsidRDefault="008822A9" w:rsidP="008822A9">
      <w:pPr>
        <w:pStyle w:val="ARTICLEBL5"/>
        <w:rPr>
          <w:rFonts w:eastAsiaTheme="minorEastAsia"/>
          <w:lang w:val="en-GB"/>
        </w:rPr>
      </w:pPr>
      <w:r>
        <w:rPr>
          <w:rFonts w:eastAsiaTheme="minorEastAsia"/>
          <w:lang w:val="en-GB"/>
        </w:rPr>
        <w:t xml:space="preserve">Due to, or resulting from, </w:t>
      </w:r>
      <w:r>
        <w:t xml:space="preserve">theft, disappearance or shortage while stored at </w:t>
      </w:r>
      <w:r w:rsidRPr="003C499E">
        <w:rPr>
          <w:rFonts w:eastAsiaTheme="minorEastAsia"/>
        </w:rPr>
        <w:t>the</w:t>
      </w:r>
      <w:r>
        <w:t xml:space="preserve"> Lay Down Yard or Job Site or otherwise while Materials are in the care, custody or control of CONTRACTOR, including but not limited to where such loss is only revealed by the making of an inventory; and</w:t>
      </w:r>
    </w:p>
    <w:p w14:paraId="1821863D" w14:textId="073EDF93" w:rsidR="008822A9" w:rsidRPr="000C2D97" w:rsidRDefault="008822A9" w:rsidP="008822A9">
      <w:pPr>
        <w:pStyle w:val="ARTICLEBL4"/>
      </w:pPr>
      <w:r>
        <w:rPr>
          <w:rFonts w:eastAsiaTheme="minorEastAsia"/>
        </w:rPr>
        <w:t xml:space="preserve">Subject to the limitations specified below for losses and damage caused by the </w:t>
      </w:r>
      <w:r w:rsidRPr="00FC3A2E">
        <w:rPr>
          <w:rFonts w:eastAsiaTheme="minorEastAsia"/>
        </w:rPr>
        <w:t>negligence or fault</w:t>
      </w:r>
      <w:r>
        <w:rPr>
          <w:rFonts w:eastAsiaTheme="minorEastAsia"/>
        </w:rPr>
        <w:t xml:space="preserve"> of a member of CONTRACTOR Group other than those provided in Subparagraph (a) above</w:t>
      </w:r>
      <w:r w:rsidRPr="000C2D97">
        <w:rPr>
          <w:rFonts w:eastAsiaTheme="minorEastAsia"/>
        </w:rPr>
        <w:t>:</w:t>
      </w:r>
    </w:p>
    <w:p w14:paraId="5927A388" w14:textId="77777777" w:rsidR="008822A9" w:rsidRPr="000C2D97" w:rsidRDefault="008822A9" w:rsidP="008822A9">
      <w:pPr>
        <w:pStyle w:val="ARTICLEBL5"/>
        <w:rPr>
          <w:rFonts w:eastAsiaTheme="minorEastAsia"/>
          <w:lang w:val="en-GB"/>
        </w:rPr>
      </w:pPr>
      <w:r w:rsidRPr="000C2D97">
        <w:rPr>
          <w:rFonts w:eastAsiaTheme="minorEastAsia"/>
          <w:lang w:val="en-GB"/>
        </w:rPr>
        <w:t>to maximum of one million U.S. Dollars (US$1,</w:t>
      </w:r>
      <w:r w:rsidRPr="000C2D97">
        <w:rPr>
          <w:rFonts w:eastAsiaTheme="minorEastAsia"/>
        </w:rPr>
        <w:t>000</w:t>
      </w:r>
      <w:r w:rsidRPr="000C2D97">
        <w:rPr>
          <w:rFonts w:eastAsiaTheme="minorEastAsia"/>
          <w:lang w:val="en-GB"/>
        </w:rPr>
        <w:t>,000) per occurrence for loss or damage occurring Onshore;</w:t>
      </w:r>
      <w:r>
        <w:rPr>
          <w:rFonts w:eastAsiaTheme="minorEastAsia"/>
          <w:lang w:val="en-GB"/>
        </w:rPr>
        <w:t xml:space="preserve"> and</w:t>
      </w:r>
    </w:p>
    <w:p w14:paraId="60B97C49" w14:textId="19909C1D" w:rsidR="008822A9" w:rsidRPr="00011918" w:rsidRDefault="008822A9" w:rsidP="008822A9">
      <w:pPr>
        <w:pStyle w:val="ARTICLEBL5"/>
        <w:rPr>
          <w:rFonts w:cs="Arial"/>
        </w:rPr>
      </w:pPr>
      <w:proofErr w:type="gramStart"/>
      <w:r w:rsidRPr="00011918">
        <w:rPr>
          <w:rFonts w:eastAsiaTheme="minorEastAsia" w:cs="Arial"/>
          <w:bCs/>
          <w:iCs/>
          <w:kern w:val="24"/>
          <w:lang w:val="en-GB"/>
        </w:rPr>
        <w:t>to</w:t>
      </w:r>
      <w:proofErr w:type="gramEnd"/>
      <w:r w:rsidRPr="00011918">
        <w:rPr>
          <w:rFonts w:eastAsiaTheme="minorEastAsia" w:cs="Arial"/>
          <w:bCs/>
          <w:iCs/>
          <w:kern w:val="24"/>
          <w:lang w:val="en-GB"/>
        </w:rPr>
        <w:t xml:space="preserve"> </w:t>
      </w:r>
      <w:r w:rsidRPr="00011918">
        <w:rPr>
          <w:rFonts w:eastAsiaTheme="minorEastAsia"/>
          <w:lang w:val="en-GB"/>
        </w:rPr>
        <w:t>maximum</w:t>
      </w:r>
      <w:r w:rsidRPr="00011918">
        <w:rPr>
          <w:rFonts w:eastAsiaTheme="minorEastAsia" w:cs="Arial"/>
          <w:bCs/>
          <w:iCs/>
          <w:kern w:val="24"/>
          <w:lang w:val="en-GB"/>
        </w:rPr>
        <w:t xml:space="preserve"> of five million U.S. Dollars (</w:t>
      </w:r>
      <w:r w:rsidRPr="00011918">
        <w:rPr>
          <w:rFonts w:eastAsiaTheme="minorEastAsia"/>
          <w:lang w:val="en-GB"/>
        </w:rPr>
        <w:t>US</w:t>
      </w:r>
      <w:r w:rsidRPr="00011918">
        <w:rPr>
          <w:rFonts w:eastAsiaTheme="minorEastAsia" w:cs="Arial"/>
          <w:bCs/>
          <w:iCs/>
          <w:kern w:val="24"/>
          <w:lang w:val="en-GB"/>
        </w:rPr>
        <w:t>$5,000,000) per occurrence for loss or damage occurring Offshore.</w:t>
      </w:r>
    </w:p>
    <w:p w14:paraId="73E446C2" w14:textId="31FF39CA" w:rsidR="008822A9" w:rsidRPr="000C2D97" w:rsidRDefault="008822A9" w:rsidP="008822A9">
      <w:pPr>
        <w:pStyle w:val="ARTICLEBL3"/>
      </w:pPr>
      <w:r>
        <w:t xml:space="preserve">SAUDI ARAMCO shall indemnify and hold harmless CONTRACTOR against loss of or damage to Materials due to a cause other than set forth in Paragraph 16.1.2 or in excess of the limits </w:t>
      </w:r>
      <w:r w:rsidRPr="008822A9">
        <w:rPr>
          <w:rFonts w:eastAsiaTheme="minorEastAsia" w:cs="Arial"/>
          <w:iCs/>
          <w:kern w:val="24"/>
          <w:lang w:val="en-GB"/>
        </w:rPr>
        <w:t>specified</w:t>
      </w:r>
      <w:r>
        <w:t xml:space="preserve"> in Paragraph 16.1.2(b), if applicable. Upon CONTRACTOR providing sufficient documentary evidence of a loss that is subject to the foregoing indemnity, SAUDI ARAMCO shall issue a Change Order as the administrative mechanism to effect the indemnity provided hereunder.  CONTRACTOR shall not be entitled to any adjustment to the Critical Milestone Dates or the Scheduled Mechanical Completion Date in any such Change Order to the extent the relevant loss or damage was caused by the negligence or </w:t>
      </w:r>
      <w:r w:rsidR="00FC3A2E">
        <w:t>fault</w:t>
      </w:r>
      <w:r>
        <w:t xml:space="preserve"> of any member of the CONTRACTOR Group.</w:t>
      </w:r>
    </w:p>
    <w:p w14:paraId="465A7D44" w14:textId="2B7D11CA" w:rsidR="007E2CE5" w:rsidRDefault="0074576D" w:rsidP="00FA0FBE">
      <w:pPr>
        <w:pStyle w:val="ARTICLEBL2"/>
        <w:tabs>
          <w:tab w:val="clear" w:pos="1440"/>
        </w:tabs>
        <w:ind w:left="1418" w:hanging="698"/>
      </w:pPr>
      <w:bookmarkStart w:id="407" w:name="_Toc311117671"/>
      <w:bookmarkStart w:id="408" w:name="_Toc340317303"/>
      <w:bookmarkStart w:id="409" w:name="_Toc327272584"/>
      <w:bookmarkStart w:id="410" w:name="_Toc340318588"/>
      <w:bookmarkStart w:id="411" w:name="_Toc436214926"/>
      <w:bookmarkStart w:id="412" w:name="_Toc531095225"/>
      <w:bookmarkStart w:id="413" w:name="_Ref295918397"/>
      <w:bookmarkEnd w:id="407"/>
      <w:bookmarkEnd w:id="408"/>
      <w:r>
        <w:t xml:space="preserve">The FACILITIES and </w:t>
      </w:r>
      <w:r w:rsidR="008822A9">
        <w:t xml:space="preserve">SAUDI ARAMCO </w:t>
      </w:r>
      <w:r>
        <w:t>Other Property</w:t>
      </w:r>
      <w:bookmarkEnd w:id="409"/>
      <w:bookmarkEnd w:id="410"/>
      <w:bookmarkEnd w:id="411"/>
      <w:bookmarkEnd w:id="412"/>
    </w:p>
    <w:p w14:paraId="60F57EB1" w14:textId="1EA23682" w:rsidR="008822A9" w:rsidRDefault="008822A9" w:rsidP="008822A9">
      <w:pPr>
        <w:pStyle w:val="ARTICLEBL3"/>
        <w:tabs>
          <w:tab w:val="clear" w:pos="2282"/>
          <w:tab w:val="num" w:pos="2394"/>
        </w:tabs>
        <w:ind w:left="2394"/>
        <w:rPr>
          <w:rFonts w:eastAsiaTheme="minorEastAsia" w:cs="Arial"/>
          <w:iCs/>
          <w:kern w:val="24"/>
        </w:rPr>
      </w:pPr>
      <w:r w:rsidRPr="00FC2A07">
        <w:rPr>
          <w:rFonts w:eastAsiaTheme="minorEastAsia" w:cs="Arial"/>
          <w:iCs/>
          <w:kern w:val="24"/>
        </w:rPr>
        <w:t xml:space="preserve">Separate and apart from the obligations set forth in Paragraph 11.1 and/or Paragraph 11.3, CONTRACTOR shall defend, indemnify and hold harmless SAUDI ARAMCO </w:t>
      </w:r>
      <w:r>
        <w:rPr>
          <w:rFonts w:eastAsiaTheme="minorEastAsia" w:cs="Arial"/>
          <w:iCs/>
          <w:kern w:val="24"/>
        </w:rPr>
        <w:t>against</w:t>
      </w:r>
      <w:r w:rsidRPr="00FC2A07">
        <w:rPr>
          <w:rFonts w:eastAsiaTheme="minorEastAsia" w:cs="Arial"/>
          <w:iCs/>
          <w:kern w:val="24"/>
        </w:rPr>
        <w:t xml:space="preserve"> any </w:t>
      </w:r>
      <w:r w:rsidR="00A32ADD">
        <w:rPr>
          <w:rFonts w:eastAsiaTheme="minorEastAsia" w:cs="Arial"/>
          <w:iCs/>
          <w:kern w:val="24"/>
        </w:rPr>
        <w:t>C</w:t>
      </w:r>
      <w:r w:rsidRPr="00FC2A07">
        <w:rPr>
          <w:rFonts w:eastAsiaTheme="minorEastAsia" w:cs="Arial"/>
          <w:iCs/>
          <w:kern w:val="24"/>
        </w:rPr>
        <w:t>laims, damages, losses and expenses incurred in connection with any loss</w:t>
      </w:r>
      <w:r>
        <w:rPr>
          <w:rFonts w:eastAsiaTheme="minorEastAsia" w:cs="Arial"/>
          <w:iCs/>
          <w:kern w:val="24"/>
        </w:rPr>
        <w:t xml:space="preserve"> or</w:t>
      </w:r>
      <w:r w:rsidRPr="00FC2A07">
        <w:rPr>
          <w:rFonts w:eastAsiaTheme="minorEastAsia" w:cs="Arial"/>
          <w:iCs/>
          <w:kern w:val="24"/>
        </w:rPr>
        <w:t xml:space="preserve"> damage </w:t>
      </w:r>
      <w:r>
        <w:rPr>
          <w:rFonts w:eastAsiaTheme="minorEastAsia" w:cs="Arial"/>
          <w:iCs/>
          <w:kern w:val="24"/>
        </w:rPr>
        <w:t xml:space="preserve">to </w:t>
      </w:r>
      <w:r w:rsidRPr="00FC2A07">
        <w:rPr>
          <w:rFonts w:eastAsiaTheme="minorEastAsia" w:cs="Arial"/>
          <w:iCs/>
          <w:kern w:val="24"/>
        </w:rPr>
        <w:t xml:space="preserve">or destruction </w:t>
      </w:r>
      <w:r>
        <w:rPr>
          <w:rFonts w:eastAsiaTheme="minorEastAsia" w:cs="Arial"/>
          <w:iCs/>
          <w:kern w:val="24"/>
        </w:rPr>
        <w:t>of</w:t>
      </w:r>
      <w:r w:rsidRPr="00FC2A07">
        <w:rPr>
          <w:rFonts w:eastAsiaTheme="minorEastAsia" w:cs="Arial"/>
          <w:iCs/>
          <w:kern w:val="24"/>
        </w:rPr>
        <w:t xml:space="preserve"> the FACILITIES or </w:t>
      </w:r>
      <w:r>
        <w:rPr>
          <w:rFonts w:eastAsiaTheme="minorEastAsia" w:cs="Arial"/>
          <w:iCs/>
          <w:kern w:val="24"/>
        </w:rPr>
        <w:t xml:space="preserve">SAUDI ARAMCO </w:t>
      </w:r>
      <w:r w:rsidRPr="00FC2A07">
        <w:rPr>
          <w:rFonts w:eastAsiaTheme="minorEastAsia" w:cs="Arial"/>
          <w:iCs/>
          <w:kern w:val="24"/>
        </w:rPr>
        <w:t>Other Property:</w:t>
      </w:r>
    </w:p>
    <w:p w14:paraId="450A289D" w14:textId="2758C1B7" w:rsidR="008822A9" w:rsidRDefault="008822A9" w:rsidP="008822A9">
      <w:pPr>
        <w:pStyle w:val="ARTICLEBL4"/>
        <w:rPr>
          <w:rFonts w:eastAsiaTheme="minorEastAsia"/>
          <w:color w:val="000000" w:themeColor="text1"/>
        </w:rPr>
      </w:pPr>
      <w:r>
        <w:rPr>
          <w:rFonts w:eastAsiaTheme="minorEastAsia"/>
          <w:color w:val="000000" w:themeColor="text1"/>
        </w:rPr>
        <w:lastRenderedPageBreak/>
        <w:t>Without limitation for loss or damage caused by the willful misconduct or fraud of any CONTRACTOR Group member;</w:t>
      </w:r>
    </w:p>
    <w:p w14:paraId="31C4E07C" w14:textId="77777777" w:rsidR="008822A9" w:rsidRPr="00054693" w:rsidRDefault="008822A9" w:rsidP="008822A9">
      <w:pPr>
        <w:pStyle w:val="ARTICLEBL4"/>
        <w:rPr>
          <w:rFonts w:eastAsiaTheme="minorEastAsia" w:cs="Arial"/>
          <w:iCs/>
          <w:kern w:val="24"/>
        </w:rPr>
      </w:pPr>
      <w:r>
        <w:rPr>
          <w:rFonts w:eastAsiaTheme="minorEastAsia"/>
          <w:color w:val="000000" w:themeColor="text1"/>
        </w:rPr>
        <w:t>Subject to the limitations below for loss or damage c</w:t>
      </w:r>
      <w:r w:rsidRPr="00054693">
        <w:rPr>
          <w:rFonts w:eastAsiaTheme="minorEastAsia"/>
          <w:color w:val="000000" w:themeColor="text1"/>
        </w:rPr>
        <w:t>aused by the</w:t>
      </w:r>
      <w:r w:rsidRPr="00FC2A07">
        <w:rPr>
          <w:rFonts w:eastAsiaTheme="minorEastAsia" w:cs="Arial"/>
          <w:iCs/>
          <w:kern w:val="24"/>
        </w:rPr>
        <w:t xml:space="preserve"> </w:t>
      </w:r>
      <w:r w:rsidRPr="00FC3A2E">
        <w:rPr>
          <w:rFonts w:eastAsiaTheme="minorEastAsia" w:cs="Arial"/>
          <w:iCs/>
          <w:kern w:val="24"/>
        </w:rPr>
        <w:t>negligence or fault</w:t>
      </w:r>
      <w:r w:rsidRPr="00FC2A07">
        <w:rPr>
          <w:rFonts w:eastAsiaTheme="minorEastAsia" w:cs="Arial"/>
          <w:iCs/>
          <w:kern w:val="24"/>
        </w:rPr>
        <w:t xml:space="preserve"> of any CONTRACTOR Group member, </w:t>
      </w:r>
      <w:r>
        <w:rPr>
          <w:rFonts w:eastAsiaTheme="minorEastAsia" w:cs="Arial"/>
          <w:iCs/>
          <w:kern w:val="24"/>
        </w:rPr>
        <w:t>excluding those losses and damages covered by Subparagraph (a) above:</w:t>
      </w:r>
    </w:p>
    <w:p w14:paraId="68E4B987" w14:textId="77777777" w:rsidR="008822A9" w:rsidRPr="00054693" w:rsidRDefault="008822A9" w:rsidP="008822A9">
      <w:pPr>
        <w:pStyle w:val="ARTICLEBL5"/>
        <w:rPr>
          <w:rFonts w:eastAsiaTheme="minorEastAsia"/>
        </w:rPr>
      </w:pPr>
      <w:r w:rsidRPr="00054693">
        <w:rPr>
          <w:rFonts w:eastAsiaTheme="minorEastAsia"/>
        </w:rPr>
        <w:t xml:space="preserve">subject to </w:t>
      </w:r>
      <w:r>
        <w:rPr>
          <w:rFonts w:eastAsiaTheme="minorEastAsia"/>
        </w:rPr>
        <w:t>Subp</w:t>
      </w:r>
      <w:r w:rsidRPr="00054693">
        <w:rPr>
          <w:rFonts w:eastAsiaTheme="minorEastAsia"/>
        </w:rPr>
        <w:t xml:space="preserve">aragraph </w:t>
      </w:r>
      <w:r>
        <w:rPr>
          <w:rFonts w:eastAsiaTheme="minorEastAsia"/>
        </w:rPr>
        <w:t>(iii</w:t>
      </w:r>
      <w:r w:rsidRPr="00054693">
        <w:rPr>
          <w:rFonts w:eastAsiaTheme="minorEastAsia"/>
        </w:rPr>
        <w:t xml:space="preserve">) below, to maximum of one million U.S. Dollars (US$1,000,000) per occurrence for loss or damage occurring </w:t>
      </w:r>
      <w:r>
        <w:rPr>
          <w:rFonts w:eastAsiaTheme="minorEastAsia"/>
        </w:rPr>
        <w:t>O</w:t>
      </w:r>
      <w:r w:rsidRPr="00054693">
        <w:rPr>
          <w:rFonts w:eastAsiaTheme="minorEastAsia"/>
        </w:rPr>
        <w:t>nshore;</w:t>
      </w:r>
    </w:p>
    <w:p w14:paraId="29AE70FF" w14:textId="4938767A" w:rsidR="008822A9" w:rsidRPr="00054693" w:rsidRDefault="008822A9" w:rsidP="008822A9">
      <w:pPr>
        <w:pStyle w:val="ARTICLEBL5"/>
        <w:rPr>
          <w:rFonts w:eastAsiaTheme="minorEastAsia"/>
        </w:rPr>
      </w:pPr>
      <w:r w:rsidRPr="00054693">
        <w:rPr>
          <w:rFonts w:eastAsiaTheme="minorEastAsia"/>
        </w:rPr>
        <w:t xml:space="preserve">subject to </w:t>
      </w:r>
      <w:r>
        <w:rPr>
          <w:rFonts w:eastAsiaTheme="minorEastAsia"/>
        </w:rPr>
        <w:t>Subp</w:t>
      </w:r>
      <w:r w:rsidRPr="00054693">
        <w:rPr>
          <w:rFonts w:eastAsiaTheme="minorEastAsia"/>
        </w:rPr>
        <w:t xml:space="preserve">aragraph </w:t>
      </w:r>
      <w:r>
        <w:rPr>
          <w:rFonts w:eastAsiaTheme="minorEastAsia"/>
        </w:rPr>
        <w:t>(iii</w:t>
      </w:r>
      <w:r w:rsidRPr="00054693">
        <w:rPr>
          <w:rFonts w:eastAsiaTheme="minorEastAsia"/>
        </w:rPr>
        <w:t xml:space="preserve">) below, to maximum of five million U.S. Dollars (US$5,000,000) per occurrence for loss or damage occurring </w:t>
      </w:r>
      <w:r>
        <w:rPr>
          <w:rFonts w:eastAsiaTheme="minorEastAsia"/>
        </w:rPr>
        <w:t>O</w:t>
      </w:r>
      <w:r w:rsidRPr="00054693">
        <w:rPr>
          <w:rFonts w:eastAsiaTheme="minorEastAsia"/>
        </w:rPr>
        <w:t>ffshore;</w:t>
      </w:r>
      <w:r w:rsidR="00F86574">
        <w:rPr>
          <w:rFonts w:eastAsiaTheme="minorEastAsia"/>
        </w:rPr>
        <w:t xml:space="preserve"> and</w:t>
      </w:r>
      <w:r w:rsidRPr="00054693">
        <w:rPr>
          <w:rFonts w:eastAsiaTheme="minorEastAsia"/>
        </w:rPr>
        <w:t xml:space="preserve"> </w:t>
      </w:r>
    </w:p>
    <w:p w14:paraId="2431B144" w14:textId="77777777" w:rsidR="008822A9" w:rsidRPr="00EE6D95" w:rsidRDefault="008822A9" w:rsidP="008822A9">
      <w:pPr>
        <w:pStyle w:val="ARTICLEBL5"/>
      </w:pPr>
      <w:proofErr w:type="gramStart"/>
      <w:r w:rsidRPr="007A5F63">
        <w:rPr>
          <w:rFonts w:eastAsiaTheme="minorEastAsia"/>
        </w:rPr>
        <w:t>to</w:t>
      </w:r>
      <w:proofErr w:type="gramEnd"/>
      <w:r w:rsidRPr="007A5F63">
        <w:rPr>
          <w:rFonts w:eastAsiaTheme="minorEastAsia"/>
        </w:rPr>
        <w:t xml:space="preserve"> a maximum</w:t>
      </w:r>
      <w:r w:rsidRPr="007A5F63">
        <w:rPr>
          <w:rFonts w:eastAsiaTheme="minorEastAsia" w:cs="Arial"/>
          <w:iCs/>
          <w:kern w:val="24"/>
        </w:rPr>
        <w:t xml:space="preserve"> of one hundred million U.S. Dollars (US$100,000,000) per occurrence for loss or damage resulting from the use </w:t>
      </w:r>
      <w:r>
        <w:rPr>
          <w:rFonts w:eastAsiaTheme="minorEastAsia" w:cs="Arial"/>
          <w:iCs/>
          <w:kern w:val="24"/>
        </w:rPr>
        <w:t xml:space="preserve">or operation </w:t>
      </w:r>
      <w:r w:rsidRPr="007A5F63">
        <w:rPr>
          <w:rFonts w:eastAsiaTheme="minorEastAsia" w:cs="Arial"/>
          <w:iCs/>
          <w:kern w:val="24"/>
        </w:rPr>
        <w:t>of</w:t>
      </w:r>
      <w:r w:rsidRPr="007A5F63">
        <w:rPr>
          <w:rFonts w:eastAsiaTheme="minorEastAsia" w:cs="Arial"/>
          <w:bCs/>
          <w:iCs/>
          <w:color w:val="000000"/>
          <w:kern w:val="24"/>
          <w:lang w:val="en-GB"/>
        </w:rPr>
        <w:t xml:space="preserve"> Marine Craft.</w:t>
      </w:r>
    </w:p>
    <w:p w14:paraId="216A543F" w14:textId="02EB86A4" w:rsidR="008822A9" w:rsidRDefault="008822A9" w:rsidP="008822A9">
      <w:pPr>
        <w:pStyle w:val="ARTICLEBL3"/>
        <w:tabs>
          <w:tab w:val="clear" w:pos="2282"/>
          <w:tab w:val="num" w:pos="2394"/>
        </w:tabs>
        <w:ind w:left="2394"/>
      </w:pPr>
      <w:r>
        <w:t>SAUDI ARAMCO shall indemnify and hold harmless CONTRACTOR against loss of or damage to the FACILITIES or SAUDI ARAMCO Other Property due to a cause other than set out in Paragraph 16.2.1 above and in excess of the limits specified in Paragraph 16.2.1(b), if applicable.  Upon CONTRACTOR providing sufficient documentary evidence of a loss</w:t>
      </w:r>
      <w:r w:rsidR="00B477E0">
        <w:t xml:space="preserve"> or damage </w:t>
      </w:r>
      <w:r>
        <w:t>that is subject to the foregoing indemnity, SAUDI ARAMCO shall issue a Change Order as the administrative mechanism to effect the indemnity provided hereunder.  CONTRACTOR shall not be entitled to any adjustment to the Critical Milestone Dates or the Scheduled Mechanical Completion Date in any such Change Order to the extent the relevant loss or damage was caused by the negligence or</w:t>
      </w:r>
      <w:r w:rsidR="00FC3A2E">
        <w:t xml:space="preserve"> fault</w:t>
      </w:r>
      <w:r>
        <w:t xml:space="preserve"> of any member of the CONTRACTOR Group.</w:t>
      </w:r>
    </w:p>
    <w:p w14:paraId="0694BE56" w14:textId="1E0376C0" w:rsidR="007E2CE5" w:rsidRDefault="0074576D" w:rsidP="00BC73C0">
      <w:pPr>
        <w:pStyle w:val="ARTICLEBL2"/>
        <w:keepNext/>
        <w:tabs>
          <w:tab w:val="clear" w:pos="1440"/>
        </w:tabs>
        <w:ind w:left="1417" w:hanging="697"/>
      </w:pPr>
      <w:bookmarkStart w:id="414" w:name="_Toc340317306"/>
      <w:bookmarkStart w:id="415" w:name="_Toc340317307"/>
      <w:bookmarkStart w:id="416" w:name="_Toc340317308"/>
      <w:bookmarkStart w:id="417" w:name="_Toc340317309"/>
      <w:bookmarkStart w:id="418" w:name="_Toc340317310"/>
      <w:bookmarkStart w:id="419" w:name="_Toc340317311"/>
      <w:bookmarkStart w:id="420" w:name="_Toc340317312"/>
      <w:bookmarkStart w:id="421" w:name="_Toc340317313"/>
      <w:bookmarkStart w:id="422" w:name="_Toc340317314"/>
      <w:bookmarkStart w:id="423" w:name="_Toc340317315"/>
      <w:bookmarkStart w:id="424" w:name="_Toc340317316"/>
      <w:bookmarkStart w:id="425" w:name="_Toc340317317"/>
      <w:bookmarkStart w:id="426" w:name="_Toc340317318"/>
      <w:bookmarkStart w:id="427" w:name="_Toc340317319"/>
      <w:bookmarkStart w:id="428" w:name="_Toc340317320"/>
      <w:bookmarkStart w:id="429" w:name="_Toc340317321"/>
      <w:bookmarkStart w:id="430" w:name="_Toc340317322"/>
      <w:bookmarkStart w:id="431" w:name="_Toc340317323"/>
      <w:bookmarkStart w:id="432" w:name="_Toc340317324"/>
      <w:bookmarkStart w:id="433" w:name="_Toc327272585"/>
      <w:bookmarkStart w:id="434" w:name="_Toc340318590"/>
      <w:bookmarkStart w:id="435" w:name="_Toc436214928"/>
      <w:bookmarkStart w:id="436" w:name="_Toc531095226"/>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r>
        <w:t xml:space="preserve">CONTRACTOR </w:t>
      </w:r>
      <w:r w:rsidR="006548DC" w:rsidRPr="00BA4C34">
        <w:t>G</w:t>
      </w:r>
      <w:r w:rsidR="00D07D04">
        <w:t>roup</w:t>
      </w:r>
      <w:r>
        <w:t xml:space="preserve"> Property</w:t>
      </w:r>
      <w:bookmarkEnd w:id="433"/>
      <w:bookmarkEnd w:id="434"/>
      <w:bookmarkEnd w:id="435"/>
      <w:bookmarkEnd w:id="436"/>
    </w:p>
    <w:p w14:paraId="13569CF2" w14:textId="0C23A8BF" w:rsidR="007E2CE5" w:rsidRDefault="0074576D" w:rsidP="00B44ED4">
      <w:pPr>
        <w:pStyle w:val="ARTICLEBL3"/>
        <w:numPr>
          <w:ilvl w:val="0"/>
          <w:numId w:val="0"/>
        </w:numPr>
        <w:ind w:left="1418"/>
      </w:pPr>
      <w:r>
        <w:t xml:space="preserve">CONTRACTOR </w:t>
      </w:r>
      <w:r w:rsidR="0030166D">
        <w:rPr>
          <w:rFonts w:eastAsiaTheme="minorEastAsia" w:cs="Arial"/>
          <w:iCs/>
          <w:color w:val="000000" w:themeColor="text1"/>
          <w:kern w:val="24"/>
        </w:rPr>
        <w:t xml:space="preserve">hereby releases and agrees to </w:t>
      </w:r>
      <w:r w:rsidR="0030166D" w:rsidRPr="00DC6052">
        <w:rPr>
          <w:rFonts w:eastAsiaTheme="minorEastAsia" w:cs="Arial"/>
          <w:iCs/>
          <w:color w:val="000000" w:themeColor="text1"/>
          <w:kern w:val="24"/>
        </w:rPr>
        <w:t xml:space="preserve">defend, indemnify and hold harmless </w:t>
      </w:r>
      <w:r w:rsidR="0030166D">
        <w:rPr>
          <w:rFonts w:eastAsiaTheme="minorEastAsia" w:cs="Arial"/>
          <w:iCs/>
          <w:color w:val="000000" w:themeColor="text1"/>
          <w:kern w:val="24"/>
        </w:rPr>
        <w:t>Company Group and Other Contractors</w:t>
      </w:r>
      <w:r w:rsidR="0030166D" w:rsidRPr="00DC6052">
        <w:rPr>
          <w:rFonts w:eastAsiaTheme="minorEastAsia" w:cs="Arial"/>
          <w:iCs/>
          <w:color w:val="000000" w:themeColor="text1"/>
          <w:kern w:val="24"/>
        </w:rPr>
        <w:t>, their subcontractors, and the employees or agents of any of them</w:t>
      </w:r>
      <w:r w:rsidR="0030166D">
        <w:rPr>
          <w:rFonts w:eastAsiaTheme="minorEastAsia" w:cs="Arial"/>
          <w:iCs/>
          <w:color w:val="000000" w:themeColor="text1"/>
          <w:kern w:val="24"/>
        </w:rPr>
        <w:t>,</w:t>
      </w:r>
      <w:r w:rsidR="0030166D" w:rsidRPr="00DC6052">
        <w:rPr>
          <w:rFonts w:eastAsiaTheme="minorEastAsia" w:cs="Arial"/>
          <w:iCs/>
          <w:color w:val="000000" w:themeColor="text1"/>
          <w:kern w:val="24"/>
        </w:rPr>
        <w:t xml:space="preserve"> from </w:t>
      </w:r>
      <w:r w:rsidR="00A42624">
        <w:rPr>
          <w:rFonts w:eastAsiaTheme="minorEastAsia" w:cs="Arial"/>
          <w:iCs/>
          <w:color w:val="000000" w:themeColor="text1"/>
          <w:kern w:val="24"/>
        </w:rPr>
        <w:t>Claims</w:t>
      </w:r>
      <w:r w:rsidR="0030166D" w:rsidRPr="00DC6052">
        <w:rPr>
          <w:rFonts w:eastAsiaTheme="minorEastAsia" w:cs="Arial"/>
          <w:iCs/>
          <w:color w:val="000000" w:themeColor="text1"/>
          <w:kern w:val="24"/>
        </w:rPr>
        <w:t xml:space="preserve"> resulting from loss of, damage or destruction to, </w:t>
      </w:r>
      <w:r w:rsidR="0030166D">
        <w:rPr>
          <w:rFonts w:eastAsiaTheme="minorEastAsia" w:cs="Arial"/>
          <w:iCs/>
          <w:color w:val="000000" w:themeColor="text1"/>
          <w:kern w:val="24"/>
        </w:rPr>
        <w:t xml:space="preserve">any property of </w:t>
      </w:r>
      <w:r w:rsidR="0030166D" w:rsidRPr="00DC6052">
        <w:rPr>
          <w:rFonts w:eastAsiaTheme="minorEastAsia" w:cs="Arial"/>
          <w:iCs/>
          <w:color w:val="000000" w:themeColor="text1"/>
          <w:kern w:val="24"/>
        </w:rPr>
        <w:t>CONTRACTOR</w:t>
      </w:r>
      <w:r w:rsidR="0030166D">
        <w:rPr>
          <w:rFonts w:eastAsiaTheme="minorEastAsia" w:cs="Arial"/>
          <w:iCs/>
          <w:color w:val="000000" w:themeColor="text1"/>
          <w:kern w:val="24"/>
        </w:rPr>
        <w:t xml:space="preserve"> Group, including CONTRACTOR </w:t>
      </w:r>
      <w:r w:rsidR="0030166D" w:rsidRPr="00DC6052">
        <w:rPr>
          <w:rFonts w:eastAsiaTheme="minorEastAsia" w:cs="Arial"/>
          <w:iCs/>
          <w:color w:val="000000" w:themeColor="text1"/>
          <w:kern w:val="24"/>
        </w:rPr>
        <w:t>Tools and Equipment</w:t>
      </w:r>
      <w:r w:rsidR="0030166D">
        <w:rPr>
          <w:rFonts w:eastAsiaTheme="minorEastAsia" w:cs="Arial"/>
          <w:iCs/>
          <w:color w:val="000000" w:themeColor="text1"/>
          <w:kern w:val="24"/>
        </w:rPr>
        <w:t>, whether owned, leased or rented</w:t>
      </w:r>
      <w:r w:rsidR="0030166D" w:rsidRPr="00DC6052">
        <w:rPr>
          <w:rFonts w:eastAsiaTheme="minorEastAsia" w:cs="Arial"/>
          <w:iCs/>
          <w:color w:val="000000" w:themeColor="text1"/>
          <w:kern w:val="24"/>
        </w:rPr>
        <w:t xml:space="preserve">, </w:t>
      </w:r>
      <w:r w:rsidR="0030166D">
        <w:rPr>
          <w:rFonts w:eastAsiaTheme="minorEastAsia" w:cs="Arial"/>
          <w:iCs/>
          <w:color w:val="000000" w:themeColor="text1"/>
          <w:kern w:val="24"/>
        </w:rPr>
        <w:t xml:space="preserve">and wherever located, </w:t>
      </w:r>
      <w:r w:rsidR="0030166D" w:rsidRPr="00DC6052">
        <w:rPr>
          <w:rFonts w:eastAsiaTheme="minorEastAsia" w:cs="Arial"/>
          <w:iCs/>
          <w:color w:val="000000" w:themeColor="text1"/>
          <w:kern w:val="24"/>
        </w:rPr>
        <w:t xml:space="preserve">which are used or intended for use in performing the WORK, even if such loss, damage or destruction results from </w:t>
      </w:r>
      <w:r w:rsidR="0030166D">
        <w:rPr>
          <w:rFonts w:eastAsiaTheme="minorEastAsia" w:cs="Arial"/>
          <w:iCs/>
          <w:color w:val="000000" w:themeColor="text1"/>
          <w:kern w:val="24"/>
        </w:rPr>
        <w:t xml:space="preserve">the negligence of a member of Company Group </w:t>
      </w:r>
      <w:r w:rsidR="0030166D" w:rsidRPr="00DC6052">
        <w:rPr>
          <w:rFonts w:eastAsiaTheme="minorEastAsia" w:cs="Arial"/>
          <w:iCs/>
          <w:color w:val="000000" w:themeColor="text1"/>
          <w:kern w:val="24"/>
        </w:rPr>
        <w:t xml:space="preserve">or the negligence of </w:t>
      </w:r>
      <w:r w:rsidR="0030166D">
        <w:rPr>
          <w:rFonts w:eastAsiaTheme="minorEastAsia" w:cs="Arial"/>
          <w:iCs/>
          <w:color w:val="000000" w:themeColor="text1"/>
          <w:kern w:val="24"/>
        </w:rPr>
        <w:t>any O</w:t>
      </w:r>
      <w:r w:rsidR="0030166D" w:rsidRPr="00DC6052">
        <w:rPr>
          <w:rFonts w:eastAsiaTheme="minorEastAsia" w:cs="Arial"/>
          <w:iCs/>
          <w:color w:val="000000" w:themeColor="text1"/>
          <w:kern w:val="24"/>
        </w:rPr>
        <w:t xml:space="preserve">ther </w:t>
      </w:r>
      <w:r w:rsidR="0030166D">
        <w:rPr>
          <w:rFonts w:eastAsiaTheme="minorEastAsia" w:cs="Arial"/>
          <w:iCs/>
          <w:color w:val="000000" w:themeColor="text1"/>
          <w:kern w:val="24"/>
        </w:rPr>
        <w:t>C</w:t>
      </w:r>
      <w:r w:rsidR="0030166D" w:rsidRPr="00DC6052">
        <w:rPr>
          <w:rFonts w:eastAsiaTheme="minorEastAsia" w:cs="Arial"/>
          <w:iCs/>
          <w:color w:val="000000" w:themeColor="text1"/>
          <w:kern w:val="24"/>
        </w:rPr>
        <w:t>ontractor, their subcontractors, or the employees or agents of any of them.</w:t>
      </w:r>
    </w:p>
    <w:p w14:paraId="7CCFB020" w14:textId="566DA6D2" w:rsidR="007E2CE5" w:rsidRDefault="0074576D" w:rsidP="00BC73C0">
      <w:pPr>
        <w:pStyle w:val="ARTICLEBL2"/>
        <w:keepNext/>
        <w:tabs>
          <w:tab w:val="clear" w:pos="1440"/>
        </w:tabs>
        <w:ind w:left="1417" w:hanging="697"/>
      </w:pPr>
      <w:bookmarkStart w:id="437" w:name="_Toc340317326"/>
      <w:bookmarkStart w:id="438" w:name="_Toc340317327"/>
      <w:bookmarkStart w:id="439" w:name="_Toc340317328"/>
      <w:bookmarkStart w:id="440" w:name="_Toc340317329"/>
      <w:bookmarkStart w:id="441" w:name="_Toc340317330"/>
      <w:bookmarkStart w:id="442" w:name="_Toc340317331"/>
      <w:bookmarkStart w:id="443" w:name="_Toc340317332"/>
      <w:bookmarkStart w:id="444" w:name="_Toc340317333"/>
      <w:bookmarkStart w:id="445" w:name="_Toc340317334"/>
      <w:bookmarkStart w:id="446" w:name="_Toc340317335"/>
      <w:bookmarkStart w:id="447" w:name="_Toc340317336"/>
      <w:bookmarkStart w:id="448" w:name="_Toc340317337"/>
      <w:bookmarkStart w:id="449" w:name="_Toc340317338"/>
      <w:bookmarkStart w:id="450" w:name="_Toc340317339"/>
      <w:bookmarkStart w:id="451" w:name="_Toc340317340"/>
      <w:bookmarkStart w:id="452" w:name="_Toc340317341"/>
      <w:bookmarkStart w:id="453" w:name="_Toc340317342"/>
      <w:bookmarkStart w:id="454" w:name="_Toc340317343"/>
      <w:bookmarkStart w:id="455" w:name="_Toc340317344"/>
      <w:bookmarkStart w:id="456" w:name="_Toc340317345"/>
      <w:bookmarkStart w:id="457" w:name="_Toc327272586"/>
      <w:bookmarkStart w:id="458" w:name="_Toc340318591"/>
      <w:bookmarkStart w:id="459" w:name="_Toc436214929"/>
      <w:bookmarkStart w:id="460" w:name="_Toc531095227"/>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r>
        <w:lastRenderedPageBreak/>
        <w:t>CONTRACTOR Group Personnel</w:t>
      </w:r>
      <w:bookmarkEnd w:id="457"/>
      <w:bookmarkEnd w:id="458"/>
      <w:bookmarkEnd w:id="459"/>
      <w:bookmarkEnd w:id="460"/>
    </w:p>
    <w:p w14:paraId="46A4AF04" w14:textId="4F0D50AC" w:rsidR="007E2CE5" w:rsidRDefault="0074576D">
      <w:pPr>
        <w:pStyle w:val="BodyTextIndent2"/>
      </w:pPr>
      <w:bookmarkStart w:id="461" w:name="_Toc326069826"/>
      <w:bookmarkStart w:id="462" w:name="_Toc327272587"/>
      <w:bookmarkStart w:id="463" w:name="_Toc340317347"/>
      <w:bookmarkStart w:id="464" w:name="_Toc340318592"/>
      <w:r>
        <w:t xml:space="preserve">CONTRACTOR </w:t>
      </w:r>
      <w:r w:rsidR="0030166D">
        <w:t xml:space="preserve">hereby releases and agrees to defend, </w:t>
      </w:r>
      <w:r w:rsidR="0030166D" w:rsidRPr="00DC6052">
        <w:rPr>
          <w:rFonts w:eastAsiaTheme="minorEastAsia" w:cs="Arial"/>
          <w:iCs/>
          <w:color w:val="000000" w:themeColor="text1"/>
          <w:kern w:val="24"/>
          <w:lang w:val="en-GB"/>
        </w:rPr>
        <w:t xml:space="preserve">indemnify and hold harmless </w:t>
      </w:r>
      <w:r w:rsidR="0030166D">
        <w:rPr>
          <w:rFonts w:eastAsiaTheme="minorEastAsia" w:cs="Arial"/>
          <w:iCs/>
          <w:color w:val="000000" w:themeColor="text1"/>
          <w:kern w:val="24"/>
          <w:lang w:val="en-GB"/>
        </w:rPr>
        <w:t>Company</w:t>
      </w:r>
      <w:r w:rsidR="0030166D" w:rsidRPr="00DC6052">
        <w:rPr>
          <w:rFonts w:eastAsiaTheme="minorEastAsia" w:cs="Arial"/>
          <w:iCs/>
          <w:color w:val="000000" w:themeColor="text1"/>
          <w:kern w:val="24"/>
          <w:lang w:val="en-GB"/>
        </w:rPr>
        <w:t xml:space="preserve"> </w:t>
      </w:r>
      <w:r w:rsidR="0030166D">
        <w:rPr>
          <w:rFonts w:eastAsiaTheme="minorEastAsia" w:cs="Arial"/>
          <w:iCs/>
          <w:color w:val="000000" w:themeColor="text1"/>
          <w:kern w:val="24"/>
          <w:lang w:val="en-GB"/>
        </w:rPr>
        <w:t xml:space="preserve">Group </w:t>
      </w:r>
      <w:r w:rsidR="0030166D" w:rsidRPr="00DC6052">
        <w:rPr>
          <w:rFonts w:eastAsiaTheme="minorEastAsia" w:cs="Arial"/>
          <w:iCs/>
          <w:color w:val="000000" w:themeColor="text1"/>
          <w:kern w:val="24"/>
          <w:lang w:val="en-GB"/>
        </w:rPr>
        <w:t xml:space="preserve">and </w:t>
      </w:r>
      <w:r w:rsidR="0030166D">
        <w:rPr>
          <w:rFonts w:eastAsiaTheme="minorEastAsia" w:cs="Arial"/>
          <w:iCs/>
          <w:color w:val="000000" w:themeColor="text1"/>
          <w:kern w:val="24"/>
          <w:lang w:val="en-GB"/>
        </w:rPr>
        <w:t>O</w:t>
      </w:r>
      <w:r w:rsidR="0030166D" w:rsidRPr="00DC6052">
        <w:rPr>
          <w:rFonts w:eastAsiaTheme="minorEastAsia" w:cs="Arial"/>
          <w:iCs/>
          <w:color w:val="000000" w:themeColor="text1"/>
          <w:kern w:val="24"/>
          <w:lang w:val="en-GB"/>
        </w:rPr>
        <w:t xml:space="preserve">ther </w:t>
      </w:r>
      <w:r w:rsidR="0030166D">
        <w:rPr>
          <w:rFonts w:eastAsiaTheme="minorEastAsia" w:cs="Arial"/>
          <w:iCs/>
          <w:color w:val="000000" w:themeColor="text1"/>
          <w:kern w:val="24"/>
          <w:lang w:val="en-GB"/>
        </w:rPr>
        <w:t>C</w:t>
      </w:r>
      <w:r w:rsidR="0030166D" w:rsidRPr="00DC6052">
        <w:rPr>
          <w:rFonts w:eastAsiaTheme="minorEastAsia" w:cs="Arial"/>
          <w:iCs/>
          <w:color w:val="000000" w:themeColor="text1"/>
          <w:kern w:val="24"/>
          <w:lang w:val="en-GB"/>
        </w:rPr>
        <w:t xml:space="preserve">ontractors, their subcontractors, and the employees or agents of any of them, from </w:t>
      </w:r>
      <w:r w:rsidR="00A42624">
        <w:rPr>
          <w:rFonts w:eastAsiaTheme="minorEastAsia" w:cs="Arial"/>
          <w:iCs/>
          <w:color w:val="000000" w:themeColor="text1"/>
          <w:kern w:val="24"/>
          <w:lang w:val="en-GB"/>
        </w:rPr>
        <w:t>Claims</w:t>
      </w:r>
      <w:r w:rsidR="0030166D" w:rsidRPr="00DC6052">
        <w:rPr>
          <w:rFonts w:eastAsiaTheme="minorEastAsia" w:cs="Arial"/>
          <w:iCs/>
          <w:color w:val="000000" w:themeColor="text1"/>
          <w:kern w:val="24"/>
          <w:lang w:val="en-GB"/>
        </w:rPr>
        <w:t xml:space="preserve"> resulting from personal injury or death to </w:t>
      </w:r>
      <w:r w:rsidR="0030166D">
        <w:rPr>
          <w:rFonts w:eastAsiaTheme="minorEastAsia" w:cs="Arial"/>
          <w:iCs/>
          <w:color w:val="000000" w:themeColor="text1"/>
          <w:kern w:val="24"/>
          <w:lang w:val="en-GB"/>
        </w:rPr>
        <w:t xml:space="preserve">any employee or representative of a member of </w:t>
      </w:r>
      <w:r w:rsidR="0030166D" w:rsidRPr="00DC6052">
        <w:rPr>
          <w:rFonts w:eastAsiaTheme="minorEastAsia" w:cs="Arial"/>
          <w:iCs/>
          <w:color w:val="000000" w:themeColor="text1"/>
          <w:kern w:val="24"/>
          <w:lang w:val="en-GB"/>
        </w:rPr>
        <w:t>CONTRACTOR Group, without regard to whether any acts or omissions of other parties contributed to the personal injury or death</w:t>
      </w:r>
      <w:r>
        <w:t>.</w:t>
      </w:r>
      <w:bookmarkEnd w:id="461"/>
      <w:bookmarkEnd w:id="462"/>
      <w:bookmarkEnd w:id="463"/>
      <w:bookmarkEnd w:id="464"/>
    </w:p>
    <w:p w14:paraId="36DAFBCE" w14:textId="01D62CE0" w:rsidR="007E2CE5" w:rsidRDefault="00324AC6" w:rsidP="00BC73C0">
      <w:pPr>
        <w:pStyle w:val="ARTICLEBL2"/>
        <w:keepNext/>
        <w:tabs>
          <w:tab w:val="clear" w:pos="1440"/>
        </w:tabs>
        <w:ind w:left="1417" w:hanging="697"/>
      </w:pPr>
      <w:bookmarkStart w:id="465" w:name="_Toc340317348"/>
      <w:bookmarkStart w:id="466" w:name="_Toc340317349"/>
      <w:bookmarkStart w:id="467" w:name="_Toc340317350"/>
      <w:bookmarkStart w:id="468" w:name="_Toc327272588"/>
      <w:bookmarkStart w:id="469" w:name="_Toc340318593"/>
      <w:bookmarkStart w:id="470" w:name="_Toc436214930"/>
      <w:bookmarkStart w:id="471" w:name="_Toc531095228"/>
      <w:bookmarkEnd w:id="465"/>
      <w:bookmarkEnd w:id="466"/>
      <w:bookmarkEnd w:id="467"/>
      <w:r>
        <w:t>SAUDI ARAMCO</w:t>
      </w:r>
      <w:r w:rsidR="0074576D">
        <w:t xml:space="preserve"> Personnel</w:t>
      </w:r>
      <w:bookmarkEnd w:id="468"/>
      <w:bookmarkEnd w:id="469"/>
      <w:bookmarkEnd w:id="470"/>
      <w:bookmarkEnd w:id="471"/>
    </w:p>
    <w:p w14:paraId="09FACF07" w14:textId="3E1221F7" w:rsidR="007E2CE5" w:rsidRDefault="00324AC6">
      <w:pPr>
        <w:pStyle w:val="BodyTextIndent2"/>
      </w:pPr>
      <w:r>
        <w:t>SAUDI ARAMCO</w:t>
      </w:r>
      <w:r w:rsidR="0074576D">
        <w:t xml:space="preserve"> </w:t>
      </w:r>
      <w:r w:rsidR="0030166D">
        <w:t>hereby releases and agrees to indemnify</w:t>
      </w:r>
      <w:r w:rsidR="0074576D">
        <w:t xml:space="preserve"> and hold </w:t>
      </w:r>
      <w:r w:rsidR="006548DC" w:rsidRPr="00BA4C34">
        <w:t>harmless CONTRACTOR</w:t>
      </w:r>
      <w:r w:rsidR="0074576D">
        <w:t xml:space="preserve"> Group from </w:t>
      </w:r>
      <w:r w:rsidR="00A42624">
        <w:t>Claims</w:t>
      </w:r>
      <w:r w:rsidR="0074576D">
        <w:t xml:space="preserve"> resulting from personal injury or death to </w:t>
      </w:r>
      <w:r>
        <w:t>SAUDI ARAMCO</w:t>
      </w:r>
      <w:r w:rsidR="0074576D">
        <w:t xml:space="preserve"> employees, without regard to whether any acts or omissions of other parties </w:t>
      </w:r>
      <w:r w:rsidR="0030166D">
        <w:t xml:space="preserve">caused or </w:t>
      </w:r>
      <w:r w:rsidR="0074576D">
        <w:t xml:space="preserve">contributed to </w:t>
      </w:r>
      <w:r w:rsidR="006548DC" w:rsidRPr="00BA4C34">
        <w:t>the</w:t>
      </w:r>
      <w:r w:rsidR="0074576D">
        <w:t xml:space="preserve"> personal injury or death.</w:t>
      </w:r>
    </w:p>
    <w:p w14:paraId="3C91F58D" w14:textId="3E5C534D" w:rsidR="0030166D" w:rsidRDefault="0030166D" w:rsidP="00A00EF1">
      <w:pPr>
        <w:pStyle w:val="NormalWeb"/>
        <w:spacing w:before="0" w:beforeAutospacing="0" w:after="120" w:afterAutospacing="0"/>
        <w:ind w:left="1440"/>
        <w:jc w:val="both"/>
        <w:textAlignment w:val="baseline"/>
        <w:rPr>
          <w:bCs/>
          <w:u w:val="single"/>
        </w:rPr>
      </w:pPr>
      <w:r>
        <w:rPr>
          <w:rFonts w:ascii="Arial" w:eastAsiaTheme="minorEastAsia" w:hAnsi="Arial" w:cs="Arial"/>
          <w:iCs/>
          <w:color w:val="000000" w:themeColor="text1"/>
          <w:kern w:val="24"/>
        </w:rPr>
        <w:t>SAUDI ARAMCO</w:t>
      </w:r>
      <w:r w:rsidRPr="00DC6052">
        <w:rPr>
          <w:rFonts w:ascii="Arial" w:eastAsiaTheme="minorEastAsia" w:hAnsi="Arial" w:cs="Arial"/>
          <w:iCs/>
          <w:color w:val="000000" w:themeColor="text1"/>
          <w:kern w:val="24"/>
        </w:rPr>
        <w:t xml:space="preserve"> Rig Move Masters providing piloting services to vessels of which </w:t>
      </w:r>
      <w:r w:rsidR="00A42624">
        <w:rPr>
          <w:rFonts w:ascii="Arial" w:eastAsiaTheme="minorEastAsia" w:hAnsi="Arial" w:cs="Arial"/>
          <w:iCs/>
          <w:color w:val="000000" w:themeColor="text1"/>
          <w:kern w:val="24"/>
        </w:rPr>
        <w:t xml:space="preserve">a member of </w:t>
      </w:r>
      <w:r w:rsidRPr="00DC6052">
        <w:rPr>
          <w:rFonts w:ascii="Arial" w:eastAsiaTheme="minorEastAsia" w:hAnsi="Arial" w:cs="Arial"/>
          <w:iCs/>
          <w:color w:val="000000" w:themeColor="text1"/>
          <w:kern w:val="24"/>
        </w:rPr>
        <w:t xml:space="preserve">CONTRACTOR </w:t>
      </w:r>
      <w:r w:rsidR="00A42624">
        <w:rPr>
          <w:rFonts w:ascii="Arial" w:eastAsiaTheme="minorEastAsia" w:hAnsi="Arial" w:cs="Arial"/>
          <w:iCs/>
          <w:color w:val="000000" w:themeColor="text1"/>
          <w:kern w:val="24"/>
        </w:rPr>
        <w:t xml:space="preserve">Group </w:t>
      </w:r>
      <w:r w:rsidRPr="00DC6052">
        <w:rPr>
          <w:rFonts w:ascii="Arial" w:eastAsiaTheme="minorEastAsia" w:hAnsi="Arial" w:cs="Arial"/>
          <w:iCs/>
          <w:color w:val="000000" w:themeColor="text1"/>
          <w:kern w:val="24"/>
        </w:rPr>
        <w:t xml:space="preserve">is the owner, charterer, operator or agent, during performance of the WORK shall be deemed to be servants of the </w:t>
      </w:r>
      <w:r>
        <w:rPr>
          <w:rFonts w:ascii="Arial" w:eastAsiaTheme="minorEastAsia" w:hAnsi="Arial" w:cs="Arial"/>
          <w:iCs/>
          <w:color w:val="000000" w:themeColor="text1"/>
          <w:kern w:val="24"/>
        </w:rPr>
        <w:t>v</w:t>
      </w:r>
      <w:r w:rsidRPr="00DC6052">
        <w:rPr>
          <w:rFonts w:ascii="Arial" w:eastAsiaTheme="minorEastAsia" w:hAnsi="Arial" w:cs="Arial"/>
          <w:iCs/>
          <w:color w:val="000000" w:themeColor="text1"/>
          <w:kern w:val="24"/>
        </w:rPr>
        <w:t>essel</w:t>
      </w:r>
      <w:r w:rsidR="00D07D04">
        <w:rPr>
          <w:rFonts w:ascii="Arial" w:eastAsiaTheme="minorEastAsia" w:hAnsi="Arial" w:cs="Arial"/>
          <w:iCs/>
          <w:color w:val="000000" w:themeColor="text1"/>
          <w:kern w:val="24"/>
        </w:rPr>
        <w:t>s</w:t>
      </w:r>
      <w:r w:rsidRPr="00DC6052">
        <w:rPr>
          <w:rFonts w:ascii="Arial" w:eastAsiaTheme="minorEastAsia" w:hAnsi="Arial" w:cs="Arial"/>
          <w:iCs/>
          <w:color w:val="000000" w:themeColor="text1"/>
          <w:kern w:val="24"/>
        </w:rPr>
        <w:t xml:space="preserve"> which they are piloting.  All acts of the Rig Move Master while providing piloting services to the CONTRACTOR shall be attributable and allocable solely to the CONTRACTOR and not to </w:t>
      </w:r>
      <w:r>
        <w:rPr>
          <w:rFonts w:ascii="Arial" w:eastAsiaTheme="minorEastAsia" w:hAnsi="Arial" w:cs="Arial"/>
          <w:iCs/>
          <w:color w:val="000000" w:themeColor="text1"/>
          <w:kern w:val="24"/>
        </w:rPr>
        <w:t>any member of Company</w:t>
      </w:r>
      <w:r w:rsidRPr="00DC6052">
        <w:rPr>
          <w:rFonts w:ascii="Arial" w:eastAsiaTheme="minorEastAsia" w:hAnsi="Arial" w:cs="Arial"/>
          <w:iCs/>
          <w:color w:val="000000" w:themeColor="text1"/>
          <w:kern w:val="24"/>
        </w:rPr>
        <w:t xml:space="preserve"> Group.</w:t>
      </w:r>
    </w:p>
    <w:p w14:paraId="75E4F411" w14:textId="558F36B2" w:rsidR="007E2CE5" w:rsidRDefault="0074576D" w:rsidP="00FA0FBE">
      <w:pPr>
        <w:pStyle w:val="ARTICLEBL2"/>
        <w:keepNext/>
        <w:tabs>
          <w:tab w:val="clear" w:pos="1440"/>
        </w:tabs>
        <w:ind w:left="1417" w:hanging="697"/>
      </w:pPr>
      <w:bookmarkStart w:id="472" w:name="_Toc311117676"/>
      <w:bookmarkStart w:id="473" w:name="_Toc327272589"/>
      <w:bookmarkStart w:id="474" w:name="_Toc340318594"/>
      <w:bookmarkStart w:id="475" w:name="_Toc436214931"/>
      <w:bookmarkStart w:id="476" w:name="_Toc531095229"/>
      <w:bookmarkEnd w:id="472"/>
      <w:r>
        <w:t>Third Party Liability</w:t>
      </w:r>
      <w:bookmarkEnd w:id="473"/>
      <w:bookmarkEnd w:id="474"/>
      <w:bookmarkEnd w:id="475"/>
      <w:bookmarkEnd w:id="476"/>
    </w:p>
    <w:p w14:paraId="6B7416AD" w14:textId="4CDCB38B" w:rsidR="007E2CE5" w:rsidRDefault="0074576D">
      <w:pPr>
        <w:pStyle w:val="BodyTextIndent2"/>
      </w:pPr>
      <w:r>
        <w:t xml:space="preserve">CONTRACTOR </w:t>
      </w:r>
      <w:r w:rsidR="00A42624">
        <w:t xml:space="preserve">hereby releases and agrees to </w:t>
      </w:r>
      <w:r>
        <w:t xml:space="preserve">indemnify </w:t>
      </w:r>
      <w:r w:rsidR="00A42624">
        <w:t xml:space="preserve">and hold harmless </w:t>
      </w:r>
      <w:r w:rsidR="006548DC" w:rsidRPr="00BA4C34">
        <w:t xml:space="preserve">Company </w:t>
      </w:r>
      <w:r>
        <w:t>Group</w:t>
      </w:r>
      <w:r w:rsidR="006548DC" w:rsidRPr="00BA4C34">
        <w:t xml:space="preserve"> and </w:t>
      </w:r>
      <w:r w:rsidR="00A42624">
        <w:t>O</w:t>
      </w:r>
      <w:r w:rsidR="006548DC" w:rsidRPr="00BA4C34">
        <w:t xml:space="preserve">ther </w:t>
      </w:r>
      <w:r w:rsidR="00A42624">
        <w:t>C</w:t>
      </w:r>
      <w:r w:rsidR="006548DC" w:rsidRPr="00BA4C34">
        <w:t>ontractors,</w:t>
      </w:r>
      <w:r>
        <w:t xml:space="preserve"> their subcontractors, and the employees </w:t>
      </w:r>
      <w:r w:rsidR="00A42624">
        <w:t>and</w:t>
      </w:r>
      <w:r>
        <w:t xml:space="preserve"> agents of any of them from </w:t>
      </w:r>
      <w:r w:rsidR="00A42624">
        <w:t>Claims</w:t>
      </w:r>
      <w:r>
        <w:t xml:space="preserve"> resulting from any personal injury or death of</w:t>
      </w:r>
      <w:r w:rsidR="00A42624">
        <w:t>,</w:t>
      </w:r>
      <w:r>
        <w:t xml:space="preserve"> and for loss of or damage to property of</w:t>
      </w:r>
      <w:r w:rsidR="00A42624">
        <w:t>,</w:t>
      </w:r>
      <w:r>
        <w:t xml:space="preserve"> any third party due to the negligence or willful misconduct </w:t>
      </w:r>
      <w:r w:rsidR="006548DC" w:rsidRPr="00BA4C34">
        <w:t>hereunder</w:t>
      </w:r>
      <w:r>
        <w:t xml:space="preserve"> of </w:t>
      </w:r>
      <w:r w:rsidR="00A42624">
        <w:t xml:space="preserve">any member of </w:t>
      </w:r>
      <w:r>
        <w:t>CONTRACTOR</w:t>
      </w:r>
      <w:r w:rsidR="00A42624">
        <w:t xml:space="preserve"> Group</w:t>
      </w:r>
      <w:r w:rsidR="006548DC" w:rsidRPr="00BA4C34">
        <w:t>.</w:t>
      </w:r>
      <w:r>
        <w:t xml:space="preserve">  </w:t>
      </w:r>
      <w:r w:rsidR="00324AC6">
        <w:t>SAUDI ARAMCO</w:t>
      </w:r>
      <w:r>
        <w:t xml:space="preserve"> </w:t>
      </w:r>
      <w:r w:rsidR="00A42624">
        <w:t xml:space="preserve">hereby releases and agrees to </w:t>
      </w:r>
      <w:r>
        <w:t xml:space="preserve">indemnify </w:t>
      </w:r>
      <w:r w:rsidR="00E71483">
        <w:t xml:space="preserve">and hold harmless </w:t>
      </w:r>
      <w:r w:rsidR="006548DC" w:rsidRPr="00BA4C34">
        <w:t xml:space="preserve">CONTRACTOR </w:t>
      </w:r>
      <w:r>
        <w:t xml:space="preserve">Group from </w:t>
      </w:r>
      <w:r w:rsidR="00A42624">
        <w:t xml:space="preserve">Claims resulting from </w:t>
      </w:r>
      <w:r>
        <w:t xml:space="preserve">any personal injury </w:t>
      </w:r>
      <w:r w:rsidR="00A42624">
        <w:t xml:space="preserve">to </w:t>
      </w:r>
      <w:r>
        <w:t>or death of</w:t>
      </w:r>
      <w:r w:rsidR="00A42624">
        <w:t>,</w:t>
      </w:r>
      <w:r>
        <w:t xml:space="preserve"> and for loss of or damage to property of</w:t>
      </w:r>
      <w:r w:rsidR="00A42624">
        <w:t>,</w:t>
      </w:r>
      <w:r>
        <w:t xml:space="preserve"> any third party due to the negligence or willful misconduct </w:t>
      </w:r>
      <w:r w:rsidR="006548DC" w:rsidRPr="00BA4C34">
        <w:t xml:space="preserve">hereunder </w:t>
      </w:r>
      <w:r>
        <w:t xml:space="preserve">of </w:t>
      </w:r>
      <w:r w:rsidR="00324AC6">
        <w:t>SAUDI ARAMCO</w:t>
      </w:r>
      <w:r>
        <w:t>.</w:t>
      </w:r>
    </w:p>
    <w:p w14:paraId="5F96D744" w14:textId="7B0A0038" w:rsidR="007E2CE5" w:rsidRDefault="0074576D" w:rsidP="00BC73C0">
      <w:pPr>
        <w:pStyle w:val="ARTICLEBL2"/>
        <w:keepNext/>
        <w:tabs>
          <w:tab w:val="clear" w:pos="1440"/>
        </w:tabs>
        <w:ind w:left="1417" w:hanging="697"/>
      </w:pPr>
      <w:bookmarkStart w:id="477" w:name="_Toc340318595"/>
      <w:bookmarkStart w:id="478" w:name="_Toc531095230"/>
      <w:bookmarkStart w:id="479" w:name="_Toc327272590"/>
      <w:bookmarkStart w:id="480" w:name="_Toc436214932"/>
      <w:r>
        <w:t>Consequential Damages</w:t>
      </w:r>
      <w:bookmarkEnd w:id="477"/>
      <w:bookmarkEnd w:id="478"/>
      <w:r w:rsidR="006548DC" w:rsidRPr="00BA4C34">
        <w:t xml:space="preserve"> </w:t>
      </w:r>
      <w:bookmarkEnd w:id="479"/>
      <w:bookmarkEnd w:id="480"/>
    </w:p>
    <w:p w14:paraId="38CD459D" w14:textId="727C3C17" w:rsidR="007E2CE5" w:rsidRDefault="0074576D">
      <w:pPr>
        <w:pStyle w:val="ARTICLEBL3"/>
      </w:pPr>
      <w:bookmarkStart w:id="481" w:name="_Ref295912798"/>
      <w:r>
        <w:t>CONTRACTOR</w:t>
      </w:r>
      <w:r w:rsidR="00E14257">
        <w:t xml:space="preserve"> Group </w:t>
      </w:r>
      <w:r>
        <w:t xml:space="preserve">shall not be liable to </w:t>
      </w:r>
      <w:r w:rsidR="00E14257">
        <w:t>Company Group</w:t>
      </w:r>
      <w:r>
        <w:t xml:space="preserve"> nor shall </w:t>
      </w:r>
      <w:r w:rsidR="00E14257">
        <w:t xml:space="preserve">Company Group </w:t>
      </w:r>
      <w:r>
        <w:t>be liable to CONTRACTOR</w:t>
      </w:r>
      <w:r w:rsidR="00E14257">
        <w:t xml:space="preserve"> Group</w:t>
      </w:r>
      <w:r>
        <w:t xml:space="preserve">, for any consequential damages, including but not limited to loss of profit or products, whether such liability is based, or claimed to be based upon any breach of either </w:t>
      </w:r>
      <w:r w:rsidR="006548DC" w:rsidRPr="00BA4C34">
        <w:t>Party's</w:t>
      </w:r>
      <w:r>
        <w:t xml:space="preserve"> obligations under this Contract, or whether such liability is based, or claimed to be based, upon any negligent act or omission of a Party, its personnel, agents, appointed representatives or subcontractors.</w:t>
      </w:r>
      <w:bookmarkEnd w:id="481"/>
    </w:p>
    <w:p w14:paraId="5EEBBD82" w14:textId="323288D2" w:rsidR="00E14257" w:rsidRDefault="0074576D" w:rsidP="00075860">
      <w:pPr>
        <w:pStyle w:val="ARTICLEBL3"/>
        <w:tabs>
          <w:tab w:val="clear" w:pos="2282"/>
        </w:tabs>
        <w:ind w:left="2268" w:hanging="850"/>
      </w:pPr>
      <w:r>
        <w:lastRenderedPageBreak/>
        <w:t xml:space="preserve">Paragraph </w:t>
      </w:r>
      <w:r w:rsidR="002D79A4" w:rsidRPr="00BA4C34">
        <w:fldChar w:fldCharType="begin"/>
      </w:r>
      <w:r w:rsidR="002D79A4" w:rsidRPr="00BA4C34">
        <w:instrText xml:space="preserve"> REF _Ref295912798 \r \h  \* MERGEFORMAT </w:instrText>
      </w:r>
      <w:r w:rsidR="002D79A4" w:rsidRPr="00BA4C34">
        <w:fldChar w:fldCharType="separate"/>
      </w:r>
      <w:r w:rsidR="00A625A1">
        <w:t>16.7.1</w:t>
      </w:r>
      <w:r w:rsidR="002D79A4" w:rsidRPr="00BA4C34">
        <w:fldChar w:fldCharType="end"/>
      </w:r>
      <w:r>
        <w:t xml:space="preserve"> shall not</w:t>
      </w:r>
      <w:r w:rsidR="00E14257">
        <w:t>:</w:t>
      </w:r>
    </w:p>
    <w:p w14:paraId="35F45FD1" w14:textId="231A31AC" w:rsidR="007E2CE5" w:rsidRDefault="0074576D" w:rsidP="00075860">
      <w:pPr>
        <w:pStyle w:val="ARTICLEBL4"/>
        <w:tabs>
          <w:tab w:val="clear" w:pos="3024"/>
        </w:tabs>
        <w:ind w:left="2835" w:hanging="567"/>
      </w:pPr>
      <w:r>
        <w:t>apply in relation to:</w:t>
      </w:r>
    </w:p>
    <w:p w14:paraId="7B0CAF36" w14:textId="016DB369" w:rsidR="007E2CE5" w:rsidRDefault="0074576D" w:rsidP="00075860">
      <w:pPr>
        <w:pStyle w:val="ARTICLEBL5"/>
        <w:tabs>
          <w:tab w:val="clear" w:pos="3744"/>
        </w:tabs>
        <w:ind w:left="3402" w:hanging="567"/>
      </w:pPr>
      <w:r>
        <w:t xml:space="preserve">CONTRACTOR’s liability arising from </w:t>
      </w:r>
      <w:r w:rsidR="00E71483">
        <w:t xml:space="preserve">the </w:t>
      </w:r>
      <w:r>
        <w:t>fraud or willful misconduct</w:t>
      </w:r>
      <w:r w:rsidR="00E71483">
        <w:t xml:space="preserve"> of any member of the CONTRACTOR Group</w:t>
      </w:r>
      <w:r>
        <w:t>;</w:t>
      </w:r>
    </w:p>
    <w:p w14:paraId="30AAA61A" w14:textId="1B1DEEDD" w:rsidR="007E2CE5" w:rsidRDefault="006548DC" w:rsidP="00075860">
      <w:pPr>
        <w:pStyle w:val="ARTICLEBL5"/>
        <w:tabs>
          <w:tab w:val="clear" w:pos="3744"/>
        </w:tabs>
        <w:ind w:left="3402" w:hanging="567"/>
      </w:pPr>
      <w:r w:rsidRPr="00BA4C34">
        <w:t>CONTRACTOR's</w:t>
      </w:r>
      <w:r w:rsidR="0074576D">
        <w:t xml:space="preserve"> liability arising from it repudiating this Contract;</w:t>
      </w:r>
    </w:p>
    <w:p w14:paraId="1DB2F41C" w14:textId="7E3CA4F2" w:rsidR="007E2CE5" w:rsidRDefault="006548DC" w:rsidP="00075860">
      <w:pPr>
        <w:pStyle w:val="ARTICLEBL5"/>
        <w:tabs>
          <w:tab w:val="clear" w:pos="3744"/>
        </w:tabs>
        <w:ind w:left="3402" w:hanging="567"/>
      </w:pPr>
      <w:r w:rsidRPr="00BA4C34">
        <w:t>CONTRACTOR's</w:t>
      </w:r>
      <w:r w:rsidR="0074576D">
        <w:t xml:space="preserve"> liability in connection with any breach of Paragraph </w:t>
      </w:r>
      <w:r w:rsidR="002D79A4" w:rsidRPr="00BA4C34">
        <w:fldChar w:fldCharType="begin"/>
      </w:r>
      <w:r w:rsidR="002D79A4" w:rsidRPr="00BA4C34">
        <w:instrText xml:space="preserve"> REF _Ref295917991 \r \h  \* MERGEFORMAT </w:instrText>
      </w:r>
      <w:r w:rsidR="002D79A4" w:rsidRPr="00BA4C34">
        <w:fldChar w:fldCharType="separate"/>
      </w:r>
      <w:r w:rsidR="00A625A1">
        <w:t>21</w:t>
      </w:r>
      <w:r w:rsidR="002D79A4" w:rsidRPr="00BA4C34">
        <w:fldChar w:fldCharType="end"/>
      </w:r>
      <w:r w:rsidRPr="00BA4C34">
        <w:t>;</w:t>
      </w:r>
      <w:r w:rsidR="00A32ADD">
        <w:t xml:space="preserve"> or</w:t>
      </w:r>
    </w:p>
    <w:p w14:paraId="2E769857" w14:textId="61CC859A" w:rsidR="00E14257" w:rsidRDefault="00E14257" w:rsidP="00075860">
      <w:pPr>
        <w:pStyle w:val="ARTICLEBL4"/>
        <w:tabs>
          <w:tab w:val="clear" w:pos="3024"/>
        </w:tabs>
        <w:ind w:left="2835" w:hanging="567"/>
      </w:pPr>
      <w:r>
        <w:t xml:space="preserve">limit or affect: </w:t>
      </w:r>
    </w:p>
    <w:p w14:paraId="754BA6A4" w14:textId="1129CDBC" w:rsidR="007E2CE5" w:rsidRDefault="006548DC" w:rsidP="00075860">
      <w:pPr>
        <w:pStyle w:val="ARTICLEBL5"/>
        <w:tabs>
          <w:tab w:val="clear" w:pos="3744"/>
        </w:tabs>
        <w:ind w:left="3402" w:hanging="567"/>
      </w:pPr>
      <w:r w:rsidRPr="00BA4C34">
        <w:t>CONTRACTOR's liability</w:t>
      </w:r>
      <w:r w:rsidR="0074576D">
        <w:t xml:space="preserve"> under Paragraphs </w:t>
      </w:r>
      <w:r w:rsidR="00E71483">
        <w:t xml:space="preserve">3.5, 11, 14.5, 16.1.2, </w:t>
      </w:r>
      <w:r w:rsidR="0074576D">
        <w:t>16.2.</w:t>
      </w:r>
      <w:r w:rsidR="00E71483">
        <w:t>1</w:t>
      </w:r>
      <w:r w:rsidR="0074576D">
        <w:t xml:space="preserve">, 16.3, </w:t>
      </w:r>
      <w:r w:rsidR="00E71483">
        <w:t xml:space="preserve">16.4, </w:t>
      </w:r>
      <w:r w:rsidR="0074576D">
        <w:t>16.</w:t>
      </w:r>
      <w:r w:rsidR="00E71483">
        <w:t>6</w:t>
      </w:r>
      <w:r w:rsidR="0074576D">
        <w:t>, 16.</w:t>
      </w:r>
      <w:r w:rsidR="00E71483">
        <w:t>8</w:t>
      </w:r>
      <w:r w:rsidR="0074576D">
        <w:t>,</w:t>
      </w:r>
      <w:r w:rsidR="00E71483">
        <w:t xml:space="preserve"> 16.</w:t>
      </w:r>
      <w:r w:rsidR="00063A91">
        <w:t>9</w:t>
      </w:r>
      <w:r w:rsidR="00E71483">
        <w:t>, 17, 18,</w:t>
      </w:r>
      <w:r w:rsidR="0074576D">
        <w:t xml:space="preserve"> </w:t>
      </w:r>
      <w:r w:rsidR="002D79A4" w:rsidRPr="00BA4C34">
        <w:fldChar w:fldCharType="begin"/>
      </w:r>
      <w:r w:rsidR="002D79A4" w:rsidRPr="00BA4C34">
        <w:instrText xml:space="preserve"> REF _Ref297131406 \r \h  \* MERGEFORMAT </w:instrText>
      </w:r>
      <w:r w:rsidR="002D79A4" w:rsidRPr="00BA4C34">
        <w:fldChar w:fldCharType="separate"/>
      </w:r>
      <w:r w:rsidR="00A625A1">
        <w:t>19.7</w:t>
      </w:r>
      <w:r w:rsidR="002D79A4" w:rsidRPr="00BA4C34">
        <w:fldChar w:fldCharType="end"/>
      </w:r>
      <w:r w:rsidR="0074576D">
        <w:t xml:space="preserve"> and </w:t>
      </w:r>
      <w:r w:rsidR="002D79A4" w:rsidRPr="00BA4C34">
        <w:fldChar w:fldCharType="begin"/>
      </w:r>
      <w:r w:rsidR="002D79A4" w:rsidRPr="00BA4C34">
        <w:instrText xml:space="preserve"> REF _Ref295918475 \r \h  \* MERGEFORMAT </w:instrText>
      </w:r>
      <w:r w:rsidR="002D79A4" w:rsidRPr="00BA4C34">
        <w:fldChar w:fldCharType="separate"/>
      </w:r>
      <w:r w:rsidR="00A625A1">
        <w:t>29</w:t>
      </w:r>
      <w:r w:rsidR="002D79A4" w:rsidRPr="00BA4C34">
        <w:fldChar w:fldCharType="end"/>
      </w:r>
      <w:r w:rsidRPr="00BA4C34">
        <w:t>; and/</w:t>
      </w:r>
      <w:r w:rsidR="0074576D">
        <w:t>or</w:t>
      </w:r>
    </w:p>
    <w:p w14:paraId="7244E4ED" w14:textId="7C7112A9" w:rsidR="007E2CE5" w:rsidRDefault="006548DC" w:rsidP="00075860">
      <w:pPr>
        <w:pStyle w:val="ARTICLEBL5"/>
        <w:tabs>
          <w:tab w:val="clear" w:pos="3744"/>
        </w:tabs>
        <w:ind w:left="3402" w:hanging="567"/>
      </w:pPr>
      <w:r w:rsidRPr="00BA4C34">
        <w:t>CONTRACTOR's</w:t>
      </w:r>
      <w:r w:rsidR="0074576D">
        <w:t xml:space="preserve"> liability which is connected with (or, but for a failure by the CONTRACTOR to comply with its obligations under this Contract, would have been connected with) an insured risk under any insurance </w:t>
      </w:r>
      <w:r w:rsidRPr="00BA4C34">
        <w:t>policy</w:t>
      </w:r>
      <w:r w:rsidR="0074576D">
        <w:t xml:space="preserve"> effected in accordance with this Contract.</w:t>
      </w:r>
    </w:p>
    <w:p w14:paraId="580F41F8" w14:textId="77777777" w:rsidR="007E2CE5" w:rsidRDefault="0074576D" w:rsidP="00BC73C0">
      <w:pPr>
        <w:pStyle w:val="ARTICLEBL2"/>
        <w:keepNext/>
        <w:tabs>
          <w:tab w:val="clear" w:pos="1440"/>
        </w:tabs>
        <w:ind w:left="1417" w:hanging="697"/>
      </w:pPr>
      <w:bookmarkStart w:id="482" w:name="_Toc531095231"/>
      <w:bookmarkStart w:id="483" w:name="_Ref296012363"/>
      <w:r>
        <w:t>Criminal Misappropriation or Misapplication</w:t>
      </w:r>
      <w:bookmarkEnd w:id="482"/>
    </w:p>
    <w:p w14:paraId="5C62BA42" w14:textId="02BAE754" w:rsidR="007E2CE5" w:rsidRDefault="00E14257" w:rsidP="00B44ED4">
      <w:pPr>
        <w:pStyle w:val="BodyTextIndent3"/>
        <w:ind w:left="1440"/>
      </w:pPr>
      <w:r>
        <w:t xml:space="preserve">Notwithstanding any other provision of this </w:t>
      </w:r>
      <w:r w:rsidR="00D23AD1">
        <w:t>c</w:t>
      </w:r>
      <w:r>
        <w:t xml:space="preserve">ontract, </w:t>
      </w:r>
      <w:r w:rsidR="0074576D">
        <w:t xml:space="preserve">CONTRACTOR </w:t>
      </w:r>
      <w:r>
        <w:t xml:space="preserve">hereby releases and agrees to </w:t>
      </w:r>
      <w:r w:rsidR="0074576D">
        <w:t xml:space="preserve">indemnify </w:t>
      </w:r>
      <w:r>
        <w:t xml:space="preserve">and hold harmless </w:t>
      </w:r>
      <w:r w:rsidR="00324AC6">
        <w:t>SAUDI ARAMCO</w:t>
      </w:r>
      <w:r w:rsidR="0074576D">
        <w:t xml:space="preserve"> from any and all Claims arising from or related to any criminal misappropriation or misapplication by any </w:t>
      </w:r>
      <w:r w:rsidR="006548DC" w:rsidRPr="00BA4C34">
        <w:t xml:space="preserve">CONTRACTOR </w:t>
      </w:r>
      <w:r>
        <w:t>P</w:t>
      </w:r>
      <w:r w:rsidR="006548DC" w:rsidRPr="00BA4C34">
        <w:t>ersonnel</w:t>
      </w:r>
      <w:r w:rsidR="0074576D">
        <w:t xml:space="preserve"> of any property, whether tangible or intangible, occurring during the course of or in connection with the performance of the WORK. CONTRACTOR shall obtain similar indemnities running to </w:t>
      </w:r>
      <w:r w:rsidR="00324AC6">
        <w:t>SAUDI ARAMCO</w:t>
      </w:r>
      <w:r w:rsidR="0074576D">
        <w:t xml:space="preserve"> from each Subcontractor.</w:t>
      </w:r>
      <w:bookmarkEnd w:id="483"/>
    </w:p>
    <w:p w14:paraId="47BCD560" w14:textId="77777777" w:rsidR="00E63386" w:rsidRDefault="00E63386" w:rsidP="00BC73C0">
      <w:pPr>
        <w:pStyle w:val="ARTICLEBL2"/>
        <w:keepNext/>
        <w:tabs>
          <w:tab w:val="clear" w:pos="1440"/>
        </w:tabs>
        <w:ind w:left="1417" w:hanging="697"/>
      </w:pPr>
      <w:bookmarkStart w:id="484" w:name="_Toc531095232"/>
      <w:r>
        <w:t>Subrogation</w:t>
      </w:r>
      <w:bookmarkEnd w:id="484"/>
    </w:p>
    <w:p w14:paraId="32529985" w14:textId="130C6053" w:rsidR="00E63386" w:rsidRPr="00C1447A" w:rsidRDefault="00E63386" w:rsidP="00E63386">
      <w:pPr>
        <w:pStyle w:val="BodyText"/>
        <w:ind w:left="1440" w:firstLine="0"/>
      </w:pPr>
      <w:r w:rsidRPr="00C25DA8">
        <w:rPr>
          <w:rFonts w:eastAsiaTheme="minorEastAsia"/>
        </w:rPr>
        <w:t xml:space="preserve">Upon the payment of any claim for which </w:t>
      </w:r>
      <w:r>
        <w:rPr>
          <w:rFonts w:eastAsiaTheme="minorEastAsia"/>
        </w:rPr>
        <w:t>SAUDI ARAMCO</w:t>
      </w:r>
      <w:r w:rsidRPr="00C25DA8">
        <w:rPr>
          <w:rFonts w:eastAsiaTheme="minorEastAsia"/>
        </w:rPr>
        <w:t xml:space="preserve"> is liable hereunder, </w:t>
      </w:r>
      <w:r>
        <w:rPr>
          <w:rFonts w:eastAsiaTheme="minorEastAsia"/>
        </w:rPr>
        <w:t>SAUDI ARAMCO</w:t>
      </w:r>
      <w:r w:rsidRPr="00C25DA8">
        <w:rPr>
          <w:rFonts w:eastAsiaTheme="minorEastAsia"/>
        </w:rPr>
        <w:t xml:space="preserve"> shall be subrogated to all the rights and remedies of CONTRACTOR arising out of such claim.</w:t>
      </w:r>
    </w:p>
    <w:p w14:paraId="25D84E65" w14:textId="77777777" w:rsidR="00E63386" w:rsidRDefault="00E63386" w:rsidP="00BC73C0">
      <w:pPr>
        <w:pStyle w:val="ARTICLEBL2"/>
        <w:keepNext/>
        <w:tabs>
          <w:tab w:val="clear" w:pos="1440"/>
        </w:tabs>
        <w:ind w:left="1417" w:hanging="697"/>
      </w:pPr>
      <w:bookmarkStart w:id="485" w:name="_Toc531095233"/>
      <w:r>
        <w:t>Breach of Law</w:t>
      </w:r>
      <w:bookmarkEnd w:id="485"/>
    </w:p>
    <w:p w14:paraId="764452AD" w14:textId="17BB0DDB" w:rsidR="00E63386" w:rsidRPr="00AD6A39" w:rsidRDefault="00E63386" w:rsidP="00E63386">
      <w:pPr>
        <w:pStyle w:val="BodyTextIndent3"/>
        <w:ind w:left="1440"/>
      </w:pPr>
      <w:r w:rsidRPr="00AD6A39">
        <w:rPr>
          <w:iCs/>
          <w:lang w:val="en-GB"/>
        </w:rPr>
        <w:t xml:space="preserve">CONTRACTOR shall defend, indemnify and hold harmless </w:t>
      </w:r>
      <w:r>
        <w:rPr>
          <w:iCs/>
          <w:lang w:val="en-GB"/>
        </w:rPr>
        <w:t>Company</w:t>
      </w:r>
      <w:r w:rsidRPr="00AD6A39">
        <w:rPr>
          <w:iCs/>
          <w:lang w:val="en-GB"/>
        </w:rPr>
        <w:t xml:space="preserve"> Group from </w:t>
      </w:r>
      <w:r>
        <w:rPr>
          <w:iCs/>
          <w:lang w:val="en-GB"/>
        </w:rPr>
        <w:t xml:space="preserve">and against </w:t>
      </w:r>
      <w:r w:rsidRPr="00AD6A39">
        <w:rPr>
          <w:iCs/>
          <w:lang w:val="en-GB"/>
        </w:rPr>
        <w:t xml:space="preserve">any Claims (including libels, maritime liens and other liens, claims, charges, encumbrances, suits or penalties which may be filed on or levied upon </w:t>
      </w:r>
      <w:r>
        <w:rPr>
          <w:iCs/>
          <w:lang w:val="en-GB"/>
        </w:rPr>
        <w:t>SAUDI ARAMCO</w:t>
      </w:r>
      <w:r w:rsidRPr="00AD6A39">
        <w:rPr>
          <w:iCs/>
          <w:lang w:val="en-GB"/>
        </w:rPr>
        <w:t xml:space="preserve">, CONTRACTOR </w:t>
      </w:r>
      <w:r>
        <w:rPr>
          <w:iCs/>
          <w:lang w:val="en-GB"/>
        </w:rPr>
        <w:t xml:space="preserve">Group member </w:t>
      </w:r>
      <w:r w:rsidRPr="00AD6A39">
        <w:rPr>
          <w:iCs/>
          <w:lang w:val="en-GB"/>
        </w:rPr>
        <w:t xml:space="preserve">or any Marine Craft) in connection with any breach of </w:t>
      </w:r>
      <w:r w:rsidRPr="00AD6A39">
        <w:rPr>
          <w:iCs/>
        </w:rPr>
        <w:t xml:space="preserve">any international maritime </w:t>
      </w:r>
      <w:r w:rsidRPr="00AD6A39">
        <w:rPr>
          <w:iCs/>
        </w:rPr>
        <w:lastRenderedPageBreak/>
        <w:t xml:space="preserve">laws, regulations or requirements; or any laws restricting the use or possession or firearms, explosives, alcohol, pornography or other controlled or prohibited substances, </w:t>
      </w:r>
      <w:r w:rsidRPr="00AD6A39">
        <w:rPr>
          <w:iCs/>
          <w:lang w:val="en-GB"/>
        </w:rPr>
        <w:t>by any member of the CONTRACTOR Group.</w:t>
      </w:r>
    </w:p>
    <w:p w14:paraId="529056C8" w14:textId="6D2D9C0F" w:rsidR="007E2CE5" w:rsidRDefault="0074576D">
      <w:pPr>
        <w:pStyle w:val="ARTICLEBL1"/>
      </w:pPr>
      <w:bookmarkStart w:id="486" w:name="_Ref295918429"/>
      <w:bookmarkStart w:id="487" w:name="_Toc327272591"/>
      <w:bookmarkStart w:id="488" w:name="_Toc340318596"/>
      <w:bookmarkStart w:id="489" w:name="_Toc436214933"/>
      <w:bookmarkStart w:id="490" w:name="_Toc531095234"/>
      <w:r>
        <w:t>Insurance</w:t>
      </w:r>
      <w:bookmarkEnd w:id="486"/>
      <w:bookmarkEnd w:id="487"/>
      <w:bookmarkEnd w:id="488"/>
      <w:bookmarkEnd w:id="489"/>
      <w:bookmarkEnd w:id="490"/>
    </w:p>
    <w:p w14:paraId="065E2A93" w14:textId="55C32B25" w:rsidR="007E2CE5" w:rsidRDefault="0074576D" w:rsidP="00BC73C0">
      <w:pPr>
        <w:pStyle w:val="ARTICLEBL2"/>
        <w:keepNext/>
        <w:tabs>
          <w:tab w:val="clear" w:pos="1440"/>
        </w:tabs>
        <w:ind w:left="1417" w:hanging="697"/>
      </w:pPr>
      <w:bookmarkStart w:id="491" w:name="_Ref293361154"/>
      <w:bookmarkStart w:id="492" w:name="_Toc327272592"/>
      <w:bookmarkStart w:id="493" w:name="_Toc340318597"/>
      <w:bookmarkStart w:id="494" w:name="_Toc436214934"/>
      <w:bookmarkStart w:id="495" w:name="_Toc531095235"/>
      <w:r>
        <w:t xml:space="preserve">CONTRACTOR </w:t>
      </w:r>
      <w:r w:rsidR="006548DC" w:rsidRPr="00BA4C34">
        <w:t>Insurances</w:t>
      </w:r>
      <w:bookmarkEnd w:id="491"/>
      <w:bookmarkEnd w:id="492"/>
      <w:bookmarkEnd w:id="493"/>
      <w:bookmarkEnd w:id="494"/>
      <w:bookmarkEnd w:id="495"/>
    </w:p>
    <w:p w14:paraId="6593FCCD" w14:textId="6E0BB579" w:rsidR="007E2CE5" w:rsidRDefault="0074576D">
      <w:pPr>
        <w:pStyle w:val="BodyTextIndent2"/>
      </w:pPr>
      <w:r>
        <w:t xml:space="preserve">CONTRACTOR shall carry and maintain in force at all times during the term of this Contract the following </w:t>
      </w:r>
      <w:r w:rsidR="006548DC" w:rsidRPr="00BA4C34">
        <w:rPr>
          <w:rFonts w:cs="Arial"/>
        </w:rPr>
        <w:t>insurances</w:t>
      </w:r>
      <w:r>
        <w:t xml:space="preserve"> and any other </w:t>
      </w:r>
      <w:r w:rsidR="006548DC" w:rsidRPr="00BA4C34">
        <w:rPr>
          <w:rFonts w:cs="Arial"/>
        </w:rPr>
        <w:t>insurances</w:t>
      </w:r>
      <w:r>
        <w:t xml:space="preserve"> that may be required in accordance with </w:t>
      </w:r>
      <w:r w:rsidR="006548DC" w:rsidRPr="00BA4C34">
        <w:rPr>
          <w:rFonts w:cs="Arial"/>
        </w:rPr>
        <w:t>all</w:t>
      </w:r>
      <w:r>
        <w:t xml:space="preserve"> Saudi Arabian insurance laws </w:t>
      </w:r>
      <w:r w:rsidR="006548DC" w:rsidRPr="00BA4C34">
        <w:rPr>
          <w:rFonts w:cs="Arial"/>
        </w:rPr>
        <w:t>and</w:t>
      </w:r>
      <w:r>
        <w:t xml:space="preserve"> regulations:</w:t>
      </w:r>
    </w:p>
    <w:p w14:paraId="79563589" w14:textId="74792860" w:rsidR="007E2CE5" w:rsidRDefault="006548DC">
      <w:pPr>
        <w:pStyle w:val="ARTICLEBL3"/>
        <w:rPr>
          <w:u w:val="single"/>
        </w:rPr>
      </w:pPr>
      <w:r w:rsidRPr="00BA4C34">
        <w:rPr>
          <w:u w:val="single"/>
        </w:rPr>
        <w:t>Workers</w:t>
      </w:r>
      <w:r w:rsidR="00D23AD1">
        <w:rPr>
          <w:u w:val="single"/>
        </w:rPr>
        <w:t>’</w:t>
      </w:r>
      <w:r w:rsidR="0074576D">
        <w:rPr>
          <w:u w:val="single"/>
        </w:rPr>
        <w:t xml:space="preserve"> Compensation and </w:t>
      </w:r>
      <w:r w:rsidRPr="00BA4C34">
        <w:rPr>
          <w:u w:val="single"/>
        </w:rPr>
        <w:t>Employer's</w:t>
      </w:r>
      <w:r w:rsidR="0074576D">
        <w:rPr>
          <w:u w:val="single"/>
        </w:rPr>
        <w:t xml:space="preserve"> Liability</w:t>
      </w:r>
    </w:p>
    <w:p w14:paraId="7B50CCA4" w14:textId="0510F82A" w:rsidR="007E2CE5" w:rsidRDefault="006548DC">
      <w:pPr>
        <w:pStyle w:val="BodyTextIndent3"/>
      </w:pPr>
      <w:r w:rsidRPr="00BA4C34">
        <w:rPr>
          <w:rFonts w:cs="Arial"/>
        </w:rPr>
        <w:t>Employer</w:t>
      </w:r>
      <w:r w:rsidR="00416D9A">
        <w:rPr>
          <w:rFonts w:cs="Arial"/>
        </w:rPr>
        <w:t>’</w:t>
      </w:r>
      <w:r w:rsidRPr="00BA4C34">
        <w:rPr>
          <w:rFonts w:cs="Arial"/>
        </w:rPr>
        <w:t>s</w:t>
      </w:r>
      <w:r w:rsidR="0074576D">
        <w:t xml:space="preserve"> Liability and such </w:t>
      </w:r>
      <w:r w:rsidRPr="00BA4C34">
        <w:rPr>
          <w:rFonts w:cs="Arial"/>
        </w:rPr>
        <w:t>Worker's</w:t>
      </w:r>
      <w:r w:rsidR="0074576D">
        <w:t xml:space="preserve"> Compensation Insurance or </w:t>
      </w:r>
      <w:r w:rsidRPr="00BA4C34">
        <w:rPr>
          <w:rFonts w:cs="Arial"/>
        </w:rPr>
        <w:t>similar</w:t>
      </w:r>
      <w:r w:rsidR="0074576D">
        <w:t xml:space="preserve"> social insurance as shall be necessary and adequate to cover all </w:t>
      </w:r>
      <w:r w:rsidRPr="00BA4C34">
        <w:rPr>
          <w:rFonts w:cs="Arial"/>
        </w:rPr>
        <w:t xml:space="preserve">CONTRACTOR </w:t>
      </w:r>
      <w:r w:rsidR="00E63386">
        <w:rPr>
          <w:rFonts w:cs="Arial"/>
        </w:rPr>
        <w:t>P</w:t>
      </w:r>
      <w:r w:rsidRPr="00BA4C34">
        <w:rPr>
          <w:rFonts w:cs="Arial"/>
        </w:rPr>
        <w:t>ersonnel</w:t>
      </w:r>
      <w:r w:rsidR="0074576D">
        <w:t xml:space="preserve"> while engaged in the performance of the WORK under this Contract.</w:t>
      </w:r>
    </w:p>
    <w:p w14:paraId="65C7A3CA" w14:textId="77777777" w:rsidR="007E2CE5" w:rsidRDefault="0074576D">
      <w:pPr>
        <w:pStyle w:val="ARTICLEBL3"/>
        <w:rPr>
          <w:u w:val="single"/>
        </w:rPr>
      </w:pPr>
      <w:r>
        <w:rPr>
          <w:u w:val="single"/>
        </w:rPr>
        <w:t>Comprehensive General Liability</w:t>
      </w:r>
    </w:p>
    <w:p w14:paraId="36E37219" w14:textId="32D728F1" w:rsidR="007E2CE5" w:rsidRDefault="0074576D">
      <w:pPr>
        <w:pStyle w:val="BodyTextIndent3"/>
      </w:pPr>
      <w:r>
        <w:t xml:space="preserve">Normal and customary general liability insurance coverage in regards to all the </w:t>
      </w:r>
      <w:r w:rsidR="006548DC" w:rsidRPr="00BA4C34">
        <w:rPr>
          <w:rFonts w:cs="Arial"/>
        </w:rPr>
        <w:t>W</w:t>
      </w:r>
      <w:r w:rsidR="009444EE">
        <w:rPr>
          <w:rFonts w:cs="Arial"/>
        </w:rPr>
        <w:t>ORK</w:t>
      </w:r>
      <w:r>
        <w:t>, with minimum policy limits for any loss occurring:</w:t>
      </w:r>
    </w:p>
    <w:p w14:paraId="4E9CEA45" w14:textId="516EFAFA" w:rsidR="007E2CE5" w:rsidRDefault="0074576D" w:rsidP="0087743E">
      <w:pPr>
        <w:pStyle w:val="ARTICLEBL5"/>
        <w:tabs>
          <w:tab w:val="clear" w:pos="3744"/>
        </w:tabs>
        <w:ind w:left="2835" w:hanging="567"/>
      </w:pPr>
      <w:r>
        <w:t>Onshore:</w:t>
      </w:r>
    </w:p>
    <w:p w14:paraId="74D433F4" w14:textId="582EDD3A" w:rsidR="007E2CE5" w:rsidRDefault="0074576D" w:rsidP="0087743E">
      <w:pPr>
        <w:pStyle w:val="BodyTextIndent4"/>
        <w:ind w:left="2835"/>
      </w:pPr>
      <w:proofErr w:type="gramStart"/>
      <w:r>
        <w:t>of</w:t>
      </w:r>
      <w:proofErr w:type="gramEnd"/>
      <w:r>
        <w:t xml:space="preserve"> not less than ten million</w:t>
      </w:r>
      <w:r w:rsidR="00E63386" w:rsidRPr="00E63386">
        <w:t xml:space="preserve"> </w:t>
      </w:r>
      <w:r w:rsidR="00E63386">
        <w:t>U.S. Dollars (US$10,000,000)</w:t>
      </w:r>
      <w:r>
        <w:t xml:space="preserve"> per occurrence for personal injury, death, or property damage, and including sudden and accidental pollution coverage</w:t>
      </w:r>
      <w:r w:rsidR="00063A91">
        <w:t>.</w:t>
      </w:r>
    </w:p>
    <w:p w14:paraId="0BD9FE25" w14:textId="77777777" w:rsidR="007E2CE5" w:rsidRDefault="0074576D" w:rsidP="0087743E">
      <w:pPr>
        <w:pStyle w:val="ARTICLEBL5"/>
        <w:tabs>
          <w:tab w:val="clear" w:pos="3744"/>
        </w:tabs>
        <w:ind w:left="2835" w:hanging="567"/>
      </w:pPr>
      <w:r>
        <w:t>Offshore:</w:t>
      </w:r>
    </w:p>
    <w:p w14:paraId="44F79780" w14:textId="1EACEF04" w:rsidR="007E2CE5" w:rsidRDefault="0074576D" w:rsidP="0087743E">
      <w:pPr>
        <w:pStyle w:val="BodyTextIndent4"/>
        <w:ind w:left="2835"/>
      </w:pPr>
      <w:proofErr w:type="gramStart"/>
      <w:r>
        <w:t>of</w:t>
      </w:r>
      <w:proofErr w:type="gramEnd"/>
      <w:r>
        <w:t xml:space="preserve"> not less than </w:t>
      </w:r>
      <w:r w:rsidR="00E63386">
        <w:t>one hundred million U.S. Dollars (</w:t>
      </w:r>
      <w:r>
        <w:t>US$100,000,000</w:t>
      </w:r>
      <w:r w:rsidR="00E63386">
        <w:t>)</w:t>
      </w:r>
      <w:r>
        <w:t xml:space="preserve"> per occurrence for personal injury, death or property damage, and including sudden and accidental pollution coverage.</w:t>
      </w:r>
    </w:p>
    <w:p w14:paraId="697BDCF8" w14:textId="77777777" w:rsidR="007E2CE5" w:rsidRDefault="0074576D" w:rsidP="002D225D">
      <w:pPr>
        <w:pStyle w:val="ARTICLEBL3"/>
        <w:keepNext/>
        <w:tabs>
          <w:tab w:val="clear" w:pos="2282"/>
        </w:tabs>
        <w:ind w:left="2280" w:hanging="862"/>
        <w:rPr>
          <w:u w:val="single"/>
        </w:rPr>
      </w:pPr>
      <w:r>
        <w:rPr>
          <w:u w:val="single"/>
        </w:rPr>
        <w:t>Automobile Liability</w:t>
      </w:r>
    </w:p>
    <w:p w14:paraId="4FD8FD45" w14:textId="5F66B286" w:rsidR="007E2CE5" w:rsidRDefault="0074576D">
      <w:pPr>
        <w:pStyle w:val="BodyTextIndent3"/>
      </w:pPr>
      <w:r>
        <w:t>Automobile liability insurance covering owned, non</w:t>
      </w:r>
      <w:r>
        <w:noBreakHyphen/>
        <w:t xml:space="preserve">owned and hired motor vehicles, with limits of </w:t>
      </w:r>
      <w:r w:rsidR="00E63386">
        <w:t>not less than</w:t>
      </w:r>
      <w:r>
        <w:t xml:space="preserve"> </w:t>
      </w:r>
      <w:r w:rsidR="00E63386">
        <w:t>ten million Saudi Riyals</w:t>
      </w:r>
      <w:r>
        <w:t xml:space="preserve"> </w:t>
      </w:r>
      <w:r w:rsidR="00E63386">
        <w:t xml:space="preserve">(SAR10,000,000) </w:t>
      </w:r>
      <w:r w:rsidR="00E63386">
        <w:rPr>
          <w:rFonts w:eastAsiaTheme="minorEastAsia" w:cs="Arial"/>
          <w:bCs/>
          <w:iCs/>
          <w:kern w:val="24"/>
        </w:rPr>
        <w:t>or</w:t>
      </w:r>
      <w:r w:rsidR="00E63386" w:rsidRPr="00204BB2">
        <w:rPr>
          <w:rFonts w:eastAsiaTheme="minorEastAsia" w:cs="Arial"/>
          <w:bCs/>
          <w:iCs/>
          <w:kern w:val="24"/>
        </w:rPr>
        <w:t xml:space="preserve"> the </w:t>
      </w:r>
      <w:r w:rsidR="00E63386">
        <w:rPr>
          <w:rFonts w:eastAsiaTheme="minorEastAsia" w:cs="Arial"/>
          <w:bCs/>
          <w:iCs/>
          <w:kern w:val="24"/>
        </w:rPr>
        <w:t xml:space="preserve">then-current </w:t>
      </w:r>
      <w:r w:rsidR="00E63386" w:rsidRPr="00204BB2">
        <w:rPr>
          <w:rFonts w:eastAsiaTheme="minorEastAsia" w:cs="Arial"/>
          <w:bCs/>
          <w:iCs/>
          <w:kern w:val="24"/>
        </w:rPr>
        <w:t>minimum legal requirement (whichever is greater)</w:t>
      </w:r>
      <w:r w:rsidR="00E63386" w:rsidRPr="00D97E87">
        <w:rPr>
          <w:rFonts w:eastAsiaTheme="minorEastAsia" w:cs="Arial"/>
          <w:bCs/>
          <w:i/>
          <w:iCs/>
          <w:kern w:val="24"/>
        </w:rPr>
        <w:t xml:space="preserve"> </w:t>
      </w:r>
      <w:r>
        <w:t>for personal injury, death, or property damage resulting from each occurrence.</w:t>
      </w:r>
    </w:p>
    <w:p w14:paraId="52791E7A" w14:textId="1E4335EB" w:rsidR="007E2CE5" w:rsidRDefault="0074576D" w:rsidP="00565D0F">
      <w:pPr>
        <w:pStyle w:val="ARTICLEBL3"/>
        <w:keepNext/>
        <w:ind w:left="2280" w:hanging="862"/>
        <w:rPr>
          <w:u w:val="single"/>
        </w:rPr>
      </w:pPr>
      <w:r>
        <w:rPr>
          <w:u w:val="single"/>
        </w:rPr>
        <w:lastRenderedPageBreak/>
        <w:t>Marine Operations</w:t>
      </w:r>
    </w:p>
    <w:p w14:paraId="0B930311" w14:textId="5B083792" w:rsidR="007E2CE5" w:rsidRDefault="009444EE">
      <w:pPr>
        <w:pStyle w:val="BodyTextIndent3"/>
      </w:pPr>
      <w:r>
        <w:rPr>
          <w:rFonts w:eastAsiaTheme="minorEastAsia" w:cs="Arial"/>
          <w:bCs/>
          <w:iCs/>
          <w:kern w:val="24"/>
        </w:rPr>
        <w:t>In addition to the insurance required by Paragraph 17.1.2, i</w:t>
      </w:r>
      <w:r w:rsidR="00E63386">
        <w:rPr>
          <w:rFonts w:eastAsiaTheme="minorEastAsia" w:cs="Arial"/>
          <w:bCs/>
          <w:iCs/>
          <w:kern w:val="24"/>
        </w:rPr>
        <w:t xml:space="preserve">f </w:t>
      </w:r>
      <w:r w:rsidR="0074576D">
        <w:t xml:space="preserve">the performance of this </w:t>
      </w:r>
      <w:r w:rsidR="00E63386">
        <w:t>Contract</w:t>
      </w:r>
      <w:r w:rsidR="0074576D">
        <w:t xml:space="preserve"> requires CONTRACTOR to use Marine Craft, CONTRACTOR shall carry or require the owners of such Marine Craft to carry marine insurance with policy limits adequate to cover and protect:</w:t>
      </w:r>
    </w:p>
    <w:p w14:paraId="21E9675D" w14:textId="628AE88A" w:rsidR="007E2CE5" w:rsidRDefault="0074576D">
      <w:pPr>
        <w:pStyle w:val="ARTICLEBL8"/>
      </w:pPr>
      <w:r>
        <w:t xml:space="preserve">the full value of </w:t>
      </w:r>
      <w:r w:rsidR="00E63386">
        <w:t xml:space="preserve">such Marine Craft </w:t>
      </w:r>
      <w:r>
        <w:t>and all other marine equipment, if any, engaged in the WORK;</w:t>
      </w:r>
      <w:r w:rsidR="006548DC" w:rsidRPr="00BA4C34">
        <w:rPr>
          <w:rFonts w:cs="Arial"/>
          <w:szCs w:val="24"/>
        </w:rPr>
        <w:t xml:space="preserve"> </w:t>
      </w:r>
    </w:p>
    <w:p w14:paraId="122F1981" w14:textId="76DBDCF1" w:rsidR="007E2CE5" w:rsidRDefault="0074576D">
      <w:pPr>
        <w:pStyle w:val="ARTICLEBL8"/>
      </w:pPr>
      <w:r>
        <w:t xml:space="preserve">injury to or death of </w:t>
      </w:r>
      <w:r w:rsidR="009444EE">
        <w:t>all</w:t>
      </w:r>
      <w:r>
        <w:t xml:space="preserve"> personnel engaged in WORK on Marine Craft;</w:t>
      </w:r>
      <w:r w:rsidR="006548DC" w:rsidRPr="00BA4C34">
        <w:rPr>
          <w:rFonts w:cs="Arial"/>
          <w:szCs w:val="24"/>
        </w:rPr>
        <w:t xml:space="preserve"> </w:t>
      </w:r>
    </w:p>
    <w:p w14:paraId="33F21E9D" w14:textId="7701B4A7" w:rsidR="007E2CE5" w:rsidRDefault="0074576D">
      <w:pPr>
        <w:pStyle w:val="ARTICLEBL8"/>
      </w:pPr>
      <w:proofErr w:type="gramStart"/>
      <w:r>
        <w:t>any</w:t>
      </w:r>
      <w:proofErr w:type="gramEnd"/>
      <w:r>
        <w:t xml:space="preserve"> other liability, including contractual liability and pollution liability related to this </w:t>
      </w:r>
      <w:r w:rsidR="00E63386">
        <w:rPr>
          <w:rFonts w:cs="Arial"/>
          <w:szCs w:val="24"/>
        </w:rPr>
        <w:t>C</w:t>
      </w:r>
      <w:r w:rsidR="006548DC" w:rsidRPr="00BA4C34">
        <w:rPr>
          <w:rFonts w:cs="Arial"/>
          <w:szCs w:val="24"/>
        </w:rPr>
        <w:t>ontract</w:t>
      </w:r>
      <w:r>
        <w:t xml:space="preserve"> that may result from the operation of such Marine Craft</w:t>
      </w:r>
      <w:r w:rsidR="00A27B08">
        <w:t xml:space="preserve">, with </w:t>
      </w:r>
      <w:r>
        <w:t xml:space="preserve">a policy limit of not less than </w:t>
      </w:r>
      <w:r w:rsidR="00A27B08">
        <w:t>one hundred million U</w:t>
      </w:r>
      <w:r w:rsidR="009444EE">
        <w:t>.</w:t>
      </w:r>
      <w:r w:rsidR="00A27B08">
        <w:t>S</w:t>
      </w:r>
      <w:r w:rsidR="009444EE">
        <w:t>.</w:t>
      </w:r>
      <w:r w:rsidR="00A27B08">
        <w:t xml:space="preserve"> Dollars (US$100,000,000) per occurrence and a separate limit of no less than one hundred million U</w:t>
      </w:r>
      <w:r w:rsidR="009444EE">
        <w:t>.</w:t>
      </w:r>
      <w:r w:rsidR="00A27B08">
        <w:t>S</w:t>
      </w:r>
      <w:r w:rsidR="009444EE">
        <w:t>.</w:t>
      </w:r>
      <w:r w:rsidR="00A27B08">
        <w:t xml:space="preserve"> Dollars (US$100,000,000) per occurrence for pollution</w:t>
      </w:r>
      <w:r>
        <w:t>.</w:t>
      </w:r>
    </w:p>
    <w:p w14:paraId="6A8D4214" w14:textId="1378349E" w:rsidR="007E2CE5" w:rsidRDefault="0074576D">
      <w:pPr>
        <w:pStyle w:val="ARTICLEBL3"/>
        <w:rPr>
          <w:u w:val="single"/>
        </w:rPr>
      </w:pPr>
      <w:r>
        <w:rPr>
          <w:u w:val="single"/>
        </w:rPr>
        <w:t>Marine Cargo in Transit</w:t>
      </w:r>
    </w:p>
    <w:p w14:paraId="482CD953" w14:textId="168A0D67" w:rsidR="007E2CE5" w:rsidRPr="00560257" w:rsidRDefault="00581AE8">
      <w:pPr>
        <w:pStyle w:val="BodyTextIndent3"/>
      </w:pPr>
      <w:r w:rsidRPr="00560257">
        <w:rPr>
          <w:rFonts w:cs="Arial"/>
        </w:rPr>
        <w:t xml:space="preserve">All risk marine cargo and inland transit insurance to cover all </w:t>
      </w:r>
      <w:r w:rsidR="00560257">
        <w:rPr>
          <w:rFonts w:cs="Arial"/>
        </w:rPr>
        <w:t xml:space="preserve">CONTRACTOR supplied </w:t>
      </w:r>
      <w:r w:rsidRPr="00560257">
        <w:rPr>
          <w:rFonts w:cs="Arial"/>
        </w:rPr>
        <w:t>Materials from the point of origin at manufacturer’s site</w:t>
      </w:r>
      <w:r w:rsidR="00560257">
        <w:rPr>
          <w:rFonts w:cs="Arial"/>
        </w:rPr>
        <w:t>,</w:t>
      </w:r>
      <w:r w:rsidRPr="00560257">
        <w:rPr>
          <w:rFonts w:cs="Arial"/>
        </w:rPr>
        <w:t xml:space="preserve"> </w:t>
      </w:r>
      <w:r w:rsidR="00560257">
        <w:rPr>
          <w:rFonts w:cs="Arial"/>
        </w:rPr>
        <w:t xml:space="preserve">and </w:t>
      </w:r>
      <w:r w:rsidRPr="00560257">
        <w:rPr>
          <w:rFonts w:cs="Arial"/>
        </w:rPr>
        <w:t xml:space="preserve">for all SAUDI ARAMCO supplied Materials </w:t>
      </w:r>
      <w:r w:rsidR="00560257">
        <w:rPr>
          <w:rFonts w:cs="Arial"/>
        </w:rPr>
        <w:t xml:space="preserve">from the point of delivery to the CONTRACTOR, </w:t>
      </w:r>
      <w:r w:rsidRPr="00560257">
        <w:rPr>
          <w:rFonts w:cs="Arial"/>
        </w:rPr>
        <w:t>until such time as the Materials reach their final designated Lay Down Yard at the Job Site, or the installation location at the Job Site (whichever is earlier), including but not limited to during transportation by sea, air and land, while in temporary storage, and during all loading and unloading.</w:t>
      </w:r>
    </w:p>
    <w:p w14:paraId="7B9A19BE" w14:textId="726DDCDE" w:rsidR="007E2CE5" w:rsidRDefault="0074576D" w:rsidP="004A40A8">
      <w:pPr>
        <w:pStyle w:val="ARTICLEBL3"/>
        <w:keepNext/>
        <w:ind w:left="2280" w:hanging="862"/>
        <w:rPr>
          <w:u w:val="single"/>
        </w:rPr>
      </w:pPr>
      <w:r>
        <w:rPr>
          <w:u w:val="single"/>
        </w:rPr>
        <w:t>Aviation Liability</w:t>
      </w:r>
    </w:p>
    <w:p w14:paraId="61DA90FF" w14:textId="0F28C499" w:rsidR="007E2CE5" w:rsidRDefault="00B44ED4">
      <w:pPr>
        <w:pStyle w:val="BodyTextIndent3"/>
      </w:pPr>
      <w:r>
        <w:t>I</w:t>
      </w:r>
      <w:r w:rsidR="0074576D">
        <w:t xml:space="preserve">f the performance of this </w:t>
      </w:r>
      <w:r w:rsidR="004F0420">
        <w:t>Contract</w:t>
      </w:r>
      <w:r w:rsidR="006548DC" w:rsidRPr="00BA4C34">
        <w:rPr>
          <w:rFonts w:cs="Arial"/>
        </w:rPr>
        <w:t xml:space="preserve"> requires</w:t>
      </w:r>
      <w:r w:rsidR="0074576D">
        <w:t xml:space="preserve"> the use of aircraft owned or leased by </w:t>
      </w:r>
      <w:r w:rsidR="00A27B08">
        <w:t xml:space="preserve">any member of </w:t>
      </w:r>
      <w:r w:rsidR="0074576D">
        <w:t xml:space="preserve">CONTRACTOR </w:t>
      </w:r>
      <w:r w:rsidR="00A27B08">
        <w:t xml:space="preserve">Group </w:t>
      </w:r>
      <w:r w:rsidR="0074576D">
        <w:t xml:space="preserve">(including helicopters), CONTRACTOR shall carry, or require the </w:t>
      </w:r>
      <w:r w:rsidR="00A27B08">
        <w:t xml:space="preserve">applicable CONTRACTOR Group member or </w:t>
      </w:r>
      <w:r w:rsidR="0074576D">
        <w:t xml:space="preserve">owners of such aircraft to carry Aviation Liability Insurance, including Passenger Legal Liability, with a limit not less than </w:t>
      </w:r>
      <w:r w:rsidR="00A27B08">
        <w:t>fifty million U.S. Dollars (</w:t>
      </w:r>
      <w:r w:rsidR="0074576D">
        <w:t>US$50,000,000</w:t>
      </w:r>
      <w:r w:rsidR="00A27B08">
        <w:t>)</w:t>
      </w:r>
      <w:r w:rsidR="0074576D">
        <w:t xml:space="preserve"> applicable to bodily injury, sickness or death and loss of or damage to property of third parties.</w:t>
      </w:r>
    </w:p>
    <w:p w14:paraId="18F973F6" w14:textId="24798997" w:rsidR="007E2CE5" w:rsidRDefault="0074576D" w:rsidP="00BC73C0">
      <w:pPr>
        <w:pStyle w:val="ARTICLEBL2"/>
        <w:keepNext/>
        <w:tabs>
          <w:tab w:val="clear" w:pos="1440"/>
        </w:tabs>
        <w:ind w:left="1417" w:hanging="697"/>
      </w:pPr>
      <w:bookmarkStart w:id="496" w:name="_Toc340318598"/>
      <w:bookmarkStart w:id="497" w:name="_Toc436214935"/>
      <w:bookmarkStart w:id="498" w:name="_Toc531095236"/>
      <w:r>
        <w:t>CONTRACTOR Liable for Full Amount of Losses</w:t>
      </w:r>
      <w:bookmarkEnd w:id="496"/>
      <w:bookmarkEnd w:id="497"/>
      <w:bookmarkEnd w:id="498"/>
    </w:p>
    <w:p w14:paraId="34E2585E" w14:textId="323F815C" w:rsidR="007E2CE5" w:rsidRDefault="006548DC">
      <w:pPr>
        <w:pStyle w:val="BodyTextIndent2"/>
      </w:pPr>
      <w:r w:rsidRPr="00BA4C34">
        <w:rPr>
          <w:rFonts w:cs="Arial"/>
        </w:rPr>
        <w:t>SAUDI ARAMCO and CONTRACTOR agree that the</w:t>
      </w:r>
      <w:r w:rsidR="0074576D">
        <w:t xml:space="preserve"> insurance coverages </w:t>
      </w:r>
      <w:r w:rsidRPr="00BA4C34">
        <w:rPr>
          <w:rFonts w:cs="Arial"/>
        </w:rPr>
        <w:t>listed under</w:t>
      </w:r>
      <w:r w:rsidR="0074576D">
        <w:t xml:space="preserve"> Paragraph</w:t>
      </w:r>
      <w:r w:rsidR="004856BB">
        <w:t xml:space="preserve"> </w:t>
      </w:r>
      <w:r w:rsidR="002D79A4" w:rsidRPr="00BA4C34">
        <w:rPr>
          <w:rFonts w:cs="Arial"/>
        </w:rPr>
        <w:fldChar w:fldCharType="begin"/>
      </w:r>
      <w:r w:rsidR="002D79A4" w:rsidRPr="00BA4C34">
        <w:rPr>
          <w:rFonts w:cs="Arial"/>
        </w:rPr>
        <w:instrText xml:space="preserve"> REF _Ref293361154 \w \h  \* MERGEFORMAT </w:instrText>
      </w:r>
      <w:r w:rsidR="002D79A4" w:rsidRPr="00BA4C34">
        <w:rPr>
          <w:rFonts w:cs="Arial"/>
        </w:rPr>
      </w:r>
      <w:r w:rsidR="002D79A4" w:rsidRPr="00BA4C34">
        <w:rPr>
          <w:rFonts w:cs="Arial"/>
        </w:rPr>
        <w:fldChar w:fldCharType="separate"/>
      </w:r>
      <w:r w:rsidR="00A625A1">
        <w:rPr>
          <w:rFonts w:cs="Arial"/>
        </w:rPr>
        <w:t>17.1</w:t>
      </w:r>
      <w:r w:rsidR="002D79A4" w:rsidRPr="00BA4C34">
        <w:rPr>
          <w:rFonts w:cs="Arial"/>
        </w:rPr>
        <w:fldChar w:fldCharType="end"/>
      </w:r>
      <w:r w:rsidR="0074576D">
        <w:t xml:space="preserve"> are minimum coverages required to be </w:t>
      </w:r>
      <w:r w:rsidR="0074576D">
        <w:lastRenderedPageBreak/>
        <w:t>purchased by CONTRACTOR under this Contract. Should any loss occur for which CONTRACTOR</w:t>
      </w:r>
      <w:r w:rsidR="00A27B08">
        <w:t xml:space="preserve"> </w:t>
      </w:r>
      <w:r w:rsidR="0074576D">
        <w:t>is responsible under this Contract, CONTRACTOR</w:t>
      </w:r>
      <w:r w:rsidR="00A27B08">
        <w:t xml:space="preserve">’s liability is not limited by the amount of required or available insurance. CONTRACTOR remains liable for the full </w:t>
      </w:r>
      <w:r w:rsidR="0074576D">
        <w:t xml:space="preserve">amount of the loss (subject to any limitations set forth in Paragraph 16 or otherwise in this Contract), including the amount in excess of </w:t>
      </w:r>
      <w:r w:rsidRPr="00BA4C34">
        <w:rPr>
          <w:rFonts w:cs="Arial"/>
        </w:rPr>
        <w:t>CONTRACTOR</w:t>
      </w:r>
      <w:r w:rsidR="00A27B08">
        <w:rPr>
          <w:rFonts w:cs="Arial"/>
        </w:rPr>
        <w:t xml:space="preserve"> Group</w:t>
      </w:r>
      <w:r w:rsidRPr="00BA4C34">
        <w:rPr>
          <w:rFonts w:cs="Arial"/>
        </w:rPr>
        <w:t>'s</w:t>
      </w:r>
      <w:r w:rsidR="0074576D">
        <w:t xml:space="preserve"> insurance limits and </w:t>
      </w:r>
      <w:r w:rsidR="00A27B08">
        <w:t>deductible amounts applicable to such insurance coverages</w:t>
      </w:r>
      <w:r w:rsidR="0074576D">
        <w:t>.</w:t>
      </w:r>
    </w:p>
    <w:p w14:paraId="6A64EA3C" w14:textId="08D72EE8" w:rsidR="007E2CE5" w:rsidRDefault="0074576D" w:rsidP="00BC73C0">
      <w:pPr>
        <w:pStyle w:val="ARTICLEBL2"/>
        <w:keepNext/>
        <w:tabs>
          <w:tab w:val="clear" w:pos="1440"/>
        </w:tabs>
        <w:ind w:left="1417" w:hanging="697"/>
      </w:pPr>
      <w:bookmarkStart w:id="499" w:name="_Toc340318599"/>
      <w:bookmarkStart w:id="500" w:name="_Toc436214936"/>
      <w:bookmarkStart w:id="501" w:name="_Toc531095237"/>
      <w:r>
        <w:t>Insurance Policies and Certificates</w:t>
      </w:r>
      <w:bookmarkEnd w:id="499"/>
      <w:bookmarkEnd w:id="500"/>
      <w:bookmarkEnd w:id="501"/>
    </w:p>
    <w:p w14:paraId="3C7AE2B4" w14:textId="5D486DB4" w:rsidR="007E2CE5" w:rsidRDefault="0074576D">
      <w:pPr>
        <w:pStyle w:val="BodyTextIndent2"/>
      </w:pPr>
      <w:r>
        <w:t xml:space="preserve">If requested by </w:t>
      </w:r>
      <w:r w:rsidR="00324AC6">
        <w:t>SAUDI ARAMCO</w:t>
      </w:r>
      <w:r>
        <w:t>, CONTRACTOR shall</w:t>
      </w:r>
      <w:r w:rsidR="006548DC" w:rsidRPr="00BA4C34">
        <w:rPr>
          <w:rFonts w:cs="Arial"/>
        </w:rPr>
        <w:t xml:space="preserve"> have its insurance carrier(s)</w:t>
      </w:r>
      <w:r>
        <w:t xml:space="preserve"> furnish to </w:t>
      </w:r>
      <w:r w:rsidR="00324AC6">
        <w:t>SAUDI ARAMCO</w:t>
      </w:r>
      <w:r>
        <w:t xml:space="preserve"> insurance certificates specifying the types and amounts of coverage in effect and the expiration dates of each policy, and a statement that no insurance will be cancelled or materially changed without thirty (30) days prior written notice to </w:t>
      </w:r>
      <w:r w:rsidR="00324AC6">
        <w:t>SAUDI ARAMCO</w:t>
      </w:r>
      <w:r>
        <w:t xml:space="preserve">. If requested by </w:t>
      </w:r>
      <w:r w:rsidR="00324AC6">
        <w:t>SAUDI ARAMCO</w:t>
      </w:r>
      <w:r>
        <w:t>, CONTRACTOR shall</w:t>
      </w:r>
      <w:r w:rsidR="006548DC" w:rsidRPr="00BA4C34">
        <w:rPr>
          <w:rFonts w:cs="Arial"/>
        </w:rPr>
        <w:t xml:space="preserve"> permit</w:t>
      </w:r>
      <w:r>
        <w:t xml:space="preserve"> </w:t>
      </w:r>
      <w:r w:rsidR="00324AC6">
        <w:t xml:space="preserve">SAUDI </w:t>
      </w:r>
      <w:r w:rsidR="006548DC" w:rsidRPr="00BA4C34">
        <w:rPr>
          <w:rFonts w:cs="Arial"/>
        </w:rPr>
        <w:t>ARAMCO to examine the</w:t>
      </w:r>
      <w:r>
        <w:t xml:space="preserve"> original insurance policies or</w:t>
      </w:r>
      <w:r w:rsidR="006548DC" w:rsidRPr="00BA4C34">
        <w:rPr>
          <w:rFonts w:cs="Arial"/>
        </w:rPr>
        <w:t xml:space="preserve"> at SAUDI ARAMCO's option, CONTRACTOR shall</w:t>
      </w:r>
      <w:r>
        <w:t xml:space="preserve"> furnish </w:t>
      </w:r>
      <w:r w:rsidR="00324AC6">
        <w:t>SAUDI ARAMCO</w:t>
      </w:r>
      <w:r>
        <w:t xml:space="preserve"> with copies of insurance policies certified by the carrier(s) as being true and complete copies of the original policies. </w:t>
      </w:r>
      <w:r w:rsidR="00324AC6">
        <w:t xml:space="preserve">SAUDI </w:t>
      </w:r>
      <w:r w:rsidR="006548DC" w:rsidRPr="00BA4C34">
        <w:rPr>
          <w:rFonts w:cs="Arial"/>
        </w:rPr>
        <w:t>ARAMCO's</w:t>
      </w:r>
      <w:r>
        <w:t xml:space="preserve"> approval of or non-objection to </w:t>
      </w:r>
      <w:r w:rsidR="006548DC" w:rsidRPr="00BA4C34">
        <w:rPr>
          <w:rFonts w:cs="Arial"/>
        </w:rPr>
        <w:t>CONTRACTOR's</w:t>
      </w:r>
      <w:r>
        <w:t xml:space="preserve"> insurance certificates or policies shall not relieve CONTRACTOR of any obligation or liability under this Contract.</w:t>
      </w:r>
    </w:p>
    <w:p w14:paraId="5157E43D" w14:textId="65CFA1F3" w:rsidR="007E2CE5" w:rsidRDefault="0074576D" w:rsidP="00BC73C0">
      <w:pPr>
        <w:pStyle w:val="ARTICLEBL2"/>
        <w:keepNext/>
        <w:tabs>
          <w:tab w:val="clear" w:pos="1440"/>
        </w:tabs>
        <w:ind w:left="1417" w:hanging="697"/>
      </w:pPr>
      <w:bookmarkStart w:id="502" w:name="_Toc340318600"/>
      <w:bookmarkStart w:id="503" w:name="_Toc436214937"/>
      <w:bookmarkStart w:id="504" w:name="_Toc531095238"/>
      <w:r>
        <w:t>Rights of Subrogation</w:t>
      </w:r>
      <w:bookmarkEnd w:id="502"/>
      <w:bookmarkEnd w:id="503"/>
      <w:bookmarkEnd w:id="504"/>
    </w:p>
    <w:p w14:paraId="33DBD1A0" w14:textId="70829A91" w:rsidR="007E2CE5" w:rsidRDefault="00A27B08">
      <w:pPr>
        <w:pStyle w:val="BodyTextIndent2"/>
      </w:pPr>
      <w:r>
        <w:rPr>
          <w:rFonts w:cs="Arial"/>
        </w:rPr>
        <w:t>A</w:t>
      </w:r>
      <w:r w:rsidR="006548DC" w:rsidRPr="00BA4C34">
        <w:rPr>
          <w:rFonts w:cs="Arial"/>
        </w:rPr>
        <w:t>ll</w:t>
      </w:r>
      <w:r w:rsidR="0074576D">
        <w:t xml:space="preserve"> insurance </w:t>
      </w:r>
      <w:r>
        <w:t>coverages obtained by CONTRACTOR or another member of CONTRACTOR Group pursuant to Paragraph</w:t>
      </w:r>
      <w:r w:rsidR="004856BB">
        <w:t xml:space="preserve"> </w:t>
      </w:r>
      <w:r>
        <w:t xml:space="preserve">17.1, shall include waivers by the carrier of all rights of subrogation against SAUDI ARAMCO and its Affiliates, Other Contractors and the subcontractors, personnel or agents of any of them.  </w:t>
      </w:r>
      <w:r w:rsidRPr="00337CB0">
        <w:rPr>
          <w:rFonts w:eastAsiaTheme="minorEastAsia" w:cs="Arial"/>
          <w:iCs/>
          <w:color w:val="000000" w:themeColor="text1"/>
          <w:kern w:val="24"/>
        </w:rPr>
        <w:t>In addition to the foregoing, and if the provisions of Paragraph</w:t>
      </w:r>
      <w:r w:rsidR="004856BB">
        <w:rPr>
          <w:rFonts w:eastAsiaTheme="minorEastAsia" w:cs="Arial"/>
          <w:iCs/>
          <w:color w:val="000000" w:themeColor="text1"/>
          <w:kern w:val="24"/>
        </w:rPr>
        <w:t xml:space="preserve"> </w:t>
      </w:r>
      <w:r w:rsidRPr="00337CB0">
        <w:rPr>
          <w:rFonts w:eastAsiaTheme="minorEastAsia" w:cs="Arial"/>
          <w:iCs/>
          <w:color w:val="000000" w:themeColor="text1"/>
          <w:kern w:val="24"/>
        </w:rPr>
        <w:t xml:space="preserve">17.1.4 apply, CONTRACTOR shall have its marine insurance carriers waive all rights of subrogation against </w:t>
      </w:r>
      <w:r>
        <w:rPr>
          <w:rFonts w:eastAsiaTheme="minorEastAsia" w:cs="Arial"/>
          <w:iCs/>
          <w:color w:val="000000" w:themeColor="text1"/>
          <w:kern w:val="24"/>
        </w:rPr>
        <w:t>Company</w:t>
      </w:r>
      <w:r w:rsidRPr="00337CB0">
        <w:rPr>
          <w:rFonts w:eastAsiaTheme="minorEastAsia" w:cs="Arial"/>
          <w:iCs/>
          <w:color w:val="000000" w:themeColor="text1"/>
          <w:kern w:val="24"/>
        </w:rPr>
        <w:t xml:space="preserve"> Group and </w:t>
      </w:r>
      <w:r>
        <w:rPr>
          <w:rFonts w:eastAsiaTheme="minorEastAsia" w:cs="Arial"/>
          <w:iCs/>
          <w:color w:val="000000" w:themeColor="text1"/>
          <w:kern w:val="24"/>
        </w:rPr>
        <w:t>O</w:t>
      </w:r>
      <w:r w:rsidRPr="00337CB0">
        <w:rPr>
          <w:rFonts w:eastAsiaTheme="minorEastAsia" w:cs="Arial"/>
          <w:iCs/>
          <w:color w:val="000000" w:themeColor="text1"/>
          <w:kern w:val="24"/>
        </w:rPr>
        <w:t xml:space="preserve">ther </w:t>
      </w:r>
      <w:r>
        <w:rPr>
          <w:rFonts w:eastAsiaTheme="minorEastAsia" w:cs="Arial"/>
          <w:iCs/>
          <w:color w:val="000000" w:themeColor="text1"/>
          <w:kern w:val="24"/>
        </w:rPr>
        <w:t>C</w:t>
      </w:r>
      <w:r w:rsidRPr="00337CB0">
        <w:rPr>
          <w:rFonts w:eastAsiaTheme="minorEastAsia" w:cs="Arial"/>
          <w:iCs/>
          <w:color w:val="000000" w:themeColor="text1"/>
          <w:kern w:val="24"/>
        </w:rPr>
        <w:t xml:space="preserve">ontractors, their subcontractors, and the personnel or agents of any of them. </w:t>
      </w:r>
      <w:r>
        <w:rPr>
          <w:rFonts w:eastAsiaTheme="minorEastAsia" w:cs="Arial"/>
          <w:iCs/>
          <w:color w:val="000000" w:themeColor="text1"/>
          <w:kern w:val="24"/>
        </w:rPr>
        <w:t xml:space="preserve">CONTRACTOR must also ensure </w:t>
      </w:r>
      <w:r w:rsidR="00775C74">
        <w:rPr>
          <w:rFonts w:eastAsiaTheme="minorEastAsia" w:cs="Arial"/>
          <w:iCs/>
          <w:color w:val="000000" w:themeColor="text1"/>
          <w:kern w:val="24"/>
        </w:rPr>
        <w:t xml:space="preserve">that </w:t>
      </w:r>
      <w:r>
        <w:rPr>
          <w:rFonts w:eastAsiaTheme="minorEastAsia" w:cs="Arial"/>
          <w:iCs/>
          <w:color w:val="000000" w:themeColor="text1"/>
          <w:kern w:val="24"/>
        </w:rPr>
        <w:t xml:space="preserve">the marine insurance required in Paragraph 17.1.4 is procured with no less than the minimum limit indicated in this Contract.  </w:t>
      </w:r>
      <w:r w:rsidRPr="00337CB0">
        <w:rPr>
          <w:rFonts w:eastAsiaTheme="minorEastAsia" w:cs="Arial"/>
          <w:iCs/>
          <w:color w:val="000000" w:themeColor="text1"/>
          <w:kern w:val="24"/>
        </w:rPr>
        <w:t xml:space="preserve">Comprehensive General and Automobile Liability and Marine Liability Insurance policies shall designate </w:t>
      </w:r>
      <w:r>
        <w:rPr>
          <w:rFonts w:eastAsiaTheme="minorEastAsia" w:cs="Arial"/>
          <w:iCs/>
          <w:color w:val="000000" w:themeColor="text1"/>
          <w:kern w:val="24"/>
        </w:rPr>
        <w:t xml:space="preserve">SAUDI ARAMCO </w:t>
      </w:r>
      <w:r w:rsidRPr="00337CB0">
        <w:rPr>
          <w:rFonts w:eastAsiaTheme="minorEastAsia" w:cs="Arial"/>
          <w:iCs/>
          <w:color w:val="000000" w:themeColor="text1"/>
          <w:kern w:val="24"/>
        </w:rPr>
        <w:t xml:space="preserve">as an additional insured as regards </w:t>
      </w:r>
      <w:r>
        <w:rPr>
          <w:rFonts w:eastAsiaTheme="minorEastAsia" w:cs="Arial"/>
          <w:iCs/>
          <w:color w:val="000000" w:themeColor="text1"/>
          <w:kern w:val="24"/>
        </w:rPr>
        <w:t>SAUDI ARAMCO’s</w:t>
      </w:r>
      <w:r w:rsidRPr="00337CB0">
        <w:rPr>
          <w:rFonts w:eastAsiaTheme="minorEastAsia" w:cs="Arial"/>
          <w:iCs/>
          <w:color w:val="000000" w:themeColor="text1"/>
          <w:kern w:val="24"/>
        </w:rPr>
        <w:t xml:space="preserve"> liabilities for WORK performed by CONTRACTOR pursuant to this Contract.</w:t>
      </w:r>
      <w:r>
        <w:rPr>
          <w:rFonts w:asciiTheme="majorHAnsi" w:eastAsiaTheme="minorEastAsia" w:hAnsi="Calibri Light" w:cstheme="minorBidi"/>
          <w:i/>
          <w:iCs/>
          <w:color w:val="000000" w:themeColor="text1"/>
          <w:kern w:val="24"/>
        </w:rPr>
        <w:t xml:space="preserve"> </w:t>
      </w:r>
      <w:r>
        <w:t xml:space="preserve">Such policies shall contain a cross liability </w:t>
      </w:r>
      <w:r w:rsidR="00063A91">
        <w:t xml:space="preserve">and/or a co-insured </w:t>
      </w:r>
      <w:r>
        <w:t>clause such that SAUDI ARAMCO and CONTRACTOR are regarded as third parties to each other.</w:t>
      </w:r>
    </w:p>
    <w:p w14:paraId="1305BC52" w14:textId="179D8D60" w:rsidR="007E2CE5" w:rsidRDefault="0074576D" w:rsidP="00BC73C0">
      <w:pPr>
        <w:pStyle w:val="ARTICLEBL2"/>
        <w:keepNext/>
        <w:tabs>
          <w:tab w:val="clear" w:pos="1440"/>
        </w:tabs>
        <w:ind w:left="1417" w:hanging="697"/>
      </w:pPr>
      <w:bookmarkStart w:id="505" w:name="_Toc340318601"/>
      <w:bookmarkStart w:id="506" w:name="_Toc436214938"/>
      <w:bookmarkStart w:id="507" w:name="_Toc531095239"/>
      <w:r>
        <w:t>Subcontracting</w:t>
      </w:r>
      <w:bookmarkEnd w:id="505"/>
      <w:bookmarkEnd w:id="506"/>
      <w:bookmarkEnd w:id="507"/>
    </w:p>
    <w:p w14:paraId="5E165D6B" w14:textId="308DA592" w:rsidR="007E2CE5" w:rsidRDefault="0074576D">
      <w:pPr>
        <w:pStyle w:val="BodyTextIndent2"/>
      </w:pPr>
      <w:r>
        <w:t xml:space="preserve">If CONTRACTOR subcontracts any part of the WORK, CONTRACTOR shall not require Subcontractors to insure against liability waived by </w:t>
      </w:r>
      <w:r w:rsidR="00324AC6">
        <w:t xml:space="preserve">SAUDI </w:t>
      </w:r>
      <w:r w:rsidR="00324AC6">
        <w:lastRenderedPageBreak/>
        <w:t>ARAMCO</w:t>
      </w:r>
      <w:r>
        <w:t xml:space="preserve"> pursuant to Paragraph</w:t>
      </w:r>
      <w:r w:rsidR="002D225D">
        <w:t xml:space="preserve"> 16.2</w:t>
      </w:r>
      <w:r w:rsidR="006548DC" w:rsidRPr="00BA4C34">
        <w:rPr>
          <w:rFonts w:cs="Arial"/>
        </w:rPr>
        <w:t>.</w:t>
      </w:r>
      <w:r>
        <w:t xml:space="preserve"> </w:t>
      </w:r>
      <w:r w:rsidR="002D225D">
        <w:t xml:space="preserve"> </w:t>
      </w:r>
      <w:r>
        <w:t xml:space="preserve">CONTRACTOR shall require its Subcontractors to maintain </w:t>
      </w:r>
      <w:r w:rsidR="006548DC" w:rsidRPr="00BA4C34">
        <w:rPr>
          <w:rFonts w:cs="Arial"/>
        </w:rPr>
        <w:t>insurances</w:t>
      </w:r>
      <w:r>
        <w:t xml:space="preserve"> specified in the subcontracts, and shall further require that provisions giving </w:t>
      </w:r>
      <w:r w:rsidR="00324AC6">
        <w:t>SAUDI ARAMCO</w:t>
      </w:r>
      <w:r>
        <w:t xml:space="preserve"> the rights specified in Paragraphs</w:t>
      </w:r>
      <w:r w:rsidR="005F7600">
        <w:t xml:space="preserve"> </w:t>
      </w:r>
      <w:r>
        <w:t>17.3 and 17.4 be included in such subcontracts.</w:t>
      </w:r>
    </w:p>
    <w:p w14:paraId="655A0581" w14:textId="77777777" w:rsidR="00F52DED" w:rsidRPr="00FA0FBE" w:rsidRDefault="00F52DED" w:rsidP="00BC73C0">
      <w:pPr>
        <w:pStyle w:val="ARTICLEBL2"/>
        <w:keepNext/>
        <w:tabs>
          <w:tab w:val="clear" w:pos="1440"/>
        </w:tabs>
        <w:ind w:left="1417" w:hanging="697"/>
      </w:pPr>
      <w:bookmarkStart w:id="508" w:name="_Toc531095240"/>
      <w:r w:rsidRPr="00436057">
        <w:t>War Risk Coverage/Premiums</w:t>
      </w:r>
      <w:bookmarkEnd w:id="508"/>
    </w:p>
    <w:p w14:paraId="499225EA" w14:textId="43BF8FC6" w:rsidR="00F52DED" w:rsidRPr="00436057" w:rsidRDefault="00F52DED" w:rsidP="002D225D">
      <w:pPr>
        <w:pStyle w:val="ARTICLEBL3"/>
        <w:tabs>
          <w:tab w:val="clear" w:pos="2282"/>
        </w:tabs>
      </w:pPr>
      <w:r w:rsidRPr="00436057">
        <w:t>If CONTRACTOR receives notification of:</w:t>
      </w:r>
    </w:p>
    <w:p w14:paraId="06C56C1C" w14:textId="0735F0BF" w:rsidR="00F52DED" w:rsidRPr="00436057" w:rsidRDefault="00F52DED" w:rsidP="0037400D">
      <w:pPr>
        <w:pStyle w:val="WCStandardCH4"/>
        <w:numPr>
          <w:ilvl w:val="0"/>
          <w:numId w:val="15"/>
        </w:numPr>
        <w:tabs>
          <w:tab w:val="clear" w:pos="2520"/>
        </w:tabs>
        <w:ind w:left="2835" w:hanging="567"/>
      </w:pPr>
      <w:r w:rsidRPr="00436057">
        <w:t xml:space="preserve">cancellation of its War Risk Insurance </w:t>
      </w:r>
      <w:r>
        <w:t>associated with the insurances</w:t>
      </w:r>
      <w:r w:rsidRPr="00436057">
        <w:t xml:space="preserve"> required under Paragraphs 17.1.4 and 17.1.5; or</w:t>
      </w:r>
    </w:p>
    <w:p w14:paraId="5ED12970" w14:textId="77777777" w:rsidR="00F52DED" w:rsidRPr="00436057" w:rsidRDefault="00F52DED" w:rsidP="0037400D">
      <w:pPr>
        <w:pStyle w:val="WCStandardCH4"/>
        <w:numPr>
          <w:ilvl w:val="0"/>
          <w:numId w:val="15"/>
        </w:numPr>
        <w:tabs>
          <w:tab w:val="clear" w:pos="2520"/>
        </w:tabs>
        <w:ind w:left="2835" w:hanging="567"/>
      </w:pPr>
      <w:r w:rsidRPr="00436057">
        <w:t>an additional premium for War Risk Insurance for its property in Saudi waters in the Arabian Gulf and Red Sea,</w:t>
      </w:r>
    </w:p>
    <w:p w14:paraId="192FA188" w14:textId="77777777" w:rsidR="00F52DED" w:rsidRPr="00436057" w:rsidRDefault="00F52DED" w:rsidP="00F52DED">
      <w:pPr>
        <w:pStyle w:val="WCStandardCH4"/>
        <w:numPr>
          <w:ilvl w:val="0"/>
          <w:numId w:val="0"/>
        </w:numPr>
        <w:tabs>
          <w:tab w:val="clear" w:pos="2520"/>
        </w:tabs>
        <w:ind w:left="2250"/>
      </w:pPr>
      <w:r w:rsidRPr="00436057">
        <w:t xml:space="preserve">CONTRACTOR shall, immediately provide notice to </w:t>
      </w:r>
      <w:r>
        <w:t>SAUDI ARAMCO</w:t>
      </w:r>
      <w:r w:rsidRPr="00436057">
        <w:t xml:space="preserve"> which shall include a copy of the notification from CONTRACTOR’s insurers, or brokers, including the amount of the additional premium, the effective date thereof and the period covered.</w:t>
      </w:r>
    </w:p>
    <w:p w14:paraId="53548AD6" w14:textId="51D496E4" w:rsidR="00F52DED" w:rsidRPr="00436057" w:rsidRDefault="00F52DED" w:rsidP="002D225D">
      <w:pPr>
        <w:pStyle w:val="ARTICLEBL3"/>
        <w:tabs>
          <w:tab w:val="clear" w:pos="2282"/>
        </w:tabs>
      </w:pPr>
      <w:r w:rsidRPr="00436057">
        <w:t xml:space="preserve">If CONTRACTOR provides notice to </w:t>
      </w:r>
      <w:r>
        <w:t>SAUDI ARAMCO</w:t>
      </w:r>
      <w:r w:rsidRPr="00436057">
        <w:t xml:space="preserve"> pursuant to Paragraph 17.6.1 above:</w:t>
      </w:r>
    </w:p>
    <w:p w14:paraId="6D5F28ED" w14:textId="4F68EC16" w:rsidR="00F52DED" w:rsidRPr="00436057" w:rsidRDefault="00F52DED" w:rsidP="0037400D">
      <w:pPr>
        <w:pStyle w:val="WCStandardCH4"/>
        <w:numPr>
          <w:ilvl w:val="0"/>
          <w:numId w:val="16"/>
        </w:numPr>
        <w:tabs>
          <w:tab w:val="clear" w:pos="2520"/>
        </w:tabs>
        <w:ind w:left="2835" w:hanging="567"/>
      </w:pPr>
      <w:r w:rsidRPr="00436057">
        <w:t xml:space="preserve">CONTRACTOR shall, immediately following any request by </w:t>
      </w:r>
      <w:r>
        <w:t>SAUDI ARAMCO</w:t>
      </w:r>
      <w:r w:rsidRPr="00436057">
        <w:t xml:space="preserve">, provide a detailed statement of the insured values of all </w:t>
      </w:r>
      <w:r>
        <w:t>M</w:t>
      </w:r>
      <w:r w:rsidRPr="00436057">
        <w:t xml:space="preserve">arine </w:t>
      </w:r>
      <w:r>
        <w:t>C</w:t>
      </w:r>
      <w:r w:rsidRPr="00436057">
        <w:t>raft, materials and tools and equipment which is the subject of such cover; and</w:t>
      </w:r>
    </w:p>
    <w:p w14:paraId="76B20F98" w14:textId="77777777" w:rsidR="00F52DED" w:rsidRPr="00436057" w:rsidRDefault="00F52DED" w:rsidP="0037400D">
      <w:pPr>
        <w:pStyle w:val="WCStandardCH4"/>
        <w:numPr>
          <w:ilvl w:val="0"/>
          <w:numId w:val="16"/>
        </w:numPr>
        <w:tabs>
          <w:tab w:val="clear" w:pos="2520"/>
        </w:tabs>
        <w:ind w:left="2835" w:hanging="567"/>
      </w:pPr>
      <w:r>
        <w:t xml:space="preserve">SAUDI ARAMCO </w:t>
      </w:r>
      <w:r w:rsidRPr="00436057">
        <w:t xml:space="preserve">shall have the following options which may be exercised separately for each such notice.  </w:t>
      </w:r>
      <w:r>
        <w:t>SAUDI ARAMCO</w:t>
      </w:r>
      <w:r w:rsidRPr="00436057">
        <w:t xml:space="preserve"> shall by notice to CONTRACTOR elect to:</w:t>
      </w:r>
    </w:p>
    <w:p w14:paraId="280D3208" w14:textId="77777777" w:rsidR="00F52DED" w:rsidRPr="00436057" w:rsidRDefault="00F52DED" w:rsidP="002D225D">
      <w:pPr>
        <w:pStyle w:val="ARTICLEBL8"/>
        <w:tabs>
          <w:tab w:val="clear" w:pos="3168"/>
        </w:tabs>
        <w:ind w:left="3402" w:hanging="567"/>
      </w:pPr>
      <w:r w:rsidRPr="00436057">
        <w:t>in the case of a notification of additional premium(s) only, reimburse CONTRACTOR for such amounts, subject to Paragraph 17.6.3 below;</w:t>
      </w:r>
    </w:p>
    <w:p w14:paraId="1D452178" w14:textId="77777777" w:rsidR="00F52DED" w:rsidRPr="00436057" w:rsidRDefault="00F52DED" w:rsidP="002D225D">
      <w:pPr>
        <w:pStyle w:val="ARTICLEBL8"/>
        <w:tabs>
          <w:tab w:val="clear" w:pos="3168"/>
        </w:tabs>
        <w:ind w:left="3402" w:hanging="567"/>
      </w:pPr>
      <w:r w:rsidRPr="00436057">
        <w:t>indemnify CONTRACTOR for War Risk losses in accordance with Paragraph 17.6.4 below; or</w:t>
      </w:r>
    </w:p>
    <w:p w14:paraId="0021B3CB" w14:textId="77777777" w:rsidR="00F52DED" w:rsidRPr="00436057" w:rsidRDefault="00F52DED" w:rsidP="002D225D">
      <w:pPr>
        <w:pStyle w:val="ARTICLEBL8"/>
        <w:tabs>
          <w:tab w:val="clear" w:pos="3168"/>
        </w:tabs>
        <w:ind w:left="3402" w:hanging="567"/>
      </w:pPr>
      <w:r w:rsidRPr="00436057">
        <w:t>terminate all or any portion of this Contract for convenience pursuant to Paragraph 24 below,</w:t>
      </w:r>
    </w:p>
    <w:p w14:paraId="27FB12E4" w14:textId="77777777" w:rsidR="00F52DED" w:rsidRPr="00436057" w:rsidRDefault="00F52DED" w:rsidP="00F52DED">
      <w:pPr>
        <w:pStyle w:val="WCStandardCH4"/>
        <w:numPr>
          <w:ilvl w:val="0"/>
          <w:numId w:val="0"/>
        </w:numPr>
        <w:tabs>
          <w:tab w:val="clear" w:pos="2520"/>
        </w:tabs>
        <w:ind w:left="2250"/>
      </w:pPr>
      <w:r w:rsidRPr="00436057">
        <w:t xml:space="preserve">provided that if </w:t>
      </w:r>
      <w:r>
        <w:t>SAUDI ARAMCO</w:t>
      </w:r>
      <w:r w:rsidRPr="00436057">
        <w:t xml:space="preserve"> fails to make such election within seven (7) days after the date of CONTRACTOR’s notification, </w:t>
      </w:r>
      <w:r>
        <w:t>SAUDI ARAMCO</w:t>
      </w:r>
      <w:r w:rsidRPr="00436057">
        <w:t xml:space="preserve"> shall be deemed to have elected to reimburse CONTRACTOR for additional premiums, or, in the case of </w:t>
      </w:r>
      <w:r w:rsidRPr="00436057">
        <w:lastRenderedPageBreak/>
        <w:t>cancellation of War Risk Coverage, indemnify CONTRACTOR for War Risk losses in accordance with Paragraph 17.6.4 below.</w:t>
      </w:r>
    </w:p>
    <w:p w14:paraId="66108BBF" w14:textId="3A3EF24E" w:rsidR="00F52DED" w:rsidRPr="00436057" w:rsidRDefault="00F52DED" w:rsidP="00B80E3D">
      <w:pPr>
        <w:pStyle w:val="ARTICLEBL3"/>
        <w:tabs>
          <w:tab w:val="clear" w:pos="2282"/>
        </w:tabs>
      </w:pPr>
      <w:r w:rsidRPr="00436057">
        <w:t xml:space="preserve">If </w:t>
      </w:r>
      <w:r>
        <w:t>SAUDI ARAMCO</w:t>
      </w:r>
      <w:r w:rsidRPr="00436057">
        <w:t xml:space="preserve"> elects to reimburse CONTRACTOR for additional premium</w:t>
      </w:r>
      <w:r>
        <w:t>s</w:t>
      </w:r>
      <w:r w:rsidRPr="00436057">
        <w:t xml:space="preserve"> pursuant to Paragraph 17.6.2(b)(i), </w:t>
      </w:r>
      <w:r>
        <w:t>SAUDI ARAMCO</w:t>
      </w:r>
      <w:r w:rsidRPr="00436057">
        <w:t xml:space="preserve"> shall reimburse for such additional premium(s) attributable to the WORK or this Contract subject to CONTRACTOR providing:</w:t>
      </w:r>
    </w:p>
    <w:p w14:paraId="23CDFB3A" w14:textId="77777777" w:rsidR="00F52DED" w:rsidRPr="00436057" w:rsidRDefault="00F52DED" w:rsidP="0037400D">
      <w:pPr>
        <w:pStyle w:val="WCStandardCH4"/>
        <w:numPr>
          <w:ilvl w:val="0"/>
          <w:numId w:val="17"/>
        </w:numPr>
        <w:tabs>
          <w:tab w:val="clear" w:pos="2520"/>
        </w:tabs>
        <w:ind w:left="2835" w:hanging="567"/>
      </w:pPr>
      <w:r w:rsidRPr="00436057">
        <w:t xml:space="preserve">documentary evidence satisfactory to </w:t>
      </w:r>
      <w:r>
        <w:t>SAUDI ARAMCO</w:t>
      </w:r>
      <w:r w:rsidRPr="00436057">
        <w:t xml:space="preserve"> of the additional premiums applicable to the WORK or this Contract; and </w:t>
      </w:r>
    </w:p>
    <w:p w14:paraId="302B9592" w14:textId="77777777" w:rsidR="00F52DED" w:rsidRPr="00436057" w:rsidRDefault="00F52DED" w:rsidP="0037400D">
      <w:pPr>
        <w:pStyle w:val="WCStandardCH4"/>
        <w:numPr>
          <w:ilvl w:val="0"/>
          <w:numId w:val="17"/>
        </w:numPr>
        <w:tabs>
          <w:tab w:val="clear" w:pos="2520"/>
        </w:tabs>
        <w:ind w:left="2835" w:hanging="567"/>
      </w:pPr>
      <w:proofErr w:type="gramStart"/>
      <w:r w:rsidRPr="00436057">
        <w:t>proof</w:t>
      </w:r>
      <w:proofErr w:type="gramEnd"/>
      <w:r w:rsidRPr="00436057">
        <w:t xml:space="preserve"> of payment of such additional premium.</w:t>
      </w:r>
    </w:p>
    <w:p w14:paraId="1315D00B" w14:textId="3DA298B2" w:rsidR="00F52DED" w:rsidRPr="00436057" w:rsidRDefault="00F52DED" w:rsidP="00B80E3D">
      <w:pPr>
        <w:pStyle w:val="ARTICLEBL3"/>
        <w:tabs>
          <w:tab w:val="clear" w:pos="2282"/>
        </w:tabs>
      </w:pPr>
      <w:r w:rsidRPr="00436057">
        <w:t xml:space="preserve">If </w:t>
      </w:r>
      <w:r>
        <w:t>SAUDI ARAMCO</w:t>
      </w:r>
      <w:r w:rsidRPr="00436057">
        <w:t xml:space="preserve"> elects to indemnify for War Risk losses pursuant to Paragraph 17.6.2(b)(ii) above:</w:t>
      </w:r>
    </w:p>
    <w:p w14:paraId="46DAECD8" w14:textId="77777777" w:rsidR="00F52DED" w:rsidRPr="00436057" w:rsidRDefault="00F52DED" w:rsidP="0037400D">
      <w:pPr>
        <w:pStyle w:val="WCStandardCH4"/>
        <w:numPr>
          <w:ilvl w:val="0"/>
          <w:numId w:val="18"/>
        </w:numPr>
        <w:tabs>
          <w:tab w:val="clear" w:pos="2520"/>
        </w:tabs>
        <w:ind w:left="2835" w:hanging="567"/>
      </w:pPr>
      <w:r w:rsidRPr="00436057">
        <w:t>CONTRACTOR shall not be obliged to procure War Risk coverage for Perils of War in the Arabian Gulf and Red Sea in relation to the policies which are the subject of such election; and</w:t>
      </w:r>
    </w:p>
    <w:p w14:paraId="57BCF2CF" w14:textId="77777777" w:rsidR="00F52DED" w:rsidRPr="00436057" w:rsidRDefault="00F52DED" w:rsidP="0037400D">
      <w:pPr>
        <w:pStyle w:val="WCStandardCH4"/>
        <w:numPr>
          <w:ilvl w:val="0"/>
          <w:numId w:val="18"/>
        </w:numPr>
        <w:tabs>
          <w:tab w:val="clear" w:pos="2520"/>
        </w:tabs>
        <w:ind w:left="2835" w:hanging="567"/>
      </w:pPr>
      <w:r>
        <w:t>SAUDI ARAMCO</w:t>
      </w:r>
      <w:r w:rsidRPr="00436057">
        <w:t xml:space="preserve"> shall indemnify CONTRACTOR for loss suffered by CONTRACTOR in connection with the WORK which would have been recoverable under such policies had they been renewed on the same terms as previously maintained.</w:t>
      </w:r>
    </w:p>
    <w:p w14:paraId="06BBCEF6" w14:textId="46BC2523" w:rsidR="00F52DED" w:rsidRPr="00436057" w:rsidRDefault="00F52DED" w:rsidP="00B80E3D">
      <w:pPr>
        <w:pStyle w:val="ARTICLEBL3"/>
        <w:tabs>
          <w:tab w:val="clear" w:pos="2282"/>
        </w:tabs>
      </w:pPr>
      <w:r>
        <w:t>SAUDI ARAMCO</w:t>
      </w:r>
      <w:r w:rsidRPr="00436057">
        <w:t xml:space="preserve"> shall be entitled to a credit against the Contract Price to the extent of:</w:t>
      </w:r>
    </w:p>
    <w:p w14:paraId="6DFF6C16" w14:textId="77777777" w:rsidR="00F52DED" w:rsidRPr="00436057" w:rsidRDefault="00F52DED" w:rsidP="0037400D">
      <w:pPr>
        <w:pStyle w:val="WCStandardCH4"/>
        <w:numPr>
          <w:ilvl w:val="0"/>
          <w:numId w:val="19"/>
        </w:numPr>
        <w:tabs>
          <w:tab w:val="clear" w:pos="2520"/>
        </w:tabs>
        <w:ind w:left="2835" w:hanging="567"/>
      </w:pPr>
      <w:r w:rsidRPr="00436057">
        <w:t>any decrease in CONTRACTOR’s War Risk additional premium for Perils of War in the Arabian Gulf and Red Sea for insurances required under Paragraphs 17.1.4 and 17.1.5 following its initial bid submission; or</w:t>
      </w:r>
    </w:p>
    <w:p w14:paraId="7AE27516" w14:textId="58320E7A" w:rsidR="00F52DED" w:rsidRPr="00436057" w:rsidRDefault="00F52DED" w:rsidP="0037400D">
      <w:pPr>
        <w:pStyle w:val="WCStandardCH4"/>
        <w:numPr>
          <w:ilvl w:val="0"/>
          <w:numId w:val="19"/>
        </w:numPr>
        <w:tabs>
          <w:tab w:val="clear" w:pos="2520"/>
        </w:tabs>
        <w:ind w:left="2835" w:hanging="567"/>
      </w:pPr>
      <w:r w:rsidRPr="00436057">
        <w:t>the full value of CONTRACTOR</w:t>
      </w:r>
      <w:r w:rsidR="00416D9A">
        <w:t>’</w:t>
      </w:r>
      <w:r w:rsidRPr="00436057">
        <w:t>s War Risk additional premium for Perils of War in the Arabian Gulf and Red Sea for insurances required under Paragraphs 17.1.4 and 17.1.5 to the extent CONTRACTOR’s obligation to procure such policies is removed by Paragraph 17.6.4(a) above.</w:t>
      </w:r>
    </w:p>
    <w:p w14:paraId="1B0AC497" w14:textId="78202CE6" w:rsidR="007E2CE5" w:rsidRDefault="0074576D">
      <w:pPr>
        <w:pStyle w:val="ARTICLEBL1"/>
      </w:pPr>
      <w:bookmarkStart w:id="509" w:name="_Ref311108483"/>
      <w:bookmarkStart w:id="510" w:name="_Toc327272594"/>
      <w:bookmarkStart w:id="511" w:name="_Toc340318602"/>
      <w:bookmarkStart w:id="512" w:name="_Toc436214939"/>
      <w:bookmarkStart w:id="513" w:name="_Toc531095241"/>
      <w:r>
        <w:t>Environmental Impact</w:t>
      </w:r>
      <w:bookmarkEnd w:id="509"/>
      <w:bookmarkEnd w:id="510"/>
      <w:bookmarkEnd w:id="511"/>
      <w:bookmarkEnd w:id="512"/>
      <w:bookmarkEnd w:id="513"/>
    </w:p>
    <w:p w14:paraId="2016107A" w14:textId="12C5C980" w:rsidR="007E2CE5" w:rsidRPr="00F52DED" w:rsidRDefault="0074576D" w:rsidP="00A06F55">
      <w:pPr>
        <w:pStyle w:val="ARTICLEBL2"/>
        <w:tabs>
          <w:tab w:val="clear" w:pos="1440"/>
        </w:tabs>
        <w:ind w:left="1418"/>
        <w:outlineLvl w:val="9"/>
        <w:rPr>
          <w:u w:val="none"/>
        </w:rPr>
      </w:pPr>
      <w:r w:rsidRPr="00F52DED">
        <w:rPr>
          <w:u w:val="none"/>
        </w:rPr>
        <w:t xml:space="preserve">CONTRACTOR shall use its best efforts to prevent and take all reasonable precautions to avoid pollution or contamination of the land, air or water arising out of CONTRACTOR’s or its Subcontractors’ performance of the </w:t>
      </w:r>
      <w:r w:rsidRPr="00F52DED">
        <w:rPr>
          <w:u w:val="none"/>
        </w:rPr>
        <w:lastRenderedPageBreak/>
        <w:t xml:space="preserve">WORK. Should there be a discharge or escape of any appreciable quantity of Pollutants or contaminants during the performance of the WORK, CONTRACTOR shall immediately notify </w:t>
      </w:r>
      <w:r w:rsidR="00324AC6" w:rsidRPr="00F52DED">
        <w:rPr>
          <w:u w:val="none"/>
        </w:rPr>
        <w:t>SAUDI ARAMCO</w:t>
      </w:r>
      <w:r w:rsidRPr="00F52DED">
        <w:rPr>
          <w:u w:val="none"/>
        </w:rPr>
        <w:t xml:space="preserve"> in writing, take all appropriate actions to stop and contain the discharge or escape, and comply with the requirements of Schedule “D”.</w:t>
      </w:r>
    </w:p>
    <w:p w14:paraId="4FB8DE05" w14:textId="12DB57B7" w:rsidR="00F52DED" w:rsidRPr="00AD2C43" w:rsidRDefault="00F52DED" w:rsidP="00A06F55">
      <w:pPr>
        <w:pStyle w:val="ARTICLEBL2"/>
        <w:ind w:left="1418"/>
        <w:outlineLvl w:val="9"/>
        <w:rPr>
          <w:rFonts w:cs="Arial"/>
          <w:u w:val="none"/>
        </w:rPr>
      </w:pPr>
      <w:r w:rsidRPr="00AD2C43">
        <w:rPr>
          <w:rFonts w:eastAsiaTheme="minorEastAsia" w:cs="Arial"/>
          <w:iCs/>
          <w:color w:val="000000" w:themeColor="text1"/>
          <w:kern w:val="24"/>
          <w:u w:val="none"/>
        </w:rPr>
        <w:t xml:space="preserve">Subject to Paragraph 18.3, CONTRACTOR assumes all liability and indemnifies SAUDI ARAMCO for any and all expenses and costs </w:t>
      </w:r>
      <w:r w:rsidRPr="00AD2C43">
        <w:rPr>
          <w:u w:val="none"/>
        </w:rPr>
        <w:t>incurred</w:t>
      </w:r>
      <w:r w:rsidRPr="00AD2C43">
        <w:rPr>
          <w:rFonts w:eastAsiaTheme="minorEastAsia" w:cs="Arial"/>
          <w:iCs/>
          <w:color w:val="000000" w:themeColor="text1"/>
          <w:kern w:val="24"/>
          <w:u w:val="none"/>
        </w:rPr>
        <w:t xml:space="preserve"> in the control, removal, and restoration as per the applicable Kingdom of Saudi Arabia laws and regulations of any and all Pollutants contaminating the land, air or water and arising out of CONTRACTOR's or CONTRACTOR Group’s negligence or misconduct.</w:t>
      </w:r>
    </w:p>
    <w:p w14:paraId="2D11DC97" w14:textId="7F95F647" w:rsidR="00F52DED" w:rsidRPr="00AD2C43" w:rsidRDefault="00F52DED" w:rsidP="00A06F55">
      <w:pPr>
        <w:pStyle w:val="ARTICLEBL2"/>
        <w:tabs>
          <w:tab w:val="clear" w:pos="1440"/>
        </w:tabs>
        <w:ind w:left="1418" w:hanging="698"/>
        <w:outlineLvl w:val="9"/>
        <w:rPr>
          <w:u w:val="none"/>
        </w:rPr>
      </w:pPr>
      <w:r w:rsidRPr="00AD2C43">
        <w:rPr>
          <w:u w:val="none"/>
        </w:rPr>
        <w:t xml:space="preserve">CONTRACTOR’s liability under Paragraph 18.2 above in relation to </w:t>
      </w:r>
      <w:r w:rsidRPr="00F52DED">
        <w:rPr>
          <w:rFonts w:eastAsiaTheme="minorEastAsia" w:cs="Arial"/>
          <w:iCs/>
          <w:color w:val="000000" w:themeColor="text1"/>
          <w:kern w:val="24"/>
          <w:u w:val="none"/>
        </w:rPr>
        <w:t>pollution</w:t>
      </w:r>
      <w:r w:rsidRPr="00AD2C43">
        <w:rPr>
          <w:u w:val="none"/>
        </w:rPr>
        <w:t xml:space="preserve"> emanating from the FACILITIES or SAUDI ARAMCO </w:t>
      </w:r>
      <w:r>
        <w:rPr>
          <w:u w:val="none"/>
        </w:rPr>
        <w:t xml:space="preserve">Other </w:t>
      </w:r>
      <w:r w:rsidRPr="00AD2C43">
        <w:rPr>
          <w:u w:val="none"/>
        </w:rPr>
        <w:t>Property shall be:</w:t>
      </w:r>
    </w:p>
    <w:p w14:paraId="21484668" w14:textId="44029DD1" w:rsidR="00F52DED" w:rsidRPr="0037400D" w:rsidRDefault="00F52DED" w:rsidP="0037400D">
      <w:pPr>
        <w:pStyle w:val="ARTICLEBL3"/>
      </w:pPr>
      <w:r w:rsidRPr="0037400D">
        <w:t>limited to ten million U.S. Dollars (US$10,000,000) per occurrence for incidents occurring Onshore</w:t>
      </w:r>
      <w:r w:rsidR="008E3056" w:rsidRPr="0037400D">
        <w:t xml:space="preserve"> which are caused by the negligence of any CONTRACTOR Group member</w:t>
      </w:r>
      <w:r w:rsidRPr="0037400D">
        <w:t>;</w:t>
      </w:r>
    </w:p>
    <w:p w14:paraId="6CC1BB13" w14:textId="6D9F9418" w:rsidR="00F52DED" w:rsidRPr="0037400D" w:rsidRDefault="00F52DED" w:rsidP="0037400D">
      <w:pPr>
        <w:pStyle w:val="ARTICLEBL3"/>
      </w:pPr>
      <w:r w:rsidRPr="0037400D">
        <w:t>limited to one hundred million U.S. Dollars (US$100,000,000) per occurrence for incidents occurring Offshore</w:t>
      </w:r>
      <w:r w:rsidR="008E3056" w:rsidRPr="0037400D">
        <w:t xml:space="preserve"> which are caused by the negligence of any CONTRACTOR Group member</w:t>
      </w:r>
      <w:r w:rsidRPr="0037400D">
        <w:t>; and</w:t>
      </w:r>
    </w:p>
    <w:p w14:paraId="710CA357" w14:textId="38DB1C73" w:rsidR="00FD3891" w:rsidRPr="0037400D" w:rsidRDefault="00FD3891" w:rsidP="0037400D">
      <w:pPr>
        <w:pStyle w:val="ARTICLEBL3"/>
      </w:pPr>
      <w:proofErr w:type="gramStart"/>
      <w:r w:rsidRPr="0037400D">
        <w:t>unlimited</w:t>
      </w:r>
      <w:proofErr w:type="gramEnd"/>
      <w:r w:rsidRPr="0037400D">
        <w:t xml:space="preserve"> in relation to pollution resulting from the fraud or </w:t>
      </w:r>
      <w:proofErr w:type="spellStart"/>
      <w:r w:rsidR="005C68C0" w:rsidRPr="0037400D">
        <w:t>wilful</w:t>
      </w:r>
      <w:proofErr w:type="spellEnd"/>
      <w:r w:rsidRPr="0037400D">
        <w:t xml:space="preserve"> misconduct of any CONTRACTOR Group member.</w:t>
      </w:r>
    </w:p>
    <w:p w14:paraId="797806CA" w14:textId="33AB4A26" w:rsidR="007E2CE5" w:rsidRPr="00F52DED" w:rsidRDefault="0074576D" w:rsidP="00FA0FBE">
      <w:pPr>
        <w:pStyle w:val="ARTICLEBL2"/>
        <w:tabs>
          <w:tab w:val="clear" w:pos="1440"/>
        </w:tabs>
        <w:ind w:left="1418"/>
        <w:outlineLvl w:val="9"/>
        <w:rPr>
          <w:u w:val="none"/>
        </w:rPr>
      </w:pPr>
      <w:r w:rsidRPr="00F52DED">
        <w:rPr>
          <w:u w:val="none"/>
        </w:rPr>
        <w:t xml:space="preserve">At the same </w:t>
      </w:r>
      <w:r w:rsidR="005C68C0" w:rsidRPr="00F52DED">
        <w:rPr>
          <w:u w:val="none"/>
        </w:rPr>
        <w:t>time,</w:t>
      </w:r>
      <w:r w:rsidRPr="00F52DED">
        <w:rPr>
          <w:u w:val="none"/>
        </w:rPr>
        <w:t xml:space="preserve"> the initial WORK Schedule is prepared as provided in Paragraph 8.</w:t>
      </w:r>
      <w:r w:rsidR="00F52DED">
        <w:rPr>
          <w:u w:val="none"/>
        </w:rPr>
        <w:t>3</w:t>
      </w:r>
      <w:r w:rsidR="00AF5238">
        <w:rPr>
          <w:u w:val="none"/>
        </w:rPr>
        <w:t>;</w:t>
      </w:r>
      <w:r w:rsidRPr="00F52DED">
        <w:rPr>
          <w:u w:val="none"/>
        </w:rPr>
        <w:t xml:space="preserve"> CONTRACTOR shall prepare and submit to </w:t>
      </w:r>
      <w:r w:rsidR="00324AC6" w:rsidRPr="00F52DED">
        <w:rPr>
          <w:u w:val="none"/>
        </w:rPr>
        <w:t>SAUDI ARAMCO</w:t>
      </w:r>
      <w:r w:rsidRPr="00F52DED">
        <w:rPr>
          <w:u w:val="none"/>
        </w:rPr>
        <w:t xml:space="preserve"> a contingency plan designed for use if any appreciable quantity of pollutants or contaminants should be discharged or escape during the performance of the WORK. The contingency plan shall include: actions to be taken should such an incident occur; provisions for the notification of </w:t>
      </w:r>
      <w:r w:rsidR="00324AC6" w:rsidRPr="00F52DED">
        <w:rPr>
          <w:u w:val="none"/>
        </w:rPr>
        <w:t>SAUDI ARAMCO</w:t>
      </w:r>
      <w:r w:rsidRPr="00F52DED">
        <w:rPr>
          <w:u w:val="none"/>
        </w:rPr>
        <w:t xml:space="preserve"> and others; the delegation of responsibility for the direction of efforts to contain, control, recover or disperse the pollutants or contaminants; and safety procedures to be followed.</w:t>
      </w:r>
    </w:p>
    <w:p w14:paraId="0CA95970" w14:textId="6A940B76" w:rsidR="007E2CE5" w:rsidRPr="00F52DED" w:rsidRDefault="0074576D" w:rsidP="00FA0FBE">
      <w:pPr>
        <w:pStyle w:val="ARTICLEBL2"/>
        <w:tabs>
          <w:tab w:val="clear" w:pos="1440"/>
        </w:tabs>
        <w:ind w:left="1418"/>
        <w:outlineLvl w:val="9"/>
        <w:rPr>
          <w:u w:val="none"/>
        </w:rPr>
      </w:pPr>
      <w:r w:rsidRPr="00F52DED">
        <w:rPr>
          <w:u w:val="none"/>
        </w:rPr>
        <w:t xml:space="preserve">CONTRACTOR shall, at </w:t>
      </w:r>
      <w:r w:rsidR="00324AC6" w:rsidRPr="00F52DED">
        <w:rPr>
          <w:u w:val="none"/>
        </w:rPr>
        <w:t>SAUDI ARAMCO</w:t>
      </w:r>
      <w:r w:rsidRPr="00F52DED">
        <w:rPr>
          <w:u w:val="none"/>
        </w:rPr>
        <w:t xml:space="preserve">’s direction, remove from the Job Site, or locations along routes of travel to the Job Site and including the sea or </w:t>
      </w:r>
      <w:r w:rsidR="00AF5238" w:rsidRPr="00F52DED">
        <w:rPr>
          <w:u w:val="none"/>
        </w:rPr>
        <w:t>seabed</w:t>
      </w:r>
      <w:r w:rsidRPr="00F52DED">
        <w:rPr>
          <w:u w:val="none"/>
        </w:rPr>
        <w:t xml:space="preserve"> located in Saudi Arabian territorial waters, at CONTRACTOR's expense, all CONTRACTOR Tools and Equipment (including incapacitated or sunken vessels), spilled material, unused Materials, rubbish, unusual materials or other such items. In the event of CONTRACTOR's failure to discharge this obligation, </w:t>
      </w:r>
      <w:r w:rsidR="00324AC6" w:rsidRPr="00F52DED">
        <w:rPr>
          <w:u w:val="none"/>
        </w:rPr>
        <w:t>SAUDI ARAMCO</w:t>
      </w:r>
      <w:r w:rsidRPr="00F52DED">
        <w:rPr>
          <w:u w:val="none"/>
        </w:rPr>
        <w:t xml:space="preserve"> may accomplish the same or have it accomplished by others, all at CONTRACTOR's expense</w:t>
      </w:r>
      <w:r w:rsidR="00FD3891">
        <w:rPr>
          <w:u w:val="none"/>
        </w:rPr>
        <w:t>.</w:t>
      </w:r>
    </w:p>
    <w:p w14:paraId="143127D4" w14:textId="0CA872AA" w:rsidR="006548DC" w:rsidRPr="00F52DED" w:rsidRDefault="006548DC" w:rsidP="00FA0FBE">
      <w:pPr>
        <w:pStyle w:val="ARTICLEBL2"/>
        <w:tabs>
          <w:tab w:val="clear" w:pos="1440"/>
        </w:tabs>
        <w:ind w:left="1418"/>
        <w:outlineLvl w:val="9"/>
        <w:rPr>
          <w:u w:val="none"/>
        </w:rPr>
      </w:pPr>
      <w:r w:rsidRPr="00F52DED">
        <w:rPr>
          <w:u w:val="none"/>
        </w:rPr>
        <w:lastRenderedPageBreak/>
        <w:t xml:space="preserve">CONTRACTOR shall comply with </w:t>
      </w:r>
      <w:r w:rsidR="00A32ADD">
        <w:rPr>
          <w:u w:val="none"/>
        </w:rPr>
        <w:t xml:space="preserve">all applicable laws and including all </w:t>
      </w:r>
      <w:r w:rsidRPr="00F52DED">
        <w:rPr>
          <w:u w:val="none"/>
        </w:rPr>
        <w:t>regulations issued under or by international environmental conventions and regulatory bodies which the Saudi Arab Government has adopted.</w:t>
      </w:r>
    </w:p>
    <w:p w14:paraId="36276F8C" w14:textId="77777777" w:rsidR="007E2CE5" w:rsidRDefault="0074576D">
      <w:pPr>
        <w:pStyle w:val="ARTICLEBL1"/>
      </w:pPr>
      <w:bookmarkStart w:id="514" w:name="_Toc327272596"/>
      <w:bookmarkStart w:id="515" w:name="_Toc340318604"/>
      <w:bookmarkStart w:id="516" w:name="_Toc531095242"/>
      <w:bookmarkStart w:id="517" w:name="_Toc436214941"/>
      <w:r>
        <w:t>Title to Designs, confidential Information and Patents</w:t>
      </w:r>
      <w:bookmarkEnd w:id="514"/>
      <w:bookmarkEnd w:id="515"/>
      <w:bookmarkEnd w:id="516"/>
      <w:r>
        <w:fldChar w:fldCharType="begin"/>
      </w:r>
      <w:r>
        <w:instrText xml:space="preserve"> TC </w:instrText>
      </w:r>
      <w:r>
        <w:fldChar w:fldCharType="end"/>
      </w:r>
      <w:bookmarkEnd w:id="517"/>
    </w:p>
    <w:p w14:paraId="21EF2A8C" w14:textId="05676E71" w:rsidR="007E2CE5" w:rsidRDefault="00324AC6" w:rsidP="00BC73C0">
      <w:pPr>
        <w:pStyle w:val="ARTICLEBL2"/>
        <w:keepNext/>
        <w:tabs>
          <w:tab w:val="clear" w:pos="1440"/>
        </w:tabs>
        <w:ind w:left="1417" w:hanging="697"/>
      </w:pPr>
      <w:bookmarkStart w:id="518" w:name="_Toc327272597"/>
      <w:bookmarkStart w:id="519" w:name="_Toc340318605"/>
      <w:bookmarkStart w:id="520" w:name="_Toc436214942"/>
      <w:bookmarkStart w:id="521" w:name="_Toc531095243"/>
      <w:r>
        <w:t>SAUDI ARAMCO</w:t>
      </w:r>
      <w:r w:rsidR="0074576D">
        <w:t>-Provided Documents</w:t>
      </w:r>
      <w:bookmarkEnd w:id="518"/>
      <w:bookmarkEnd w:id="519"/>
      <w:bookmarkEnd w:id="520"/>
      <w:bookmarkEnd w:id="521"/>
    </w:p>
    <w:p w14:paraId="6F400AC8" w14:textId="375B5DE3" w:rsidR="007E2CE5" w:rsidRDefault="0074576D" w:rsidP="00FA0FBE">
      <w:pPr>
        <w:pStyle w:val="BodyTextIndent2"/>
        <w:ind w:left="1418"/>
      </w:pPr>
      <w:r>
        <w:t xml:space="preserve">All technical data, standards, specifications, designs, drawings and the like furnished to CONTRACTOR by </w:t>
      </w:r>
      <w:r w:rsidR="00324AC6">
        <w:t>SAUDI ARAMCO</w:t>
      </w:r>
      <w:r>
        <w:t xml:space="preserve"> are and shall continue to be the property of </w:t>
      </w:r>
      <w:r w:rsidR="00324AC6">
        <w:t>SAUDI ARAMCO</w:t>
      </w:r>
      <w:r>
        <w:t xml:space="preserve"> at all times. Neither CONTRACTOR nor any </w:t>
      </w:r>
      <w:r w:rsidRPr="00F7733B">
        <w:t xml:space="preserve">Subcontractor </w:t>
      </w:r>
      <w:r>
        <w:t xml:space="preserve">shall reproduce or copy any such materials in whole or in part except as required to perform the WORK. All such material together with all reproductions or copies of it shall be returned to </w:t>
      </w:r>
      <w:r w:rsidR="00324AC6">
        <w:t>SAUDI ARAMCO</w:t>
      </w:r>
      <w:r>
        <w:t xml:space="preserve"> (or with Approval, destroyed and certification of such destruction provided to </w:t>
      </w:r>
      <w:r w:rsidR="000051B3">
        <w:t xml:space="preserve">the </w:t>
      </w:r>
      <w:r w:rsidR="00D407F4">
        <w:t>Company Representative</w:t>
      </w:r>
      <w:r>
        <w:t xml:space="preserve"> in writing) within twenty </w:t>
      </w:r>
      <w:r w:rsidR="004E0C48">
        <w:t xml:space="preserve">(20) </w:t>
      </w:r>
      <w:r>
        <w:t>days following Mechanical Completion or termination of this Contract.</w:t>
      </w:r>
    </w:p>
    <w:p w14:paraId="06EA9744" w14:textId="6C049454" w:rsidR="007E2CE5" w:rsidRDefault="0074576D" w:rsidP="00BC73C0">
      <w:pPr>
        <w:pStyle w:val="ARTICLEBL2"/>
        <w:keepNext/>
        <w:tabs>
          <w:tab w:val="clear" w:pos="1440"/>
        </w:tabs>
        <w:ind w:left="1417" w:hanging="697"/>
      </w:pPr>
      <w:bookmarkStart w:id="522" w:name="_Toc327272598"/>
      <w:bookmarkStart w:id="523" w:name="_Toc340318606"/>
      <w:bookmarkStart w:id="524" w:name="_Toc436214943"/>
      <w:bookmarkStart w:id="525" w:name="_Toc531095244"/>
      <w:r>
        <w:t>CONTRACTOR-Developed Documents</w:t>
      </w:r>
      <w:bookmarkEnd w:id="522"/>
      <w:bookmarkEnd w:id="523"/>
      <w:bookmarkEnd w:id="524"/>
      <w:bookmarkEnd w:id="525"/>
    </w:p>
    <w:p w14:paraId="70B9C1E0" w14:textId="4921CC2D" w:rsidR="007E2CE5" w:rsidRDefault="0074576D">
      <w:pPr>
        <w:pStyle w:val="BodyTextIndent2"/>
      </w:pPr>
      <w:r>
        <w:t xml:space="preserve">Except for proprietary standard details, and such other designs, drawings and calculations as are considered proprietary by CONTRACTOR and of which </w:t>
      </w:r>
      <w:r w:rsidR="00324AC6">
        <w:t>SAUDI ARAMCO</w:t>
      </w:r>
      <w:r>
        <w:t xml:space="preserve"> is given notice as provided below, all designs, drawings and calculations developed by CONTRACTOR or its Subcontractors, and all Software initially and specifically developed by CONTRACTOR or its Subcontractors under this Contract shall at all times be the property of </w:t>
      </w:r>
      <w:r w:rsidR="00324AC6">
        <w:t>SAUDI ARAMCO</w:t>
      </w:r>
      <w:r>
        <w:t xml:space="preserve">.  </w:t>
      </w:r>
      <w:r w:rsidR="00324AC6">
        <w:t>SAUDI ARAMCO</w:t>
      </w:r>
      <w:r>
        <w:t xml:space="preserve"> shall have the unlimited and unrestricted right to use, possess or disseminate such material for any purpose. </w:t>
      </w:r>
      <w:r w:rsidR="002F6142">
        <w:t xml:space="preserve"> </w:t>
      </w:r>
      <w:r>
        <w:t xml:space="preserve">Other than standard design details clearly marked as such wherever utilized, CONTRACTOR shall not incorporate or procure any material considered proprietary by CONTRACTOR or its Subcontractors into designs or drawings developed under this Contract without first informing </w:t>
      </w:r>
      <w:r w:rsidR="00324AC6">
        <w:t>SAUDI ARAMCO</w:t>
      </w:r>
      <w:r>
        <w:t xml:space="preserve"> of the nature of the proprietary material and obtaining Approval of its incorporation.  CONTRACTOR hereby grants </w:t>
      </w:r>
      <w:r w:rsidR="00324AC6">
        <w:t>SAUDI ARAMCO</w:t>
      </w:r>
      <w:r>
        <w:t xml:space="preserve"> a royalty free, non-exclusive, perpetual, nontransferable license to use all proprietary standard design details, and other proprietary material incorporated, and to make copies thereof for use only with the FACILITIES.  CONTRACTOR shall keep all designs, drawings and calculations in a neat and legible manner as required by </w:t>
      </w:r>
      <w:r w:rsidR="00324AC6">
        <w:t>SAUDI ARAMCO</w:t>
      </w:r>
      <w:r>
        <w:t xml:space="preserve"> and, following completion of the WORK, shall deliver all hard copy originals of all such materials to </w:t>
      </w:r>
      <w:r w:rsidR="00324AC6">
        <w:t>SAUDI ARAMCO</w:t>
      </w:r>
      <w:r>
        <w:t xml:space="preserve">, along with any electronic versions not previously provided.  CONTRACTOR may retain an electronic or hard copy original of its work product for its records, but shall not without Approval reproduce any material that is the property of </w:t>
      </w:r>
      <w:r w:rsidR="00324AC6">
        <w:t>SAUDI ARAMCO</w:t>
      </w:r>
      <w:r>
        <w:t>.</w:t>
      </w:r>
    </w:p>
    <w:p w14:paraId="214F94BB" w14:textId="06BB4BF6" w:rsidR="007E2CE5" w:rsidRDefault="0074576D" w:rsidP="00BC73C0">
      <w:pPr>
        <w:pStyle w:val="ARTICLEBL2"/>
        <w:keepNext/>
        <w:tabs>
          <w:tab w:val="clear" w:pos="1440"/>
        </w:tabs>
        <w:ind w:left="1417" w:hanging="697"/>
      </w:pPr>
      <w:bookmarkStart w:id="526" w:name="_Toc327272599"/>
      <w:bookmarkStart w:id="527" w:name="_Toc340318607"/>
      <w:bookmarkStart w:id="528" w:name="_Toc436214944"/>
      <w:bookmarkStart w:id="529" w:name="_Toc531095245"/>
      <w:r>
        <w:lastRenderedPageBreak/>
        <w:t>Title to Software</w:t>
      </w:r>
      <w:bookmarkEnd w:id="526"/>
      <w:bookmarkEnd w:id="527"/>
      <w:bookmarkEnd w:id="528"/>
      <w:bookmarkEnd w:id="529"/>
    </w:p>
    <w:p w14:paraId="05098235" w14:textId="6DC8A84F" w:rsidR="007E2CE5" w:rsidRDefault="0074576D" w:rsidP="00A06F55">
      <w:pPr>
        <w:pStyle w:val="BodyTextIndent2"/>
        <w:ind w:left="1418"/>
      </w:pPr>
      <w:r>
        <w:t>Except as described in Paragraph</w:t>
      </w:r>
      <w:r w:rsidR="00AF5238">
        <w:t xml:space="preserve"> </w:t>
      </w:r>
      <w:r>
        <w:t xml:space="preserve">19.2, Software and enhancements developed by CONTRACTOR or its Subcontractors for the Computer System remain the property of CONTRACTOR. </w:t>
      </w:r>
      <w:r w:rsidR="005C68C0">
        <w:t xml:space="preserve"> </w:t>
      </w:r>
      <w:r>
        <w:t>An “</w:t>
      </w:r>
      <w:r>
        <w:rPr>
          <w:b/>
        </w:rPr>
        <w:t>enhancement</w:t>
      </w:r>
      <w:r>
        <w:t>” is Software which improves the Computer System, but which is not described in Schedule</w:t>
      </w:r>
      <w:r w:rsidR="00FA673E">
        <w:t xml:space="preserve"> </w:t>
      </w:r>
      <w:r w:rsidR="00063A91">
        <w:t>“</w:t>
      </w:r>
      <w:r>
        <w:t xml:space="preserve">B” and not specifically developed for the Computer System. CONTRACTOR hereby grants </w:t>
      </w:r>
      <w:r w:rsidR="00324AC6">
        <w:t>SAUDI ARAMCO</w:t>
      </w:r>
      <w:r>
        <w:t xml:space="preserve"> a royalty free, non</w:t>
      </w:r>
      <w:r>
        <w:noBreakHyphen/>
        <w:t>exclusive, perpetual, nontransferable license to use all such Software and enhancements on the Computer System and to make copies of the Software and enhancements for use only with the Computer System.</w:t>
      </w:r>
    </w:p>
    <w:p w14:paraId="58D4EE8A" w14:textId="5A5DD024" w:rsidR="007E2CE5" w:rsidRDefault="0074576D" w:rsidP="00BC73C0">
      <w:pPr>
        <w:pStyle w:val="ARTICLEBL2"/>
        <w:keepNext/>
        <w:tabs>
          <w:tab w:val="clear" w:pos="1440"/>
        </w:tabs>
        <w:ind w:left="1417" w:hanging="697"/>
      </w:pPr>
      <w:bookmarkStart w:id="530" w:name="_Toc327272600"/>
      <w:bookmarkStart w:id="531" w:name="_Toc340318608"/>
      <w:bookmarkStart w:id="532" w:name="_Toc436214945"/>
      <w:bookmarkStart w:id="533" w:name="_Toc531095246"/>
      <w:r>
        <w:t>Intellectual Property Rights</w:t>
      </w:r>
      <w:bookmarkEnd w:id="530"/>
      <w:bookmarkEnd w:id="531"/>
      <w:bookmarkEnd w:id="532"/>
      <w:bookmarkEnd w:id="533"/>
    </w:p>
    <w:p w14:paraId="7BD00250" w14:textId="3D24D0C2" w:rsidR="007E2CE5" w:rsidRDefault="0074576D" w:rsidP="00A06F55">
      <w:pPr>
        <w:pStyle w:val="BodyTextIndent2"/>
        <w:ind w:left="1418"/>
      </w:pPr>
      <w:r>
        <w:t xml:space="preserve">If any design, drawing, calculation or Software developed under this Contract results in any device, idea, process, or technology, whether patentable or not, all rights to that device, idea, process, or technology shall be the property of </w:t>
      </w:r>
      <w:r w:rsidR="00324AC6">
        <w:t>SAUDI ARAMCO</w:t>
      </w:r>
      <w:r>
        <w:t xml:space="preserve">. </w:t>
      </w:r>
      <w:r w:rsidR="00AF5238">
        <w:t xml:space="preserve"> </w:t>
      </w:r>
      <w:r>
        <w:t xml:space="preserve">Accordingly, CONTRACTOR shall execute any patent applications, assignments, releases, plans, drawings, papers, and/or instruments which </w:t>
      </w:r>
      <w:r w:rsidR="00324AC6">
        <w:t>SAUDI ARAMCO</w:t>
      </w:r>
      <w:r>
        <w:t xml:space="preserve"> may require in order to fully enjoy the provisions of this Paragraph; provided, however, that </w:t>
      </w:r>
      <w:r w:rsidR="00324AC6">
        <w:t>SAUDI ARAMCO</w:t>
      </w:r>
      <w:r>
        <w:t xml:space="preserve"> shall reimburse CONTRACTOR for any costs incurred by CONTRACTOR in assisting </w:t>
      </w:r>
      <w:r w:rsidR="00324AC6">
        <w:t>SAUDI ARAMCO</w:t>
      </w:r>
      <w:r>
        <w:t xml:space="preserve"> in the perfection of the latter’s rights hereunder</w:t>
      </w:r>
      <w:r w:rsidR="007C09BC">
        <w:t>, per Paragraph 2.11 of Schedule “C”</w:t>
      </w:r>
      <w:r w:rsidR="002F6142">
        <w:t>.</w:t>
      </w:r>
      <w:r>
        <w:t xml:space="preserve">  CONTRACTOR represents that all CONTRACTOR Personnel</w:t>
      </w:r>
      <w:r w:rsidR="006548DC" w:rsidRPr="00BA4C34">
        <w:rPr>
          <w:rFonts w:cs="Arial"/>
        </w:rPr>
        <w:t xml:space="preserve"> have</w:t>
      </w:r>
      <w:r>
        <w:t xml:space="preserve"> </w:t>
      </w:r>
      <w:r w:rsidR="007C09BC">
        <w:t xml:space="preserve">similarly </w:t>
      </w:r>
      <w:r>
        <w:t>agreed to assign to CONTRACTOR all discoveries, inventions and improvements made.</w:t>
      </w:r>
    </w:p>
    <w:p w14:paraId="75F5C3A0" w14:textId="5C06E29F" w:rsidR="007E2CE5" w:rsidRDefault="0074576D" w:rsidP="00BC73C0">
      <w:pPr>
        <w:pStyle w:val="ARTICLEBL2"/>
        <w:keepNext/>
        <w:tabs>
          <w:tab w:val="clear" w:pos="1440"/>
        </w:tabs>
        <w:ind w:left="1417" w:hanging="697"/>
      </w:pPr>
      <w:bookmarkStart w:id="534" w:name="_Toc327272601"/>
      <w:bookmarkStart w:id="535" w:name="_Toc340318609"/>
      <w:bookmarkStart w:id="536" w:name="_Toc436214946"/>
      <w:bookmarkStart w:id="537" w:name="_Toc531095247"/>
      <w:r>
        <w:t>No Disclosure</w:t>
      </w:r>
      <w:bookmarkEnd w:id="534"/>
      <w:bookmarkEnd w:id="535"/>
      <w:bookmarkEnd w:id="536"/>
      <w:bookmarkEnd w:id="537"/>
    </w:p>
    <w:p w14:paraId="705EC809" w14:textId="2707280D" w:rsidR="007E2CE5" w:rsidRDefault="0074576D" w:rsidP="00A06F55">
      <w:pPr>
        <w:pStyle w:val="BodyTextIndent2"/>
        <w:ind w:left="1418"/>
      </w:pPr>
      <w:r>
        <w:t xml:space="preserve">Except as </w:t>
      </w:r>
      <w:r w:rsidR="007C09BC">
        <w:t xml:space="preserve">specifically permitted by the terms of this Contract or otherwise </w:t>
      </w:r>
      <w:r>
        <w:t xml:space="preserve">authorized in writing by </w:t>
      </w:r>
      <w:r w:rsidR="007C09BC">
        <w:t>SAUDI ARAMCO</w:t>
      </w:r>
      <w:r>
        <w:t xml:space="preserve">, </w:t>
      </w:r>
      <w:r w:rsidR="007C09BC">
        <w:t>CONTRACTOR</w:t>
      </w:r>
      <w:r w:rsidR="00D61463">
        <w:t xml:space="preserve"> shall not, and shall ensure that its</w:t>
      </w:r>
      <w:r w:rsidR="00F00720">
        <w:t xml:space="preserve"> Subcontractor</w:t>
      </w:r>
      <w:r w:rsidR="00D61463">
        <w:t xml:space="preserve">s and </w:t>
      </w:r>
      <w:r w:rsidR="00F00720">
        <w:t>CONTRACTOR Personnel</w:t>
      </w:r>
      <w:r w:rsidR="00D61463">
        <w:t xml:space="preserve"> shall not,</w:t>
      </w:r>
      <w:r>
        <w:t xml:space="preserve"> duplicate, use, or disclose any information supplied by </w:t>
      </w:r>
      <w:r w:rsidR="007C09BC">
        <w:rPr>
          <w:rFonts w:cs="Arial"/>
        </w:rPr>
        <w:t>SAUDI ARAMCO or its agents</w:t>
      </w:r>
      <w:r>
        <w:t xml:space="preserve"> during the course of the WORK so long as, and to the extent that, the information  </w:t>
      </w:r>
      <w:r w:rsidR="007C09BC">
        <w:t xml:space="preserve">has </w:t>
      </w:r>
      <w:r>
        <w:t xml:space="preserve">not become part of the public domain, </w:t>
      </w:r>
      <w:r w:rsidR="007C09BC">
        <w:t xml:space="preserve">or </w:t>
      </w:r>
      <w:r>
        <w:t xml:space="preserve">does not correspond to information furnished or made known to </w:t>
      </w:r>
      <w:r w:rsidR="007C09BC">
        <w:rPr>
          <w:rFonts w:cs="Arial"/>
        </w:rPr>
        <w:t>CONTRACTOR</w:t>
      </w:r>
      <w:r>
        <w:t xml:space="preserve"> by a third party without restriction as to its use</w:t>
      </w:r>
      <w:r w:rsidR="007C09BC">
        <w:t>.</w:t>
      </w:r>
      <w:r>
        <w:t xml:space="preserve"> </w:t>
      </w:r>
      <w:r w:rsidR="008F61F5">
        <w:t xml:space="preserve"> </w:t>
      </w:r>
      <w:r w:rsidR="007C09BC">
        <w:t>To the exten</w:t>
      </w:r>
      <w:r w:rsidR="00D61463">
        <w:t>t</w:t>
      </w:r>
      <w:r w:rsidR="007C09BC">
        <w:t xml:space="preserve"> SAUDI ARAMCO Approves </w:t>
      </w:r>
      <w:r w:rsidR="00D61463">
        <w:t xml:space="preserve">any </w:t>
      </w:r>
      <w:r>
        <w:t>disclosure pursuant to this Paragraph, CONTRACTOR shall ensure that any third party it discloses information to, including any Subcontractor</w:t>
      </w:r>
      <w:r w:rsidR="00D61463">
        <w:t xml:space="preserve"> or CONTRACTOR Personnel</w:t>
      </w:r>
      <w:r w:rsidR="008F61F5">
        <w:t>,</w:t>
      </w:r>
      <w:r>
        <w:t xml:space="preserve"> executes a confidentiality agreement containing provisions protecting such disclosed information </w:t>
      </w:r>
      <w:r w:rsidR="007C09BC">
        <w:t xml:space="preserve">from further disclosure </w:t>
      </w:r>
      <w:r>
        <w:t>that are no less stringent than those contained herein</w:t>
      </w:r>
      <w:r w:rsidR="00AF5238">
        <w:t>,</w:t>
      </w:r>
      <w:r>
        <w:t xml:space="preserve"> and which grant </w:t>
      </w:r>
      <w:r w:rsidR="008F61F5">
        <w:t xml:space="preserve">both </w:t>
      </w:r>
      <w:r w:rsidR="00324AC6">
        <w:t>SAUDI ARAMCO</w:t>
      </w:r>
      <w:r>
        <w:t xml:space="preserve"> </w:t>
      </w:r>
      <w:r w:rsidR="008F61F5">
        <w:rPr>
          <w:rFonts w:cs="Arial"/>
        </w:rPr>
        <w:t xml:space="preserve">and </w:t>
      </w:r>
      <w:r>
        <w:t xml:space="preserve">CONTRACTOR </w:t>
      </w:r>
      <w:r w:rsidR="008F61F5">
        <w:t xml:space="preserve">the right to directly enforce such provisions.  CONTRACTOR </w:t>
      </w:r>
      <w:r>
        <w:t xml:space="preserve">shall provide </w:t>
      </w:r>
      <w:r w:rsidR="008F61F5">
        <w:t xml:space="preserve">copies of such confidentiality agreements to SAUDI ARAMCO upon its </w:t>
      </w:r>
      <w:r>
        <w:t>request</w:t>
      </w:r>
      <w:r w:rsidR="006548DC" w:rsidRPr="00BA4C34">
        <w:rPr>
          <w:rFonts w:cs="Arial"/>
        </w:rPr>
        <w:t>.</w:t>
      </w:r>
    </w:p>
    <w:p w14:paraId="7F2CE54C" w14:textId="0F30DD09" w:rsidR="007E2CE5" w:rsidRDefault="0074576D" w:rsidP="00BC73C0">
      <w:pPr>
        <w:pStyle w:val="ARTICLEBL2"/>
        <w:keepNext/>
        <w:tabs>
          <w:tab w:val="clear" w:pos="1440"/>
        </w:tabs>
        <w:ind w:left="1417" w:hanging="697"/>
      </w:pPr>
      <w:bookmarkStart w:id="538" w:name="_Toc327272602"/>
      <w:bookmarkStart w:id="539" w:name="_Toc340318610"/>
      <w:bookmarkStart w:id="540" w:name="_Toc436214947"/>
      <w:bookmarkStart w:id="541" w:name="_Toc531095248"/>
      <w:r>
        <w:lastRenderedPageBreak/>
        <w:t>Limitation of Disclosure</w:t>
      </w:r>
      <w:bookmarkEnd w:id="538"/>
      <w:bookmarkEnd w:id="539"/>
      <w:bookmarkEnd w:id="540"/>
      <w:bookmarkEnd w:id="541"/>
    </w:p>
    <w:p w14:paraId="78658154" w14:textId="624DBF65" w:rsidR="007E2CE5" w:rsidRDefault="0074576D" w:rsidP="00A06F55">
      <w:pPr>
        <w:pStyle w:val="BodyTextIndent2"/>
        <w:ind w:left="1418"/>
      </w:pPr>
      <w:r>
        <w:t xml:space="preserve">CONTRACTOR shall limit its disclosure of any information supplied by </w:t>
      </w:r>
      <w:r w:rsidR="00324AC6">
        <w:t>SAUDI ARAMCO</w:t>
      </w:r>
      <w:r>
        <w:t xml:space="preserve"> </w:t>
      </w:r>
      <w:r w:rsidR="001E208D">
        <w:t xml:space="preserve">in connection with this Contract </w:t>
      </w:r>
      <w:r>
        <w:t>to those of its personnel</w:t>
      </w:r>
      <w:r w:rsidR="00D70927">
        <w:t xml:space="preserve"> and</w:t>
      </w:r>
      <w:r w:rsidR="001E208D">
        <w:t xml:space="preserve"> Subcontractors</w:t>
      </w:r>
      <w:r>
        <w:t xml:space="preserve"> who require it for the performance of the WORK. </w:t>
      </w:r>
      <w:r w:rsidR="001E208D">
        <w:t xml:space="preserve"> </w:t>
      </w:r>
      <w:r>
        <w:t xml:space="preserve">If </w:t>
      </w:r>
      <w:r w:rsidR="00324AC6">
        <w:t>SAUDI ARAMCO</w:t>
      </w:r>
      <w:r>
        <w:t xml:space="preserve"> designates any other person who may receive such information, CONTRACTOR shall obtain from each such person a written agreement obligating them with respect to such information to the same extent that CONTRACTOR is obligated under this Contract.</w:t>
      </w:r>
    </w:p>
    <w:p w14:paraId="691F62EF" w14:textId="609C4BA1" w:rsidR="007E2CE5" w:rsidRDefault="0074576D" w:rsidP="00BC73C0">
      <w:pPr>
        <w:pStyle w:val="ARTICLEBL2"/>
        <w:keepNext/>
        <w:tabs>
          <w:tab w:val="clear" w:pos="1440"/>
        </w:tabs>
        <w:ind w:left="1417" w:hanging="697"/>
      </w:pPr>
      <w:bookmarkStart w:id="542" w:name="_Ref297131406"/>
      <w:bookmarkStart w:id="543" w:name="_Toc327272603"/>
      <w:bookmarkStart w:id="544" w:name="_Toc340318611"/>
      <w:bookmarkStart w:id="545" w:name="_Toc436214948"/>
      <w:bookmarkStart w:id="546" w:name="_Toc531095249"/>
      <w:r>
        <w:t>CONTRACTOR Infringement Warranty</w:t>
      </w:r>
      <w:bookmarkEnd w:id="542"/>
      <w:bookmarkEnd w:id="543"/>
      <w:bookmarkEnd w:id="544"/>
      <w:bookmarkEnd w:id="545"/>
      <w:bookmarkEnd w:id="546"/>
    </w:p>
    <w:p w14:paraId="7423488F" w14:textId="33C9FEAC" w:rsidR="007E2CE5" w:rsidRDefault="0074576D" w:rsidP="00A06F55">
      <w:pPr>
        <w:pStyle w:val="BodyTextIndent2"/>
        <w:ind w:left="1418"/>
      </w:pPr>
      <w:r>
        <w:t xml:space="preserve">CONTRACTOR warrants that any designs, drawings and calculations developed, any Software developed or procured, and any Materials procured by CONTRACTOR </w:t>
      </w:r>
      <w:r w:rsidR="001E208D">
        <w:t xml:space="preserve">and its Subcontractors </w:t>
      </w:r>
      <w:r>
        <w:t xml:space="preserve">under this Contract shall not infringe any valid patent, copyright or trade secret owned or controlled by any other party. As regards such designs, drawings, calculations, Software, and Materials, CONTRACTOR </w:t>
      </w:r>
      <w:r w:rsidR="001E208D">
        <w:t xml:space="preserve">agrees to </w:t>
      </w:r>
      <w:r>
        <w:t xml:space="preserve">indemnify </w:t>
      </w:r>
      <w:r w:rsidR="001E208D">
        <w:t xml:space="preserve">and hold </w:t>
      </w:r>
      <w:r w:rsidR="00324AC6">
        <w:t>SAUDI ARAMCO</w:t>
      </w:r>
      <w:r>
        <w:t xml:space="preserve"> </w:t>
      </w:r>
      <w:r w:rsidR="001E208D">
        <w:t xml:space="preserve">harmless </w:t>
      </w:r>
      <w:r>
        <w:t>from any losses, expenses or damages arising out of or incurred by reason of any actual or alleged infringement of any patent, copyright or trade secret.</w:t>
      </w:r>
      <w:r w:rsidR="001E208D">
        <w:t xml:space="preserve"> </w:t>
      </w:r>
      <w:r>
        <w:t xml:space="preserve"> If </w:t>
      </w:r>
      <w:r w:rsidR="00324AC6">
        <w:t>SAUDI ARAMCO</w:t>
      </w:r>
      <w:r>
        <w:t xml:space="preserve">’s right to use such designs, drawings, calculations, Software, or Materials is enjoined </w:t>
      </w:r>
      <w:r w:rsidR="001E208D">
        <w:t xml:space="preserve">or otherwise restrained or precluded </w:t>
      </w:r>
      <w:r>
        <w:t xml:space="preserve">as a result of a claim of infringement, CONTRACTOR shall either procure for </w:t>
      </w:r>
      <w:r w:rsidR="00324AC6">
        <w:t>SAUDI ARAMCO</w:t>
      </w:r>
      <w:r>
        <w:t xml:space="preserve"> the right to use the infringing item, replace the infringing item with a substantially compatible and functionally equivalent non</w:t>
      </w:r>
      <w:r>
        <w:noBreakHyphen/>
        <w:t xml:space="preserve">infringing item, or remove the infringing item and compensate </w:t>
      </w:r>
      <w:r w:rsidR="00324AC6">
        <w:t>SAUDI ARAMCO</w:t>
      </w:r>
      <w:r>
        <w:t xml:space="preserve"> for the costs associated with procuring </w:t>
      </w:r>
      <w:r w:rsidR="001E208D">
        <w:t xml:space="preserve">and installing </w:t>
      </w:r>
      <w:r>
        <w:t>a suitable substitute.</w:t>
      </w:r>
    </w:p>
    <w:p w14:paraId="08A378B5" w14:textId="670E4384" w:rsidR="007E2CE5" w:rsidRDefault="00324AC6" w:rsidP="00BC73C0">
      <w:pPr>
        <w:pStyle w:val="ARTICLEBL2"/>
        <w:keepNext/>
        <w:tabs>
          <w:tab w:val="clear" w:pos="1440"/>
        </w:tabs>
        <w:ind w:left="1417" w:hanging="697"/>
      </w:pPr>
      <w:bookmarkStart w:id="547" w:name="_Toc327272604"/>
      <w:bookmarkStart w:id="548" w:name="_Toc340318612"/>
      <w:bookmarkStart w:id="549" w:name="_Toc436214949"/>
      <w:bookmarkStart w:id="550" w:name="_Toc531095250"/>
      <w:r>
        <w:t>SAUDI ARAMCO</w:t>
      </w:r>
      <w:r w:rsidR="0074576D">
        <w:t xml:space="preserve"> Infringement Warranty</w:t>
      </w:r>
      <w:bookmarkEnd w:id="547"/>
      <w:bookmarkEnd w:id="548"/>
      <w:bookmarkEnd w:id="549"/>
      <w:bookmarkEnd w:id="550"/>
    </w:p>
    <w:p w14:paraId="025A7AD2" w14:textId="7D620DF4" w:rsidR="007E2CE5" w:rsidRDefault="00324AC6" w:rsidP="00A06F55">
      <w:pPr>
        <w:pStyle w:val="BodyTextIndent2"/>
        <w:ind w:left="1418"/>
      </w:pPr>
      <w:r>
        <w:t>SAUDI ARAMCO</w:t>
      </w:r>
      <w:r w:rsidR="0074576D">
        <w:t xml:space="preserve"> warrants that the use by CONTRACTOR in its performance of the WORK of the technical data, standards, specifications and similar information furnished by </w:t>
      </w:r>
      <w:r>
        <w:t>SAUDI ARAMCO</w:t>
      </w:r>
      <w:r w:rsidR="0074576D">
        <w:t xml:space="preserve"> to CONTRACTOR for use in accomplishing the WORK shall not infringe any valid patent, copyright or trade secret owned or controlled by any other party. </w:t>
      </w:r>
      <w:r w:rsidR="005C68C0">
        <w:t xml:space="preserve"> </w:t>
      </w:r>
      <w:r w:rsidR="0074576D">
        <w:t xml:space="preserve">As regards such information, </w:t>
      </w:r>
      <w:r>
        <w:t>SAUDI ARAMCO</w:t>
      </w:r>
      <w:r w:rsidR="0074576D">
        <w:t xml:space="preserve"> </w:t>
      </w:r>
      <w:r w:rsidR="001E208D">
        <w:t xml:space="preserve">agrees to </w:t>
      </w:r>
      <w:r w:rsidR="0074576D">
        <w:t>indemnify</w:t>
      </w:r>
      <w:r w:rsidR="001E208D">
        <w:t xml:space="preserve"> and hold</w:t>
      </w:r>
      <w:r w:rsidR="0074576D">
        <w:t xml:space="preserve"> CONTRACTOR </w:t>
      </w:r>
      <w:r w:rsidR="001E208D">
        <w:t xml:space="preserve">harmless </w:t>
      </w:r>
      <w:r w:rsidR="0074576D">
        <w:t>from any losses, expenses or damages arising out of or incurred by reason of any actual or alleged infringement of any patent, copyright or trade secret.</w:t>
      </w:r>
    </w:p>
    <w:p w14:paraId="3F0D220B" w14:textId="29410B9A" w:rsidR="00523AFA" w:rsidRDefault="00523AFA" w:rsidP="00BC73C0">
      <w:pPr>
        <w:pStyle w:val="ARTICLEBL2"/>
        <w:keepNext/>
        <w:tabs>
          <w:tab w:val="clear" w:pos="1440"/>
        </w:tabs>
        <w:ind w:left="1417" w:hanging="697"/>
      </w:pPr>
      <w:bookmarkStart w:id="551" w:name="_Toc327272605"/>
      <w:bookmarkStart w:id="552" w:name="_Toc340318613"/>
      <w:bookmarkStart w:id="553" w:name="_Toc436214950"/>
      <w:bookmarkStart w:id="554" w:name="_Toc531095251"/>
      <w:r>
        <w:t>Export Control and Economic Sanctions Requirements</w:t>
      </w:r>
      <w:bookmarkEnd w:id="551"/>
      <w:bookmarkEnd w:id="552"/>
      <w:bookmarkEnd w:id="553"/>
      <w:bookmarkEnd w:id="554"/>
    </w:p>
    <w:p w14:paraId="30D30A41" w14:textId="07AB9AAB" w:rsidR="00523AFA" w:rsidRPr="00E83AF8" w:rsidRDefault="00523AFA" w:rsidP="001E2D3E">
      <w:pPr>
        <w:pStyle w:val="ARTICLEBL3"/>
        <w:tabs>
          <w:tab w:val="clear" w:pos="2282"/>
        </w:tabs>
        <w:ind w:left="2268" w:hanging="850"/>
      </w:pPr>
      <w:r w:rsidRPr="00E83AF8">
        <w:t>CONTRACTOR agrees that it will not transfer or transmit (orally, visually, by electronic media or otherwise)</w:t>
      </w:r>
      <w:r w:rsidRPr="00E83AF8">
        <w:rPr>
          <w:rFonts w:cs="Arial"/>
        </w:rPr>
        <w:t>,</w:t>
      </w:r>
      <w:r w:rsidRPr="00E83AF8">
        <w:t xml:space="preserve"> disclose, ship, export, or re</w:t>
      </w:r>
      <w:r w:rsidRPr="00E83AF8">
        <w:noBreakHyphen/>
        <w:t xml:space="preserve">export either directly or indirectly any technical data (including but not limited to models, prototypes, blueprints, operating manuals, or technical services) furnished to it by </w:t>
      </w:r>
      <w:r w:rsidR="00BC4CAD">
        <w:t xml:space="preserve">or on behalf of </w:t>
      </w:r>
      <w:r w:rsidRPr="00E83AF8">
        <w:t xml:space="preserve">SAUDI </w:t>
      </w:r>
      <w:r w:rsidRPr="00E83AF8">
        <w:lastRenderedPageBreak/>
        <w:t>ARAMCO or its Affiliates pursuant to this Contract, or any direct product based on or resulting therefrom (including but not limited to equipment, plant, process or service):</w:t>
      </w:r>
    </w:p>
    <w:p w14:paraId="00E23AF4" w14:textId="06EA5BEE" w:rsidR="00523AFA" w:rsidRDefault="00523AFA" w:rsidP="0037400D">
      <w:pPr>
        <w:pStyle w:val="ARTICLEBL3"/>
        <w:numPr>
          <w:ilvl w:val="3"/>
          <w:numId w:val="26"/>
        </w:numPr>
        <w:tabs>
          <w:tab w:val="clear" w:pos="3024"/>
        </w:tabs>
        <w:ind w:left="2835" w:hanging="567"/>
        <w:outlineLvl w:val="9"/>
      </w:pPr>
      <w:r>
        <w:t>To any persons, parties, organizations, or entities identified in United States and European Union Government restricted, sanctioned, embargoed, or denied parties lists;</w:t>
      </w:r>
    </w:p>
    <w:p w14:paraId="01FC561F" w14:textId="5C8E066A" w:rsidR="00523AFA" w:rsidRDefault="00523AFA" w:rsidP="0037400D">
      <w:pPr>
        <w:pStyle w:val="ARTICLEBL3"/>
        <w:numPr>
          <w:ilvl w:val="3"/>
          <w:numId w:val="26"/>
        </w:numPr>
        <w:tabs>
          <w:tab w:val="clear" w:pos="3024"/>
        </w:tabs>
        <w:ind w:left="2835" w:hanging="567"/>
        <w:outlineLvl w:val="9"/>
      </w:pPr>
      <w:r>
        <w:t>To any country end user, or destination to which, or for any end use for which, the transmission, disclosure, shipment, transfer, retransfer, export or re</w:t>
      </w:r>
      <w:r>
        <w:noBreakHyphen/>
        <w:t>export of export controlled technical data or direct product based on or resulting therefrom is proscribed under the laws or regulations of the United States or the European Union.</w:t>
      </w:r>
    </w:p>
    <w:p w14:paraId="1A9C259D" w14:textId="5D594E70" w:rsidR="00523AFA" w:rsidRDefault="00523AFA" w:rsidP="001E2D3E">
      <w:pPr>
        <w:pStyle w:val="ARTICLEBL3"/>
        <w:tabs>
          <w:tab w:val="clear" w:pos="2282"/>
        </w:tabs>
        <w:ind w:left="2268" w:hanging="850"/>
      </w:pPr>
      <w:r>
        <w:t xml:space="preserve">CONTRACTOR agrees to obtain an undertaking identical in terms to the foregoing from any Subcontractor performing work under this Contract which is given access to any technical data furnished by </w:t>
      </w:r>
      <w:r w:rsidR="00BC4CAD">
        <w:t xml:space="preserve">or on behalf of </w:t>
      </w:r>
      <w:r>
        <w:t>SAUDI ARAMCO or its Affiliates.</w:t>
      </w:r>
    </w:p>
    <w:p w14:paraId="0CCEBF63" w14:textId="3F66D4F5" w:rsidR="007E2CE5" w:rsidRDefault="0074576D" w:rsidP="00BC73C0">
      <w:pPr>
        <w:pStyle w:val="ARTICLEBL2"/>
        <w:keepNext/>
        <w:tabs>
          <w:tab w:val="clear" w:pos="1440"/>
        </w:tabs>
        <w:ind w:left="1417" w:hanging="697"/>
      </w:pPr>
      <w:bookmarkStart w:id="555" w:name="_Toc327272606"/>
      <w:bookmarkStart w:id="556" w:name="_Toc340318614"/>
      <w:bookmarkStart w:id="557" w:name="_Toc436214951"/>
      <w:bookmarkStart w:id="558" w:name="_Toc531095252"/>
      <w:r>
        <w:t>Confidentiality</w:t>
      </w:r>
      <w:bookmarkEnd w:id="555"/>
      <w:bookmarkEnd w:id="556"/>
      <w:bookmarkEnd w:id="557"/>
      <w:bookmarkEnd w:id="558"/>
    </w:p>
    <w:p w14:paraId="7290F488" w14:textId="0C1F23F0" w:rsidR="007E2CE5" w:rsidRDefault="0074576D" w:rsidP="00A06F55">
      <w:pPr>
        <w:pStyle w:val="BodyTextIndent2"/>
        <w:ind w:left="1418"/>
      </w:pPr>
      <w:bookmarkStart w:id="559" w:name="_Ref295919250"/>
      <w:r>
        <w:t xml:space="preserve">Any agreements between CONTRACTOR and </w:t>
      </w:r>
      <w:r w:rsidR="00324AC6">
        <w:t>SAUDI ARAMCO</w:t>
      </w:r>
      <w:r>
        <w:t xml:space="preserve"> entered into prior to the Effective Date relating to the secrecy or confidentiality of information exchanged between CONTRACTOR and </w:t>
      </w:r>
      <w:r w:rsidR="00324AC6">
        <w:t>SAUDI ARAMCO</w:t>
      </w:r>
      <w:r>
        <w:t xml:space="preserve"> shall continue in full force and effect following the execution of this Contract, in accordance with the terms of such agreements.</w:t>
      </w:r>
      <w:bookmarkEnd w:id="559"/>
    </w:p>
    <w:p w14:paraId="3E01EEC2" w14:textId="670495D1" w:rsidR="007E2CE5" w:rsidRDefault="0074576D">
      <w:pPr>
        <w:pStyle w:val="ARTICLEBL1"/>
      </w:pPr>
      <w:bookmarkStart w:id="560" w:name="_Toc327272607"/>
      <w:bookmarkStart w:id="561" w:name="_Toc340318615"/>
      <w:bookmarkStart w:id="562" w:name="_Toc436214952"/>
      <w:bookmarkStart w:id="563" w:name="_Toc531095253"/>
      <w:r>
        <w:t>Claims Settlement; disputes</w:t>
      </w:r>
      <w:bookmarkEnd w:id="560"/>
      <w:bookmarkEnd w:id="561"/>
      <w:bookmarkEnd w:id="562"/>
      <w:bookmarkEnd w:id="563"/>
    </w:p>
    <w:p w14:paraId="6B314AF0" w14:textId="35F45276" w:rsidR="007E2CE5" w:rsidRDefault="0074576D" w:rsidP="00BC73C0">
      <w:pPr>
        <w:pStyle w:val="ARTICLEBL2"/>
        <w:keepNext/>
        <w:tabs>
          <w:tab w:val="clear" w:pos="1440"/>
        </w:tabs>
        <w:ind w:left="1417" w:hanging="697"/>
      </w:pPr>
      <w:bookmarkStart w:id="564" w:name="_Toc327272608"/>
      <w:bookmarkStart w:id="565" w:name="_Toc340318616"/>
      <w:bookmarkStart w:id="566" w:name="_Toc436214953"/>
      <w:bookmarkStart w:id="567" w:name="_Toc531095254"/>
      <w:r>
        <w:t>Early Notification</w:t>
      </w:r>
      <w:bookmarkEnd w:id="564"/>
      <w:bookmarkEnd w:id="565"/>
      <w:bookmarkEnd w:id="566"/>
      <w:bookmarkEnd w:id="567"/>
    </w:p>
    <w:p w14:paraId="5C37A250" w14:textId="603D93FA" w:rsidR="00F41E23" w:rsidRDefault="009E47B6" w:rsidP="00A06F55">
      <w:pPr>
        <w:pStyle w:val="BodyTextIndent2"/>
        <w:ind w:left="1418"/>
      </w:pPr>
      <w:r>
        <w:t>In the event of a dispute aris</w:t>
      </w:r>
      <w:r w:rsidR="008D413A">
        <w:t>ing</w:t>
      </w:r>
      <w:r>
        <w:t xml:space="preserve"> between the Parties, </w:t>
      </w:r>
      <w:r w:rsidR="0074576D">
        <w:t xml:space="preserve">CONTRACTOR </w:t>
      </w:r>
      <w:r w:rsidR="00F41E23">
        <w:t xml:space="preserve">shall comply with the notification periods required by Paragraphs 9.2, 10.2 or elsewhere in this Contract in accordance with their terms.  With respect to any items or events </w:t>
      </w:r>
      <w:r>
        <w:t xml:space="preserve">for which notice periods are not specifically provided in this Contract, </w:t>
      </w:r>
      <w:r w:rsidR="00F41E23">
        <w:t xml:space="preserve">CONTRACTOR shall inform Company Representative in writing as promptly as practicable, and in any case within thirty (30) days following the occurrence or discovery, of any item or event which CONTRACTOR knows, or reasonably should know, may result in a request for additional or reduced compensation under this Contract. </w:t>
      </w:r>
      <w:r w:rsidR="002F6142">
        <w:t xml:space="preserve"> </w:t>
      </w:r>
      <w:r w:rsidR="00F41E23">
        <w:t>SAUDI ARAMCO and CONTRACTOR shall endeavor to satisfactorily resolve the matter.  Failure by CONTRACTOR to provide the written notice within the applicable period required by this Contract shall be a waiver of all of CONTRACTOR’s rights to any extension of time or additional compensation with respect to the issue(s).</w:t>
      </w:r>
    </w:p>
    <w:p w14:paraId="02351492" w14:textId="77777777" w:rsidR="0010713F" w:rsidRDefault="0010713F" w:rsidP="0010713F">
      <w:pPr>
        <w:pStyle w:val="ARTICLEBL2"/>
        <w:keepNext/>
        <w:tabs>
          <w:tab w:val="clear" w:pos="1440"/>
        </w:tabs>
        <w:ind w:left="1417" w:hanging="697"/>
        <w:rPr>
          <w:szCs w:val="24"/>
          <w:u w:val="none"/>
        </w:rPr>
      </w:pPr>
      <w:bookmarkStart w:id="568" w:name="_Toc531095255"/>
      <w:bookmarkStart w:id="569" w:name="_Toc436214954"/>
      <w:r w:rsidRPr="00986391">
        <w:lastRenderedPageBreak/>
        <w:t>Exhaustion of Administrative Remedies between CONTRACTOR and Company Representative</w:t>
      </w:r>
      <w:bookmarkEnd w:id="568"/>
    </w:p>
    <w:p w14:paraId="4962D00C" w14:textId="0694ABF3" w:rsidR="0010713F" w:rsidRDefault="0010713F" w:rsidP="00D75D8B">
      <w:pPr>
        <w:pStyle w:val="ARTICLEBL2"/>
        <w:numPr>
          <w:ilvl w:val="0"/>
          <w:numId w:val="0"/>
        </w:numPr>
        <w:ind w:left="1418"/>
        <w:outlineLvl w:val="9"/>
        <w:rPr>
          <w:szCs w:val="24"/>
          <w:u w:val="none"/>
        </w:rPr>
      </w:pPr>
      <w:r w:rsidRPr="00986391">
        <w:rPr>
          <w:szCs w:val="24"/>
          <w:u w:val="none"/>
        </w:rPr>
        <w:t>Should resolution of the issue</w:t>
      </w:r>
      <w:r w:rsidR="00BA0C7A">
        <w:rPr>
          <w:szCs w:val="24"/>
          <w:u w:val="none"/>
        </w:rPr>
        <w:t>(s)</w:t>
      </w:r>
      <w:r w:rsidRPr="00986391">
        <w:rPr>
          <w:szCs w:val="24"/>
          <w:u w:val="none"/>
        </w:rPr>
        <w:t xml:space="preserve"> notified by CONTRACTOR pursuant to Paragraph 20.1 not be disposed of by Company Representative to CONTRACTOR’s satisfaction within a reason</w:t>
      </w:r>
      <w:r w:rsidR="00B87B52">
        <w:rPr>
          <w:szCs w:val="24"/>
          <w:u w:val="none"/>
        </w:rPr>
        <w:t>able time, CONTRACTOR may</w:t>
      </w:r>
      <w:r w:rsidRPr="00986391">
        <w:rPr>
          <w:szCs w:val="24"/>
          <w:u w:val="none"/>
        </w:rPr>
        <w:t xml:space="preserve"> send a written request to the Company Representative, with copy to SAUDI ARAMCO Project Management Office Department (“SA PMOD”) at the address below, requesting that the Company Representative seek a recommendation for resolution of the issu</w:t>
      </w:r>
      <w:r w:rsidR="00BA0C7A">
        <w:rPr>
          <w:szCs w:val="24"/>
          <w:u w:val="none"/>
        </w:rPr>
        <w:t>e(s)</w:t>
      </w:r>
      <w:r w:rsidRPr="00986391">
        <w:rPr>
          <w:szCs w:val="24"/>
          <w:u w:val="none"/>
        </w:rPr>
        <w:t xml:space="preserve"> from the SA PMOD.</w:t>
      </w:r>
    </w:p>
    <w:p w14:paraId="6ED4403D" w14:textId="77777777" w:rsidR="0010713F" w:rsidRDefault="0010713F" w:rsidP="00D75D8B">
      <w:pPr>
        <w:pStyle w:val="Text1"/>
        <w:spacing w:after="0"/>
        <w:ind w:left="1418"/>
      </w:pPr>
      <w:r>
        <w:t>The Manager</w:t>
      </w:r>
    </w:p>
    <w:p w14:paraId="5FB159DF" w14:textId="77777777" w:rsidR="0010713F" w:rsidRDefault="0010713F" w:rsidP="00D75D8B">
      <w:pPr>
        <w:pStyle w:val="Text1"/>
        <w:spacing w:after="0"/>
        <w:ind w:left="1418"/>
      </w:pPr>
      <w:r>
        <w:t>Project Management Office Department</w:t>
      </w:r>
    </w:p>
    <w:p w14:paraId="31D1A7A4" w14:textId="77777777" w:rsidR="0010713F" w:rsidRDefault="0010713F" w:rsidP="00D75D8B">
      <w:pPr>
        <w:pStyle w:val="Text1"/>
        <w:spacing w:after="0"/>
        <w:ind w:left="1418"/>
      </w:pPr>
      <w:r>
        <w:t>Attention: Supervisor, Contract Coordination Unit</w:t>
      </w:r>
    </w:p>
    <w:p w14:paraId="5318FA12" w14:textId="77777777" w:rsidR="0010713F" w:rsidRPr="00BA4C34" w:rsidRDefault="0010713F" w:rsidP="00D75D8B">
      <w:pPr>
        <w:pStyle w:val="Text1"/>
        <w:spacing w:after="0"/>
        <w:ind w:left="1418"/>
        <w:rPr>
          <w:rFonts w:cs="Arial"/>
          <w:szCs w:val="24"/>
          <w:lang w:val="en-US"/>
        </w:rPr>
      </w:pPr>
      <w:r>
        <w:t xml:space="preserve">Saudi Arabian Oil </w:t>
      </w:r>
      <w:r w:rsidRPr="00BA4C34">
        <w:rPr>
          <w:rFonts w:cs="Arial"/>
          <w:szCs w:val="24"/>
          <w:lang w:val="en-US"/>
        </w:rPr>
        <w:t>Company</w:t>
      </w:r>
    </w:p>
    <w:p w14:paraId="003E66ED" w14:textId="77777777" w:rsidR="0010713F" w:rsidRPr="00BA4C34" w:rsidRDefault="0010713F" w:rsidP="00D75D8B">
      <w:pPr>
        <w:pStyle w:val="Text1"/>
        <w:spacing w:after="0"/>
        <w:ind w:left="1418"/>
        <w:rPr>
          <w:rFonts w:cs="Arial"/>
          <w:szCs w:val="24"/>
          <w:lang w:val="en-US"/>
        </w:rPr>
      </w:pPr>
      <w:r>
        <w:t>P.O. Box 1500</w:t>
      </w:r>
    </w:p>
    <w:p w14:paraId="74FF322A" w14:textId="77777777" w:rsidR="0010713F" w:rsidRPr="00BA4C34" w:rsidRDefault="0010713F" w:rsidP="00D75D8B">
      <w:pPr>
        <w:pStyle w:val="Text1"/>
        <w:spacing w:after="0"/>
        <w:ind w:left="1418"/>
        <w:rPr>
          <w:rFonts w:cs="Arial"/>
          <w:szCs w:val="24"/>
          <w:lang w:val="en-US"/>
        </w:rPr>
      </w:pPr>
      <w:r>
        <w:t>Dhahran 31311</w:t>
      </w:r>
    </w:p>
    <w:p w14:paraId="7D346B91" w14:textId="77777777" w:rsidR="0010713F" w:rsidRDefault="0010713F" w:rsidP="00D75D8B">
      <w:pPr>
        <w:pStyle w:val="BodyTextIndent2"/>
        <w:ind w:left="1418"/>
        <w:jc w:val="left"/>
      </w:pPr>
      <w:r>
        <w:t>Saudi Arabia</w:t>
      </w:r>
    </w:p>
    <w:p w14:paraId="597CAA70" w14:textId="1F69431D" w:rsidR="000C13FF" w:rsidRPr="0010713F" w:rsidRDefault="000C13FF" w:rsidP="00D75D8B">
      <w:pPr>
        <w:pStyle w:val="ARTICLEBL2"/>
        <w:numPr>
          <w:ilvl w:val="0"/>
          <w:numId w:val="0"/>
        </w:numPr>
        <w:ind w:left="1418"/>
        <w:outlineLvl w:val="9"/>
        <w:rPr>
          <w:szCs w:val="24"/>
          <w:u w:val="none"/>
        </w:rPr>
      </w:pPr>
      <w:r w:rsidRPr="0010713F">
        <w:rPr>
          <w:szCs w:val="24"/>
          <w:u w:val="none"/>
        </w:rPr>
        <w:t>The</w:t>
      </w:r>
      <w:r>
        <w:rPr>
          <w:szCs w:val="24"/>
          <w:u w:val="none"/>
        </w:rPr>
        <w:t xml:space="preserve"> Company Representative will confirm its recommendation request to</w:t>
      </w:r>
      <w:r w:rsidRPr="0010713F">
        <w:rPr>
          <w:szCs w:val="24"/>
          <w:u w:val="none"/>
        </w:rPr>
        <w:t xml:space="preserve"> SA PMOD</w:t>
      </w:r>
      <w:r>
        <w:rPr>
          <w:szCs w:val="24"/>
          <w:u w:val="none"/>
        </w:rPr>
        <w:t xml:space="preserve"> at which time SA PMOD </w:t>
      </w:r>
      <w:r w:rsidRPr="0010713F">
        <w:rPr>
          <w:szCs w:val="24"/>
          <w:u w:val="none"/>
        </w:rPr>
        <w:t>will provide a recommendation for the Company Representative</w:t>
      </w:r>
      <w:r>
        <w:rPr>
          <w:szCs w:val="24"/>
          <w:u w:val="none"/>
        </w:rPr>
        <w:t>’s</w:t>
      </w:r>
      <w:r w:rsidRPr="0010713F">
        <w:rPr>
          <w:szCs w:val="24"/>
          <w:u w:val="none"/>
        </w:rPr>
        <w:t xml:space="preserve"> </w:t>
      </w:r>
      <w:r>
        <w:rPr>
          <w:szCs w:val="24"/>
          <w:u w:val="none"/>
        </w:rPr>
        <w:t xml:space="preserve">sole use in </w:t>
      </w:r>
      <w:r w:rsidRPr="0010713F">
        <w:rPr>
          <w:szCs w:val="24"/>
          <w:u w:val="none"/>
        </w:rPr>
        <w:t>respond</w:t>
      </w:r>
      <w:r>
        <w:rPr>
          <w:szCs w:val="24"/>
          <w:u w:val="none"/>
        </w:rPr>
        <w:t>ing</w:t>
      </w:r>
      <w:r w:rsidRPr="0010713F">
        <w:rPr>
          <w:szCs w:val="24"/>
          <w:u w:val="none"/>
        </w:rPr>
        <w:t xml:space="preserve"> to </w:t>
      </w:r>
      <w:r>
        <w:rPr>
          <w:szCs w:val="24"/>
          <w:u w:val="none"/>
        </w:rPr>
        <w:t xml:space="preserve">the </w:t>
      </w:r>
      <w:r w:rsidRPr="0010713F">
        <w:rPr>
          <w:szCs w:val="24"/>
          <w:u w:val="none"/>
        </w:rPr>
        <w:t xml:space="preserve">CONTRACTOR with </w:t>
      </w:r>
      <w:r>
        <w:rPr>
          <w:szCs w:val="24"/>
          <w:u w:val="none"/>
        </w:rPr>
        <w:t xml:space="preserve">a </w:t>
      </w:r>
      <w:r w:rsidR="00447AF4">
        <w:rPr>
          <w:szCs w:val="24"/>
          <w:u w:val="none"/>
        </w:rPr>
        <w:t xml:space="preserve">written </w:t>
      </w:r>
      <w:r w:rsidRPr="0010713F">
        <w:rPr>
          <w:szCs w:val="24"/>
          <w:u w:val="none"/>
        </w:rPr>
        <w:t>disposition.</w:t>
      </w:r>
    </w:p>
    <w:p w14:paraId="7ECE7DBB" w14:textId="790C430B" w:rsidR="007E2CE5" w:rsidRPr="00FA0FBE" w:rsidRDefault="0074576D" w:rsidP="00BC73C0">
      <w:pPr>
        <w:pStyle w:val="ARTICLEBL2"/>
        <w:keepNext/>
        <w:tabs>
          <w:tab w:val="clear" w:pos="1440"/>
        </w:tabs>
        <w:ind w:left="1417" w:hanging="697"/>
      </w:pPr>
      <w:bookmarkStart w:id="570" w:name="_Toc531095256"/>
      <w:r>
        <w:t>Notification Procedure</w:t>
      </w:r>
      <w:bookmarkEnd w:id="569"/>
      <w:bookmarkEnd w:id="570"/>
    </w:p>
    <w:p w14:paraId="1D002C30" w14:textId="71D540C7" w:rsidR="00F41E23" w:rsidRDefault="00F41E23" w:rsidP="005632ED">
      <w:pPr>
        <w:pStyle w:val="BodyTextIndent2"/>
        <w:ind w:left="1418"/>
      </w:pPr>
      <w:r w:rsidRPr="00B87B52">
        <w:t xml:space="preserve">Should </w:t>
      </w:r>
      <w:r w:rsidR="003D3EA2">
        <w:t xml:space="preserve">the mechanisms for </w:t>
      </w:r>
      <w:r w:rsidR="00803BD4">
        <w:t xml:space="preserve">the </w:t>
      </w:r>
      <w:r w:rsidRPr="00B87B52">
        <w:t>resolution of issue</w:t>
      </w:r>
      <w:r w:rsidR="00803BD4">
        <w:t>(</w:t>
      </w:r>
      <w:r w:rsidRPr="00B87B52">
        <w:t>s</w:t>
      </w:r>
      <w:r w:rsidR="00803BD4">
        <w:t>)</w:t>
      </w:r>
      <w:r w:rsidRPr="00B87B52">
        <w:t xml:space="preserve"> </w:t>
      </w:r>
      <w:r w:rsidR="003D3EA2" w:rsidRPr="003D3EA2">
        <w:t xml:space="preserve"> </w:t>
      </w:r>
      <w:r w:rsidR="003D3EA2">
        <w:t>set forth in Paragraphs 20.1 and 20.2 (which are preconditions to initiating a request pursuant this Paragraph 20.3) do not dispose the issue</w:t>
      </w:r>
      <w:r w:rsidR="00803BD4">
        <w:t>(s)</w:t>
      </w:r>
      <w:r w:rsidR="003D3EA2">
        <w:t xml:space="preserve"> </w:t>
      </w:r>
      <w:r w:rsidR="005632ED">
        <w:t>to</w:t>
      </w:r>
      <w:r>
        <w:t xml:space="preserve"> CONTRACTOR’s satisfaction within a reasonable period of time, CONTRACTOR shall promptly provide written supplemental notice of all elements of the issue(s) involved, including any request for an extension of time</w:t>
      </w:r>
      <w:r w:rsidRPr="00BA4C34">
        <w:rPr>
          <w:rFonts w:cs="Arial"/>
        </w:rPr>
        <w:t xml:space="preserve"> </w:t>
      </w:r>
      <w:r>
        <w:t xml:space="preserve">or for additional or reduced compensation under this Contract </w:t>
      </w:r>
      <w:r w:rsidRPr="00BA4C34">
        <w:rPr>
          <w:rFonts w:cs="Arial"/>
        </w:rPr>
        <w:t>(</w:t>
      </w:r>
      <w:r>
        <w:rPr>
          <w:rFonts w:cs="Arial"/>
        </w:rPr>
        <w:t xml:space="preserve">a </w:t>
      </w:r>
      <w:r w:rsidRPr="00BA4C34">
        <w:rPr>
          <w:rFonts w:cs="Arial"/>
        </w:rPr>
        <w:t>“</w:t>
      </w:r>
      <w:r w:rsidRPr="001D616F">
        <w:rPr>
          <w:rFonts w:cs="Arial"/>
          <w:b/>
        </w:rPr>
        <w:t>Request</w:t>
      </w:r>
      <w:r>
        <w:t xml:space="preserve">”) in quadruplicate to SAUDI ARAMCO at the address below, including a digital copy in color PDF format.  Failure to provide SAUDI ARAMCO such supplementary notice, or failure to supply SAUDI ARAMCO with information sufficient to evaluate CONTRACTOR’s </w:t>
      </w:r>
      <w:r>
        <w:rPr>
          <w:rFonts w:cs="Arial"/>
        </w:rPr>
        <w:t>Request</w:t>
      </w:r>
      <w:r>
        <w:t xml:space="preserve">, may foreclose further consideration of any CONTRACTOR </w:t>
      </w:r>
      <w:r w:rsidR="00843E83">
        <w:t xml:space="preserve">Request </w:t>
      </w:r>
      <w:r>
        <w:t xml:space="preserve">based on such </w:t>
      </w:r>
      <w:r w:rsidRPr="00BA4C34">
        <w:rPr>
          <w:rFonts w:cs="Arial"/>
        </w:rPr>
        <w:t>i</w:t>
      </w:r>
      <w:r>
        <w:rPr>
          <w:rFonts w:cs="Arial"/>
        </w:rPr>
        <w:t>ssue(s)</w:t>
      </w:r>
      <w:r w:rsidRPr="00BA4C34">
        <w:rPr>
          <w:rFonts w:cs="Arial"/>
        </w:rPr>
        <w:t>,</w:t>
      </w:r>
      <w:r>
        <w:t xml:space="preserve"> at SAUDI ARAMCO’s discretion.</w:t>
      </w:r>
    </w:p>
    <w:p w14:paraId="72A9F100" w14:textId="77777777" w:rsidR="00FA673E" w:rsidRDefault="0074576D" w:rsidP="00A06F55">
      <w:pPr>
        <w:pStyle w:val="Text1"/>
        <w:spacing w:after="0"/>
        <w:ind w:left="1418"/>
      </w:pPr>
      <w:r>
        <w:t>The Manager</w:t>
      </w:r>
    </w:p>
    <w:p w14:paraId="0F9E528F" w14:textId="77777777" w:rsidR="00FA673E" w:rsidRDefault="0074576D" w:rsidP="00A06F55">
      <w:pPr>
        <w:pStyle w:val="Text1"/>
        <w:spacing w:after="0"/>
        <w:ind w:left="1418"/>
      </w:pPr>
      <w:r>
        <w:t>Contracting Department</w:t>
      </w:r>
    </w:p>
    <w:p w14:paraId="518436BB" w14:textId="47D1F444" w:rsidR="00FA673E" w:rsidRDefault="0074576D" w:rsidP="00A06F55">
      <w:pPr>
        <w:pStyle w:val="Text1"/>
        <w:spacing w:after="0"/>
        <w:ind w:left="1418"/>
      </w:pPr>
      <w:r>
        <w:t>Attention: Supervisor, Claims &amp; Contract Control Unit</w:t>
      </w:r>
    </w:p>
    <w:p w14:paraId="2BB89A3D" w14:textId="58348A49" w:rsidR="006548DC" w:rsidRPr="00BA4C34" w:rsidRDefault="0074576D" w:rsidP="00A06F55">
      <w:pPr>
        <w:pStyle w:val="Text1"/>
        <w:spacing w:after="0"/>
        <w:ind w:left="1418"/>
        <w:rPr>
          <w:rFonts w:cs="Arial"/>
          <w:szCs w:val="24"/>
          <w:lang w:val="en-US"/>
        </w:rPr>
      </w:pPr>
      <w:r>
        <w:t xml:space="preserve">Saudi Arabian Oil </w:t>
      </w:r>
      <w:r w:rsidR="006548DC" w:rsidRPr="00BA4C34">
        <w:rPr>
          <w:rFonts w:cs="Arial"/>
          <w:szCs w:val="24"/>
          <w:lang w:val="en-US"/>
        </w:rPr>
        <w:t>Company</w:t>
      </w:r>
    </w:p>
    <w:p w14:paraId="38ABE9D2" w14:textId="13CFCBE1" w:rsidR="006548DC" w:rsidRPr="00BA4C34" w:rsidRDefault="0074576D" w:rsidP="00A06F55">
      <w:pPr>
        <w:pStyle w:val="Text1"/>
        <w:spacing w:after="0"/>
        <w:ind w:left="1418"/>
        <w:rPr>
          <w:rFonts w:cs="Arial"/>
          <w:szCs w:val="24"/>
          <w:lang w:val="en-US"/>
        </w:rPr>
      </w:pPr>
      <w:r>
        <w:t>P.O. Box 1500</w:t>
      </w:r>
    </w:p>
    <w:p w14:paraId="4DEF2ED3" w14:textId="25CD281E" w:rsidR="006548DC" w:rsidRPr="00BA4C34" w:rsidRDefault="0074576D" w:rsidP="00A06F55">
      <w:pPr>
        <w:pStyle w:val="Text1"/>
        <w:spacing w:after="0"/>
        <w:ind w:left="1418"/>
        <w:rPr>
          <w:rFonts w:cs="Arial"/>
          <w:szCs w:val="24"/>
          <w:lang w:val="en-US"/>
        </w:rPr>
      </w:pPr>
      <w:r>
        <w:t>Dhahran 31311</w:t>
      </w:r>
    </w:p>
    <w:p w14:paraId="555A82A1" w14:textId="4A88D546" w:rsidR="007E2CE5" w:rsidRDefault="0074576D" w:rsidP="00A06F55">
      <w:pPr>
        <w:pStyle w:val="BodyTextIndent2"/>
        <w:ind w:left="1418"/>
        <w:jc w:val="left"/>
      </w:pPr>
      <w:r>
        <w:t>Saudi Arabia</w:t>
      </w:r>
    </w:p>
    <w:p w14:paraId="0C524B55" w14:textId="6674F674" w:rsidR="007E2CE5" w:rsidRDefault="0074576D" w:rsidP="00BC73C0">
      <w:pPr>
        <w:pStyle w:val="ARTICLEBL2"/>
        <w:keepNext/>
        <w:tabs>
          <w:tab w:val="clear" w:pos="1440"/>
        </w:tabs>
        <w:ind w:left="1417" w:hanging="697"/>
      </w:pPr>
      <w:bookmarkStart w:id="571" w:name="_Toc327272609"/>
      <w:bookmarkStart w:id="572" w:name="_Toc340318617"/>
      <w:bookmarkStart w:id="573" w:name="_Toc436214955"/>
      <w:bookmarkStart w:id="574" w:name="_Toc531095257"/>
      <w:r>
        <w:lastRenderedPageBreak/>
        <w:t>Limitation of Claims</w:t>
      </w:r>
      <w:bookmarkEnd w:id="571"/>
      <w:bookmarkEnd w:id="572"/>
      <w:bookmarkEnd w:id="573"/>
      <w:bookmarkEnd w:id="574"/>
    </w:p>
    <w:p w14:paraId="68E4BF40" w14:textId="1D230336" w:rsidR="00F41E23" w:rsidRDefault="00F41E23" w:rsidP="00A06F55">
      <w:pPr>
        <w:pStyle w:val="BodyTextIndent2"/>
        <w:ind w:left="1418"/>
      </w:pPr>
      <w:r w:rsidRPr="00D75D8B">
        <w:t xml:space="preserve">Within sixty (60) days after SAUDI ARAMCO’s receipt of the </w:t>
      </w:r>
      <w:r w:rsidRPr="00D75D8B">
        <w:rPr>
          <w:rFonts w:cs="Arial"/>
        </w:rPr>
        <w:t xml:space="preserve">Request as provided </w:t>
      </w:r>
      <w:r w:rsidRPr="00D75D8B">
        <w:t>pursuant to</w:t>
      </w:r>
      <w:r w:rsidR="001C6291" w:rsidRPr="00D75D8B">
        <w:t xml:space="preserve"> Paragraph</w:t>
      </w:r>
      <w:r w:rsidRPr="00D75D8B">
        <w:t xml:space="preserve"> 20.</w:t>
      </w:r>
      <w:r w:rsidR="0011462B" w:rsidRPr="00D75D8B">
        <w:t>3</w:t>
      </w:r>
      <w:r w:rsidRPr="00D75D8B">
        <w:t xml:space="preserve">, and as a precondition to initiating resolution of a dispute by way of Notice of Appeal filed as provided in Paragraph 1 of Schedule “E”, CONTRACTOR shall file with SAUDI ARAMCO a written description of all elements of the Request, accompanied by itemized supporting data identifying, to the extent practicable, the effect of the issue(s) on time for completion of the WORK or any separable portion thereof, and the amount of additional or revised compensation claimed by CONTRACTOR. </w:t>
      </w:r>
      <w:r w:rsidR="005C68C0" w:rsidRPr="00D75D8B">
        <w:t xml:space="preserve"> </w:t>
      </w:r>
      <w:r w:rsidRPr="00D75D8B">
        <w:t>Such supporting data shall include, but is not limited to, applicable planned and actual progress curves, invoice logs with supporting progress calculations, change order logs and change order documents, monthly, weekly, and/or daily reports, minutes of meetings, requests for Standby time and resulting manpower reports, Purchase Order logs and files, material receiving reports, drawing logs, equipment lists, and printed and electronic copies of initial, SAUDI ARAMCO</w:t>
      </w:r>
      <w:r w:rsidRPr="00D75D8B">
        <w:rPr>
          <w:rFonts w:cs="Arial"/>
        </w:rPr>
        <w:t>-</w:t>
      </w:r>
      <w:r w:rsidRPr="00D75D8B">
        <w:t xml:space="preserve">reviewed, and all subsequent marked up, updated, or revised versions of the WORK Schedule.  Failure by CONTRACTOR to provide such written </w:t>
      </w:r>
      <w:r w:rsidRPr="00D75D8B">
        <w:rPr>
          <w:rFonts w:cs="Arial"/>
        </w:rPr>
        <w:t xml:space="preserve">description </w:t>
      </w:r>
      <w:r w:rsidRPr="00D75D8B">
        <w:t xml:space="preserve">with supporting data within said sixty (60) day period shall be deemed conclusively to be a waiver of all CONTRACTOR’s rights to any extension of time </w:t>
      </w:r>
      <w:r w:rsidR="00F70991" w:rsidRPr="00D75D8B">
        <w:t xml:space="preserve">or </w:t>
      </w:r>
      <w:r w:rsidRPr="00D75D8B">
        <w:t>additional compensation with respect to the issue(s).</w:t>
      </w:r>
    </w:p>
    <w:p w14:paraId="201EA343" w14:textId="301FAAEA" w:rsidR="007E2CE5" w:rsidRDefault="0074576D" w:rsidP="00BC73C0">
      <w:pPr>
        <w:pStyle w:val="ARTICLEBL2"/>
        <w:keepNext/>
        <w:tabs>
          <w:tab w:val="clear" w:pos="1440"/>
        </w:tabs>
        <w:ind w:left="1417" w:hanging="697"/>
      </w:pPr>
      <w:bookmarkStart w:id="575" w:name="_Toc327272610"/>
      <w:bookmarkStart w:id="576" w:name="_Toc340318618"/>
      <w:bookmarkStart w:id="577" w:name="_Toc436214956"/>
      <w:bookmarkStart w:id="578" w:name="_Toc531095258"/>
      <w:r>
        <w:t>Settlement of Disputes</w:t>
      </w:r>
      <w:bookmarkEnd w:id="575"/>
      <w:bookmarkEnd w:id="576"/>
      <w:bookmarkEnd w:id="577"/>
      <w:bookmarkEnd w:id="578"/>
    </w:p>
    <w:p w14:paraId="60B744C8" w14:textId="08CE82BA" w:rsidR="00F41E23" w:rsidRDefault="0074576D" w:rsidP="00A06F55">
      <w:pPr>
        <w:pStyle w:val="BodyTextIndent2"/>
        <w:ind w:left="1418"/>
      </w:pPr>
      <w:r>
        <w:t xml:space="preserve">Should </w:t>
      </w:r>
      <w:bookmarkStart w:id="579" w:name="_Toc327272611"/>
      <w:bookmarkStart w:id="580" w:name="_Toc340318619"/>
      <w:bookmarkStart w:id="581" w:name="_Toc436214957"/>
      <w:r w:rsidR="00F41E23">
        <w:t xml:space="preserve">CONTRACTOR and SAUDI ARAMCO be unable to agree upon a settlement of any </w:t>
      </w:r>
      <w:r w:rsidR="00F41E23">
        <w:rPr>
          <w:rFonts w:cs="Arial"/>
        </w:rPr>
        <w:t>Request</w:t>
      </w:r>
      <w:r w:rsidR="00F41E23" w:rsidRPr="00BA4C34">
        <w:rPr>
          <w:rFonts w:cs="Arial"/>
        </w:rPr>
        <w:t xml:space="preserve">, </w:t>
      </w:r>
      <w:r w:rsidR="00F41E23">
        <w:rPr>
          <w:rFonts w:cs="Arial"/>
        </w:rPr>
        <w:t xml:space="preserve">SAUDI ARAMCO shall provide its written determination as to the Request and </w:t>
      </w:r>
      <w:r w:rsidR="00F41E23">
        <w:t xml:space="preserve">the outstanding issue(s) shall be treated as an unresolved dispute in accordance with Schedule </w:t>
      </w:r>
      <w:r w:rsidR="00033A7D">
        <w:t>“</w:t>
      </w:r>
      <w:r w:rsidR="00F41E23">
        <w:t>E</w:t>
      </w:r>
      <w:r w:rsidR="00033A7D">
        <w:t>”</w:t>
      </w:r>
      <w:r w:rsidR="00F41E23">
        <w:t>.</w:t>
      </w:r>
    </w:p>
    <w:p w14:paraId="49E1198F" w14:textId="0E572355" w:rsidR="007E2CE5" w:rsidRDefault="0074576D" w:rsidP="00BC73C0">
      <w:pPr>
        <w:pStyle w:val="ARTICLEBL2"/>
        <w:keepNext/>
        <w:tabs>
          <w:tab w:val="clear" w:pos="1440"/>
        </w:tabs>
        <w:ind w:left="1417" w:hanging="697"/>
      </w:pPr>
      <w:bookmarkStart w:id="582" w:name="_Toc531095259"/>
      <w:r>
        <w:t>CONTRACTOR to Continue to Perform Work</w:t>
      </w:r>
      <w:bookmarkEnd w:id="579"/>
      <w:bookmarkEnd w:id="580"/>
      <w:bookmarkEnd w:id="581"/>
      <w:bookmarkEnd w:id="582"/>
    </w:p>
    <w:p w14:paraId="53EB9FA2" w14:textId="70C41A37" w:rsidR="00883E44" w:rsidRDefault="00883E44" w:rsidP="00A06F55">
      <w:pPr>
        <w:pStyle w:val="BodyTextIndent2"/>
        <w:ind w:left="1418"/>
      </w:pPr>
      <w:r>
        <w:t>Should any dispute arise between SAUDI ARAMCO and CONTRACTOR during CONTRACTOR’s performance of the WORK, CONTRACTOR shall, unless SAUDI ARAMCO directs otherwise, continue diligently to perform the WORK and any additional WORK that SAUDI ARAMCO may direct CONTRACTOR to perform pursuant to Paragraph 10 or any other provision of this Contract.</w:t>
      </w:r>
    </w:p>
    <w:p w14:paraId="63E4D3DD" w14:textId="3FF32302" w:rsidR="007E2CE5" w:rsidRDefault="0074576D">
      <w:pPr>
        <w:pStyle w:val="ARTICLEBL1"/>
      </w:pPr>
      <w:bookmarkStart w:id="583" w:name="_Ref295917991"/>
      <w:bookmarkStart w:id="584" w:name="_Ref295918876"/>
      <w:bookmarkStart w:id="585" w:name="_Toc327272612"/>
      <w:bookmarkStart w:id="586" w:name="_Toc340318620"/>
      <w:bookmarkStart w:id="587" w:name="_Toc436214958"/>
      <w:bookmarkStart w:id="588" w:name="_Toc531095260"/>
      <w:r>
        <w:t>Conflict of Interest</w:t>
      </w:r>
      <w:bookmarkEnd w:id="583"/>
      <w:bookmarkEnd w:id="584"/>
      <w:bookmarkEnd w:id="585"/>
      <w:bookmarkEnd w:id="586"/>
      <w:bookmarkEnd w:id="587"/>
      <w:bookmarkEnd w:id="588"/>
    </w:p>
    <w:p w14:paraId="5CA0C3B0" w14:textId="162B75AC" w:rsidR="007E2CE5" w:rsidRDefault="0074576D" w:rsidP="00A06F55">
      <w:pPr>
        <w:pStyle w:val="ARTICLEBL2"/>
        <w:tabs>
          <w:tab w:val="clear" w:pos="1440"/>
        </w:tabs>
        <w:ind w:left="1418" w:hanging="698"/>
        <w:outlineLvl w:val="9"/>
        <w:rPr>
          <w:u w:val="none"/>
        </w:rPr>
      </w:pPr>
      <w:bookmarkStart w:id="589" w:name="_Toc436214959"/>
      <w:bookmarkStart w:id="590" w:name="_Toc327272613"/>
      <w:bookmarkStart w:id="591" w:name="_Toc340317375"/>
      <w:bookmarkStart w:id="592" w:name="_Toc340318621"/>
      <w:r>
        <w:rPr>
          <w:u w:val="none"/>
        </w:rPr>
        <w:t xml:space="preserve">CONTRACTOR shall comply with the terms and conditions of the </w:t>
      </w:r>
      <w:r w:rsidR="00324AC6">
        <w:rPr>
          <w:u w:val="none"/>
        </w:rPr>
        <w:t>SAUDI ARAMCO</w:t>
      </w:r>
      <w:r>
        <w:rPr>
          <w:u w:val="none"/>
        </w:rPr>
        <w:t xml:space="preserve"> Supplier Code of Conduct, which is hereby incorporated by reference.</w:t>
      </w:r>
      <w:bookmarkEnd w:id="589"/>
      <w:bookmarkEnd w:id="590"/>
      <w:bookmarkEnd w:id="591"/>
      <w:bookmarkEnd w:id="592"/>
    </w:p>
    <w:p w14:paraId="1E802130" w14:textId="77777777" w:rsidR="007E2CE5" w:rsidRDefault="0074576D" w:rsidP="00A06F55">
      <w:pPr>
        <w:pStyle w:val="ARTICLEBL2"/>
        <w:tabs>
          <w:tab w:val="clear" w:pos="1440"/>
        </w:tabs>
        <w:ind w:left="1418" w:hanging="698"/>
        <w:outlineLvl w:val="9"/>
        <w:rPr>
          <w:u w:val="none"/>
        </w:rPr>
      </w:pPr>
      <w:bookmarkStart w:id="593" w:name="_Toc436214960"/>
      <w:bookmarkStart w:id="594" w:name="_Toc327272614"/>
      <w:bookmarkStart w:id="595" w:name="_Toc340317376"/>
      <w:bookmarkStart w:id="596" w:name="_Toc340318622"/>
      <w:r>
        <w:rPr>
          <w:u w:val="none"/>
        </w:rPr>
        <w:t xml:space="preserve">Except for customary promotional material and occasional business entertainment, limited in value in any instance to the reasonable cost of a business meal, and other than as specifically authorized under the terms of </w:t>
      </w:r>
      <w:r>
        <w:rPr>
          <w:u w:val="none"/>
        </w:rPr>
        <w:lastRenderedPageBreak/>
        <w:t>this Contract, CONTRACTOR shall not give, offer, or accept, and warrants that it has not given, offered or accepted, directly or indirectly any money, personal services, credit or other thing of value, to or from:</w:t>
      </w:r>
      <w:bookmarkEnd w:id="593"/>
      <w:bookmarkEnd w:id="594"/>
      <w:bookmarkEnd w:id="595"/>
      <w:bookmarkEnd w:id="596"/>
    </w:p>
    <w:p w14:paraId="3485F7A5" w14:textId="1A72DB40" w:rsidR="007E2CE5" w:rsidRDefault="00324AC6" w:rsidP="00A06F55">
      <w:pPr>
        <w:pStyle w:val="ARTICLEBL3"/>
        <w:tabs>
          <w:tab w:val="clear" w:pos="2282"/>
        </w:tabs>
        <w:ind w:left="2268" w:hanging="850"/>
        <w:outlineLvl w:val="9"/>
      </w:pPr>
      <w:r>
        <w:t>SAUDI ARAMCO</w:t>
      </w:r>
      <w:r w:rsidR="0074576D">
        <w:t xml:space="preserve"> or its Affiliates, or</w:t>
      </w:r>
    </w:p>
    <w:p w14:paraId="127A3A2E" w14:textId="77777777" w:rsidR="007E2CE5" w:rsidRDefault="0074576D" w:rsidP="00A06F55">
      <w:pPr>
        <w:pStyle w:val="ARTICLEBL3"/>
        <w:tabs>
          <w:tab w:val="clear" w:pos="2282"/>
        </w:tabs>
        <w:ind w:left="2268" w:hanging="850"/>
        <w:outlineLvl w:val="9"/>
      </w:pPr>
      <w:r>
        <w:t>Any of their agents, independent contractors or subcontractors, or</w:t>
      </w:r>
    </w:p>
    <w:p w14:paraId="7616A3E4" w14:textId="77777777" w:rsidR="007E2CE5" w:rsidRDefault="0074576D" w:rsidP="00A06F55">
      <w:pPr>
        <w:pStyle w:val="ARTICLEBL3"/>
        <w:tabs>
          <w:tab w:val="clear" w:pos="2282"/>
        </w:tabs>
        <w:ind w:left="2268" w:hanging="850"/>
        <w:outlineLvl w:val="9"/>
      </w:pPr>
      <w:r>
        <w:t>The employees of any of the foregoing, or</w:t>
      </w:r>
    </w:p>
    <w:p w14:paraId="53474CFD" w14:textId="77777777" w:rsidR="007320FE" w:rsidRDefault="0074576D" w:rsidP="00A06F55">
      <w:pPr>
        <w:pStyle w:val="ARTICLEBL3"/>
        <w:tabs>
          <w:tab w:val="clear" w:pos="2282"/>
        </w:tabs>
        <w:ind w:left="2268" w:hanging="850"/>
        <w:outlineLvl w:val="9"/>
      </w:pPr>
      <w:r>
        <w:t>The family members (parents, spouse, ch</w:t>
      </w:r>
      <w:r w:rsidR="00E558FB">
        <w:t>ildren) of any of the foregoing</w:t>
      </w:r>
      <w:r w:rsidR="007320FE">
        <w:t>.</w:t>
      </w:r>
    </w:p>
    <w:p w14:paraId="5D9A4FF9" w14:textId="3E3EAA75" w:rsidR="007E2CE5" w:rsidRDefault="0074576D" w:rsidP="007320FE">
      <w:pPr>
        <w:pStyle w:val="ARTICLEBL3"/>
        <w:numPr>
          <w:ilvl w:val="0"/>
          <w:numId w:val="0"/>
        </w:numPr>
        <w:ind w:left="1418"/>
        <w:outlineLvl w:val="9"/>
      </w:pPr>
      <w:proofErr w:type="gramStart"/>
      <w:r>
        <w:t>in</w:t>
      </w:r>
      <w:proofErr w:type="gramEnd"/>
      <w:r>
        <w:t xml:space="preserve"> order to influence the award of this or any other contract that has been or may be awarded by </w:t>
      </w:r>
      <w:r w:rsidR="00324AC6">
        <w:t>SAUDI ARAMCO</w:t>
      </w:r>
      <w:r>
        <w:t>, or the terms, performance, administration, extension or termination of any such contract.</w:t>
      </w:r>
    </w:p>
    <w:p w14:paraId="03FADDE6" w14:textId="3A9E1241" w:rsidR="007E2CE5" w:rsidRDefault="00324AC6" w:rsidP="00A06F55">
      <w:pPr>
        <w:pStyle w:val="ARTICLEBL2"/>
        <w:tabs>
          <w:tab w:val="clear" w:pos="1440"/>
        </w:tabs>
        <w:ind w:left="1418" w:hanging="698"/>
        <w:outlineLvl w:val="9"/>
        <w:rPr>
          <w:u w:val="none"/>
        </w:rPr>
      </w:pPr>
      <w:bookmarkStart w:id="597" w:name="_Toc436214961"/>
      <w:bookmarkStart w:id="598" w:name="_Toc327272615"/>
      <w:bookmarkStart w:id="599" w:name="_Toc340317377"/>
      <w:bookmarkStart w:id="600" w:name="_Toc340318623"/>
      <w:r>
        <w:rPr>
          <w:u w:val="none"/>
        </w:rPr>
        <w:t>SAUDI ARAMCO</w:t>
      </w:r>
      <w:r w:rsidR="0074576D">
        <w:rPr>
          <w:u w:val="none"/>
        </w:rPr>
        <w:t xml:space="preserve"> prohibits any former </w:t>
      </w:r>
      <w:r>
        <w:rPr>
          <w:u w:val="none"/>
        </w:rPr>
        <w:t>SAUDI ARAMCO</w:t>
      </w:r>
      <w:r w:rsidR="0074576D">
        <w:rPr>
          <w:u w:val="none"/>
        </w:rPr>
        <w:t xml:space="preserve"> employee who held a position within </w:t>
      </w:r>
      <w:r>
        <w:rPr>
          <w:u w:val="none"/>
        </w:rPr>
        <w:t>SAUDI ARAMCO</w:t>
      </w:r>
      <w:r w:rsidR="0074576D">
        <w:rPr>
          <w:u w:val="none"/>
        </w:rPr>
        <w:t xml:space="preserve"> at the level of Department Head or higher from being employed by, performing services for, entering into a consultancy services agreement with, or acquiring any ownership interest in any </w:t>
      </w:r>
      <w:r w:rsidR="006548DC" w:rsidRPr="00E83AF8">
        <w:rPr>
          <w:bCs/>
          <w:u w:val="none"/>
        </w:rPr>
        <w:t>company</w:t>
      </w:r>
      <w:r w:rsidR="0074576D">
        <w:rPr>
          <w:u w:val="none"/>
        </w:rPr>
        <w:t xml:space="preserve"> that does or seeks to do business with </w:t>
      </w:r>
      <w:r>
        <w:rPr>
          <w:u w:val="none"/>
        </w:rPr>
        <w:t>SAUDI ARAMCO</w:t>
      </w:r>
      <w:r w:rsidR="0074576D">
        <w:rPr>
          <w:u w:val="none"/>
        </w:rPr>
        <w:t xml:space="preserve"> for a period of two (2) years following their employment with </w:t>
      </w:r>
      <w:r>
        <w:rPr>
          <w:u w:val="none"/>
        </w:rPr>
        <w:t>SAUDI ARAMCO</w:t>
      </w:r>
      <w:r w:rsidR="0074576D">
        <w:rPr>
          <w:u w:val="none"/>
        </w:rPr>
        <w:t xml:space="preserve">.  CONTRACTOR agrees that it shall not hire, employ, engage as a consultant, procure the services of, or allow acquisition of any ownership interest of CONTRACTOR or its Affiliates by any current employee of </w:t>
      </w:r>
      <w:r>
        <w:rPr>
          <w:u w:val="none"/>
        </w:rPr>
        <w:t>SAUDI ARAMCO</w:t>
      </w:r>
      <w:r w:rsidR="0074576D">
        <w:rPr>
          <w:u w:val="none"/>
        </w:rPr>
        <w:t xml:space="preserve">, or by any former employee who has held a position within </w:t>
      </w:r>
      <w:r>
        <w:rPr>
          <w:u w:val="none"/>
        </w:rPr>
        <w:t>SAUDI ARAMCO</w:t>
      </w:r>
      <w:r w:rsidR="0074576D">
        <w:rPr>
          <w:u w:val="none"/>
        </w:rPr>
        <w:t xml:space="preserve"> at the level of “Department Head” or higher. This restriction pertaining to former employees shall be valid for a period of two (2) years following the time that such individual is no longer an employee of </w:t>
      </w:r>
      <w:r>
        <w:rPr>
          <w:u w:val="none"/>
        </w:rPr>
        <w:t>SAUDI ARAMCO</w:t>
      </w:r>
      <w:r w:rsidR="0074576D">
        <w:rPr>
          <w:u w:val="none"/>
        </w:rPr>
        <w:t xml:space="preserve">.  Exceptions to this restriction may be granted in writing by the </w:t>
      </w:r>
      <w:r>
        <w:rPr>
          <w:u w:val="none"/>
        </w:rPr>
        <w:t>SAUDI ARAMCO</w:t>
      </w:r>
      <w:r w:rsidR="0074576D">
        <w:rPr>
          <w:u w:val="none"/>
        </w:rPr>
        <w:t xml:space="preserve"> Conflict of Interest &amp; Business Ethics Committee, in its absolute discretion.</w:t>
      </w:r>
      <w:bookmarkEnd w:id="597"/>
      <w:bookmarkEnd w:id="598"/>
      <w:bookmarkEnd w:id="599"/>
      <w:bookmarkEnd w:id="600"/>
    </w:p>
    <w:p w14:paraId="4A1F7D3F" w14:textId="77777777" w:rsidR="007E2CE5" w:rsidRDefault="0074576D" w:rsidP="00A06F55">
      <w:pPr>
        <w:pStyle w:val="ARTICLEBL2"/>
        <w:tabs>
          <w:tab w:val="clear" w:pos="1440"/>
        </w:tabs>
        <w:ind w:left="1418" w:hanging="698"/>
        <w:outlineLvl w:val="9"/>
        <w:rPr>
          <w:b/>
          <w:u w:val="none"/>
        </w:rPr>
      </w:pPr>
      <w:bookmarkStart w:id="601" w:name="_Toc436214962"/>
      <w:r>
        <w:rPr>
          <w:u w:val="none"/>
        </w:rPr>
        <w:t>CONTRACTOR shall ensure that all members of CONTRACTOR Group comply with the requirements of this Paragraph 21.</w:t>
      </w:r>
      <w:bookmarkEnd w:id="601"/>
    </w:p>
    <w:p w14:paraId="3514B8AC" w14:textId="5BF30972" w:rsidR="007E2CE5" w:rsidRDefault="0074576D" w:rsidP="00A06F55">
      <w:pPr>
        <w:pStyle w:val="ARTICLEBL2"/>
        <w:tabs>
          <w:tab w:val="clear" w:pos="1440"/>
        </w:tabs>
        <w:ind w:left="1418" w:hanging="698"/>
        <w:outlineLvl w:val="9"/>
        <w:rPr>
          <w:u w:val="none"/>
        </w:rPr>
      </w:pPr>
      <w:bookmarkStart w:id="602" w:name="_Toc436214963"/>
      <w:bookmarkStart w:id="603" w:name="_Toc327272616"/>
      <w:bookmarkStart w:id="604" w:name="_Toc340317378"/>
      <w:bookmarkStart w:id="605" w:name="_Toc340318624"/>
      <w:r>
        <w:rPr>
          <w:u w:val="none"/>
        </w:rPr>
        <w:t xml:space="preserve">Any violation of the provisions of this Paragraph 21 shall constitute a material breach of this Contract which, without prejudice to </w:t>
      </w:r>
      <w:r w:rsidR="00324AC6">
        <w:rPr>
          <w:u w:val="none"/>
        </w:rPr>
        <w:t>SAUDI ARAMCO</w:t>
      </w:r>
      <w:r>
        <w:rPr>
          <w:u w:val="none"/>
        </w:rPr>
        <w:t xml:space="preserve">’s right to enforce any other remedy provided by law or this Contract, shall allow </w:t>
      </w:r>
      <w:r w:rsidR="00324AC6">
        <w:rPr>
          <w:u w:val="none"/>
        </w:rPr>
        <w:t>SAUDI ARAMCO</w:t>
      </w:r>
      <w:r>
        <w:rPr>
          <w:u w:val="none"/>
        </w:rPr>
        <w:t xml:space="preserve"> to terminate this Contract for default and recover damages including, but not limited to, any increased costs incurred by </w:t>
      </w:r>
      <w:r w:rsidR="00324AC6">
        <w:rPr>
          <w:u w:val="none"/>
        </w:rPr>
        <w:t>SAUDI ARAMCO</w:t>
      </w:r>
      <w:r>
        <w:rPr>
          <w:u w:val="none"/>
        </w:rPr>
        <w:t xml:space="preserve"> as a result of such breach.</w:t>
      </w:r>
      <w:bookmarkEnd w:id="602"/>
      <w:bookmarkEnd w:id="603"/>
      <w:bookmarkEnd w:id="604"/>
      <w:bookmarkEnd w:id="605"/>
    </w:p>
    <w:p w14:paraId="76FD6FB4" w14:textId="04537993" w:rsidR="007E2CE5" w:rsidRDefault="0074576D">
      <w:pPr>
        <w:pStyle w:val="ARTICLEBL1"/>
      </w:pPr>
      <w:bookmarkStart w:id="606" w:name="_Toc327272617"/>
      <w:bookmarkStart w:id="607" w:name="_Toc340318625"/>
      <w:bookmarkStart w:id="608" w:name="_Toc436214964"/>
      <w:bookmarkStart w:id="609" w:name="_Toc531095261"/>
      <w:r>
        <w:lastRenderedPageBreak/>
        <w:t>Schedule Recovery</w:t>
      </w:r>
      <w:bookmarkEnd w:id="606"/>
      <w:bookmarkEnd w:id="607"/>
      <w:bookmarkEnd w:id="608"/>
      <w:bookmarkEnd w:id="609"/>
    </w:p>
    <w:p w14:paraId="73B348B2" w14:textId="116BA2D8" w:rsidR="007E2CE5" w:rsidRDefault="0074576D" w:rsidP="00BC73C0">
      <w:pPr>
        <w:pStyle w:val="ARTICLEBL2"/>
        <w:keepNext/>
        <w:tabs>
          <w:tab w:val="clear" w:pos="1440"/>
        </w:tabs>
        <w:ind w:left="1417" w:hanging="697"/>
      </w:pPr>
      <w:bookmarkStart w:id="610" w:name="_Ref294614480"/>
      <w:bookmarkStart w:id="611" w:name="_Toc327272618"/>
      <w:bookmarkStart w:id="612" w:name="_Toc340318626"/>
      <w:bookmarkStart w:id="613" w:name="_Toc436214965"/>
      <w:bookmarkStart w:id="614" w:name="_Toc531095262"/>
      <w:r>
        <w:t>CONTRACTOR Directed Schedule Recovery</w:t>
      </w:r>
      <w:bookmarkEnd w:id="610"/>
      <w:bookmarkEnd w:id="611"/>
      <w:bookmarkEnd w:id="612"/>
      <w:bookmarkEnd w:id="613"/>
      <w:bookmarkEnd w:id="614"/>
    </w:p>
    <w:p w14:paraId="3FF8BBB1" w14:textId="03B77B7B" w:rsidR="007E2CE5" w:rsidRDefault="0074576D" w:rsidP="00A06F55">
      <w:pPr>
        <w:pStyle w:val="BodyTextIndent2"/>
        <w:ind w:left="1418"/>
      </w:pPr>
      <w:r>
        <w:t xml:space="preserve">Without limiting or prejudicing any of the obligations and/or liabilities of CONTRACTOR under this Contract, if there is a delay in the progress of WORK such that any Critical Milestone Date shall not be or has not been achieved or such that Mechanical Completion shall not be or has not been achieved by the Scheduled Mechanical Completion Date, CONTRACTOR shall, at its </w:t>
      </w:r>
      <w:r w:rsidR="00730B67">
        <w:t>risk</w:t>
      </w:r>
      <w:r>
        <w:t xml:space="preserve"> and expense, immediately take all necessary steps to expedite the rate of progress of the WORK, including (as may be appropriate):</w:t>
      </w:r>
    </w:p>
    <w:p w14:paraId="444545D9" w14:textId="77777777" w:rsidR="007E2CE5" w:rsidRDefault="0074576D" w:rsidP="0037400D">
      <w:pPr>
        <w:pStyle w:val="ARTICLEBL3"/>
        <w:tabs>
          <w:tab w:val="clear" w:pos="2282"/>
        </w:tabs>
        <w:ind w:left="2268" w:hanging="850"/>
        <w:outlineLvl w:val="9"/>
      </w:pPr>
      <w:r>
        <w:t>the use of additional personnel and/or labor;</w:t>
      </w:r>
    </w:p>
    <w:p w14:paraId="309579CA" w14:textId="77777777" w:rsidR="007E2CE5" w:rsidRDefault="0074576D" w:rsidP="0037400D">
      <w:pPr>
        <w:pStyle w:val="ARTICLEBL3"/>
        <w:tabs>
          <w:tab w:val="clear" w:pos="2282"/>
        </w:tabs>
        <w:ind w:left="2268" w:hanging="850"/>
        <w:outlineLvl w:val="9"/>
      </w:pPr>
      <w:r>
        <w:t>the use of overtime work shifts or more work shifts;</w:t>
      </w:r>
    </w:p>
    <w:p w14:paraId="716DF9B2" w14:textId="77777777" w:rsidR="007E2CE5" w:rsidRDefault="0074576D" w:rsidP="0037400D">
      <w:pPr>
        <w:pStyle w:val="ARTICLEBL3"/>
        <w:tabs>
          <w:tab w:val="clear" w:pos="2282"/>
        </w:tabs>
        <w:ind w:left="2268" w:hanging="850"/>
        <w:outlineLvl w:val="9"/>
      </w:pPr>
      <w:r>
        <w:t>the use of additional CONTRACTOR Tools and Equipment;</w:t>
      </w:r>
    </w:p>
    <w:p w14:paraId="23110E2A" w14:textId="77777777" w:rsidR="007E2CE5" w:rsidRDefault="0074576D" w:rsidP="0037400D">
      <w:pPr>
        <w:pStyle w:val="ARTICLEBL3"/>
        <w:tabs>
          <w:tab w:val="clear" w:pos="2282"/>
        </w:tabs>
        <w:ind w:left="2268" w:hanging="850"/>
        <w:outlineLvl w:val="9"/>
      </w:pPr>
      <w:r>
        <w:t>the use of air freighting; and/or</w:t>
      </w:r>
    </w:p>
    <w:p w14:paraId="60591555" w14:textId="381F4439" w:rsidR="007E2CE5" w:rsidRDefault="0074576D" w:rsidP="0037400D">
      <w:pPr>
        <w:pStyle w:val="ARTICLEBL3"/>
        <w:tabs>
          <w:tab w:val="clear" w:pos="2282"/>
        </w:tabs>
        <w:ind w:left="2268" w:hanging="850"/>
        <w:outlineLvl w:val="9"/>
      </w:pPr>
      <w:proofErr w:type="gramStart"/>
      <w:r>
        <w:t>substitution</w:t>
      </w:r>
      <w:proofErr w:type="gramEnd"/>
      <w:r>
        <w:t xml:space="preserve"> of higher grade Materials or specifications, subject to Approval.</w:t>
      </w:r>
    </w:p>
    <w:p w14:paraId="549440EF" w14:textId="6952F2E9" w:rsidR="007E2CE5" w:rsidRDefault="0074576D" w:rsidP="00BC73C0">
      <w:pPr>
        <w:pStyle w:val="ARTICLEBL2"/>
        <w:keepNext/>
        <w:tabs>
          <w:tab w:val="clear" w:pos="1440"/>
        </w:tabs>
        <w:ind w:left="1417" w:hanging="697"/>
      </w:pPr>
      <w:bookmarkStart w:id="615" w:name="_Ref294614482"/>
      <w:bookmarkStart w:id="616" w:name="_Toc327272619"/>
      <w:bookmarkStart w:id="617" w:name="_Toc340318627"/>
      <w:bookmarkStart w:id="618" w:name="_Toc436214966"/>
      <w:bookmarkStart w:id="619" w:name="_Toc531095263"/>
      <w:r>
        <w:t>Corrective Action Plan</w:t>
      </w:r>
      <w:bookmarkEnd w:id="615"/>
      <w:bookmarkEnd w:id="616"/>
      <w:bookmarkEnd w:id="617"/>
      <w:bookmarkEnd w:id="618"/>
      <w:bookmarkEnd w:id="619"/>
    </w:p>
    <w:p w14:paraId="568BEF9C" w14:textId="77777777" w:rsidR="007E2CE5" w:rsidRPr="007D53FC" w:rsidRDefault="0074576D" w:rsidP="007D53FC">
      <w:pPr>
        <w:pStyle w:val="ARTICLEBL2"/>
        <w:numPr>
          <w:ilvl w:val="0"/>
          <w:numId w:val="0"/>
        </w:numPr>
        <w:ind w:left="1418"/>
        <w:outlineLvl w:val="9"/>
        <w:rPr>
          <w:u w:val="none"/>
        </w:rPr>
      </w:pPr>
      <w:r w:rsidRPr="007D53FC">
        <w:rPr>
          <w:u w:val="none"/>
        </w:rPr>
        <w:t xml:space="preserve">If, at any time </w:t>
      </w:r>
      <w:r w:rsidR="00324AC6" w:rsidRPr="007D53FC">
        <w:rPr>
          <w:u w:val="none"/>
        </w:rPr>
        <w:t>SAUDI ARAMCO</w:t>
      </w:r>
      <w:r w:rsidRPr="007D53FC">
        <w:rPr>
          <w:u w:val="none"/>
        </w:rPr>
        <w:t xml:space="preserve"> reasonably believes that due to the progress of the WORK any Critical Milestone shall not be achieved or that Mechanical Completion shall not be achieved by the Scheduled Mechanical Completion Date, </w:t>
      </w:r>
      <w:r w:rsidR="00324AC6" w:rsidRPr="007D53FC">
        <w:rPr>
          <w:u w:val="none"/>
        </w:rPr>
        <w:t>SAUDI ARAMCO</w:t>
      </w:r>
      <w:r w:rsidRPr="007D53FC">
        <w:rPr>
          <w:u w:val="none"/>
        </w:rPr>
        <w:t xml:space="preserve"> may in its discretion require CONTRACTOR to prepare and provide it with a corrective action plan whereby CONTRACTOR details, to the satisfaction of </w:t>
      </w:r>
      <w:r w:rsidR="00324AC6" w:rsidRPr="007D53FC">
        <w:rPr>
          <w:u w:val="none"/>
        </w:rPr>
        <w:t>SAUDI ARAMCO</w:t>
      </w:r>
      <w:r w:rsidRPr="007D53FC">
        <w:rPr>
          <w:u w:val="none"/>
        </w:rPr>
        <w:t xml:space="preserve">, how it intends to complete the WORK by the Critical Milestone Dates and/or Scheduled Mechanical Completion Date (as applicable), including any proposed revisions to the WORK Schedule. Where </w:t>
      </w:r>
      <w:r w:rsidR="00324AC6" w:rsidRPr="007D53FC">
        <w:rPr>
          <w:u w:val="none"/>
        </w:rPr>
        <w:t>SAUDI ARAMCO</w:t>
      </w:r>
      <w:r w:rsidRPr="007D53FC">
        <w:rPr>
          <w:u w:val="none"/>
        </w:rPr>
        <w:t xml:space="preserve"> so requires CONTRACTOR to prepare and provide it with a corrective action plan, the following shall apply:</w:t>
      </w:r>
    </w:p>
    <w:p w14:paraId="517404E5" w14:textId="32753668" w:rsidR="007E2CE5" w:rsidRDefault="0074576D" w:rsidP="00A06F55">
      <w:pPr>
        <w:pStyle w:val="ARTICLEBL3"/>
        <w:tabs>
          <w:tab w:val="clear" w:pos="2282"/>
        </w:tabs>
        <w:outlineLvl w:val="9"/>
      </w:pPr>
      <w:bookmarkStart w:id="620" w:name="_Ref294614403"/>
      <w:r>
        <w:t xml:space="preserve">CONTRACTOR shall promptly (and in any event within ten (10) days from receipt of </w:t>
      </w:r>
      <w:r w:rsidR="00324AC6">
        <w:t>SAUDI ARAMCO</w:t>
      </w:r>
      <w:r>
        <w:t xml:space="preserve">’s notice requiring a corrective action plan) prepare and submit a corrective action plan to </w:t>
      </w:r>
      <w:r w:rsidR="00324AC6">
        <w:t>SAUDI ARAMCO</w:t>
      </w:r>
      <w:r>
        <w:t xml:space="preserve"> (addressing, as appropriate, why the delay occurred; the proposed corrective actions, which shall be documented and recorded in detail; and a progress forecast based on implementing the proposed corrective actions), for </w:t>
      </w:r>
      <w:r w:rsidR="00324AC6">
        <w:t>SAUDI ARAMCO</w:t>
      </w:r>
      <w:r>
        <w:t>’s review and Approval;</w:t>
      </w:r>
      <w:bookmarkEnd w:id="620"/>
    </w:p>
    <w:p w14:paraId="6AEC9B22" w14:textId="4B08EF72" w:rsidR="007E2CE5" w:rsidRDefault="0074576D" w:rsidP="00A06F55">
      <w:pPr>
        <w:pStyle w:val="ARTICLEBL3"/>
        <w:tabs>
          <w:tab w:val="clear" w:pos="2282"/>
        </w:tabs>
        <w:outlineLvl w:val="9"/>
      </w:pPr>
      <w:bookmarkStart w:id="621" w:name="_Ref294614274"/>
      <w:r>
        <w:t xml:space="preserve">If </w:t>
      </w:r>
      <w:r w:rsidR="00324AC6">
        <w:t>SAUDI ARAMCO</w:t>
      </w:r>
      <w:r>
        <w:t xml:space="preserve"> requires changes to CONTRACTOR’s proposed corrective action plan, CONTRACTOR shall consult with </w:t>
      </w:r>
      <w:r w:rsidR="00324AC6">
        <w:t xml:space="preserve">SAUDI </w:t>
      </w:r>
      <w:r w:rsidR="00324AC6">
        <w:lastRenderedPageBreak/>
        <w:t>ARAMCO</w:t>
      </w:r>
      <w:r>
        <w:t xml:space="preserve"> and shall thereafter promptly (and in any event within five (5) days of receipt of </w:t>
      </w:r>
      <w:r w:rsidR="00324AC6">
        <w:t>SAUDI ARAMCO</w:t>
      </w:r>
      <w:r>
        <w:t>’s comments) amend and resubmit the corrective action plan;</w:t>
      </w:r>
      <w:bookmarkEnd w:id="621"/>
    </w:p>
    <w:p w14:paraId="12084E4E" w14:textId="045E13E2" w:rsidR="007E2CE5" w:rsidRDefault="0074576D" w:rsidP="00A06F55">
      <w:pPr>
        <w:pStyle w:val="ARTICLEBL3"/>
        <w:tabs>
          <w:tab w:val="clear" w:pos="2282"/>
        </w:tabs>
        <w:outlineLvl w:val="9"/>
      </w:pPr>
      <w:r>
        <w:t>The process in Paragraph</w:t>
      </w:r>
      <w:r w:rsidR="0007561E">
        <w:t xml:space="preserve"> </w:t>
      </w:r>
      <w:r>
        <w:t>22.2.</w:t>
      </w:r>
      <w:r w:rsidR="007D53FC">
        <w:t>2</w:t>
      </w:r>
      <w:r>
        <w:t xml:space="preserve"> above shall be repeated as many times as is necessary until </w:t>
      </w:r>
      <w:r w:rsidR="00324AC6">
        <w:t>SAUDI ARAMCO</w:t>
      </w:r>
      <w:r>
        <w:t xml:space="preserve"> has approved a corrective action plan that has been so amended and resubmitted by CONTRACTOR (the plan once approved by </w:t>
      </w:r>
      <w:r w:rsidR="00324AC6">
        <w:t>SAUDI ARAMCO</w:t>
      </w:r>
      <w:r>
        <w:t xml:space="preserve"> shall be the “</w:t>
      </w:r>
      <w:r>
        <w:rPr>
          <w:b/>
        </w:rPr>
        <w:t>Corrective Action Plan</w:t>
      </w:r>
      <w:r>
        <w:t>”);</w:t>
      </w:r>
    </w:p>
    <w:p w14:paraId="63B0CFFD" w14:textId="3108CEFD" w:rsidR="007E2CE5" w:rsidRDefault="0074576D" w:rsidP="00A06F55">
      <w:pPr>
        <w:pStyle w:val="ARTICLEBL3"/>
        <w:tabs>
          <w:tab w:val="clear" w:pos="2282"/>
        </w:tabs>
        <w:outlineLvl w:val="9"/>
      </w:pPr>
      <w:bookmarkStart w:id="622" w:name="_Ref294614407"/>
      <w:r>
        <w:t>CONTRACTOR shall implement, at its risk and expense and without any additional compensation, the measures set out in the Corrective Action Plan in accordance with that Corrective Action Plan and otherwise in accordance with Good Engineering Practice; and</w:t>
      </w:r>
      <w:bookmarkEnd w:id="622"/>
    </w:p>
    <w:p w14:paraId="11280BF5" w14:textId="34C90C3D" w:rsidR="007E2CE5" w:rsidRDefault="0074576D" w:rsidP="00A06F55">
      <w:pPr>
        <w:pStyle w:val="ARTICLEBL3"/>
        <w:tabs>
          <w:tab w:val="clear" w:pos="2282"/>
        </w:tabs>
        <w:outlineLvl w:val="9"/>
      </w:pPr>
      <w:bookmarkStart w:id="623" w:name="_Ref294614423"/>
      <w:r>
        <w:t xml:space="preserve">If, in </w:t>
      </w:r>
      <w:r w:rsidR="00324AC6">
        <w:t>SAUDI ARAMCO</w:t>
      </w:r>
      <w:r>
        <w:t xml:space="preserve">’s reasonable opinion, it becomes apparent that the Corrective Action Plan is insufficient to assure that the Critical Milestones will be achieved or that Mechanical Completion will not be achieved by the Scheduled Mechanical Completion Date, </w:t>
      </w:r>
      <w:r w:rsidR="00324AC6">
        <w:t>SAUDI ARAMCO</w:t>
      </w:r>
      <w:r>
        <w:t xml:space="preserve"> may require CONTRACTOR to submit a revised corrective action plan, in which case Paragraphs 22.2.</w:t>
      </w:r>
      <w:r w:rsidR="00266133">
        <w:t xml:space="preserve">1 </w:t>
      </w:r>
      <w:r>
        <w:t>to 22.2.</w:t>
      </w:r>
      <w:r w:rsidR="00266133">
        <w:t>4</w:t>
      </w:r>
      <w:r>
        <w:t xml:space="preserve"> (inclusive) shall apply and the revised corrective action plan shall become the new Corrective Action Plan.</w:t>
      </w:r>
      <w:bookmarkEnd w:id="623"/>
    </w:p>
    <w:p w14:paraId="485F70D3" w14:textId="2E3DC88F" w:rsidR="007E2CE5" w:rsidRDefault="00324AC6" w:rsidP="00BC73C0">
      <w:pPr>
        <w:pStyle w:val="ARTICLEBL2"/>
        <w:keepNext/>
        <w:tabs>
          <w:tab w:val="clear" w:pos="1440"/>
        </w:tabs>
        <w:ind w:left="1417" w:hanging="697"/>
      </w:pPr>
      <w:bookmarkStart w:id="624" w:name="_Toc327272620"/>
      <w:bookmarkStart w:id="625" w:name="_Toc340318628"/>
      <w:bookmarkStart w:id="626" w:name="_Toc436214967"/>
      <w:bookmarkStart w:id="627" w:name="_Toc531095264"/>
      <w:r>
        <w:t>SAUDI ARAMCO</w:t>
      </w:r>
      <w:r w:rsidR="0074576D">
        <w:t xml:space="preserve"> Supplementation</w:t>
      </w:r>
      <w:bookmarkEnd w:id="624"/>
      <w:bookmarkEnd w:id="625"/>
      <w:bookmarkEnd w:id="626"/>
      <w:bookmarkEnd w:id="627"/>
    </w:p>
    <w:p w14:paraId="107818AF" w14:textId="4F4281B5" w:rsidR="007E2CE5" w:rsidRDefault="0074576D" w:rsidP="0037400D">
      <w:pPr>
        <w:pStyle w:val="ARTICLEBL3"/>
        <w:numPr>
          <w:ilvl w:val="0"/>
          <w:numId w:val="0"/>
        </w:numPr>
        <w:ind w:left="1418"/>
      </w:pPr>
      <w:r>
        <w:t>Without limiting or prejudicing any of the obligations and/or liabilities of CONTRACTOR under this Contract, if there is a delay in the progress of WORK such that any Critical Milestone shall not be achieved or that Mechanical Completion shall not be achieved by the Scheduled Mechanical Completion Date</w:t>
      </w:r>
      <w:r w:rsidR="002E6662">
        <w:t xml:space="preserve"> (in either case, </w:t>
      </w:r>
      <w:r w:rsidR="009E47B6">
        <w:t xml:space="preserve">as determined </w:t>
      </w:r>
      <w:r w:rsidR="002E6662">
        <w:t>in the reasonable opinion of SAUDI ARAMCO)</w:t>
      </w:r>
      <w:r w:rsidR="006548DC" w:rsidRPr="00BA4C34">
        <w:t>,</w:t>
      </w:r>
      <w:r>
        <w:t xml:space="preserve"> </w:t>
      </w:r>
      <w:r w:rsidR="00324AC6">
        <w:t>SAUDI ARAMCO</w:t>
      </w:r>
      <w:r>
        <w:t xml:space="preserve"> may, upon fourteen (14) days prior written notice, at its option (and without regard to whether or not Paragraph</w:t>
      </w:r>
      <w:r w:rsidR="00E558FB">
        <w:t xml:space="preserve"> </w:t>
      </w:r>
      <w:r>
        <w:t>22.1 or 22.2 has been applied), hire additional personnel, labor and/or equipment to augment CONTRACTOR’s forces, for which the costs and expenses will be charged to and compensated by CONTRACTOR. CONTRACTOR shall accept, at its risk, and use any such personnel, labor and/or equipment in the most expedient manner, maximizing its use thereof in an effort to:</w:t>
      </w:r>
    </w:p>
    <w:p w14:paraId="6A57B6BB" w14:textId="77777777" w:rsidR="007E2CE5" w:rsidRDefault="0074576D" w:rsidP="0037400D">
      <w:pPr>
        <w:pStyle w:val="ARTICLEBL3"/>
        <w:tabs>
          <w:tab w:val="clear" w:pos="2282"/>
        </w:tabs>
        <w:outlineLvl w:val="9"/>
      </w:pPr>
      <w:r>
        <w:t>prevent the relevant portions of the WORK being delayed beyond the Critical Milestone Dates and/or Mechanical Completion being delayed beyond the Scheduled Mechanical Completion Date; and/or</w:t>
      </w:r>
    </w:p>
    <w:p w14:paraId="420A16E0" w14:textId="320E0D7C" w:rsidR="007E2CE5" w:rsidRDefault="0074576D" w:rsidP="0037400D">
      <w:pPr>
        <w:pStyle w:val="ARTICLEBL3"/>
        <w:tabs>
          <w:tab w:val="clear" w:pos="2282"/>
        </w:tabs>
        <w:outlineLvl w:val="9"/>
      </w:pPr>
      <w:proofErr w:type="gramStart"/>
      <w:r>
        <w:t>where</w:t>
      </w:r>
      <w:proofErr w:type="gramEnd"/>
      <w:r>
        <w:t xml:space="preserve"> any Critical Milestone Date or the Scheduled Mechanical Completion Date (as applicable) has not been achieved, complete the WORK as quickly as practicable.</w:t>
      </w:r>
    </w:p>
    <w:p w14:paraId="181C5B48" w14:textId="1343EFB7" w:rsidR="007E2CE5" w:rsidRDefault="0074576D">
      <w:pPr>
        <w:pStyle w:val="ARTICLEBL1"/>
      </w:pPr>
      <w:bookmarkStart w:id="628" w:name="_Ref295919077"/>
      <w:bookmarkStart w:id="629" w:name="_Toc327272621"/>
      <w:bookmarkStart w:id="630" w:name="_Toc340318629"/>
      <w:bookmarkStart w:id="631" w:name="_Toc436214968"/>
      <w:bookmarkStart w:id="632" w:name="_Toc531095265"/>
      <w:r>
        <w:lastRenderedPageBreak/>
        <w:t>Suspension of WORK</w:t>
      </w:r>
      <w:bookmarkEnd w:id="628"/>
      <w:bookmarkEnd w:id="629"/>
      <w:bookmarkEnd w:id="630"/>
      <w:bookmarkEnd w:id="631"/>
      <w:bookmarkEnd w:id="632"/>
    </w:p>
    <w:p w14:paraId="12E68CB6" w14:textId="30500A2F" w:rsidR="007E2CE5" w:rsidRDefault="00324AC6" w:rsidP="00BC73C0">
      <w:pPr>
        <w:pStyle w:val="ARTICLEBL2"/>
        <w:keepNext/>
        <w:tabs>
          <w:tab w:val="clear" w:pos="1440"/>
        </w:tabs>
        <w:ind w:left="1417" w:hanging="697"/>
      </w:pPr>
      <w:bookmarkStart w:id="633" w:name="_Toc327272622"/>
      <w:bookmarkStart w:id="634" w:name="_Toc340318630"/>
      <w:bookmarkStart w:id="635" w:name="_Toc436214969"/>
      <w:bookmarkStart w:id="636" w:name="_Toc531095266"/>
      <w:r>
        <w:t>SAUDI ARAMCO</w:t>
      </w:r>
      <w:r w:rsidR="0074576D">
        <w:t xml:space="preserve"> May Suspend</w:t>
      </w:r>
      <w:bookmarkEnd w:id="633"/>
      <w:bookmarkEnd w:id="634"/>
      <w:bookmarkEnd w:id="635"/>
      <w:bookmarkEnd w:id="636"/>
    </w:p>
    <w:p w14:paraId="31B0D465" w14:textId="0161E155" w:rsidR="007E2CE5" w:rsidRDefault="00324AC6" w:rsidP="00A06F55">
      <w:pPr>
        <w:pStyle w:val="BodyTextIndent2"/>
        <w:ind w:left="1418"/>
      </w:pPr>
      <w:r>
        <w:t>SAUDI ARAMCO</w:t>
      </w:r>
      <w:r w:rsidR="0074576D">
        <w:t xml:space="preserve"> may at any time, with or without cause, suspend performance of the WORK or any part thereof by giving CONTRACTOR prior written notice specifying the WORK to be suspended and the effective date of such suspension. CONTRACTOR shall cease all activity on suspended WORK on the effective date of suspension but shall continue to prosecute any unsuspended WORK.  CONTRACTOR shall take all actions necessary to maintain and safeguard the suspended WORK.  Except as specifically provided in this Paragraph 23.1, </w:t>
      </w:r>
      <w:r>
        <w:t>SAUDI ARAMCO</w:t>
      </w:r>
      <w:r w:rsidR="0074576D">
        <w:t xml:space="preserve"> shall not be liable for loss of anticipated profits or for any damages or any other costs incurred with respect to suspended WORK during the period of suspension.  If the suspension is not due to CONTRACTOR fault, negligence or failure to comply with the requirements of this Contract, </w:t>
      </w:r>
      <w:r>
        <w:t>SAUDI ARAMCO</w:t>
      </w:r>
      <w:r w:rsidR="0074576D">
        <w:t xml:space="preserve"> shall pay via Change Order reasonable, auditable and verifiable costs that:</w:t>
      </w:r>
    </w:p>
    <w:p w14:paraId="67D0FBF5" w14:textId="77777777" w:rsidR="007E2CE5" w:rsidRDefault="0074576D" w:rsidP="00A06F55">
      <w:pPr>
        <w:pStyle w:val="ARTICLEBL3"/>
        <w:tabs>
          <w:tab w:val="clear" w:pos="2282"/>
        </w:tabs>
      </w:pPr>
      <w:r>
        <w:t>Are incurred for the purpose of safeguarding the WORK and materials and equipment in transit to or at the WORK Site;</w:t>
      </w:r>
    </w:p>
    <w:p w14:paraId="575EDAF7" w14:textId="5D342751" w:rsidR="007E2CE5" w:rsidRDefault="0074576D" w:rsidP="00A06F55">
      <w:pPr>
        <w:pStyle w:val="ARTICLEBL3"/>
        <w:tabs>
          <w:tab w:val="clear" w:pos="2282"/>
        </w:tabs>
      </w:pPr>
      <w:r>
        <w:t xml:space="preserve">Are incurred for such CONTRACTOR or Subcontractor personnel, or for such CONTRACTOR or Subcontractor equipment, which CONTRACTOR continues to maintain, at </w:t>
      </w:r>
      <w:r w:rsidR="00324AC6">
        <w:t>SAUDI ARAMCO</w:t>
      </w:r>
      <w:r>
        <w:t>’s request, at the WORK Site; or</w:t>
      </w:r>
    </w:p>
    <w:p w14:paraId="6D032452" w14:textId="516D8F23" w:rsidR="007E2CE5" w:rsidRDefault="0074576D" w:rsidP="00A06F55">
      <w:pPr>
        <w:pStyle w:val="ARTICLEBL3"/>
        <w:tabs>
          <w:tab w:val="clear" w:pos="2282"/>
        </w:tabs>
      </w:pPr>
      <w:r>
        <w:t>Are otherwise reasonable and unavoidable costs of suspending the WORK and of reassembling and remobilizing personnel and equipment.</w:t>
      </w:r>
    </w:p>
    <w:p w14:paraId="2C9561E4" w14:textId="09A38A97" w:rsidR="007E2CE5" w:rsidRDefault="0074576D" w:rsidP="00BC73C0">
      <w:pPr>
        <w:pStyle w:val="ARTICLEBL2"/>
        <w:keepNext/>
        <w:tabs>
          <w:tab w:val="clear" w:pos="1440"/>
        </w:tabs>
        <w:ind w:left="1417" w:hanging="697"/>
      </w:pPr>
      <w:bookmarkStart w:id="637" w:name="_Toc327272623"/>
      <w:bookmarkStart w:id="638" w:name="_Toc340318631"/>
      <w:bookmarkStart w:id="639" w:name="_Toc436214970"/>
      <w:bookmarkStart w:id="640" w:name="_Toc531095267"/>
      <w:r>
        <w:t>Resumption of Work</w:t>
      </w:r>
      <w:bookmarkEnd w:id="637"/>
      <w:bookmarkEnd w:id="638"/>
      <w:bookmarkEnd w:id="639"/>
      <w:bookmarkEnd w:id="640"/>
    </w:p>
    <w:p w14:paraId="79D9244B" w14:textId="20CBDF13" w:rsidR="007E2CE5" w:rsidRDefault="00324AC6" w:rsidP="00A06F55">
      <w:pPr>
        <w:pStyle w:val="BodyTextIndent2"/>
        <w:ind w:left="1418"/>
      </w:pPr>
      <w:r>
        <w:t>SAUDI ARAMCO</w:t>
      </w:r>
      <w:r w:rsidR="0074576D">
        <w:t xml:space="preserve"> may, at any time, authorize resumption of all or any part of the suspended WORK by giving written notice to CONTRACTOR specifying the part of WORK to be resumed and the effective date of the resumption. </w:t>
      </w:r>
      <w:r w:rsidR="0072743D">
        <w:t xml:space="preserve"> CONTRACTOR shall promptly resume the s</w:t>
      </w:r>
      <w:r w:rsidR="0074576D">
        <w:t xml:space="preserve">uspended WORK after receipt of such written notice. Upon resumption of the suspended WORK, </w:t>
      </w:r>
      <w:r>
        <w:t>SAUDI ARAMCO</w:t>
      </w:r>
      <w:r w:rsidR="0074576D">
        <w:t xml:space="preserve"> shall initiate a Change Order pursuant to Paragraph</w:t>
      </w:r>
      <w:r w:rsidR="0072743D">
        <w:t xml:space="preserve"> </w:t>
      </w:r>
      <w:r w:rsidR="0074576D">
        <w:t>10 setting forth any required adjustments to the Scheduled Mechanical Completion Date, Critical Milestone Dates or compensation to CONTRACTOR that result from the suspension of the WORK under this Paragraph.</w:t>
      </w:r>
    </w:p>
    <w:p w14:paraId="1A52417E" w14:textId="62086A57" w:rsidR="007E2CE5" w:rsidRDefault="0074576D">
      <w:pPr>
        <w:pStyle w:val="ARTICLEBL1"/>
      </w:pPr>
      <w:bookmarkStart w:id="641" w:name="_Toc327272624"/>
      <w:bookmarkStart w:id="642" w:name="_Toc340318632"/>
      <w:bookmarkStart w:id="643" w:name="_Toc436214971"/>
      <w:bookmarkStart w:id="644" w:name="_Toc531095268"/>
      <w:r>
        <w:lastRenderedPageBreak/>
        <w:t xml:space="preserve">Termination FOR </w:t>
      </w:r>
      <w:r w:rsidR="00324AC6">
        <w:t>SAUDI ARAMCO</w:t>
      </w:r>
      <w:r>
        <w:t xml:space="preserve"> Convenience</w:t>
      </w:r>
      <w:bookmarkEnd w:id="641"/>
      <w:bookmarkEnd w:id="642"/>
      <w:bookmarkEnd w:id="643"/>
      <w:bookmarkEnd w:id="644"/>
    </w:p>
    <w:p w14:paraId="60A73625" w14:textId="77E4813D" w:rsidR="007E2CE5" w:rsidRDefault="0074576D" w:rsidP="00BC73C0">
      <w:pPr>
        <w:pStyle w:val="ARTICLEBL2"/>
        <w:keepNext/>
        <w:tabs>
          <w:tab w:val="clear" w:pos="1440"/>
        </w:tabs>
        <w:ind w:left="1417" w:hanging="697"/>
      </w:pPr>
      <w:bookmarkStart w:id="645" w:name="_Toc327272625"/>
      <w:bookmarkStart w:id="646" w:name="_Toc340318633"/>
      <w:bookmarkStart w:id="647" w:name="_Toc436214972"/>
      <w:bookmarkStart w:id="648" w:name="_Toc531095269"/>
      <w:r>
        <w:t>Termination for Convenience</w:t>
      </w:r>
      <w:bookmarkEnd w:id="645"/>
      <w:bookmarkEnd w:id="646"/>
      <w:bookmarkEnd w:id="647"/>
      <w:bookmarkEnd w:id="648"/>
    </w:p>
    <w:p w14:paraId="09D50C33" w14:textId="183CC7AE" w:rsidR="007E2CE5" w:rsidRDefault="00324AC6" w:rsidP="00A06F55">
      <w:pPr>
        <w:pStyle w:val="BodyTextIndent2"/>
        <w:ind w:left="1418"/>
      </w:pPr>
      <w:r>
        <w:t>SAUDI ARAMCO</w:t>
      </w:r>
      <w:r w:rsidR="0074576D">
        <w:t xml:space="preserve"> may at any time and at its sole convenience terminate this Contract or any part of the WORK by giving written notice to CONTRACTOR specifying the extent and the effective date of the termination (“</w:t>
      </w:r>
      <w:r w:rsidR="0074576D">
        <w:rPr>
          <w:b/>
        </w:rPr>
        <w:t>Termination Date</w:t>
      </w:r>
      <w:r w:rsidR="0074576D">
        <w:t xml:space="preserve">”). Should </w:t>
      </w:r>
      <w:r>
        <w:t>SAUDI ARAMCO</w:t>
      </w:r>
      <w:r w:rsidR="0074576D">
        <w:t xml:space="preserve"> terminate this Contract or any part of the WORK in accordance with this Paragraph</w:t>
      </w:r>
      <w:r w:rsidR="00971DDD">
        <w:t xml:space="preserve"> </w:t>
      </w:r>
      <w:r w:rsidR="0074576D">
        <w:t xml:space="preserve">24, CONTRACTOR shall immediately stop performance of the terminated WORK, and demobilize within ninety (90) days unless otherwise directed by </w:t>
      </w:r>
      <w:r>
        <w:t>SAUDI ARAMCO</w:t>
      </w:r>
      <w:r w:rsidR="0074576D">
        <w:t>.</w:t>
      </w:r>
    </w:p>
    <w:p w14:paraId="4D41C370" w14:textId="143F081C" w:rsidR="007E2CE5" w:rsidRDefault="0074576D" w:rsidP="00BC73C0">
      <w:pPr>
        <w:pStyle w:val="ARTICLEBL2"/>
        <w:keepNext/>
        <w:tabs>
          <w:tab w:val="clear" w:pos="1440"/>
        </w:tabs>
        <w:ind w:left="1417" w:hanging="697"/>
      </w:pPr>
      <w:bookmarkStart w:id="649" w:name="_Toc327272626"/>
      <w:bookmarkStart w:id="650" w:name="_Toc340318634"/>
      <w:bookmarkStart w:id="651" w:name="_Toc436214973"/>
      <w:bookmarkStart w:id="652" w:name="_Toc531095270"/>
      <w:r>
        <w:t>Termination Compensation</w:t>
      </w:r>
      <w:bookmarkEnd w:id="649"/>
      <w:bookmarkEnd w:id="650"/>
      <w:bookmarkEnd w:id="651"/>
      <w:bookmarkEnd w:id="652"/>
    </w:p>
    <w:p w14:paraId="6EF38164" w14:textId="15DF1355" w:rsidR="007E2CE5" w:rsidRDefault="0074576D">
      <w:pPr>
        <w:pStyle w:val="BodyTextIndent2"/>
      </w:pPr>
      <w:r>
        <w:t>Subject to the provisions of Paragraph</w:t>
      </w:r>
      <w:r w:rsidR="00596046">
        <w:t xml:space="preserve"> </w:t>
      </w:r>
      <w:r>
        <w:t>24.3, CONTRACTOR shall accept in full and final settlement of all CONTRACTOR entitlements of any kind for performance of terminated WORK up to the Termination Date or arising from any t</w:t>
      </w:r>
      <w:r w:rsidR="008945D9">
        <w:t xml:space="preserve">ermination under this Paragraph </w:t>
      </w:r>
      <w:r>
        <w:t>24 compensation (“</w:t>
      </w:r>
      <w:r>
        <w:rPr>
          <w:b/>
        </w:rPr>
        <w:t>Termination Compensation</w:t>
      </w:r>
      <w:r>
        <w:t>”) for:</w:t>
      </w:r>
    </w:p>
    <w:p w14:paraId="0EB7D424" w14:textId="77777777" w:rsidR="007E2CE5" w:rsidRDefault="0074576D" w:rsidP="00A06F55">
      <w:pPr>
        <w:pStyle w:val="ARTICLEBL3"/>
        <w:tabs>
          <w:tab w:val="clear" w:pos="2282"/>
        </w:tabs>
        <w:ind w:left="2268" w:hanging="850"/>
      </w:pPr>
      <w:r>
        <w:t>Amounts payable under the terms of this Contract for all completed Milestones or other elements of the WORK that have been completed and for which a specific portion of the Contract Price is allocated;</w:t>
      </w:r>
    </w:p>
    <w:p w14:paraId="3D521177" w14:textId="65EBC7AC" w:rsidR="007E2CE5" w:rsidRDefault="0074576D" w:rsidP="00A06F55">
      <w:pPr>
        <w:pStyle w:val="ARTICLEBL3"/>
        <w:tabs>
          <w:tab w:val="clear" w:pos="2282"/>
        </w:tabs>
        <w:ind w:left="2268" w:hanging="850"/>
      </w:pPr>
      <w:bookmarkStart w:id="653" w:name="_Ref293361192"/>
      <w:r>
        <w:t>All reasonable, auditable and verifiable costs necessarily incurred by CONTRACTOR on or before the Termination Date attributable to terminated WORK in progress</w:t>
      </w:r>
      <w:r w:rsidR="0069661E">
        <w:t xml:space="preserve"> </w:t>
      </w:r>
      <w:r>
        <w:t>not covered by the amounts payable per Paragraph 24.2.1; and</w:t>
      </w:r>
      <w:bookmarkEnd w:id="653"/>
    </w:p>
    <w:p w14:paraId="1074D867" w14:textId="07B6071F" w:rsidR="007E2CE5" w:rsidRDefault="0074576D" w:rsidP="00A06F55">
      <w:pPr>
        <w:pStyle w:val="ARTICLEBL3"/>
        <w:tabs>
          <w:tab w:val="clear" w:pos="2282"/>
        </w:tabs>
        <w:ind w:left="2268" w:hanging="850"/>
      </w:pPr>
      <w:bookmarkStart w:id="654" w:name="_Ref293361198"/>
      <w:r>
        <w:t>All reasonable, auditable and verifiable costs necessarily incurred by CONTRACTOR after the Termination Date as a direct result of the termination including costs arising from compliance with CONTRACTOR’s obligations in this Paragraph and Paragraph</w:t>
      </w:r>
      <w:r w:rsidR="007070BA">
        <w:t xml:space="preserve"> </w:t>
      </w:r>
      <w:r>
        <w:t>27; and</w:t>
      </w:r>
      <w:bookmarkEnd w:id="654"/>
    </w:p>
    <w:p w14:paraId="6D9E968C" w14:textId="4F25598B" w:rsidR="007E2CE5" w:rsidRDefault="0074576D" w:rsidP="00A06F55">
      <w:pPr>
        <w:pStyle w:val="ARTICLEBL3"/>
        <w:tabs>
          <w:tab w:val="clear" w:pos="2282"/>
        </w:tabs>
        <w:ind w:left="2268" w:hanging="850"/>
      </w:pPr>
      <w:bookmarkStart w:id="655" w:name="_Ref293361205"/>
      <w:r>
        <w:t xml:space="preserve">An amount equal to ten percent (10%) of the sum of the amounts due under Paragraphs 24.2.2 and </w:t>
      </w:r>
      <w:bookmarkEnd w:id="655"/>
      <w:r>
        <w:t>24.2.3.</w:t>
      </w:r>
    </w:p>
    <w:p w14:paraId="78025C5C" w14:textId="5126D2E4" w:rsidR="007E2CE5" w:rsidRDefault="0074576D" w:rsidP="00BC73C0">
      <w:pPr>
        <w:pStyle w:val="ARTICLEBL2"/>
        <w:keepNext/>
        <w:tabs>
          <w:tab w:val="clear" w:pos="1440"/>
        </w:tabs>
        <w:ind w:left="1417" w:hanging="697"/>
      </w:pPr>
      <w:bookmarkStart w:id="656" w:name="_Toc327272627"/>
      <w:bookmarkStart w:id="657" w:name="_Toc340318635"/>
      <w:bookmarkStart w:id="658" w:name="_Toc436214974"/>
      <w:bookmarkStart w:id="659" w:name="_Toc531095271"/>
      <w:r>
        <w:t>Retention from Termination Compensation</w:t>
      </w:r>
      <w:bookmarkEnd w:id="656"/>
      <w:bookmarkEnd w:id="657"/>
      <w:bookmarkEnd w:id="658"/>
      <w:bookmarkEnd w:id="659"/>
    </w:p>
    <w:p w14:paraId="0D9E3E05" w14:textId="462495EE" w:rsidR="007E2CE5" w:rsidRDefault="0074576D" w:rsidP="00A06F55">
      <w:pPr>
        <w:pStyle w:val="BodyTextIndent2"/>
        <w:ind w:left="1418"/>
      </w:pPr>
      <w:r>
        <w:t xml:space="preserve">Termination Compensation shall be subject to the retention requirements of Paragraph 6 of Schedule ”C”, shall be reduced by all amounts previously paid to CONTRACTOR under Schedule ”C” for performance of terminated WORK before the Termination Date (even if resulting in a credit to </w:t>
      </w:r>
      <w:r w:rsidR="00324AC6">
        <w:t>SAUDI ARAMCO</w:t>
      </w:r>
      <w:r>
        <w:t xml:space="preserve">), and shall exclude compensation for depreciation, liquidation, the unexpired portion of leases for capital equipment and facilities, or other capital costs attributable to WORK not to be performed as a result of the </w:t>
      </w:r>
      <w:r>
        <w:lastRenderedPageBreak/>
        <w:t>termination. The amount due under Paragraph</w:t>
      </w:r>
      <w:r w:rsidR="00E41222">
        <w:t xml:space="preserve"> </w:t>
      </w:r>
      <w:r>
        <w:t>24.2 shall exclude compensation paid by CONTRACTOR to any Affiliate acting as a Subcontractor to settle its entitlements of any kind arising from terminated WORK, to the extent such compensation is not a reasonable, auditable and verifiable cost incurred by the Affiliate Subcontractor attributable to terminated WORK. Specifically, compensation in the nature of Paragraph</w:t>
      </w:r>
      <w:r w:rsidR="00E41222">
        <w:t xml:space="preserve"> </w:t>
      </w:r>
      <w:r>
        <w:t xml:space="preserve">24.2.4 shall not be paid by </w:t>
      </w:r>
      <w:r w:rsidR="00324AC6">
        <w:t>SAUDI ARAMCO</w:t>
      </w:r>
      <w:r>
        <w:t xml:space="preserve"> in respect of such Affiliate Subcontractors.  The Termination Compensation due under Paragraph</w:t>
      </w:r>
      <w:r w:rsidR="00E41222">
        <w:t xml:space="preserve"> </w:t>
      </w:r>
      <w:r>
        <w:t>24.2, less reductions and exclusions under this Paragraph</w:t>
      </w:r>
      <w:r w:rsidR="00E41222">
        <w:t xml:space="preserve"> </w:t>
      </w:r>
      <w:r>
        <w:t>24.3, shall in no event exceed the Contract Price less the portion of the Contract Price previously paid to CONTRACTOR.</w:t>
      </w:r>
    </w:p>
    <w:p w14:paraId="0ABDFE64" w14:textId="597561EC" w:rsidR="007E2CE5" w:rsidRDefault="0074576D" w:rsidP="00FA0FBE">
      <w:pPr>
        <w:pStyle w:val="ARTICLEBL2"/>
        <w:keepNext/>
        <w:tabs>
          <w:tab w:val="clear" w:pos="1440"/>
        </w:tabs>
        <w:ind w:left="1417" w:hanging="708"/>
      </w:pPr>
      <w:bookmarkStart w:id="660" w:name="_Toc327272628"/>
      <w:bookmarkStart w:id="661" w:name="_Toc340318636"/>
      <w:bookmarkStart w:id="662" w:name="_Toc436214975"/>
      <w:bookmarkStart w:id="663" w:name="_Toc531095272"/>
      <w:r>
        <w:t>Invoicing Payments</w:t>
      </w:r>
      <w:bookmarkEnd w:id="660"/>
      <w:bookmarkEnd w:id="661"/>
      <w:bookmarkEnd w:id="662"/>
      <w:bookmarkEnd w:id="663"/>
    </w:p>
    <w:p w14:paraId="35D4FB20" w14:textId="1FB7BB45" w:rsidR="007E2CE5" w:rsidRDefault="0074576D" w:rsidP="00A06F55">
      <w:pPr>
        <w:pStyle w:val="BodyTextIndent2"/>
        <w:ind w:left="1418"/>
      </w:pPr>
      <w:r>
        <w:t xml:space="preserve">CONTRACTOR shall promptly invoice </w:t>
      </w:r>
      <w:r w:rsidR="00324AC6">
        <w:t>SAUDI ARAMCO</w:t>
      </w:r>
      <w:r>
        <w:t xml:space="preserve"> for compensation due under this Paragraph</w:t>
      </w:r>
      <w:r w:rsidR="00E558FB">
        <w:t xml:space="preserve"> </w:t>
      </w:r>
      <w:r>
        <w:t>24, identifying the specific amounts asserted to be due under each of Paragraphs</w:t>
      </w:r>
      <w:r w:rsidR="007070BA">
        <w:t xml:space="preserve"> </w:t>
      </w:r>
      <w:r>
        <w:t>24.2.1, 24.2.2, 24.2.3 and 24.2.4, less reductions and exclusions under Paragraph</w:t>
      </w:r>
      <w:r w:rsidR="007070BA">
        <w:t xml:space="preserve"> </w:t>
      </w:r>
      <w:r>
        <w:t xml:space="preserve">24.3. </w:t>
      </w:r>
      <w:r w:rsidR="00324AC6">
        <w:t>SAUDI ARAMCO</w:t>
      </w:r>
      <w:r>
        <w:t xml:space="preserve"> shall promptly pay such amounts upon receipt and verification by </w:t>
      </w:r>
      <w:r w:rsidR="00324AC6">
        <w:t>SAUDI ARAMCO</w:t>
      </w:r>
      <w:r>
        <w:t xml:space="preserve"> of CONTRACTOR’s invoice.</w:t>
      </w:r>
    </w:p>
    <w:p w14:paraId="46B2C853" w14:textId="073A868F" w:rsidR="007E2CE5" w:rsidRDefault="0074576D" w:rsidP="00BC73C0">
      <w:pPr>
        <w:pStyle w:val="ARTICLEBL2"/>
        <w:keepNext/>
        <w:tabs>
          <w:tab w:val="clear" w:pos="1440"/>
        </w:tabs>
        <w:ind w:left="1417" w:hanging="697"/>
      </w:pPr>
      <w:bookmarkStart w:id="664" w:name="_Toc327272629"/>
      <w:bookmarkStart w:id="665" w:name="_Toc340318637"/>
      <w:bookmarkStart w:id="666" w:name="_Toc436214976"/>
      <w:bookmarkStart w:id="667" w:name="_Toc531095273"/>
      <w:r>
        <w:t>Auditing Requirements</w:t>
      </w:r>
      <w:bookmarkEnd w:id="664"/>
      <w:bookmarkEnd w:id="665"/>
      <w:bookmarkEnd w:id="666"/>
      <w:bookmarkEnd w:id="667"/>
    </w:p>
    <w:p w14:paraId="53BBFFDA" w14:textId="3A13A04E" w:rsidR="007E2CE5" w:rsidRDefault="0074576D" w:rsidP="00A06F55">
      <w:pPr>
        <w:pStyle w:val="BodyTextIndent2"/>
        <w:ind w:left="1418"/>
      </w:pPr>
      <w:r>
        <w:t xml:space="preserve">Notwithstanding any other provision of this Contract, </w:t>
      </w:r>
      <w:r w:rsidR="00324AC6">
        <w:t>SAUDI ARAMCO</w:t>
      </w:r>
      <w:r>
        <w:t xml:space="preserve"> shall have the right to audit all of CONTRACTOR’s records for the purpose of verifying compensation paid for terminated WORK, including Lump Sum and Work Unit Basis compensation paid pursuant to Schedule</w:t>
      </w:r>
      <w:r w:rsidR="00C776D2">
        <w:t xml:space="preserve"> “</w:t>
      </w:r>
      <w:r>
        <w:t>C”.</w:t>
      </w:r>
    </w:p>
    <w:p w14:paraId="6E533704" w14:textId="6B48DE09" w:rsidR="007E2CE5" w:rsidRDefault="0074576D">
      <w:pPr>
        <w:pStyle w:val="ARTICLEBL1"/>
      </w:pPr>
      <w:bookmarkStart w:id="668" w:name="_Toc327272630"/>
      <w:bookmarkStart w:id="669" w:name="_Toc340318638"/>
      <w:bookmarkStart w:id="670" w:name="_Toc436214977"/>
      <w:bookmarkStart w:id="671" w:name="_Toc531095274"/>
      <w:r>
        <w:t xml:space="preserve">Termination by </w:t>
      </w:r>
      <w:r w:rsidR="00324AC6">
        <w:t>SAUDI ARAMCO</w:t>
      </w:r>
      <w:r>
        <w:t xml:space="preserve"> for Cause</w:t>
      </w:r>
      <w:bookmarkEnd w:id="668"/>
      <w:bookmarkEnd w:id="669"/>
      <w:bookmarkEnd w:id="670"/>
      <w:bookmarkEnd w:id="671"/>
    </w:p>
    <w:p w14:paraId="09729914" w14:textId="657AE10D" w:rsidR="007E2CE5" w:rsidRDefault="0074576D" w:rsidP="00BC73C0">
      <w:pPr>
        <w:pStyle w:val="ARTICLEBL2"/>
        <w:keepNext/>
        <w:tabs>
          <w:tab w:val="clear" w:pos="1440"/>
        </w:tabs>
        <w:ind w:left="1417" w:hanging="697"/>
      </w:pPr>
      <w:bookmarkStart w:id="672" w:name="_Toc436214978"/>
      <w:bookmarkStart w:id="673" w:name="_Toc531095275"/>
      <w:bookmarkStart w:id="674" w:name="_Ref294277576"/>
      <w:bookmarkStart w:id="675" w:name="_Ref294278119"/>
      <w:bookmarkStart w:id="676" w:name="_Toc327272631"/>
      <w:bookmarkStart w:id="677" w:name="_Toc340318639"/>
      <w:bookmarkStart w:id="678" w:name="_Ref293356136"/>
      <w:r>
        <w:t>Termination For Cause</w:t>
      </w:r>
      <w:bookmarkEnd w:id="672"/>
      <w:bookmarkEnd w:id="673"/>
    </w:p>
    <w:bookmarkEnd w:id="674"/>
    <w:bookmarkEnd w:id="675"/>
    <w:bookmarkEnd w:id="676"/>
    <w:bookmarkEnd w:id="677"/>
    <w:p w14:paraId="0C675B3A" w14:textId="35BA400B" w:rsidR="007E2CE5" w:rsidRDefault="0074576D" w:rsidP="00A06F55">
      <w:pPr>
        <w:pStyle w:val="BodyTextIndent2"/>
        <w:ind w:left="1418"/>
      </w:pPr>
      <w:r>
        <w:t xml:space="preserve">Should CONTRACTOR commit a substantial breach of any of the provisions of this Contract, </w:t>
      </w:r>
      <w:r w:rsidR="00324AC6">
        <w:t>SAUDI ARAMCO</w:t>
      </w:r>
      <w:r>
        <w:t xml:space="preserve"> may demand in writing that CONTRACTOR comply with the provisions thereof.</w:t>
      </w:r>
      <w:r w:rsidR="00E558FB">
        <w:t xml:space="preserve"> </w:t>
      </w:r>
      <w:r>
        <w:t xml:space="preserve"> If within fourteen (14) days thereafter CONTRACTOR fails to remedy the breach, or in the case of breaches not reasonably cured within </w:t>
      </w:r>
      <w:r w:rsidR="00202DE2">
        <w:t>fourteen (</w:t>
      </w:r>
      <w:r>
        <w:t>14</w:t>
      </w:r>
      <w:r w:rsidR="00202DE2">
        <w:t>)</w:t>
      </w:r>
      <w:r>
        <w:t xml:space="preserve"> days, fails to commence and continue diligently to completion with such remedy, then </w:t>
      </w:r>
      <w:r w:rsidR="00324AC6">
        <w:t>SAUDI ARAMCO</w:t>
      </w:r>
      <w:r>
        <w:t xml:space="preserve"> may, without prejudice to any other rights or remedies that may be available to it, terminate this Contract, either in whole or in part.  Such termination shall be effective upon the later of: A) the termination date stated in such notice</w:t>
      </w:r>
      <w:r w:rsidR="00596046">
        <w:t xml:space="preserve">, </w:t>
      </w:r>
      <w:r>
        <w:t xml:space="preserve">or B) the receipt by CONTRACTOR of </w:t>
      </w:r>
      <w:r w:rsidR="00324AC6">
        <w:t>SAUDI ARAMCO</w:t>
      </w:r>
      <w:r>
        <w:t>’s written notice of termination.</w:t>
      </w:r>
    </w:p>
    <w:p w14:paraId="74237411" w14:textId="0C2F19F5" w:rsidR="007E2CE5" w:rsidRDefault="0074576D" w:rsidP="00A06F55">
      <w:pPr>
        <w:pStyle w:val="BodyTextIndent2"/>
        <w:ind w:left="1418"/>
      </w:pPr>
      <w:r>
        <w:t xml:space="preserve">Should CONTRACTOR be the subject of an Insolvency Event, then the initial notice of breach and demand for performance as provided above need not be provided, and </w:t>
      </w:r>
      <w:r w:rsidR="00324AC6">
        <w:t>SAUDI ARAMCO</w:t>
      </w:r>
      <w:r>
        <w:t xml:space="preserve"> may terminate this Contract, in whole or </w:t>
      </w:r>
      <w:r>
        <w:lastRenderedPageBreak/>
        <w:t>in part, at any time following such Insolvency Event by written notice of termination.</w:t>
      </w:r>
    </w:p>
    <w:p w14:paraId="0F28B2A1" w14:textId="5A9954CA" w:rsidR="007E2CE5" w:rsidRDefault="0074576D" w:rsidP="00BC73C0">
      <w:pPr>
        <w:pStyle w:val="ARTICLEBL2"/>
        <w:keepNext/>
        <w:tabs>
          <w:tab w:val="clear" w:pos="1440"/>
        </w:tabs>
        <w:ind w:left="1417" w:hanging="697"/>
      </w:pPr>
      <w:bookmarkStart w:id="679" w:name="_Toc327272632"/>
      <w:bookmarkStart w:id="680" w:name="_Toc340318640"/>
      <w:bookmarkStart w:id="681" w:name="_Toc436214979"/>
      <w:bookmarkStart w:id="682" w:name="_Toc531095276"/>
      <w:bookmarkEnd w:id="678"/>
      <w:r>
        <w:t>Effect of Termination</w:t>
      </w:r>
      <w:bookmarkEnd w:id="679"/>
      <w:bookmarkEnd w:id="680"/>
      <w:bookmarkEnd w:id="681"/>
      <w:bookmarkEnd w:id="682"/>
    </w:p>
    <w:p w14:paraId="2759871B" w14:textId="3AC12A16" w:rsidR="007E2CE5" w:rsidRDefault="0074576D" w:rsidP="00A06F55">
      <w:pPr>
        <w:pStyle w:val="BodyTextIndent2"/>
        <w:ind w:left="1418"/>
      </w:pPr>
      <w:r>
        <w:t>When termination under Paragraph</w:t>
      </w:r>
      <w:r w:rsidR="00596046">
        <w:t xml:space="preserve"> </w:t>
      </w:r>
      <w:r>
        <w:t xml:space="preserve">25.1 becomes effective, CONTRACTOR shall immediately stop performance of the terminated WORK.  </w:t>
      </w:r>
      <w:r w:rsidR="00324AC6">
        <w:t>SAUDI ARAMCO</w:t>
      </w:r>
      <w:r>
        <w:t xml:space="preserve"> shall retain all amounts which are then or thereafter would otherwise become due and payable to CONTRACTOR.  If the cost to </w:t>
      </w:r>
      <w:r w:rsidR="00324AC6">
        <w:t>SAUDI ARAMCO</w:t>
      </w:r>
      <w:r>
        <w:t xml:space="preserve"> of completing the terminated WORK is greater than the remaining compensation </w:t>
      </w:r>
      <w:r w:rsidR="00324AC6">
        <w:t>SAUDI ARAMCO</w:t>
      </w:r>
      <w:r>
        <w:t xml:space="preserve"> would have paid CONTRACTOR for completing such WORK pursuant to this Contract, then </w:t>
      </w:r>
      <w:r w:rsidR="00324AC6">
        <w:t>SAUDI ARAMCO</w:t>
      </w:r>
      <w:r>
        <w:t xml:space="preserve"> shall deduct the difference from the retained amounts. </w:t>
      </w:r>
      <w:r w:rsidR="005C68C0">
        <w:t xml:space="preserve"> </w:t>
      </w:r>
      <w:r>
        <w:t xml:space="preserve">If the difference exceeds the retained amounts, CONTRACTOR shall pay </w:t>
      </w:r>
      <w:r w:rsidR="00324AC6">
        <w:t>SAUDI ARAMCO</w:t>
      </w:r>
      <w:r>
        <w:t xml:space="preserve"> that difference within thirty (30) days of being invoiced therefore by </w:t>
      </w:r>
      <w:r w:rsidR="00324AC6">
        <w:t>SAUDI ARAMCO</w:t>
      </w:r>
      <w:r>
        <w:t xml:space="preserve">.  Should for any reason a termination of this Contract for cause be later deemed without sufficient basis or otherwise improper, whether as a result of arbitration or otherwise, </w:t>
      </w:r>
      <w:r w:rsidR="00324AC6">
        <w:t>SAUDI ARAMCO</w:t>
      </w:r>
      <w:r>
        <w:t xml:space="preserve"> shall pay, and CONTRACTOR agrees to accept in full and final settlement of all obligations, losses, costs, lost profits and damages connected with such termination, the amounts calculated in accordance with Paragraph 24.</w:t>
      </w:r>
    </w:p>
    <w:p w14:paraId="30A0EEA0" w14:textId="4756AB17" w:rsidR="007E2CE5" w:rsidRDefault="0074576D">
      <w:pPr>
        <w:pStyle w:val="ARTICLEBL1"/>
      </w:pPr>
      <w:bookmarkStart w:id="683" w:name="_Toc327272633"/>
      <w:bookmarkStart w:id="684" w:name="_Toc340318641"/>
      <w:bookmarkStart w:id="685" w:name="_Toc436214980"/>
      <w:bookmarkStart w:id="686" w:name="_Toc531095277"/>
      <w:r>
        <w:t>Termination by CONTRACTOR</w:t>
      </w:r>
      <w:bookmarkEnd w:id="683"/>
      <w:bookmarkEnd w:id="684"/>
      <w:bookmarkEnd w:id="685"/>
      <w:bookmarkEnd w:id="686"/>
    </w:p>
    <w:p w14:paraId="28EF4578" w14:textId="62EE65CC" w:rsidR="007E2CE5" w:rsidRDefault="0074576D" w:rsidP="00BC73C0">
      <w:pPr>
        <w:pStyle w:val="ARTICLEBL2"/>
        <w:keepNext/>
        <w:tabs>
          <w:tab w:val="clear" w:pos="1440"/>
        </w:tabs>
        <w:ind w:left="1417" w:hanging="697"/>
      </w:pPr>
      <w:bookmarkStart w:id="687" w:name="_Toc327272634"/>
      <w:bookmarkStart w:id="688" w:name="_Toc340318642"/>
      <w:bookmarkStart w:id="689" w:name="_Toc436214981"/>
      <w:bookmarkStart w:id="690" w:name="_Toc531095278"/>
      <w:r>
        <w:t>Termination</w:t>
      </w:r>
      <w:bookmarkEnd w:id="687"/>
      <w:bookmarkEnd w:id="688"/>
      <w:bookmarkEnd w:id="689"/>
      <w:bookmarkEnd w:id="690"/>
    </w:p>
    <w:p w14:paraId="7E48E229" w14:textId="0CC8E726" w:rsidR="007E2CE5" w:rsidRDefault="0074576D" w:rsidP="00A06F55">
      <w:pPr>
        <w:pStyle w:val="BodyTextIndent2"/>
        <w:ind w:left="1418"/>
      </w:pPr>
      <w:r>
        <w:t xml:space="preserve">Should </w:t>
      </w:r>
      <w:r w:rsidR="00324AC6">
        <w:t>SAUDI ARAMCO</w:t>
      </w:r>
      <w:r>
        <w:t xml:space="preserve"> commit a material breach of this Contract, CONTRACTOR may demand, in writing, that </w:t>
      </w:r>
      <w:r w:rsidR="00324AC6">
        <w:t>SAUDI ARAMCO</w:t>
      </w:r>
      <w:r>
        <w:t xml:space="preserve"> comply with the terms of this </w:t>
      </w:r>
      <w:proofErr w:type="gramStart"/>
      <w:r>
        <w:t>Contract.</w:t>
      </w:r>
      <w:proofErr w:type="gramEnd"/>
      <w:r>
        <w:t xml:space="preserve"> </w:t>
      </w:r>
      <w:r w:rsidR="00593F3A">
        <w:t xml:space="preserve"> </w:t>
      </w:r>
      <w:r>
        <w:t xml:space="preserve">If within ten (10) days after receipt of such a demand, </w:t>
      </w:r>
      <w:r w:rsidR="00324AC6">
        <w:t>SAUDI ARAMCO</w:t>
      </w:r>
      <w:r>
        <w:t xml:space="preserve"> has failed to take satisfactory steps to comply, or within thirty (30) days </w:t>
      </w:r>
      <w:r w:rsidR="00324AC6">
        <w:t>SAUDI ARAMCO</w:t>
      </w:r>
      <w:r>
        <w:t xml:space="preserve"> has not remedied the breach, CONTRACTOR may, without prejudice to the exercise of any other rights or remedies which may be available to it, terminate this Contract by giving </w:t>
      </w:r>
      <w:r w:rsidR="00324AC6">
        <w:t>SAUDI ARAMCO</w:t>
      </w:r>
      <w:r>
        <w:t xml:space="preserve"> notice to that effect. Should </w:t>
      </w:r>
      <w:r w:rsidR="00324AC6">
        <w:t>SAUDI ARAMCO</w:t>
      </w:r>
      <w:r>
        <w:t xml:space="preserve"> commit an act of bankruptcy, seek legal or equitable relief for reasons of insolvency, or become unable to meet its financial obligations, CONTRACTOR may, without prejudice to the exercise of any other rights or remedies which may be available to it, terminate this Contract by giving </w:t>
      </w:r>
      <w:r w:rsidR="00324AC6">
        <w:t>SAUDI ARAMCO</w:t>
      </w:r>
      <w:r>
        <w:t xml:space="preserve"> notice to that effect. Such termination shall be effective on the date </w:t>
      </w:r>
      <w:r w:rsidR="00324AC6">
        <w:t>SAUDI ARAMCO</w:t>
      </w:r>
      <w:r>
        <w:t xml:space="preserve"> receives CONTRACTOR’s notice.</w:t>
      </w:r>
    </w:p>
    <w:p w14:paraId="4D19295E" w14:textId="6EC43825" w:rsidR="007E2CE5" w:rsidRDefault="0074576D" w:rsidP="00FD2062">
      <w:pPr>
        <w:pStyle w:val="ARTICLEBL2"/>
        <w:keepNext/>
        <w:tabs>
          <w:tab w:val="clear" w:pos="1440"/>
        </w:tabs>
        <w:ind w:left="1417" w:hanging="697"/>
      </w:pPr>
      <w:bookmarkStart w:id="691" w:name="_Toc327272635"/>
      <w:bookmarkStart w:id="692" w:name="_Toc340318643"/>
      <w:bookmarkStart w:id="693" w:name="_Toc436214982"/>
      <w:bookmarkStart w:id="694" w:name="_Toc531095279"/>
      <w:r>
        <w:t>Effect of Termination</w:t>
      </w:r>
      <w:bookmarkEnd w:id="691"/>
      <w:bookmarkEnd w:id="692"/>
      <w:bookmarkEnd w:id="693"/>
      <w:bookmarkEnd w:id="694"/>
    </w:p>
    <w:p w14:paraId="5954D955" w14:textId="1FA7E7C6" w:rsidR="007E2CE5" w:rsidRDefault="0074576D" w:rsidP="00A06F55">
      <w:pPr>
        <w:pStyle w:val="BodyTextIndent2"/>
        <w:ind w:left="1418"/>
      </w:pPr>
      <w:r>
        <w:t xml:space="preserve">Should CONTRACTOR terminate this </w:t>
      </w:r>
      <w:r w:rsidR="00141C3B">
        <w:t xml:space="preserve">Contract pursuant to Paragraph </w:t>
      </w:r>
      <w:r>
        <w:t xml:space="preserve">26.1, </w:t>
      </w:r>
      <w:r w:rsidR="00324AC6">
        <w:t>SAUDI ARAMCO</w:t>
      </w:r>
      <w:r>
        <w:t xml:space="preserve"> shall pay and CONTRACTOR agrees to accept in full and final settlement of all obligations, losses, costs, lost profits and damages connected with such termination the amounts calculated in accordance with Paragraph</w:t>
      </w:r>
      <w:r w:rsidR="00760355">
        <w:t xml:space="preserve"> </w:t>
      </w:r>
      <w:r>
        <w:t>24.</w:t>
      </w:r>
    </w:p>
    <w:p w14:paraId="27227815" w14:textId="78AAD900" w:rsidR="007E2CE5" w:rsidRDefault="0074576D">
      <w:pPr>
        <w:pStyle w:val="ARTICLEBL1"/>
      </w:pPr>
      <w:bookmarkStart w:id="695" w:name="_Toc327272636"/>
      <w:bookmarkStart w:id="696" w:name="_Toc340318644"/>
      <w:bookmarkStart w:id="697" w:name="_Toc436214983"/>
      <w:bookmarkStart w:id="698" w:name="_Toc531095280"/>
      <w:r>
        <w:lastRenderedPageBreak/>
        <w:t>CONTRACTOR Obligations Upon suspension or Termination</w:t>
      </w:r>
      <w:bookmarkEnd w:id="695"/>
      <w:bookmarkEnd w:id="696"/>
      <w:bookmarkEnd w:id="697"/>
      <w:bookmarkEnd w:id="698"/>
    </w:p>
    <w:p w14:paraId="70658E2D" w14:textId="1EAB7485" w:rsidR="007E2CE5" w:rsidRDefault="0074576D" w:rsidP="00DC490A">
      <w:pPr>
        <w:pStyle w:val="BodyTextIndent2"/>
        <w:ind w:left="720"/>
      </w:pPr>
      <w:r>
        <w:t xml:space="preserve">CONTRACTOR shall minimize all costs to </w:t>
      </w:r>
      <w:r w:rsidR="00324AC6">
        <w:t>SAUDI ARAMCO</w:t>
      </w:r>
      <w:r>
        <w:t xml:space="preserve"> resulting from a suspension under Paragraph 23, termination for convenience under Paragraph 24, or termination by CONTRACTOR under Paragraph 26. Unless otherwise directed in writing by </w:t>
      </w:r>
      <w:r w:rsidR="00324AC6">
        <w:t>SAUDI ARAMCO</w:t>
      </w:r>
      <w:r>
        <w:t xml:space="preserve">, CONTRACTOR shall enter into no further contracts or other obligations, and immediately make every reasonable effort to terminate or suspend subcontracts, Purchase Orders and other obligations, other than as may be required to complete those portions of the WORK not suspended or terminated. If </w:t>
      </w:r>
      <w:r w:rsidR="00324AC6">
        <w:t>SAUDI ARAMCO</w:t>
      </w:r>
      <w:r>
        <w:t xml:space="preserve"> so directs, CONTRACTOR shall execute and deliver all documents required to fully vest in </w:t>
      </w:r>
      <w:r w:rsidR="00324AC6">
        <w:t>SAUDI ARAMCO</w:t>
      </w:r>
      <w:r>
        <w:t xml:space="preserve"> CONTRACTOR’s rights in subcontracts, Purchase Orders and other obligations.  CONTRACTOR shall take any action that may be necessary, or that </w:t>
      </w:r>
      <w:r w:rsidR="00324AC6">
        <w:t>SAUDI ARAMCO</w:t>
      </w:r>
      <w:r>
        <w:t xml:space="preserve"> may direct, for the protection and preservation of WORK in progress.</w:t>
      </w:r>
    </w:p>
    <w:p w14:paraId="030C384E" w14:textId="4D53D50D" w:rsidR="007E2CE5" w:rsidRDefault="0074576D">
      <w:pPr>
        <w:pStyle w:val="ARTICLEBL1"/>
      </w:pPr>
      <w:bookmarkStart w:id="699" w:name="_Toc327272637"/>
      <w:bookmarkStart w:id="700" w:name="_Toc340318645"/>
      <w:bookmarkStart w:id="701" w:name="_Toc436214984"/>
      <w:bookmarkStart w:id="702" w:name="_Toc531095281"/>
      <w:r>
        <w:t>Force Majeure</w:t>
      </w:r>
      <w:bookmarkEnd w:id="699"/>
      <w:bookmarkEnd w:id="700"/>
      <w:bookmarkEnd w:id="701"/>
      <w:bookmarkEnd w:id="702"/>
    </w:p>
    <w:p w14:paraId="06D8C7CE" w14:textId="24213DE6" w:rsidR="007E2CE5" w:rsidRDefault="0074576D" w:rsidP="00BC73C0">
      <w:pPr>
        <w:pStyle w:val="ARTICLEBL2"/>
        <w:keepNext/>
        <w:tabs>
          <w:tab w:val="clear" w:pos="1440"/>
        </w:tabs>
        <w:ind w:left="1417" w:hanging="697"/>
      </w:pPr>
      <w:bookmarkStart w:id="703" w:name="_Ref296012452"/>
      <w:bookmarkStart w:id="704" w:name="_Toc327272638"/>
      <w:bookmarkStart w:id="705" w:name="_Toc340318646"/>
      <w:bookmarkStart w:id="706" w:name="_Toc436214985"/>
      <w:bookmarkStart w:id="707" w:name="_Toc531095282"/>
      <w:r>
        <w:t>Effect of Force Majeure</w:t>
      </w:r>
      <w:bookmarkEnd w:id="703"/>
      <w:bookmarkEnd w:id="704"/>
      <w:bookmarkEnd w:id="705"/>
      <w:bookmarkEnd w:id="706"/>
      <w:bookmarkEnd w:id="707"/>
    </w:p>
    <w:p w14:paraId="4575D78B" w14:textId="46C48B6F" w:rsidR="007E2CE5" w:rsidRDefault="0074576D" w:rsidP="00A06F55">
      <w:pPr>
        <w:pStyle w:val="BodyTextIndent2"/>
        <w:ind w:left="1418"/>
      </w:pPr>
      <w:r>
        <w:t xml:space="preserve">If either Party is rendered unable, wholly or in part, by force majeure to perform its obligations under this Contract, it is agreed that performance of such obligations by such Party, so far as they are affected by force majeure, shall be excused from the inception of any such inability until it is corrected or relieved, but for no longer period. </w:t>
      </w:r>
      <w:r w:rsidR="00070960">
        <w:t xml:space="preserve"> </w:t>
      </w:r>
      <w:r>
        <w:t>The Party claiming an inability to perform shall, immediately upon the occurrence of the force majeure event, notify the other Party in writing of the nature, date of inception and expected duration of the force majeure event and the extent to which it will prevent the Party giving such notice from performing its obligations under this Contract. The Party claiming inability to perform must make all reasonable efforts to minimize the delay to the WORK as a result of the occurrence of an event of force majeure.</w:t>
      </w:r>
    </w:p>
    <w:p w14:paraId="54DAD8AF" w14:textId="78A3BA87" w:rsidR="007E2CE5" w:rsidRDefault="0074576D" w:rsidP="00BC73C0">
      <w:pPr>
        <w:pStyle w:val="ARTICLEBL2"/>
        <w:keepNext/>
        <w:tabs>
          <w:tab w:val="clear" w:pos="1440"/>
        </w:tabs>
        <w:ind w:left="1417" w:hanging="697"/>
      </w:pPr>
      <w:bookmarkStart w:id="708" w:name="_Toc327272639"/>
      <w:bookmarkStart w:id="709" w:name="_Toc340318647"/>
      <w:bookmarkStart w:id="710" w:name="_Toc436214986"/>
      <w:bookmarkStart w:id="711" w:name="_Toc531095283"/>
      <w:r>
        <w:t>Events of Force Majeure</w:t>
      </w:r>
      <w:bookmarkEnd w:id="708"/>
      <w:bookmarkEnd w:id="709"/>
      <w:bookmarkEnd w:id="710"/>
      <w:bookmarkEnd w:id="711"/>
    </w:p>
    <w:p w14:paraId="6AB7A363" w14:textId="388B972F" w:rsidR="007E2CE5" w:rsidRDefault="0074576D" w:rsidP="00A06F55">
      <w:pPr>
        <w:pStyle w:val="ARTICLEBL3"/>
        <w:tabs>
          <w:tab w:val="clear" w:pos="2282"/>
        </w:tabs>
        <w:ind w:left="2268" w:hanging="850"/>
      </w:pPr>
      <w:r>
        <w:t>The term “</w:t>
      </w:r>
      <w:r w:rsidRPr="00A06F55">
        <w:rPr>
          <w:b/>
        </w:rPr>
        <w:t>force majeure</w:t>
      </w:r>
      <w:r>
        <w:t>” shall mean any of the following acts, events, or circumstances which renders a Party unable to perform its obligations, which in each instance is not reasonably foreseeable, cannot be sufficiently mitigated by reasonable efforts, and the cause of which and the inability to perform is not caused by any act or omission of the Party asserting force majeure</w:t>
      </w:r>
      <w:r w:rsidR="002A6F56">
        <w:t xml:space="preserve"> (or, in the case of CONTRACTOR, </w:t>
      </w:r>
      <w:r>
        <w:t>on the part of the affected Subcontractor</w:t>
      </w:r>
      <w:r w:rsidR="002A6F56">
        <w:t xml:space="preserve"> or an Other Contractor)</w:t>
      </w:r>
      <w:r>
        <w:t>: war, hostilities (whether or not war has been declared), civil commotion, riot, insurrection, public demonstration, sabotage, acts of vandalism, fire, flood, earthquake, deadly epidemic, explosion, aircraft crashes or things falling from aircraft, release of ionizing radiation or contamination by radioactivity, blockades, any strike, lock</w:t>
      </w:r>
      <w:r>
        <w:noBreakHyphen/>
        <w:t xml:space="preserve">out or other industrial trade dispute (not </w:t>
      </w:r>
      <w:r>
        <w:lastRenderedPageBreak/>
        <w:t>involving solely the employees of the Party or other entity claimed to have experienced force majeure).</w:t>
      </w:r>
    </w:p>
    <w:p w14:paraId="220409CC" w14:textId="68E053A1" w:rsidR="007E2CE5" w:rsidRDefault="0074576D" w:rsidP="00A06F55">
      <w:pPr>
        <w:pStyle w:val="ARTICLEBL3"/>
        <w:tabs>
          <w:tab w:val="clear" w:pos="2282"/>
        </w:tabs>
        <w:ind w:left="2268" w:hanging="850"/>
      </w:pPr>
      <w:r>
        <w:t>The following are specifically excluded as force majeure events and shall not constitute a basis for any extension of the WORK Schedule, any Critical Milestone, or the Scheduled Mechanical Completion Date, under this Contract:</w:t>
      </w:r>
    </w:p>
    <w:p w14:paraId="0FF8A21E" w14:textId="64C4BA2E" w:rsidR="007E2CE5" w:rsidRDefault="0074576D" w:rsidP="00A06F55">
      <w:pPr>
        <w:pStyle w:val="ARTICLEBL4"/>
        <w:tabs>
          <w:tab w:val="clear" w:pos="3024"/>
        </w:tabs>
        <w:ind w:left="2835" w:hanging="567"/>
      </w:pPr>
      <w:r>
        <w:t>Late performance by a Subcontractor caused by a shortage of labor, supervision, materials, inefficiencies, or similar occurrences;</w:t>
      </w:r>
    </w:p>
    <w:p w14:paraId="5070058E" w14:textId="167D0069" w:rsidR="007E2CE5" w:rsidRDefault="0074576D" w:rsidP="00A06F55">
      <w:pPr>
        <w:pStyle w:val="ARTICLEBL4"/>
        <w:tabs>
          <w:tab w:val="clear" w:pos="3024"/>
        </w:tabs>
        <w:ind w:left="2835" w:hanging="567"/>
      </w:pPr>
      <w:r>
        <w:t>Late delivery of CONTRACTOR</w:t>
      </w:r>
      <w:r>
        <w:noBreakHyphen/>
        <w:t xml:space="preserve">supplied Materials by any </w:t>
      </w:r>
      <w:r w:rsidR="0065413F">
        <w:t>Subcontractor</w:t>
      </w:r>
      <w:r>
        <w:t xml:space="preserve"> due to congestion at a manufacturer’s plant or elsewhere, an oversold condition of the market, inefficiencies, or similar occurrences;</w:t>
      </w:r>
    </w:p>
    <w:p w14:paraId="7491FC50" w14:textId="77708E18" w:rsidR="007E2CE5" w:rsidRDefault="0074576D" w:rsidP="00A06F55">
      <w:pPr>
        <w:pStyle w:val="ARTICLEBL4"/>
        <w:tabs>
          <w:tab w:val="clear" w:pos="3024"/>
        </w:tabs>
        <w:ind w:left="2835" w:hanging="567"/>
      </w:pPr>
      <w:r>
        <w:t>Any inability to obtain Iqamas or visas or renewal of Iqamas or visas for expatriate workers</w:t>
      </w:r>
      <w:r w:rsidR="0065413F">
        <w:t>;</w:t>
      </w:r>
    </w:p>
    <w:p w14:paraId="1F898033" w14:textId="7ED304BF" w:rsidR="007E2CE5" w:rsidRDefault="0074576D" w:rsidP="00A06F55">
      <w:pPr>
        <w:pStyle w:val="ARTICLEBL4"/>
        <w:tabs>
          <w:tab w:val="clear" w:pos="3024"/>
        </w:tabs>
        <w:ind w:left="2835" w:hanging="567"/>
      </w:pPr>
      <w:r>
        <w:t>Events or circumstances involving a previous or existing condition existing on or before the Effective Date;</w:t>
      </w:r>
      <w:r w:rsidR="0065413F">
        <w:t xml:space="preserve"> and</w:t>
      </w:r>
    </w:p>
    <w:p w14:paraId="7907F72C" w14:textId="238194FF" w:rsidR="007E2CE5" w:rsidRDefault="008A77C4" w:rsidP="00A06F55">
      <w:pPr>
        <w:pStyle w:val="ARTICLEBL4"/>
        <w:tabs>
          <w:tab w:val="clear" w:pos="3024"/>
        </w:tabs>
        <w:ind w:left="2835" w:hanging="567"/>
      </w:pPr>
      <w:r>
        <w:t>Changes in market conditions.</w:t>
      </w:r>
    </w:p>
    <w:p w14:paraId="41A23A3C" w14:textId="2A5062CB" w:rsidR="007E2CE5" w:rsidRDefault="0074576D" w:rsidP="00BC73C0">
      <w:pPr>
        <w:pStyle w:val="ARTICLEBL2"/>
        <w:keepNext/>
        <w:tabs>
          <w:tab w:val="clear" w:pos="1440"/>
        </w:tabs>
        <w:ind w:left="1417" w:hanging="697"/>
      </w:pPr>
      <w:bookmarkStart w:id="712" w:name="_Toc327272640"/>
      <w:bookmarkStart w:id="713" w:name="_Toc340318648"/>
      <w:bookmarkStart w:id="714" w:name="_Toc436214987"/>
      <w:bookmarkStart w:id="715" w:name="_Toc531095284"/>
      <w:r>
        <w:t>Prolonged Force Majeure</w:t>
      </w:r>
      <w:bookmarkEnd w:id="712"/>
      <w:bookmarkEnd w:id="713"/>
      <w:bookmarkEnd w:id="714"/>
      <w:bookmarkEnd w:id="715"/>
    </w:p>
    <w:p w14:paraId="07A0F554" w14:textId="4F8A73C7" w:rsidR="007E2CE5" w:rsidRDefault="0074576D" w:rsidP="00A06F55">
      <w:pPr>
        <w:pStyle w:val="BodyTextIndent2"/>
        <w:ind w:left="1418"/>
      </w:pPr>
      <w:r>
        <w:t>Should the WORK be delayed for more than forty</w:t>
      </w:r>
      <w:r>
        <w:noBreakHyphen/>
        <w:t xml:space="preserve">five (45) consecutive days as a result of a single force majeure, </w:t>
      </w:r>
      <w:r w:rsidR="00324AC6">
        <w:t>SAUDI ARAMCO</w:t>
      </w:r>
      <w:r>
        <w:t xml:space="preserve"> at its option may either suspend the WORK affected pursuant to Paragraph</w:t>
      </w:r>
      <w:r w:rsidR="00E558FB">
        <w:t xml:space="preserve"> </w:t>
      </w:r>
      <w:r>
        <w:t>23 or terminate this Contract or the portion of the WORK involved pursuant to Paragraph</w:t>
      </w:r>
      <w:r w:rsidR="00DC32E4">
        <w:t xml:space="preserve"> </w:t>
      </w:r>
      <w:r>
        <w:t xml:space="preserve">24.  Neither Party shall be liable to the other for costs incurred by the other as a result of any delay or failure to perform arising out of force majeure, other than amounts payable in accordance with the terms of Paragraphs 23 or 24, where invoked by </w:t>
      </w:r>
      <w:r w:rsidR="00324AC6">
        <w:t>SAUDI ARAMCO</w:t>
      </w:r>
      <w:r>
        <w:t>.</w:t>
      </w:r>
    </w:p>
    <w:p w14:paraId="44F04FB6" w14:textId="68EACF19" w:rsidR="007E2CE5" w:rsidRDefault="0074576D" w:rsidP="00BC73C0">
      <w:pPr>
        <w:pStyle w:val="ARTICLEBL2"/>
        <w:keepNext/>
        <w:tabs>
          <w:tab w:val="clear" w:pos="1440"/>
        </w:tabs>
        <w:ind w:left="1417" w:hanging="697"/>
      </w:pPr>
      <w:bookmarkStart w:id="716" w:name="_Ref295920955"/>
      <w:bookmarkStart w:id="717" w:name="_Toc327272641"/>
      <w:bookmarkStart w:id="718" w:name="_Toc340318649"/>
      <w:bookmarkStart w:id="719" w:name="_Toc436214988"/>
      <w:bookmarkStart w:id="720" w:name="_Toc531095285"/>
      <w:r>
        <w:t>Standby Time</w:t>
      </w:r>
      <w:bookmarkEnd w:id="716"/>
      <w:bookmarkEnd w:id="717"/>
      <w:bookmarkEnd w:id="718"/>
      <w:bookmarkEnd w:id="719"/>
      <w:bookmarkEnd w:id="720"/>
    </w:p>
    <w:p w14:paraId="522EDBCC" w14:textId="2AFF5282" w:rsidR="007E2CE5" w:rsidRDefault="0074576D">
      <w:pPr>
        <w:pStyle w:val="BodyTextIndent2"/>
      </w:pPr>
      <w:r w:rsidRPr="007070BA">
        <w:t>CONTRACTOR shall be entitled to reimbursement for Standby Time caused by war, hostilities (whether or not war has been declared), riots, and civil commotion, hostilities, insurrection or blockades, which occur in countries belonging to the Cooperation Council for the Arab States of the Gulf as of the Effective Date of this Contract, provided that CONTRACTOR takes all reasonable steps to minimize the effect of such events in accordance with Paragraph 28.1.</w:t>
      </w:r>
      <w:r w:rsidR="00B01CE6">
        <w:t xml:space="preserve"> </w:t>
      </w:r>
      <w:r w:rsidRPr="007070BA">
        <w:t xml:space="preserve"> The requirements of </w:t>
      </w:r>
      <w:r w:rsidR="006548DC" w:rsidRPr="007070BA">
        <w:rPr>
          <w:rFonts w:cs="Arial"/>
        </w:rPr>
        <w:t>Paragraph</w:t>
      </w:r>
      <w:r w:rsidR="002E6662">
        <w:rPr>
          <w:rFonts w:cs="Arial"/>
        </w:rPr>
        <w:t>s</w:t>
      </w:r>
      <w:r w:rsidR="00EC053C">
        <w:rPr>
          <w:rFonts w:cs="Arial"/>
        </w:rPr>
        <w:t xml:space="preserve"> 15.2 and</w:t>
      </w:r>
      <w:r w:rsidR="006548DC" w:rsidRPr="007070BA">
        <w:rPr>
          <w:rFonts w:cs="Arial"/>
        </w:rPr>
        <w:t xml:space="preserve"> </w:t>
      </w:r>
      <w:r w:rsidR="00266133">
        <w:rPr>
          <w:rFonts w:cs="Arial"/>
        </w:rPr>
        <w:t>15.3</w:t>
      </w:r>
      <w:r w:rsidRPr="007070BA">
        <w:t xml:space="preserve"> shall be applicable in respect of any Standby Time claimed under this Paragraph 28.4.</w:t>
      </w:r>
    </w:p>
    <w:p w14:paraId="6AB3036A" w14:textId="1317EB9E" w:rsidR="007E2CE5" w:rsidRDefault="0074576D" w:rsidP="00785721">
      <w:pPr>
        <w:pStyle w:val="ARTICLEBL1"/>
        <w:tabs>
          <w:tab w:val="clear" w:pos="720"/>
        </w:tabs>
      </w:pPr>
      <w:bookmarkStart w:id="721" w:name="_Ref295918475"/>
      <w:bookmarkStart w:id="722" w:name="_Toc327272642"/>
      <w:bookmarkStart w:id="723" w:name="_Toc340318650"/>
      <w:bookmarkStart w:id="724" w:name="_Toc436214989"/>
      <w:bookmarkStart w:id="725" w:name="_Toc531095286"/>
      <w:r>
        <w:lastRenderedPageBreak/>
        <w:t>Publicity Releases</w:t>
      </w:r>
      <w:bookmarkEnd w:id="721"/>
      <w:bookmarkEnd w:id="722"/>
      <w:bookmarkEnd w:id="723"/>
      <w:bookmarkEnd w:id="724"/>
      <w:bookmarkEnd w:id="725"/>
    </w:p>
    <w:p w14:paraId="7096DF55" w14:textId="04D2AEE4" w:rsidR="007E2CE5" w:rsidRDefault="0074576D" w:rsidP="00785721">
      <w:pPr>
        <w:pStyle w:val="BodyTextIndent2"/>
        <w:ind w:left="720"/>
      </w:pPr>
      <w:r>
        <w:t xml:space="preserve">Should CONTRACTOR or any Subcontractor desire to publish or release any materials of any kind concerning or relating to this Contract or to CONTRACTOR’s, Subcontractor’s activities in connection with this Contract, </w:t>
      </w:r>
      <w:r w:rsidR="00EC053C">
        <w:t>including any publicity, photos, website postings</w:t>
      </w:r>
      <w:r w:rsidR="00F75471">
        <w:t>,</w:t>
      </w:r>
      <w:r w:rsidR="00EC053C">
        <w:t xml:space="preserve"> or public relations materials, </w:t>
      </w:r>
      <w:r>
        <w:t xml:space="preserve">CONTRACTOR shall first submit such material to </w:t>
      </w:r>
      <w:r w:rsidR="00324AC6">
        <w:t>SAUDI ARAMCO</w:t>
      </w:r>
      <w:r>
        <w:t xml:space="preserve"> for review. </w:t>
      </w:r>
      <w:r w:rsidR="00F75471">
        <w:t xml:space="preserve"> </w:t>
      </w:r>
      <w:r>
        <w:t xml:space="preserve">CONTRACTOR shall not publish or release, and shall ensure that its Subcontractors do not publish or release, any such material without </w:t>
      </w:r>
      <w:r w:rsidR="00324AC6">
        <w:t>SAUDI ARAMCO</w:t>
      </w:r>
      <w:r>
        <w:t xml:space="preserve">’s Approval.  CONTRACTOR </w:t>
      </w:r>
      <w:r w:rsidR="00EC053C">
        <w:t xml:space="preserve">agrees to </w:t>
      </w:r>
      <w:r>
        <w:t xml:space="preserve">indemnify </w:t>
      </w:r>
      <w:r w:rsidR="00EC053C">
        <w:t xml:space="preserve">and hold SAUDI ARAMCO harmless from any Claims resulting from CONTRACTOR’s failure to perform its obligations under </w:t>
      </w:r>
      <w:r>
        <w:t>this Paragraph.</w:t>
      </w:r>
    </w:p>
    <w:p w14:paraId="6702BA4F" w14:textId="17B6D7B4" w:rsidR="007E2CE5" w:rsidRDefault="0074576D">
      <w:pPr>
        <w:pStyle w:val="ARTICLEBL1"/>
      </w:pPr>
      <w:bookmarkStart w:id="726" w:name="_Toc327272644"/>
      <w:bookmarkStart w:id="727" w:name="_Toc340318652"/>
      <w:bookmarkStart w:id="728" w:name="_Toc436214990"/>
      <w:bookmarkStart w:id="729" w:name="_Toc531095287"/>
      <w:r>
        <w:t>Government Relations Activities</w:t>
      </w:r>
      <w:bookmarkEnd w:id="726"/>
      <w:bookmarkEnd w:id="727"/>
      <w:bookmarkEnd w:id="728"/>
      <w:bookmarkEnd w:id="729"/>
    </w:p>
    <w:p w14:paraId="6EB26168" w14:textId="7278A3E5" w:rsidR="007E2CE5" w:rsidRDefault="0074576D" w:rsidP="00785721">
      <w:pPr>
        <w:pStyle w:val="BodyTextIndent2"/>
        <w:ind w:left="720"/>
      </w:pPr>
      <w:r>
        <w:t xml:space="preserve">CONTRACTOR shall be fully responsible for conducting all government relations activities within Saudi Arabia on its own behalf and on behalf of CONTRACTOR Personnel.  Government relations activities shall include all contacts with the Saudi Arab Government, its agencies and officials, concerning matters arising out of or connected with CONTRACTOR’s performance of this Contract.  If requested by CONTRACTOR, </w:t>
      </w:r>
      <w:r w:rsidR="00324AC6">
        <w:t>SAUDI ARAMCO</w:t>
      </w:r>
      <w:r>
        <w:t xml:space="preserve"> may provide general guidance to assist CONTRACTOR in the conduct of such government relations activities; provided that </w:t>
      </w:r>
      <w:r w:rsidR="00324AC6">
        <w:t>SAUDI ARAMCO</w:t>
      </w:r>
      <w:r>
        <w:t xml:space="preserve"> shall not be liable for any loss, claim or award as a result of providing such guidance to CONTRACTOR.  CONTRACTOR </w:t>
      </w:r>
      <w:r w:rsidR="001E090E">
        <w:t xml:space="preserve">agrees to </w:t>
      </w:r>
      <w:r>
        <w:t>indemnify</w:t>
      </w:r>
      <w:r w:rsidR="001E090E">
        <w:t xml:space="preserve"> and hold </w:t>
      </w:r>
      <w:r w:rsidR="00324AC6">
        <w:t>SAUDI ARAMCO</w:t>
      </w:r>
      <w:r>
        <w:t xml:space="preserve"> </w:t>
      </w:r>
      <w:r w:rsidR="001E090E">
        <w:t xml:space="preserve">harmless </w:t>
      </w:r>
      <w:r>
        <w:t xml:space="preserve">from any </w:t>
      </w:r>
      <w:r w:rsidR="001E090E">
        <w:t xml:space="preserve">Claims </w:t>
      </w:r>
      <w:r>
        <w:t>resulting from CONTRACTOR’s failure to perform its obligations under this Paragraph.</w:t>
      </w:r>
    </w:p>
    <w:p w14:paraId="4C4FC486" w14:textId="5C7DDCEB" w:rsidR="007E2CE5" w:rsidRDefault="0074576D">
      <w:pPr>
        <w:pStyle w:val="ARTICLEBL1"/>
      </w:pPr>
      <w:bookmarkStart w:id="730" w:name="_Toc327272645"/>
      <w:bookmarkStart w:id="731" w:name="_Toc340318653"/>
      <w:bookmarkStart w:id="732" w:name="_Toc436214991"/>
      <w:bookmarkStart w:id="733" w:name="_Toc531095289"/>
      <w:r>
        <w:t>General Provisions</w:t>
      </w:r>
      <w:bookmarkEnd w:id="730"/>
      <w:bookmarkEnd w:id="731"/>
      <w:bookmarkEnd w:id="732"/>
      <w:bookmarkEnd w:id="733"/>
    </w:p>
    <w:p w14:paraId="2B331854" w14:textId="63911CFA" w:rsidR="007E2CE5" w:rsidRDefault="0074576D" w:rsidP="00BC73C0">
      <w:pPr>
        <w:pStyle w:val="ARTICLEBL2"/>
        <w:keepNext/>
        <w:tabs>
          <w:tab w:val="clear" w:pos="1440"/>
        </w:tabs>
        <w:ind w:left="1417" w:hanging="697"/>
      </w:pPr>
      <w:bookmarkStart w:id="734" w:name="_Ref295919326"/>
      <w:bookmarkStart w:id="735" w:name="_Toc327272646"/>
      <w:bookmarkStart w:id="736" w:name="_Toc340318654"/>
      <w:bookmarkStart w:id="737" w:name="_Toc436214992"/>
      <w:bookmarkStart w:id="738" w:name="_Toc531095290"/>
      <w:r>
        <w:t>Assignment and Benefit</w:t>
      </w:r>
      <w:bookmarkEnd w:id="734"/>
      <w:bookmarkEnd w:id="735"/>
      <w:bookmarkEnd w:id="736"/>
      <w:bookmarkEnd w:id="737"/>
      <w:bookmarkEnd w:id="738"/>
    </w:p>
    <w:p w14:paraId="62392B93" w14:textId="13BA600A" w:rsidR="007E2CE5" w:rsidRDefault="0074576D" w:rsidP="00A06F55">
      <w:pPr>
        <w:pStyle w:val="BodyTextIndent2"/>
        <w:ind w:left="1418"/>
      </w:pPr>
      <w:r>
        <w:t xml:space="preserve">This Contract shall be binding upon and inure to the benefit of the successors and assigns of the Parties to this Contract; however, this Contract may neither be assigned nor transferred, either in whole or in part, by CONTRACTOR without first obtaining the written consent of </w:t>
      </w:r>
      <w:r w:rsidR="00324AC6">
        <w:t>SAUDI ARAMCO</w:t>
      </w:r>
      <w:r>
        <w:t>.</w:t>
      </w:r>
    </w:p>
    <w:p w14:paraId="4649972B" w14:textId="51119B74" w:rsidR="007E2CE5" w:rsidRDefault="0074576D" w:rsidP="00BC73C0">
      <w:pPr>
        <w:pStyle w:val="ARTICLEBL2"/>
        <w:keepNext/>
        <w:tabs>
          <w:tab w:val="clear" w:pos="1440"/>
        </w:tabs>
        <w:ind w:left="1417" w:hanging="697"/>
      </w:pPr>
      <w:bookmarkStart w:id="739" w:name="_Toc327272647"/>
      <w:bookmarkStart w:id="740" w:name="_Toc340318655"/>
      <w:bookmarkStart w:id="741" w:name="_Toc436214993"/>
      <w:bookmarkStart w:id="742" w:name="_Toc531095291"/>
      <w:r>
        <w:t>No Waiver</w:t>
      </w:r>
      <w:bookmarkEnd w:id="739"/>
      <w:bookmarkEnd w:id="740"/>
      <w:bookmarkEnd w:id="741"/>
      <w:bookmarkEnd w:id="742"/>
    </w:p>
    <w:p w14:paraId="103934A0" w14:textId="4B84CAC7" w:rsidR="007E2CE5" w:rsidRDefault="0074576D" w:rsidP="00A06F55">
      <w:pPr>
        <w:pStyle w:val="ARTICLEBL3"/>
        <w:tabs>
          <w:tab w:val="clear" w:pos="2282"/>
        </w:tabs>
        <w:ind w:left="2268" w:hanging="850"/>
      </w:pPr>
      <w:r>
        <w:t>No benefit or right accruing to either Party under this Contract shall be waived unless the waiver is reduced to writing and signed by both Parties. The waiver, in one instance, of any act, condition or requirement stipulated in this Contract shall not constitute a continuing waiver or a waiver of any other act, condition or requirement, nor a waiver of the same act, condition or requirement in other instances, unless specifically so stated.</w:t>
      </w:r>
    </w:p>
    <w:p w14:paraId="7DA49618" w14:textId="1F785AA5" w:rsidR="007E2CE5" w:rsidRDefault="0074576D" w:rsidP="00A06F55">
      <w:pPr>
        <w:pStyle w:val="ARTICLEBL3"/>
        <w:tabs>
          <w:tab w:val="clear" w:pos="2282"/>
        </w:tabs>
        <w:ind w:left="2268" w:hanging="850"/>
      </w:pPr>
      <w:r>
        <w:t xml:space="preserve">Failure of any Party to exercise any of its rights under this Contract shall in no way constitute a waiver of those rights, nor shall such </w:t>
      </w:r>
      <w:r>
        <w:lastRenderedPageBreak/>
        <w:t xml:space="preserve">failure excuse the other Party from any of its obligations under this Contract. </w:t>
      </w:r>
      <w:r w:rsidR="005C68C0">
        <w:t xml:space="preserve"> </w:t>
      </w:r>
      <w:r>
        <w:t xml:space="preserve">Neither </w:t>
      </w:r>
      <w:r w:rsidR="00324AC6">
        <w:t>SAUDI ARAMCO</w:t>
      </w:r>
      <w:r>
        <w:t xml:space="preserve">’s exercise of any of its rights of review, inspection or testing, nor CONTRACTOR’s submission or updating, nor </w:t>
      </w:r>
      <w:r w:rsidR="00324AC6">
        <w:t>SAUDI ARAMCO</w:t>
      </w:r>
      <w:r>
        <w:t>’s review, revision, certification, acceptance or approval of any documents prepared by CONTRACTOR, shall have the effect of amending, modifying, or limiting in any way the CONTRACTOR’s obligations under this Contract, nor the effect of acknowledging or warranting that the designs, plans, or WORK Schedules contained in such documents are feasible or achievable.</w:t>
      </w:r>
    </w:p>
    <w:p w14:paraId="2E1F0ADC" w14:textId="2B859BEA" w:rsidR="007E2CE5" w:rsidRDefault="0074576D" w:rsidP="00BC73C0">
      <w:pPr>
        <w:pStyle w:val="ARTICLEBL2"/>
        <w:keepNext/>
        <w:tabs>
          <w:tab w:val="clear" w:pos="1440"/>
        </w:tabs>
        <w:ind w:left="1417" w:hanging="697"/>
      </w:pPr>
      <w:bookmarkStart w:id="743" w:name="_Toc327272648"/>
      <w:bookmarkStart w:id="744" w:name="_Toc340318656"/>
      <w:bookmarkStart w:id="745" w:name="_Toc436214994"/>
      <w:bookmarkStart w:id="746" w:name="_Toc531095292"/>
      <w:r>
        <w:t>Independent CONTRACTOR</w:t>
      </w:r>
      <w:bookmarkEnd w:id="743"/>
      <w:bookmarkEnd w:id="744"/>
      <w:bookmarkEnd w:id="745"/>
      <w:bookmarkEnd w:id="746"/>
    </w:p>
    <w:p w14:paraId="77F06260" w14:textId="0F221F49" w:rsidR="007E2CE5" w:rsidRDefault="0074576D" w:rsidP="00A06F55">
      <w:pPr>
        <w:pStyle w:val="BodyTextIndent2"/>
        <w:ind w:left="1418"/>
      </w:pPr>
      <w:r>
        <w:t xml:space="preserve">CONTRACTOR agrees that it is and shall at all times be an independent contractor with respect to the WORK under this Contract. Neither CONTRACTOR, nor any Subcontractor, nor the personnel of either of them shall be deemed to be servants, agents or employees of </w:t>
      </w:r>
      <w:r w:rsidR="00324AC6">
        <w:t>SAUDI ARAMCO</w:t>
      </w:r>
      <w:r>
        <w:t>.</w:t>
      </w:r>
    </w:p>
    <w:p w14:paraId="5BFAEF84" w14:textId="3FBB33A1" w:rsidR="007E2CE5" w:rsidRDefault="0074576D" w:rsidP="00BC73C0">
      <w:pPr>
        <w:pStyle w:val="ARTICLEBL2"/>
        <w:keepNext/>
        <w:tabs>
          <w:tab w:val="clear" w:pos="1440"/>
        </w:tabs>
        <w:ind w:left="1417" w:hanging="697"/>
      </w:pPr>
      <w:bookmarkStart w:id="747" w:name="_Toc327272649"/>
      <w:bookmarkStart w:id="748" w:name="_Toc340318657"/>
      <w:bookmarkStart w:id="749" w:name="_Toc436214995"/>
      <w:bookmarkStart w:id="750" w:name="_Toc531095293"/>
      <w:r>
        <w:t>Third Parties</w:t>
      </w:r>
      <w:bookmarkEnd w:id="747"/>
      <w:bookmarkEnd w:id="748"/>
      <w:bookmarkEnd w:id="749"/>
      <w:bookmarkEnd w:id="750"/>
    </w:p>
    <w:p w14:paraId="44C3717F" w14:textId="40FF63D6" w:rsidR="007E2CE5" w:rsidRDefault="0074576D" w:rsidP="00A06F55">
      <w:pPr>
        <w:pStyle w:val="BodyTextIndent2"/>
        <w:ind w:left="1418"/>
      </w:pPr>
      <w:r>
        <w:t>This Contract is not for the benefit of any third party nor shall it give any person or entity not a Party to this Contract any right to enforce its provisions.</w:t>
      </w:r>
    </w:p>
    <w:p w14:paraId="18E5E71C" w14:textId="0BB8763E" w:rsidR="007E2CE5" w:rsidRDefault="0074576D" w:rsidP="00BC73C0">
      <w:pPr>
        <w:pStyle w:val="ARTICLEBL2"/>
        <w:keepNext/>
        <w:tabs>
          <w:tab w:val="clear" w:pos="1440"/>
        </w:tabs>
        <w:ind w:left="1417" w:hanging="697"/>
      </w:pPr>
      <w:bookmarkStart w:id="751" w:name="_Toc327272650"/>
      <w:bookmarkStart w:id="752" w:name="_Toc340318658"/>
      <w:bookmarkStart w:id="753" w:name="_Toc436214996"/>
      <w:bookmarkStart w:id="754" w:name="_Toc531095294"/>
      <w:r>
        <w:t>Survival</w:t>
      </w:r>
      <w:bookmarkEnd w:id="751"/>
      <w:bookmarkEnd w:id="752"/>
      <w:bookmarkEnd w:id="753"/>
      <w:bookmarkEnd w:id="754"/>
    </w:p>
    <w:p w14:paraId="46DFEC12" w14:textId="02B1C042" w:rsidR="007E2CE5" w:rsidRDefault="0074576D" w:rsidP="00A06F55">
      <w:pPr>
        <w:pStyle w:val="BodyTextIndent2"/>
        <w:ind w:left="1418"/>
      </w:pPr>
      <w:r>
        <w:t>The warranty, liability, indemnity, dispute resolution (including choice of law and arbitration), termination, and confidentiality (including publicity releases) provisions of this Contract shall survive its termination or Project Completion.</w:t>
      </w:r>
    </w:p>
    <w:p w14:paraId="177052A5" w14:textId="3E9CD854" w:rsidR="007E2CE5" w:rsidRDefault="0074576D" w:rsidP="00BC73C0">
      <w:pPr>
        <w:pStyle w:val="ARTICLEBL2"/>
        <w:keepNext/>
        <w:tabs>
          <w:tab w:val="clear" w:pos="1440"/>
        </w:tabs>
        <w:ind w:left="1417" w:hanging="697"/>
      </w:pPr>
      <w:bookmarkStart w:id="755" w:name="_Toc327272651"/>
      <w:bookmarkStart w:id="756" w:name="_Toc340318659"/>
      <w:bookmarkStart w:id="757" w:name="_Toc436214997"/>
      <w:bookmarkStart w:id="758" w:name="_Toc531095295"/>
      <w:r>
        <w:t>Prior Agreements</w:t>
      </w:r>
      <w:bookmarkEnd w:id="755"/>
      <w:bookmarkEnd w:id="756"/>
      <w:bookmarkEnd w:id="757"/>
      <w:bookmarkEnd w:id="758"/>
    </w:p>
    <w:p w14:paraId="4B1F5131" w14:textId="066BE45D" w:rsidR="007E2CE5" w:rsidRDefault="0074576D" w:rsidP="00A06F55">
      <w:pPr>
        <w:pStyle w:val="BodyTextIndent2"/>
        <w:ind w:left="1418"/>
      </w:pPr>
      <w:r>
        <w:t xml:space="preserve">This Contract supersedes all previous contracts, correspondence and understandings between the Parties concerning the WORK, except for those understandings or agreements described in Paragraph 19.10, and constitutes their entire agreement concerning the WORK to be performed hereunder.  </w:t>
      </w:r>
      <w:r w:rsidR="00EF3CC2">
        <w:t xml:space="preserve">This Contract shall not be amended except by a written document that is expressly designated as an Amendment duly signed by both Parties. </w:t>
      </w:r>
      <w:r w:rsidR="005C0823">
        <w:t xml:space="preserve"> </w:t>
      </w:r>
      <w:r w:rsidR="00EF3CC2">
        <w:t>No promise, agreement, representation or modification to this Contract shall be of any force or effect between the Parties, unless set forth or provided for in this Contract, or a Change Order, or written Amendment issued after the Effective Date of this Contract.</w:t>
      </w:r>
    </w:p>
    <w:p w14:paraId="0B7AA90F" w14:textId="2223E403" w:rsidR="007E2CE5" w:rsidRDefault="00324AC6" w:rsidP="00565D0F">
      <w:pPr>
        <w:pStyle w:val="ARTICLEBL2"/>
        <w:keepNext/>
      </w:pPr>
      <w:bookmarkStart w:id="759" w:name="_Toc327272652"/>
      <w:bookmarkStart w:id="760" w:name="_Toc340318660"/>
      <w:bookmarkStart w:id="761" w:name="_Toc436214998"/>
      <w:bookmarkStart w:id="762" w:name="_Toc531095296"/>
      <w:r>
        <w:t>SAUDI ARAMCO</w:t>
      </w:r>
      <w:r w:rsidR="0074576D">
        <w:t xml:space="preserve"> May Perform</w:t>
      </w:r>
      <w:bookmarkEnd w:id="759"/>
      <w:bookmarkEnd w:id="760"/>
      <w:bookmarkEnd w:id="761"/>
      <w:bookmarkEnd w:id="762"/>
    </w:p>
    <w:p w14:paraId="7BB45945" w14:textId="1A476ADD" w:rsidR="007E2CE5" w:rsidRDefault="0074576D" w:rsidP="00A06F55">
      <w:pPr>
        <w:pStyle w:val="BodyTextIndent2"/>
        <w:ind w:left="1418"/>
      </w:pPr>
      <w:r>
        <w:t xml:space="preserve">In the event CONTRACTOR fails to perform any of its obligations under this Contract, </w:t>
      </w:r>
      <w:r w:rsidR="00324AC6">
        <w:t>SAUDI ARAMCO</w:t>
      </w:r>
      <w:r>
        <w:t xml:space="preserve"> may, upon fourteen (14) days prior written notice, and without prejudice to any other remedies permitted by law or this </w:t>
      </w:r>
      <w:r>
        <w:lastRenderedPageBreak/>
        <w:t>Contract, perform the CONTRACTOR’s obligations, or cause them to be performed, at CONTRACTOR’s expense.</w:t>
      </w:r>
    </w:p>
    <w:p w14:paraId="50D1AE71" w14:textId="55EF043B" w:rsidR="007E2CE5" w:rsidRDefault="0074576D" w:rsidP="00BC73C0">
      <w:pPr>
        <w:pStyle w:val="ARTICLEBL2"/>
        <w:keepNext/>
        <w:tabs>
          <w:tab w:val="clear" w:pos="1440"/>
        </w:tabs>
        <w:ind w:left="1417" w:hanging="697"/>
      </w:pPr>
      <w:bookmarkStart w:id="763" w:name="_Toc327272653"/>
      <w:bookmarkStart w:id="764" w:name="_Toc340318661"/>
      <w:bookmarkStart w:id="765" w:name="_Toc436214999"/>
      <w:bookmarkStart w:id="766" w:name="_Toc531095297"/>
      <w:r>
        <w:t>No Release</w:t>
      </w:r>
      <w:bookmarkEnd w:id="763"/>
      <w:bookmarkEnd w:id="764"/>
      <w:bookmarkEnd w:id="765"/>
      <w:bookmarkEnd w:id="766"/>
    </w:p>
    <w:p w14:paraId="171E00FE" w14:textId="700680D9" w:rsidR="007E2CE5" w:rsidRDefault="0074576D">
      <w:pPr>
        <w:pStyle w:val="ARTICLEBL3"/>
      </w:pPr>
      <w:r>
        <w:t xml:space="preserve">The obligations and liabilities of CONTRACTOR under this Contract shall not be released, diminished or in any other way affected by any enquiry, direction, inspection, comment, consent, sanction, acknowledgement, confirmation, approval or advice made or given by or on behalf of </w:t>
      </w:r>
      <w:r w:rsidR="00324AC6">
        <w:t>SAUDI ARAMCO</w:t>
      </w:r>
      <w:r>
        <w:t xml:space="preserve">, the </w:t>
      </w:r>
      <w:r w:rsidR="00D407F4">
        <w:t>Company Representative</w:t>
      </w:r>
      <w:r>
        <w:t xml:space="preserve"> or any of </w:t>
      </w:r>
      <w:r w:rsidR="00324AC6">
        <w:t>SAUDI ARAMCO</w:t>
      </w:r>
      <w:r>
        <w:t>’s employees, servants or agents or failure by any such person to enquire, direct, inspect, comment, consent, sanction, acknowledge, confirm, approve or advise, whether or not such act or omission might give rise to an independent liability of any such person.</w:t>
      </w:r>
    </w:p>
    <w:p w14:paraId="7518BEE0" w14:textId="77777777" w:rsidR="007E2CE5" w:rsidRDefault="0074576D">
      <w:pPr>
        <w:pStyle w:val="ARTICLEBL3"/>
      </w:pPr>
      <w:r>
        <w:t>The observance by CONTRACTOR of any schedule (including the WORK Schedule), policy, procedure, plan, protocol, manual or the like shall not relieve CONTRACTOR from any of its obligations and/or liabilities under this Contract (except from any obligation to so observe).</w:t>
      </w:r>
    </w:p>
    <w:p w14:paraId="515F96D4" w14:textId="1E326675" w:rsidR="007E2CE5" w:rsidRDefault="0074576D" w:rsidP="00BC73C0">
      <w:pPr>
        <w:pStyle w:val="ARTICLEBL2"/>
        <w:keepNext/>
        <w:tabs>
          <w:tab w:val="clear" w:pos="1440"/>
        </w:tabs>
        <w:ind w:left="1417" w:hanging="697"/>
      </w:pPr>
      <w:bookmarkStart w:id="767" w:name="_Toc327272654"/>
      <w:bookmarkStart w:id="768" w:name="_Toc340318662"/>
      <w:bookmarkStart w:id="769" w:name="_Toc436215000"/>
      <w:bookmarkStart w:id="770" w:name="_Toc531095298"/>
      <w:r>
        <w:t>Certificates and Payments</w:t>
      </w:r>
      <w:bookmarkEnd w:id="767"/>
      <w:bookmarkEnd w:id="768"/>
      <w:bookmarkEnd w:id="769"/>
      <w:bookmarkEnd w:id="770"/>
    </w:p>
    <w:p w14:paraId="5B2A1BCE" w14:textId="6EA57DEF" w:rsidR="007E2CE5" w:rsidRDefault="0074576D" w:rsidP="00A06F55">
      <w:pPr>
        <w:pStyle w:val="BodyTextIndent2"/>
        <w:ind w:left="1418"/>
      </w:pPr>
      <w:r>
        <w:t xml:space="preserve">The issue of any certificate or making of any payment by </w:t>
      </w:r>
      <w:r w:rsidR="00324AC6">
        <w:t>SAUDI ARAMCO</w:t>
      </w:r>
      <w:r>
        <w:t xml:space="preserve"> to CONTRACTOR under this Contract shall not be taken to mean that the relevant WORK has been </w:t>
      </w:r>
      <w:r w:rsidR="00205A02">
        <w:t xml:space="preserve">accepted or </w:t>
      </w:r>
      <w:r>
        <w:t>completed in accordance with the provisions of this Contract</w:t>
      </w:r>
      <w:r w:rsidR="00BD24E5">
        <w:t>,</w:t>
      </w:r>
      <w:r>
        <w:t xml:space="preserve"> nor shall it be deemed to be evidence that any other certificate has been or should be issued or any other payment has been or should be made. </w:t>
      </w:r>
      <w:r w:rsidR="005C68C0">
        <w:t xml:space="preserve"> </w:t>
      </w:r>
      <w:r>
        <w:t xml:space="preserve">Payments made by </w:t>
      </w:r>
      <w:r w:rsidR="00324AC6">
        <w:t>SAUDI ARAMCO</w:t>
      </w:r>
      <w:r>
        <w:t xml:space="preserve"> shall not be construed as a waiver of </w:t>
      </w:r>
      <w:r w:rsidR="00324AC6">
        <w:t>SAUDI ARAMCO</w:t>
      </w:r>
      <w:r>
        <w:t xml:space="preserve">’s right to </w:t>
      </w:r>
      <w:r w:rsidR="00BD24E5">
        <w:t xml:space="preserve">subsequently correct or dispute </w:t>
      </w:r>
      <w:r>
        <w:t xml:space="preserve">any paid invoices, in part or in </w:t>
      </w:r>
      <w:r w:rsidR="00BD24E5">
        <w:rPr>
          <w:rFonts w:cs="Arial"/>
        </w:rPr>
        <w:t>total</w:t>
      </w:r>
      <w:r>
        <w:t>.</w:t>
      </w:r>
    </w:p>
    <w:p w14:paraId="4B9A7775" w14:textId="2848ED3A" w:rsidR="00DF1266" w:rsidRDefault="00DF1266" w:rsidP="00BC73C0">
      <w:pPr>
        <w:pStyle w:val="ARTICLEBL2"/>
        <w:keepNext/>
        <w:tabs>
          <w:tab w:val="clear" w:pos="1440"/>
        </w:tabs>
        <w:ind w:left="1417" w:hanging="697"/>
      </w:pPr>
      <w:bookmarkStart w:id="771" w:name="_Toc531095299"/>
      <w:bookmarkStart w:id="772" w:name="_Toc436215001"/>
      <w:r w:rsidRPr="00DF1266">
        <w:t>Provision of Financial Statements.</w:t>
      </w:r>
      <w:bookmarkEnd w:id="771"/>
    </w:p>
    <w:p w14:paraId="328EB881" w14:textId="4D312890" w:rsidR="00DF1266" w:rsidRPr="00BA4C34" w:rsidRDefault="00DF1266" w:rsidP="00A06F55">
      <w:pPr>
        <w:pStyle w:val="Text1"/>
        <w:ind w:left="1418"/>
        <w:rPr>
          <w:rFonts w:cs="Arial"/>
          <w:szCs w:val="24"/>
          <w:lang w:val="en-US"/>
        </w:rPr>
      </w:pPr>
      <w:r w:rsidRPr="00DF1266">
        <w:rPr>
          <w:rFonts w:cs="Arial"/>
          <w:szCs w:val="24"/>
          <w:lang w:val="en-US"/>
        </w:rPr>
        <w:t xml:space="preserve">CONTRACTOR shall, at the written request of </w:t>
      </w:r>
      <w:r w:rsidR="00E71483">
        <w:rPr>
          <w:rFonts w:cs="Arial"/>
          <w:szCs w:val="24"/>
          <w:lang w:val="en-US"/>
        </w:rPr>
        <w:t>SAUDI ARAMCO</w:t>
      </w:r>
      <w:r w:rsidRPr="00DF1266">
        <w:rPr>
          <w:rFonts w:cs="Arial"/>
          <w:szCs w:val="24"/>
          <w:lang w:val="en-US"/>
        </w:rPr>
        <w:t xml:space="preserve">, and within a reasonable period of time, provide </w:t>
      </w:r>
      <w:r w:rsidR="00E71483">
        <w:rPr>
          <w:rFonts w:cs="Arial"/>
          <w:szCs w:val="24"/>
          <w:lang w:val="en-US"/>
        </w:rPr>
        <w:t>SAUDI ARAMCO</w:t>
      </w:r>
      <w:r w:rsidRPr="00DF1266">
        <w:rPr>
          <w:rFonts w:cs="Arial"/>
          <w:szCs w:val="24"/>
          <w:lang w:val="en-US"/>
        </w:rPr>
        <w:t xml:space="preserve"> with its most recent independently audited financial statement and if so required by </w:t>
      </w:r>
      <w:r w:rsidR="00E71483">
        <w:rPr>
          <w:rFonts w:cs="Arial"/>
          <w:szCs w:val="24"/>
          <w:lang w:val="en-US"/>
        </w:rPr>
        <w:t>SAUDI ARAMCO</w:t>
      </w:r>
      <w:r w:rsidRPr="00DF1266">
        <w:rPr>
          <w:rFonts w:cs="Arial"/>
          <w:szCs w:val="24"/>
          <w:lang w:val="en-US"/>
        </w:rPr>
        <w:t>, any and all prior annual or interim financial statements for the previous three (3) year period.</w:t>
      </w:r>
    </w:p>
    <w:p w14:paraId="7979910A" w14:textId="0E9166D5" w:rsidR="007E2CE5" w:rsidRDefault="0074576D" w:rsidP="00565D0F">
      <w:pPr>
        <w:pStyle w:val="ARTICLEBL2"/>
        <w:keepNext/>
      </w:pPr>
      <w:bookmarkStart w:id="773" w:name="_Toc327272656"/>
      <w:bookmarkStart w:id="774" w:name="_Toc340318664"/>
      <w:bookmarkStart w:id="775" w:name="_Toc531095300"/>
      <w:r>
        <w:t>Interpretation</w:t>
      </w:r>
      <w:bookmarkEnd w:id="772"/>
      <w:bookmarkEnd w:id="773"/>
      <w:bookmarkEnd w:id="774"/>
      <w:bookmarkEnd w:id="775"/>
    </w:p>
    <w:p w14:paraId="47BE195B" w14:textId="30701D45" w:rsidR="007E2CE5" w:rsidRDefault="0074576D" w:rsidP="00A06F55">
      <w:pPr>
        <w:pStyle w:val="BodyTextIndent2"/>
        <w:ind w:left="1418"/>
      </w:pPr>
      <w:r>
        <w:t>The headings and titles used in this Contract are to facilitate reference only and do not form a part of this Contract and shall not in any way affect the interpretation hereof.  Reliance shall not be placed upon the titles, headings or captions as the primary or only place in the Contract where related obligations might logically or reasonably be found.</w:t>
      </w:r>
    </w:p>
    <w:p w14:paraId="62DF811D" w14:textId="0550C256" w:rsidR="007E2CE5" w:rsidRDefault="00324AC6" w:rsidP="00BC73C0">
      <w:pPr>
        <w:pStyle w:val="ARTICLEBL2"/>
        <w:keepNext/>
        <w:tabs>
          <w:tab w:val="clear" w:pos="1440"/>
        </w:tabs>
        <w:ind w:left="1417" w:hanging="697"/>
      </w:pPr>
      <w:bookmarkStart w:id="776" w:name="_Toc297109849"/>
      <w:bookmarkStart w:id="777" w:name="_Toc297137679"/>
      <w:bookmarkStart w:id="778" w:name="_Toc297307563"/>
      <w:bookmarkStart w:id="779" w:name="_Toc305060678"/>
      <w:bookmarkStart w:id="780" w:name="_Toc311117768"/>
      <w:bookmarkStart w:id="781" w:name="_Toc327272657"/>
      <w:bookmarkStart w:id="782" w:name="_Toc340318665"/>
      <w:bookmarkStart w:id="783" w:name="_Toc436215002"/>
      <w:bookmarkStart w:id="784" w:name="_Toc531095301"/>
      <w:bookmarkEnd w:id="776"/>
      <w:bookmarkEnd w:id="777"/>
      <w:bookmarkEnd w:id="778"/>
      <w:bookmarkEnd w:id="779"/>
      <w:bookmarkEnd w:id="780"/>
      <w:r>
        <w:lastRenderedPageBreak/>
        <w:t>SAUDI ARAMCO</w:t>
      </w:r>
      <w:r w:rsidR="0074576D">
        <w:t>’s Rights Cumulative</w:t>
      </w:r>
      <w:bookmarkEnd w:id="781"/>
      <w:bookmarkEnd w:id="782"/>
      <w:bookmarkEnd w:id="783"/>
      <w:bookmarkEnd w:id="784"/>
    </w:p>
    <w:p w14:paraId="33691332" w14:textId="77D1F8B9" w:rsidR="007E2CE5" w:rsidRDefault="00324AC6" w:rsidP="00A06F55">
      <w:pPr>
        <w:pStyle w:val="BodyTextIndent2"/>
        <w:ind w:left="1418"/>
      </w:pPr>
      <w:r>
        <w:t>SAUDI ARAMCO</w:t>
      </w:r>
      <w:r w:rsidR="0074576D">
        <w:t xml:space="preserve">’s rights, powers and remedies under this Contract are cumulative and are in addition to and not in substitution for or exclusive of any rights, powers or remedies provided by applicable law or that </w:t>
      </w:r>
      <w:r>
        <w:t>SAUDI ARAMCO</w:t>
      </w:r>
      <w:r w:rsidR="0074576D">
        <w:t xml:space="preserve"> may otherwise have or hold in relation to this Contract.</w:t>
      </w:r>
    </w:p>
    <w:p w14:paraId="2069A91D" w14:textId="77777777" w:rsidR="00A625A1" w:rsidRDefault="0074576D" w:rsidP="00552C5C">
      <w:pPr>
        <w:pStyle w:val="ARTICLEBL2"/>
        <w:keepNext/>
        <w:tabs>
          <w:tab w:val="clear" w:pos="1440"/>
        </w:tabs>
        <w:ind w:left="1418" w:hanging="697"/>
      </w:pPr>
      <w:bookmarkStart w:id="785" w:name="_Toc327272658"/>
      <w:bookmarkStart w:id="786" w:name="_Toc340318666"/>
      <w:bookmarkStart w:id="787" w:name="_Toc436215003"/>
      <w:bookmarkStart w:id="788" w:name="_Toc531095302"/>
      <w:r>
        <w:t>Invalidity</w:t>
      </w:r>
      <w:bookmarkEnd w:id="785"/>
      <w:bookmarkEnd w:id="786"/>
      <w:bookmarkEnd w:id="787"/>
      <w:bookmarkEnd w:id="788"/>
    </w:p>
    <w:p w14:paraId="145297AD" w14:textId="10897B81" w:rsidR="007E2CE5" w:rsidRPr="00A625A1" w:rsidRDefault="0074576D" w:rsidP="00552C5C">
      <w:pPr>
        <w:pStyle w:val="ARTICLEBL2"/>
        <w:keepNext/>
        <w:tabs>
          <w:tab w:val="clear" w:pos="1440"/>
        </w:tabs>
        <w:ind w:left="1418" w:hanging="697"/>
        <w:rPr>
          <w:u w:val="none"/>
        </w:rPr>
      </w:pPr>
      <w:r w:rsidRPr="00A625A1">
        <w:rPr>
          <w:u w:val="none"/>
        </w:rPr>
        <w:t>If any one or more of the provisions contained in this Contract shall be invalid, illegal or unenforceable in any respect under any applicable law, the validity, legality and enforceability of the remaining provisions contained in this Contract shall not in any way be affected or impaired.</w:t>
      </w:r>
    </w:p>
    <w:p w14:paraId="3F9182D1" w14:textId="4823C27C" w:rsidR="007E2CE5" w:rsidRDefault="0074576D" w:rsidP="00BC73C0">
      <w:pPr>
        <w:pStyle w:val="ARTICLEBL2"/>
        <w:keepNext/>
        <w:tabs>
          <w:tab w:val="clear" w:pos="1440"/>
        </w:tabs>
        <w:ind w:left="1417" w:hanging="697"/>
      </w:pPr>
      <w:bookmarkStart w:id="789" w:name="_Toc436215004"/>
      <w:bookmarkStart w:id="790" w:name="_Toc531095303"/>
      <w:r>
        <w:t>CONTRACTOR’s Cost for All Obligations</w:t>
      </w:r>
      <w:bookmarkEnd w:id="789"/>
      <w:bookmarkEnd w:id="790"/>
    </w:p>
    <w:p w14:paraId="4C5463E4" w14:textId="08954C7D" w:rsidR="007E2CE5" w:rsidRDefault="0074576D" w:rsidP="00A06F55">
      <w:pPr>
        <w:pStyle w:val="ARTICLEBL2"/>
        <w:numPr>
          <w:ilvl w:val="0"/>
          <w:numId w:val="0"/>
        </w:numPr>
        <w:ind w:left="1418"/>
        <w:outlineLvl w:val="9"/>
        <w:rPr>
          <w:u w:val="none"/>
        </w:rPr>
      </w:pPr>
      <w:r>
        <w:rPr>
          <w:u w:val="none"/>
        </w:rPr>
        <w:t xml:space="preserve">CONTRACTOR shall, unless otherwise expressly stated, carry out all of its obligations under this Contract at its </w:t>
      </w:r>
      <w:r w:rsidR="00730B67">
        <w:rPr>
          <w:u w:val="none"/>
        </w:rPr>
        <w:t>risk</w:t>
      </w:r>
      <w:r>
        <w:rPr>
          <w:u w:val="none"/>
        </w:rPr>
        <w:t xml:space="preserve"> and expense, in exchange for the Contract Price.</w:t>
      </w:r>
    </w:p>
    <w:p w14:paraId="2C263A10" w14:textId="3F5AF519" w:rsidR="00205A02" w:rsidRDefault="00205A02" w:rsidP="00BC73C0">
      <w:pPr>
        <w:pStyle w:val="ARTICLEBL2"/>
        <w:keepNext/>
        <w:tabs>
          <w:tab w:val="clear" w:pos="1440"/>
        </w:tabs>
        <w:ind w:left="1417" w:hanging="697"/>
      </w:pPr>
      <w:bookmarkStart w:id="791" w:name="_Toc531095304"/>
      <w:r>
        <w:t>No Waiver of Sovereign Immunity</w:t>
      </w:r>
      <w:bookmarkEnd w:id="791"/>
    </w:p>
    <w:p w14:paraId="49759827" w14:textId="08A1F170" w:rsidR="00205A02" w:rsidRPr="00A06F55" w:rsidRDefault="00205A02" w:rsidP="00A06F55">
      <w:pPr>
        <w:pStyle w:val="ARTICLEBL2"/>
        <w:numPr>
          <w:ilvl w:val="0"/>
          <w:numId w:val="0"/>
        </w:numPr>
        <w:ind w:left="1418"/>
        <w:outlineLvl w:val="9"/>
        <w:rPr>
          <w:u w:val="none"/>
        </w:rPr>
      </w:pPr>
      <w:r w:rsidRPr="00A06F55">
        <w:rPr>
          <w:u w:val="none"/>
        </w:rPr>
        <w:t>Nothing whatsoever in this Contract constitutes or shall be construed as an explicit or implicit waiver of sovereign immunity or any related rights, defenses or objections.</w:t>
      </w:r>
    </w:p>
    <w:p w14:paraId="49E60C4B" w14:textId="2A2FD8EE" w:rsidR="00DC32E4" w:rsidRDefault="0074576D" w:rsidP="00686905">
      <w:pPr>
        <w:pStyle w:val="BlockText"/>
        <w:jc w:val="center"/>
      </w:pPr>
      <w:r>
        <w:t>END OF SCHEDULE A</w:t>
      </w:r>
    </w:p>
    <w:sectPr w:rsidR="00DC32E4" w:rsidSect="005D5CF8">
      <w:headerReference w:type="even" r:id="rId17"/>
      <w:headerReference w:type="default" r:id="rId18"/>
      <w:footerReference w:type="even" r:id="rId19"/>
      <w:footerReference w:type="default" r:id="rId20"/>
      <w:headerReference w:type="first" r:id="rId21"/>
      <w:footerReference w:type="first" r:id="rId22"/>
      <w:pgSz w:w="12240" w:h="15840" w:code="1"/>
      <w:pgMar w:top="1418" w:right="1418" w:bottom="1134" w:left="1418" w:header="851" w:footer="567" w:gutter="0"/>
      <w:pgNumType w:start="1"/>
      <w:cols w:space="720"/>
      <w:formProt w:val="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07CF1D" w14:textId="77777777" w:rsidR="00933369" w:rsidRDefault="00933369">
      <w:r>
        <w:separator/>
      </w:r>
    </w:p>
  </w:endnote>
  <w:endnote w:type="continuationSeparator" w:id="0">
    <w:p w14:paraId="655290A7" w14:textId="77777777" w:rsidR="00933369" w:rsidRDefault="00933369">
      <w:r>
        <w:continuationSeparator/>
      </w:r>
    </w:p>
  </w:endnote>
  <w:endnote w:type="continuationNotice" w:id="1">
    <w:p w14:paraId="09935969" w14:textId="77777777" w:rsidR="00933369" w:rsidRDefault="0093336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FKai-SB">
    <w:altName w:val="Microsoft JhengHei Light"/>
    <w:panose1 w:val="03000509000000000000"/>
    <w:charset w:val="88"/>
    <w:family w:val="script"/>
    <w:pitch w:val="fixed"/>
    <w:sig w:usb0="00000003" w:usb1="080E0000" w:usb2="00000016" w:usb3="00000000" w:csb0="001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A7FCC9" w14:textId="23A97228" w:rsidR="00271BBF" w:rsidRPr="00BA4C34" w:rsidRDefault="00271BBF" w:rsidP="00271BBF">
    <w:pPr>
      <w:pStyle w:val="Footer"/>
      <w:tabs>
        <w:tab w:val="clear" w:pos="4680"/>
        <w:tab w:val="center" w:pos="4702"/>
        <w:tab w:val="right" w:pos="9404"/>
      </w:tabs>
      <w:jc w:val="left"/>
      <w:rPr>
        <w:rFonts w:cs="Arial"/>
      </w:rPr>
    </w:pPr>
    <w:r>
      <w:rPr>
        <w:rFonts w:cs="Arial"/>
      </w:rPr>
      <w:tab/>
    </w:r>
    <w:r w:rsidRPr="00BA4C34">
      <w:rPr>
        <w:rFonts w:cs="Arial"/>
      </w:rPr>
      <w:t>A-</w:t>
    </w:r>
    <w:r w:rsidRPr="00BA4C34">
      <w:rPr>
        <w:rFonts w:cs="Arial"/>
      </w:rPr>
      <w:fldChar w:fldCharType="begin"/>
    </w:r>
    <w:r w:rsidRPr="00BA4C34">
      <w:rPr>
        <w:rFonts w:cs="Arial"/>
      </w:rPr>
      <w:instrText xml:space="preserve"> PAGE   \* MERGEFORMAT </w:instrText>
    </w:r>
    <w:r w:rsidRPr="00BA4C34">
      <w:rPr>
        <w:rFonts w:cs="Arial"/>
      </w:rPr>
      <w:fldChar w:fldCharType="separate"/>
    </w:r>
    <w:r w:rsidR="002C1079">
      <w:rPr>
        <w:rFonts w:cs="Arial"/>
        <w:noProof/>
      </w:rPr>
      <w:t>iv</w:t>
    </w:r>
    <w:r w:rsidRPr="00BA4C34">
      <w:rPr>
        <w:rFonts w:cs="Arial"/>
        <w:noProof/>
      </w:rPr>
      <w:fldChar w:fldCharType="end"/>
    </w:r>
    <w:r w:rsidRPr="00BA4C34">
      <w:rPr>
        <w:rFonts w:cs="Arial"/>
      </w:rPr>
      <w:t xml:space="preserve"> </w:t>
    </w:r>
    <w:r>
      <w:rPr>
        <w:rFonts w:cs="Arial"/>
      </w:rPr>
      <w:tab/>
    </w:r>
    <w:r>
      <w:rPr>
        <w:rFonts w:cs="Arial"/>
      </w:rPr>
      <w:tab/>
    </w:r>
  </w:p>
  <w:p w14:paraId="5E995CC5" w14:textId="77777777" w:rsidR="00271BBF" w:rsidRPr="00BA4C34" w:rsidRDefault="00271BBF" w:rsidP="00271BBF">
    <w:pPr>
      <w:pStyle w:val="Footer"/>
      <w:jc w:val="right"/>
      <w:rPr>
        <w:rFonts w:cs="Arial"/>
        <w:noProof/>
      </w:rPr>
    </w:pPr>
    <w:r w:rsidRPr="00BA4C34">
      <w:rPr>
        <w:rFonts w:cs="Arial"/>
        <w:noProof/>
      </w:rPr>
      <w:t>MP-LSTK / MP-IK-LSTK / MP-IK-LSPB</w:t>
    </w:r>
  </w:p>
  <w:p w14:paraId="3C88E2C9" w14:textId="4EE511C2" w:rsidR="00271BBF" w:rsidRDefault="00271BBF" w:rsidP="00271BBF">
    <w:pPr>
      <w:pStyle w:val="Footer"/>
      <w:tabs>
        <w:tab w:val="clear" w:pos="9360"/>
      </w:tabs>
      <w:jc w:val="right"/>
    </w:pPr>
    <w:r>
      <w:rPr>
        <w:rFonts w:cs="Arial"/>
        <w:noProof/>
      </w:rPr>
      <w:tab/>
    </w:r>
    <w:r>
      <w:rPr>
        <w:rFonts w:cs="Arial"/>
        <w:noProof/>
      </w:rPr>
      <w:tab/>
    </w:r>
    <w:r>
      <w:rPr>
        <w:rFonts w:cs="Arial"/>
        <w:noProof/>
      </w:rPr>
      <w:tab/>
    </w:r>
    <w:r>
      <w:rPr>
        <w:rFonts w:cs="Arial"/>
        <w:noProof/>
      </w:rPr>
      <w:tab/>
    </w:r>
    <w:r>
      <w:rPr>
        <w:rFonts w:cs="Arial"/>
        <w:noProof/>
      </w:rPr>
      <w:tab/>
    </w:r>
    <w:r w:rsidRPr="00BA4C34">
      <w:rPr>
        <w:rFonts w:cs="Arial"/>
        <w:noProof/>
      </w:rPr>
      <w:t xml:space="preserve">Revised </w:t>
    </w:r>
    <w:r>
      <w:rPr>
        <w:rFonts w:cs="Arial"/>
        <w:noProof/>
      </w:rPr>
      <w:t>0</w:t>
    </w:r>
    <w:r w:rsidR="00090563">
      <w:rPr>
        <w:rFonts w:cs="Arial"/>
        <w:noProof/>
      </w:rPr>
      <w:t>3</w:t>
    </w:r>
    <w:r>
      <w:rPr>
        <w:rFonts w:cs="Arial"/>
        <w:noProof/>
      </w:rPr>
      <w:t>/19</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57A908" w14:textId="61132C65" w:rsidR="001A0493" w:rsidRPr="00BA4C34" w:rsidRDefault="001A0493" w:rsidP="00C75108">
    <w:pPr>
      <w:pStyle w:val="Footer"/>
      <w:tabs>
        <w:tab w:val="clear" w:pos="4680"/>
        <w:tab w:val="center" w:pos="4702"/>
        <w:tab w:val="right" w:pos="9404"/>
      </w:tabs>
      <w:jc w:val="left"/>
      <w:rPr>
        <w:rFonts w:cs="Arial"/>
      </w:rPr>
    </w:pPr>
    <w:r>
      <w:rPr>
        <w:rFonts w:cs="Arial"/>
      </w:rPr>
      <w:tab/>
    </w:r>
    <w:r w:rsidRPr="00BA4C34">
      <w:rPr>
        <w:rFonts w:cs="Arial"/>
      </w:rPr>
      <w:t>A-</w:t>
    </w:r>
    <w:r w:rsidRPr="00BA4C34">
      <w:rPr>
        <w:rFonts w:cs="Arial"/>
      </w:rPr>
      <w:fldChar w:fldCharType="begin"/>
    </w:r>
    <w:r w:rsidRPr="00BA4C34">
      <w:rPr>
        <w:rFonts w:cs="Arial"/>
      </w:rPr>
      <w:instrText xml:space="preserve"> PAGE   \* MERGEFORMAT </w:instrText>
    </w:r>
    <w:r w:rsidRPr="00BA4C34">
      <w:rPr>
        <w:rFonts w:cs="Arial"/>
      </w:rPr>
      <w:fldChar w:fldCharType="separate"/>
    </w:r>
    <w:r w:rsidR="002C1079">
      <w:rPr>
        <w:rFonts w:cs="Arial"/>
        <w:noProof/>
      </w:rPr>
      <w:t>iii</w:t>
    </w:r>
    <w:r w:rsidRPr="00BA4C34">
      <w:rPr>
        <w:rFonts w:cs="Arial"/>
        <w:noProof/>
      </w:rPr>
      <w:fldChar w:fldCharType="end"/>
    </w:r>
    <w:r w:rsidRPr="00BA4C34">
      <w:rPr>
        <w:rFonts w:cs="Arial"/>
      </w:rPr>
      <w:t xml:space="preserve"> </w:t>
    </w:r>
    <w:r>
      <w:rPr>
        <w:rFonts w:cs="Arial"/>
      </w:rPr>
      <w:tab/>
    </w:r>
    <w:r>
      <w:rPr>
        <w:rFonts w:cs="Arial"/>
      </w:rPr>
      <w:tab/>
    </w:r>
  </w:p>
  <w:p w14:paraId="0AFC5C05" w14:textId="399FA917" w:rsidR="001A0493" w:rsidRPr="00BA4C34" w:rsidRDefault="001A0493" w:rsidP="003563C3">
    <w:pPr>
      <w:pStyle w:val="Footer"/>
      <w:jc w:val="right"/>
      <w:rPr>
        <w:rFonts w:cs="Arial"/>
        <w:noProof/>
      </w:rPr>
    </w:pPr>
    <w:r w:rsidRPr="00BA4C34">
      <w:rPr>
        <w:rFonts w:cs="Arial"/>
        <w:noProof/>
      </w:rPr>
      <w:t>MP-LSTK / MP-IK-LSTK / MP-IK-LSPB</w:t>
    </w:r>
  </w:p>
  <w:p w14:paraId="0E62E391" w14:textId="70E2A8AC" w:rsidR="001A0493" w:rsidRDefault="001A0493" w:rsidP="00703550">
    <w:pPr>
      <w:pStyle w:val="Footer"/>
      <w:tabs>
        <w:tab w:val="clear" w:pos="9360"/>
      </w:tabs>
      <w:jc w:val="right"/>
    </w:pPr>
    <w:r>
      <w:rPr>
        <w:rFonts w:cs="Arial"/>
        <w:noProof/>
      </w:rPr>
      <w:tab/>
    </w:r>
    <w:r>
      <w:rPr>
        <w:rFonts w:cs="Arial"/>
        <w:noProof/>
      </w:rPr>
      <w:tab/>
    </w:r>
    <w:r>
      <w:rPr>
        <w:rFonts w:cs="Arial"/>
        <w:noProof/>
      </w:rPr>
      <w:tab/>
    </w:r>
    <w:r>
      <w:rPr>
        <w:rFonts w:cs="Arial"/>
        <w:noProof/>
      </w:rPr>
      <w:tab/>
    </w:r>
    <w:r>
      <w:rPr>
        <w:rFonts w:cs="Arial"/>
        <w:noProof/>
      </w:rPr>
      <w:tab/>
    </w:r>
    <w:r w:rsidRPr="00BA4C34">
      <w:rPr>
        <w:rFonts w:cs="Arial"/>
        <w:noProof/>
      </w:rPr>
      <w:t xml:space="preserve">Revised </w:t>
    </w:r>
    <w:r>
      <w:rPr>
        <w:rFonts w:cs="Arial"/>
        <w:noProof/>
      </w:rPr>
      <w:t>0</w:t>
    </w:r>
    <w:r w:rsidR="00090563">
      <w:rPr>
        <w:rFonts w:cs="Arial"/>
        <w:noProof/>
      </w:rPr>
      <w:t>3</w:t>
    </w:r>
    <w:r>
      <w:rPr>
        <w:rFonts w:cs="Arial"/>
        <w:noProof/>
      </w:rPr>
      <w:t>/19</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93D2F7" w14:textId="77777777" w:rsidR="001A0493" w:rsidRDefault="001A0493" w:rsidP="003563C3">
    <w:pPr>
      <w:pStyle w:val="Footer"/>
      <w:jc w:val="center"/>
    </w:pPr>
    <w:r>
      <w:t>A-</w:t>
    </w:r>
    <w:r w:rsidRPr="00E2040C">
      <w:fldChar w:fldCharType="begin"/>
    </w:r>
    <w:r w:rsidRPr="00E2040C">
      <w:instrText xml:space="preserve"> PAGE   \* MERGEFORMAT </w:instrText>
    </w:r>
    <w:r w:rsidRPr="00E2040C">
      <w:fldChar w:fldCharType="separate"/>
    </w:r>
    <w:r w:rsidR="002C1079">
      <w:rPr>
        <w:noProof/>
      </w:rPr>
      <w:t>i</w:t>
    </w:r>
    <w:r w:rsidRPr="00E2040C">
      <w:rPr>
        <w:noProof/>
      </w:rPr>
      <w:fldChar w:fldCharType="end"/>
    </w:r>
    <w:r w:rsidRPr="00222B55">
      <w:t xml:space="preserve"> </w:t>
    </w:r>
  </w:p>
  <w:p w14:paraId="3D111F67" w14:textId="4C96DA4B" w:rsidR="001A0493" w:rsidRPr="00BA4C34" w:rsidRDefault="001A0493" w:rsidP="00D83F6A">
    <w:pPr>
      <w:pStyle w:val="Footer"/>
      <w:jc w:val="right"/>
      <w:rPr>
        <w:rFonts w:cs="Arial"/>
        <w:noProof/>
      </w:rPr>
    </w:pPr>
    <w:r w:rsidRPr="00BA4C34">
      <w:rPr>
        <w:rFonts w:cs="Arial"/>
        <w:noProof/>
      </w:rPr>
      <w:t>MP-LSTK / MP-IK-LSTK / MP-IK-LSPB</w:t>
    </w:r>
  </w:p>
  <w:p w14:paraId="54EE8BCE" w14:textId="70D0E17C" w:rsidR="001A0493" w:rsidRDefault="001A0493" w:rsidP="00703550">
    <w:pPr>
      <w:pStyle w:val="Footer"/>
      <w:tabs>
        <w:tab w:val="clear" w:pos="9360"/>
      </w:tabs>
      <w:jc w:val="right"/>
    </w:pPr>
    <w:r>
      <w:rPr>
        <w:rFonts w:cs="Arial"/>
        <w:noProof/>
      </w:rPr>
      <w:tab/>
    </w:r>
    <w:r>
      <w:rPr>
        <w:rFonts w:cs="Arial"/>
        <w:noProof/>
      </w:rPr>
      <w:tab/>
    </w:r>
    <w:r>
      <w:rPr>
        <w:rFonts w:cs="Arial"/>
        <w:noProof/>
      </w:rPr>
      <w:tab/>
    </w:r>
    <w:r>
      <w:rPr>
        <w:rFonts w:cs="Arial"/>
        <w:noProof/>
      </w:rPr>
      <w:tab/>
    </w:r>
    <w:r>
      <w:rPr>
        <w:rFonts w:cs="Arial"/>
        <w:noProof/>
      </w:rPr>
      <w:tab/>
    </w:r>
    <w:r w:rsidRPr="00BA4C34">
      <w:rPr>
        <w:rFonts w:cs="Arial"/>
        <w:noProof/>
      </w:rPr>
      <w:t xml:space="preserve">Revised </w:t>
    </w:r>
    <w:r>
      <w:rPr>
        <w:rFonts w:cs="Arial"/>
        <w:noProof/>
      </w:rPr>
      <w:t>0</w:t>
    </w:r>
    <w:r w:rsidR="00090563">
      <w:rPr>
        <w:rFonts w:cs="Arial"/>
        <w:noProof/>
      </w:rPr>
      <w:t>3</w:t>
    </w:r>
    <w:r>
      <w:rPr>
        <w:rFonts w:cs="Arial"/>
        <w:noProof/>
      </w:rPr>
      <w:t>/19</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C87576" w14:textId="4F9F06AE" w:rsidR="00271BBF" w:rsidRPr="00BA4C34" w:rsidRDefault="00271BBF" w:rsidP="00271BBF">
    <w:pPr>
      <w:pStyle w:val="Footer"/>
      <w:jc w:val="center"/>
    </w:pPr>
    <w:r w:rsidRPr="00BA4C34">
      <w:t>A-</w:t>
    </w:r>
    <w:r w:rsidRPr="00BA4C34">
      <w:fldChar w:fldCharType="begin"/>
    </w:r>
    <w:r w:rsidRPr="00BA4C34">
      <w:instrText xml:space="preserve"> PAGE   \* MERGEFORMAT </w:instrText>
    </w:r>
    <w:r w:rsidRPr="00BA4C34">
      <w:fldChar w:fldCharType="separate"/>
    </w:r>
    <w:r w:rsidR="002C1079">
      <w:rPr>
        <w:noProof/>
      </w:rPr>
      <w:t>16</w:t>
    </w:r>
    <w:r w:rsidRPr="00BA4C34">
      <w:rPr>
        <w:noProof/>
      </w:rPr>
      <w:fldChar w:fldCharType="end"/>
    </w:r>
  </w:p>
  <w:p w14:paraId="4D4F1ED6" w14:textId="77777777" w:rsidR="00271BBF" w:rsidRPr="00BA4C34" w:rsidRDefault="00271BBF" w:rsidP="00271BBF">
    <w:pPr>
      <w:pStyle w:val="Footer"/>
      <w:jc w:val="right"/>
      <w:rPr>
        <w:rFonts w:cs="Arial"/>
        <w:noProof/>
      </w:rPr>
    </w:pPr>
    <w:r w:rsidRPr="00BA4C34">
      <w:rPr>
        <w:rFonts w:cs="Arial"/>
        <w:noProof/>
      </w:rPr>
      <w:t>MP-LSTK / MP-IK-LSTK / MP-IK-LSPB</w:t>
    </w:r>
  </w:p>
  <w:p w14:paraId="6F5ED1F4" w14:textId="4058C0F7" w:rsidR="00271BBF" w:rsidRDefault="00271BBF" w:rsidP="00271BBF">
    <w:pPr>
      <w:pStyle w:val="Footer"/>
      <w:tabs>
        <w:tab w:val="clear" w:pos="9360"/>
      </w:tabs>
      <w:jc w:val="right"/>
    </w:pPr>
    <w:r>
      <w:rPr>
        <w:rFonts w:cs="Arial"/>
        <w:noProof/>
      </w:rPr>
      <w:tab/>
    </w:r>
    <w:r>
      <w:rPr>
        <w:rFonts w:cs="Arial"/>
        <w:noProof/>
      </w:rPr>
      <w:tab/>
    </w:r>
    <w:r>
      <w:rPr>
        <w:rFonts w:cs="Arial"/>
        <w:noProof/>
      </w:rPr>
      <w:tab/>
    </w:r>
    <w:r>
      <w:rPr>
        <w:rFonts w:cs="Arial"/>
        <w:noProof/>
      </w:rPr>
      <w:tab/>
    </w:r>
    <w:r>
      <w:rPr>
        <w:rFonts w:cs="Arial"/>
        <w:noProof/>
      </w:rPr>
      <w:tab/>
    </w:r>
    <w:r w:rsidRPr="00BA4C34">
      <w:rPr>
        <w:rFonts w:cs="Arial"/>
        <w:noProof/>
      </w:rPr>
      <w:t xml:space="preserve">Revised </w:t>
    </w:r>
    <w:r>
      <w:rPr>
        <w:rFonts w:cs="Arial"/>
        <w:noProof/>
      </w:rPr>
      <w:t>0</w:t>
    </w:r>
    <w:r w:rsidR="00090563">
      <w:rPr>
        <w:rFonts w:cs="Arial"/>
        <w:noProof/>
      </w:rPr>
      <w:t>3</w:t>
    </w:r>
    <w:r>
      <w:rPr>
        <w:rFonts w:cs="Arial"/>
        <w:noProof/>
      </w:rPr>
      <w:t>/19</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064433" w14:textId="2698FD27" w:rsidR="001A0493" w:rsidRPr="00BA4C34" w:rsidRDefault="001A0493" w:rsidP="00703550">
    <w:pPr>
      <w:pStyle w:val="Footer"/>
      <w:jc w:val="center"/>
    </w:pPr>
    <w:r w:rsidRPr="00BA4C34">
      <w:t>A-</w:t>
    </w:r>
    <w:r w:rsidRPr="00BA4C34">
      <w:fldChar w:fldCharType="begin"/>
    </w:r>
    <w:r w:rsidRPr="00BA4C34">
      <w:instrText xml:space="preserve"> PAGE   \* MERGEFORMAT </w:instrText>
    </w:r>
    <w:r w:rsidRPr="00BA4C34">
      <w:fldChar w:fldCharType="separate"/>
    </w:r>
    <w:r w:rsidR="002C1079">
      <w:rPr>
        <w:noProof/>
      </w:rPr>
      <w:t>17</w:t>
    </w:r>
    <w:r w:rsidRPr="00BA4C34">
      <w:rPr>
        <w:noProof/>
      </w:rPr>
      <w:fldChar w:fldCharType="end"/>
    </w:r>
  </w:p>
  <w:p w14:paraId="4DE3A3AC" w14:textId="203ABA59" w:rsidR="001A0493" w:rsidRPr="00BA4C34" w:rsidRDefault="001A0493" w:rsidP="00703550">
    <w:pPr>
      <w:pStyle w:val="Footer"/>
      <w:jc w:val="right"/>
      <w:rPr>
        <w:rFonts w:cs="Arial"/>
        <w:noProof/>
      </w:rPr>
    </w:pPr>
    <w:r w:rsidRPr="00BA4C34">
      <w:rPr>
        <w:rFonts w:cs="Arial"/>
        <w:noProof/>
      </w:rPr>
      <w:t>MP-LSTK / MP-IK-LSTK / MP-IK-LSPB</w:t>
    </w:r>
  </w:p>
  <w:p w14:paraId="294A75CD" w14:textId="2CE1AE35" w:rsidR="001A0493" w:rsidRDefault="001A0493" w:rsidP="00703550">
    <w:pPr>
      <w:pStyle w:val="Footer"/>
      <w:tabs>
        <w:tab w:val="clear" w:pos="9360"/>
      </w:tabs>
      <w:jc w:val="right"/>
    </w:pPr>
    <w:r>
      <w:rPr>
        <w:rFonts w:cs="Arial"/>
        <w:noProof/>
      </w:rPr>
      <w:tab/>
    </w:r>
    <w:r>
      <w:rPr>
        <w:rFonts w:cs="Arial"/>
        <w:noProof/>
      </w:rPr>
      <w:tab/>
    </w:r>
    <w:r>
      <w:rPr>
        <w:rFonts w:cs="Arial"/>
        <w:noProof/>
      </w:rPr>
      <w:tab/>
    </w:r>
    <w:r>
      <w:rPr>
        <w:rFonts w:cs="Arial"/>
        <w:noProof/>
      </w:rPr>
      <w:tab/>
    </w:r>
    <w:r>
      <w:rPr>
        <w:rFonts w:cs="Arial"/>
        <w:noProof/>
      </w:rPr>
      <w:tab/>
    </w:r>
    <w:r w:rsidRPr="00BA4C34">
      <w:rPr>
        <w:rFonts w:cs="Arial"/>
        <w:noProof/>
      </w:rPr>
      <w:t xml:space="preserve">Revised </w:t>
    </w:r>
    <w:r>
      <w:rPr>
        <w:rFonts w:cs="Arial"/>
        <w:noProof/>
      </w:rPr>
      <w:t>0</w:t>
    </w:r>
    <w:r w:rsidR="00090563">
      <w:rPr>
        <w:rFonts w:cs="Arial"/>
        <w:noProof/>
      </w:rPr>
      <w:t>3</w:t>
    </w:r>
    <w:r>
      <w:rPr>
        <w:rFonts w:cs="Arial"/>
        <w:noProof/>
      </w:rPr>
      <w:t>/19</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E1C7C4" w14:textId="0F85C642" w:rsidR="001A0493" w:rsidRPr="00BA4C34" w:rsidRDefault="001A0493" w:rsidP="003563C3">
    <w:pPr>
      <w:pStyle w:val="Footer"/>
      <w:jc w:val="center"/>
    </w:pPr>
    <w:r w:rsidRPr="00BA4C34">
      <w:t>A-</w:t>
    </w:r>
    <w:r w:rsidRPr="00BA4C34">
      <w:fldChar w:fldCharType="begin"/>
    </w:r>
    <w:r w:rsidRPr="00BA4C34">
      <w:instrText xml:space="preserve"> PAGE   \* MERGEFORMAT </w:instrText>
    </w:r>
    <w:r w:rsidRPr="00BA4C34">
      <w:fldChar w:fldCharType="separate"/>
    </w:r>
    <w:r w:rsidR="002C1079">
      <w:rPr>
        <w:noProof/>
      </w:rPr>
      <w:t>1</w:t>
    </w:r>
    <w:r w:rsidRPr="00BA4C34">
      <w:rPr>
        <w:noProof/>
      </w:rPr>
      <w:fldChar w:fldCharType="end"/>
    </w:r>
  </w:p>
  <w:p w14:paraId="46214D73" w14:textId="4050748E" w:rsidR="001A0493" w:rsidRPr="00BA4C34" w:rsidRDefault="001A0493" w:rsidP="00D83F6A">
    <w:pPr>
      <w:pStyle w:val="Footer"/>
      <w:jc w:val="right"/>
      <w:rPr>
        <w:rFonts w:cs="Arial"/>
        <w:noProof/>
      </w:rPr>
    </w:pPr>
    <w:r w:rsidRPr="00BA4C34">
      <w:rPr>
        <w:rFonts w:cs="Arial"/>
        <w:noProof/>
      </w:rPr>
      <w:t>MP-LSTK / MP-IK-LSTK / MP-IK-LSPB</w:t>
    </w:r>
  </w:p>
  <w:p w14:paraId="08B22EB9" w14:textId="0882746B" w:rsidR="001A0493" w:rsidRDefault="001A0493" w:rsidP="00703550">
    <w:pPr>
      <w:pStyle w:val="Footer"/>
      <w:tabs>
        <w:tab w:val="clear" w:pos="9360"/>
      </w:tabs>
      <w:jc w:val="right"/>
    </w:pPr>
    <w:r>
      <w:rPr>
        <w:rFonts w:cs="Arial"/>
        <w:noProof/>
      </w:rPr>
      <w:tab/>
    </w:r>
    <w:r>
      <w:rPr>
        <w:rFonts w:cs="Arial"/>
        <w:noProof/>
      </w:rPr>
      <w:tab/>
    </w:r>
    <w:r>
      <w:rPr>
        <w:rFonts w:cs="Arial"/>
        <w:noProof/>
      </w:rPr>
      <w:tab/>
    </w:r>
    <w:r>
      <w:rPr>
        <w:rFonts w:cs="Arial"/>
        <w:noProof/>
      </w:rPr>
      <w:tab/>
    </w:r>
    <w:r>
      <w:rPr>
        <w:rFonts w:cs="Arial"/>
        <w:noProof/>
      </w:rPr>
      <w:tab/>
    </w:r>
    <w:r w:rsidRPr="00BA4C34">
      <w:rPr>
        <w:rFonts w:cs="Arial"/>
        <w:noProof/>
      </w:rPr>
      <w:t xml:space="preserve">Revised </w:t>
    </w:r>
    <w:r>
      <w:rPr>
        <w:rFonts w:cs="Arial"/>
        <w:noProof/>
      </w:rPr>
      <w:t>0</w:t>
    </w:r>
    <w:r w:rsidR="00090563">
      <w:rPr>
        <w:rFonts w:cs="Arial"/>
        <w:noProof/>
      </w:rPr>
      <w:t>3</w:t>
    </w:r>
    <w:r>
      <w:rPr>
        <w:rFonts w:cs="Arial"/>
        <w:noProof/>
      </w:rPr>
      <w:t>/19</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2B6151" w14:textId="77777777" w:rsidR="00933369" w:rsidRDefault="00933369">
      <w:r>
        <w:separator/>
      </w:r>
    </w:p>
  </w:footnote>
  <w:footnote w:type="continuationSeparator" w:id="0">
    <w:p w14:paraId="6C14159D" w14:textId="77777777" w:rsidR="00933369" w:rsidRDefault="00933369">
      <w:r>
        <w:continuationSeparator/>
      </w:r>
    </w:p>
  </w:footnote>
  <w:footnote w:type="continuationNotice" w:id="1">
    <w:p w14:paraId="3BD03352" w14:textId="77777777" w:rsidR="00933369" w:rsidRDefault="0093336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F0884F" w14:textId="77777777" w:rsidR="00271BBF" w:rsidRDefault="00271BBF" w:rsidP="00271BBF">
    <w:pPr>
      <w:pStyle w:val="Header"/>
      <w:rPr>
        <w:caps/>
        <w:u w:val="single"/>
      </w:rPr>
    </w:pPr>
    <w:r w:rsidRPr="00CB6E10">
      <w:rPr>
        <w:u w:val="single"/>
      </w:rPr>
      <w:t>SCHEDULE A</w:t>
    </w:r>
    <w:r>
      <w:tab/>
    </w:r>
    <w:r>
      <w:tab/>
    </w:r>
    <w:r>
      <w:rPr>
        <w:caps/>
        <w:u w:val="single"/>
      </w:rPr>
      <w:t>CONTRACT NO. 66000XXXXX</w:t>
    </w:r>
  </w:p>
  <w:p w14:paraId="45AA03B5" w14:textId="77777777" w:rsidR="00271BBF" w:rsidRDefault="00271BBF" w:rsidP="00271BB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A4CDF1" w14:textId="77777777" w:rsidR="001A0493" w:rsidRDefault="001A0493">
    <w:pPr>
      <w:pStyle w:val="Header"/>
      <w:rPr>
        <w:caps/>
        <w:u w:val="single"/>
      </w:rPr>
    </w:pPr>
    <w:r w:rsidRPr="00CB6E10">
      <w:rPr>
        <w:u w:val="single"/>
      </w:rPr>
      <w:t>SCHEDULE A</w:t>
    </w:r>
    <w:r>
      <w:tab/>
    </w:r>
    <w:r>
      <w:tab/>
    </w:r>
    <w:r>
      <w:rPr>
        <w:caps/>
        <w:u w:val="single"/>
      </w:rPr>
      <w:t>CONTRACT NO. 66000XXXXX</w:t>
    </w:r>
  </w:p>
  <w:p w14:paraId="367D958E" w14:textId="77777777" w:rsidR="001A0493" w:rsidRDefault="001A049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F2D187" w14:textId="77777777" w:rsidR="001A0493" w:rsidRDefault="001A0493">
    <w:pPr>
      <w:pStyle w:val="Header"/>
    </w:pPr>
    <w:r w:rsidRPr="00060DC6">
      <w:rPr>
        <w:caps/>
      </w:rPr>
      <w:tab/>
    </w:r>
    <w:r w:rsidRPr="00060DC6">
      <w:rPr>
        <w:caps/>
      </w:rPr>
      <w:tab/>
    </w:r>
    <w:r>
      <w:rPr>
        <w:caps/>
        <w:u w:val="single"/>
      </w:rPr>
      <w:t>CONTRACT NO. 66000XXXXX</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D1176C" w14:textId="77777777" w:rsidR="00271BBF" w:rsidRDefault="00271BBF" w:rsidP="00271BBF">
    <w:pPr>
      <w:pStyle w:val="Header"/>
      <w:rPr>
        <w:caps/>
        <w:u w:val="single"/>
      </w:rPr>
    </w:pPr>
    <w:r w:rsidRPr="00CB6E10">
      <w:rPr>
        <w:u w:val="single"/>
      </w:rPr>
      <w:t>SCHEDULE A</w:t>
    </w:r>
    <w:r>
      <w:tab/>
    </w:r>
    <w:r>
      <w:tab/>
    </w:r>
    <w:r>
      <w:rPr>
        <w:caps/>
        <w:u w:val="single"/>
      </w:rPr>
      <w:t>CONTRACT NO. 66000XXXXX</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68CBA9" w14:textId="1BA105A4" w:rsidR="001A0493" w:rsidRDefault="001A0493" w:rsidP="00DF02DC">
    <w:pPr>
      <w:pStyle w:val="Header"/>
      <w:rPr>
        <w:caps/>
        <w:u w:val="single"/>
      </w:rPr>
    </w:pPr>
    <w:r w:rsidRPr="00CB6E10">
      <w:rPr>
        <w:u w:val="single"/>
      </w:rPr>
      <w:t>SCHEDULE A</w:t>
    </w:r>
    <w:r>
      <w:tab/>
    </w:r>
    <w:r>
      <w:tab/>
    </w:r>
    <w:r>
      <w:rPr>
        <w:caps/>
        <w:u w:val="single"/>
      </w:rPr>
      <w:t>CONTRACT NO. 66000XXXXX</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53D2D7" w14:textId="73378BBA" w:rsidR="001A0493" w:rsidRDefault="001A0493" w:rsidP="00DF02DC">
    <w:pPr>
      <w:pStyle w:val="Header"/>
      <w:rPr>
        <w:caps/>
        <w:u w:val="single"/>
      </w:rPr>
    </w:pPr>
    <w:r>
      <w:tab/>
    </w:r>
    <w:r>
      <w:tab/>
    </w:r>
    <w:r>
      <w:rPr>
        <w:caps/>
        <w:u w:val="single"/>
      </w:rPr>
      <w:t>CONTRACT NO. 66000XXXXX</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42DA290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0261C2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A90677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9C81E8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484632D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BF6675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B26314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78CCDF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8C82AA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2BCF0D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0A349B"/>
    <w:multiLevelType w:val="hybridMultilevel"/>
    <w:tmpl w:val="BE72B436"/>
    <w:name w:val="zzmpLEGALB||LEGAL B|2|3|1|1|0|44||1|2|36||1|2|0||1|2|0||1|2|0||1|2|0||1|2|0||1|0|0||1|0|0||2"/>
    <w:lvl w:ilvl="0" w:tplc="39A60472">
      <w:start w:val="1"/>
      <w:numFmt w:val="lowerRoman"/>
      <w:lvlText w:val="%1."/>
      <w:lvlJc w:val="left"/>
      <w:pPr>
        <w:tabs>
          <w:tab w:val="num" w:pos="4320"/>
        </w:tabs>
        <w:ind w:left="50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618046B"/>
    <w:multiLevelType w:val="hybridMultilevel"/>
    <w:tmpl w:val="3970E95C"/>
    <w:lvl w:ilvl="0" w:tplc="04090017">
      <w:start w:val="1"/>
      <w:numFmt w:val="lowerLetter"/>
      <w:lvlText w:val="%1)"/>
      <w:lvlJc w:val="left"/>
      <w:pPr>
        <w:ind w:left="3600" w:hanging="360"/>
      </w:pPr>
    </w:lvl>
    <w:lvl w:ilvl="1" w:tplc="49BE4CEE">
      <w:start w:val="2"/>
      <w:numFmt w:val="lowerRoman"/>
      <w:lvlText w:val="%2."/>
      <w:lvlJc w:val="left"/>
      <w:pPr>
        <w:ind w:left="4320" w:hanging="360"/>
      </w:pPr>
      <w:rPr>
        <w:rFonts w:hint="default"/>
      </w:r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2" w15:restartNumberingAfterBreak="0">
    <w:nsid w:val="156E427B"/>
    <w:multiLevelType w:val="multilevel"/>
    <w:tmpl w:val="12D61E28"/>
    <w:styleLink w:val="ContractPara"/>
    <w:lvl w:ilvl="0">
      <w:start w:val="1"/>
      <w:numFmt w:val="decimal"/>
      <w:lvlText w:val="%1"/>
      <w:lvlJc w:val="left"/>
      <w:pPr>
        <w:tabs>
          <w:tab w:val="num" w:pos="576"/>
        </w:tabs>
        <w:ind w:left="576" w:hanging="576"/>
      </w:pPr>
      <w:rPr>
        <w:rFonts w:hint="default"/>
      </w:rPr>
    </w:lvl>
    <w:lvl w:ilvl="1">
      <w:start w:val="1"/>
      <w:numFmt w:val="decimal"/>
      <w:lvlText w:val="%1.%2"/>
      <w:lvlJc w:val="left"/>
      <w:pPr>
        <w:tabs>
          <w:tab w:val="num" w:pos="1386"/>
        </w:tabs>
        <w:ind w:left="1386" w:hanging="576"/>
      </w:pPr>
      <w:rPr>
        <w:rFonts w:hint="default"/>
      </w:rPr>
    </w:lvl>
    <w:lvl w:ilvl="2">
      <w:start w:val="1"/>
      <w:numFmt w:val="decimal"/>
      <w:lvlText w:val="%1.%2.%3"/>
      <w:lvlJc w:val="left"/>
      <w:pPr>
        <w:tabs>
          <w:tab w:val="num" w:pos="2016"/>
        </w:tabs>
        <w:ind w:left="2016" w:hanging="864"/>
      </w:pPr>
      <w:rPr>
        <w:rFonts w:hint="default"/>
      </w:rPr>
    </w:lvl>
    <w:lvl w:ilvl="3">
      <w:start w:val="1"/>
      <w:numFmt w:val="decimal"/>
      <w:lvlText w:val="%1.%2.%3.%4"/>
      <w:lvlJc w:val="left"/>
      <w:pPr>
        <w:tabs>
          <w:tab w:val="num" w:pos="2880"/>
        </w:tabs>
        <w:ind w:left="2880" w:hanging="864"/>
      </w:pPr>
      <w:rPr>
        <w:rFonts w:hint="default"/>
      </w:rPr>
    </w:lvl>
    <w:lvl w:ilvl="4">
      <w:start w:val="1"/>
      <w:numFmt w:val="lowerLetter"/>
      <w:lvlText w:val="%5)"/>
      <w:lvlJc w:val="left"/>
      <w:pPr>
        <w:tabs>
          <w:tab w:val="num" w:pos="3456"/>
        </w:tabs>
        <w:ind w:left="3456" w:hanging="576"/>
      </w:pPr>
      <w:rPr>
        <w:rFonts w:hint="default"/>
      </w:rPr>
    </w:lvl>
    <w:lvl w:ilvl="5">
      <w:start w:val="1"/>
      <w:numFmt w:val="lowerRoman"/>
      <w:lvlText w:val="%6)"/>
      <w:lvlJc w:val="left"/>
      <w:pPr>
        <w:tabs>
          <w:tab w:val="num" w:pos="4032"/>
        </w:tabs>
        <w:ind w:left="4032" w:hanging="576"/>
      </w:pPr>
      <w:rPr>
        <w:rFonts w:hint="default"/>
      </w:rPr>
    </w:lvl>
    <w:lvl w:ilvl="6">
      <w:start w:val="1"/>
      <w:numFmt w:val="decimal"/>
      <w:lvlText w:val="%1.%2.%3.%4.%5.%6.%7."/>
      <w:lvlJc w:val="left"/>
      <w:pPr>
        <w:tabs>
          <w:tab w:val="num" w:pos="4320"/>
        </w:tabs>
        <w:ind w:left="3960" w:hanging="1080"/>
      </w:pPr>
      <w:rPr>
        <w:rFonts w:hint="default"/>
      </w:rPr>
    </w:lvl>
    <w:lvl w:ilvl="7">
      <w:start w:val="1"/>
      <w:numFmt w:val="decimal"/>
      <w:lvlText w:val="%1.%2.%3.%4.%5.%6.%7.%8."/>
      <w:lvlJc w:val="left"/>
      <w:pPr>
        <w:tabs>
          <w:tab w:val="num" w:pos="5040"/>
        </w:tabs>
        <w:ind w:left="4464" w:hanging="1224"/>
      </w:pPr>
      <w:rPr>
        <w:rFonts w:hint="default"/>
      </w:rPr>
    </w:lvl>
    <w:lvl w:ilvl="8">
      <w:start w:val="1"/>
      <w:numFmt w:val="decimal"/>
      <w:lvlText w:val="%1.%2.%3.%4.%5.%6.%7.%8.%9."/>
      <w:lvlJc w:val="left"/>
      <w:pPr>
        <w:tabs>
          <w:tab w:val="num" w:pos="5760"/>
        </w:tabs>
        <w:ind w:left="5040" w:hanging="1440"/>
      </w:pPr>
      <w:rPr>
        <w:rFonts w:hint="default"/>
      </w:rPr>
    </w:lvl>
  </w:abstractNum>
  <w:abstractNum w:abstractNumId="13" w15:restartNumberingAfterBreak="0">
    <w:nsid w:val="160576DC"/>
    <w:multiLevelType w:val="hybridMultilevel"/>
    <w:tmpl w:val="3970E95C"/>
    <w:lvl w:ilvl="0" w:tplc="04090017">
      <w:start w:val="1"/>
      <w:numFmt w:val="lowerLetter"/>
      <w:lvlText w:val="%1)"/>
      <w:lvlJc w:val="left"/>
      <w:pPr>
        <w:ind w:left="3600" w:hanging="360"/>
      </w:pPr>
    </w:lvl>
    <w:lvl w:ilvl="1" w:tplc="49BE4CEE">
      <w:start w:val="2"/>
      <w:numFmt w:val="lowerRoman"/>
      <w:lvlText w:val="%2."/>
      <w:lvlJc w:val="left"/>
      <w:pPr>
        <w:ind w:left="4320" w:hanging="360"/>
      </w:pPr>
      <w:rPr>
        <w:rFonts w:hint="default"/>
      </w:r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4" w15:restartNumberingAfterBreak="0">
    <w:nsid w:val="17AC63A7"/>
    <w:multiLevelType w:val="hybridMultilevel"/>
    <w:tmpl w:val="3970E95C"/>
    <w:lvl w:ilvl="0" w:tplc="04090017">
      <w:start w:val="1"/>
      <w:numFmt w:val="lowerLetter"/>
      <w:lvlText w:val="%1)"/>
      <w:lvlJc w:val="left"/>
      <w:pPr>
        <w:ind w:left="3600" w:hanging="360"/>
      </w:pPr>
    </w:lvl>
    <w:lvl w:ilvl="1" w:tplc="49BE4CEE">
      <w:start w:val="2"/>
      <w:numFmt w:val="lowerRoman"/>
      <w:lvlText w:val="%2."/>
      <w:lvlJc w:val="left"/>
      <w:pPr>
        <w:ind w:left="4320" w:hanging="360"/>
      </w:pPr>
      <w:rPr>
        <w:rFonts w:hint="default"/>
      </w:r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5" w15:restartNumberingAfterBreak="0">
    <w:nsid w:val="1AAB38F9"/>
    <w:multiLevelType w:val="multilevel"/>
    <w:tmpl w:val="ED7A12C2"/>
    <w:lvl w:ilvl="0">
      <w:start w:val="1"/>
      <w:numFmt w:val="decimal"/>
      <w:pStyle w:val="WCStandardCH1"/>
      <w:lvlText w:val="%1."/>
      <w:lvlJc w:val="left"/>
      <w:pPr>
        <w:ind w:left="720" w:hanging="720"/>
      </w:pPr>
      <w:rPr>
        <w:rFonts w:ascii="Arial" w:hAnsi="Arial" w:cs="Arial" w:hint="default"/>
        <w:b w:val="0"/>
        <w:i w:val="0"/>
        <w:caps w:val="0"/>
        <w:strike w:val="0"/>
        <w:dstrike w:val="0"/>
        <w:vanish w:val="0"/>
        <w:color w:val="000000"/>
        <w:sz w:val="24"/>
        <w:u w:val="none"/>
        <w:effect w:val="none"/>
        <w:vertAlign w:val="baseline"/>
      </w:rPr>
    </w:lvl>
    <w:lvl w:ilvl="1">
      <w:start w:val="1"/>
      <w:numFmt w:val="decimal"/>
      <w:pStyle w:val="WCStandardCH2"/>
      <w:isLgl/>
      <w:lvlText w:val="%1.%2"/>
      <w:lvlJc w:val="left"/>
      <w:pPr>
        <w:ind w:left="720" w:hanging="720"/>
      </w:pPr>
      <w:rPr>
        <w:rFonts w:ascii="Arial" w:hAnsi="Arial" w:cs="Arial" w:hint="default"/>
        <w:b w:val="0"/>
        <w:i w:val="0"/>
        <w:caps w:val="0"/>
        <w:strike w:val="0"/>
        <w:dstrike w:val="0"/>
        <w:vanish w:val="0"/>
        <w:color w:val="000000"/>
        <w:sz w:val="24"/>
        <w:u w:val="none"/>
        <w:effect w:val="none"/>
        <w:vertAlign w:val="baseline"/>
      </w:rPr>
    </w:lvl>
    <w:lvl w:ilvl="2">
      <w:start w:val="1"/>
      <w:numFmt w:val="decimal"/>
      <w:pStyle w:val="WCStandardCH3"/>
      <w:isLgl/>
      <w:lvlText w:val="%1.%2.%3"/>
      <w:lvlJc w:val="left"/>
      <w:pPr>
        <w:ind w:left="7380" w:hanging="1080"/>
      </w:pPr>
      <w:rPr>
        <w:rFonts w:ascii="Arial" w:hAnsi="Arial" w:cs="Arial" w:hint="default"/>
        <w:b w:val="0"/>
        <w:i w:val="0"/>
        <w:caps w:val="0"/>
        <w:strike w:val="0"/>
        <w:dstrike w:val="0"/>
        <w:vanish w:val="0"/>
        <w:color w:val="000000"/>
        <w:sz w:val="24"/>
        <w:u w:val="none"/>
        <w:effect w:val="none"/>
        <w:vertAlign w:val="baseline"/>
      </w:rPr>
    </w:lvl>
    <w:lvl w:ilvl="3">
      <w:start w:val="1"/>
      <w:numFmt w:val="lowerLetter"/>
      <w:pStyle w:val="WCStandardCH4"/>
      <w:lvlText w:val="(%4)"/>
      <w:lvlJc w:val="left"/>
      <w:pPr>
        <w:ind w:left="2520" w:hanging="720"/>
      </w:pPr>
      <w:rPr>
        <w:rFonts w:ascii="Arial" w:hAnsi="Arial" w:cs="Arial" w:hint="default"/>
        <w:b w:val="0"/>
        <w:i w:val="0"/>
        <w:caps w:val="0"/>
        <w:strike w:val="0"/>
        <w:dstrike w:val="0"/>
        <w:vanish w:val="0"/>
        <w:color w:val="000000"/>
        <w:sz w:val="24"/>
        <w:u w:val="none"/>
        <w:effect w:val="none"/>
        <w:vertAlign w:val="baseline"/>
      </w:rPr>
    </w:lvl>
    <w:lvl w:ilvl="4">
      <w:start w:val="1"/>
      <w:numFmt w:val="lowerLetter"/>
      <w:lvlText w:val="%5)"/>
      <w:lvlJc w:val="left"/>
      <w:pPr>
        <w:ind w:left="3240" w:hanging="720"/>
      </w:pPr>
      <w:rPr>
        <w:rFonts w:hint="default"/>
        <w:b w:val="0"/>
        <w:i w:val="0"/>
        <w:caps w:val="0"/>
        <w:strike w:val="0"/>
        <w:dstrike w:val="0"/>
        <w:vanish w:val="0"/>
        <w:color w:val="000000"/>
        <w:sz w:val="24"/>
        <w:u w:val="none"/>
        <w:effect w:val="none"/>
        <w:vertAlign w:val="baseline"/>
      </w:rPr>
    </w:lvl>
    <w:lvl w:ilvl="5">
      <w:start w:val="1"/>
      <w:numFmt w:val="upperLetter"/>
      <w:pStyle w:val="WCStandardCH6"/>
      <w:lvlText w:val="(%6)"/>
      <w:lvlJc w:val="left"/>
      <w:pPr>
        <w:ind w:left="3960" w:hanging="720"/>
      </w:pPr>
      <w:rPr>
        <w:rFonts w:ascii="Arial" w:hAnsi="Arial" w:cs="Arial" w:hint="default"/>
        <w:b w:val="0"/>
        <w:i w:val="0"/>
        <w:caps w:val="0"/>
        <w:strike w:val="0"/>
        <w:dstrike w:val="0"/>
        <w:vanish w:val="0"/>
        <w:color w:val="000000"/>
        <w:sz w:val="24"/>
        <w:u w:val="none"/>
        <w:effect w:val="none"/>
        <w:vertAlign w:val="baseline"/>
      </w:rPr>
    </w:lvl>
    <w:lvl w:ilvl="6">
      <w:start w:val="1"/>
      <w:numFmt w:val="decimal"/>
      <w:pStyle w:val="WCStandardCH7"/>
      <w:lvlText w:val="(%7)"/>
      <w:lvlJc w:val="left"/>
      <w:pPr>
        <w:ind w:left="4680" w:hanging="720"/>
      </w:pPr>
      <w:rPr>
        <w:rFonts w:ascii="Arial" w:hAnsi="Arial" w:cs="Arial" w:hint="default"/>
        <w:b w:val="0"/>
        <w:i w:val="0"/>
        <w:caps w:val="0"/>
        <w:strike w:val="0"/>
        <w:dstrike w:val="0"/>
        <w:vanish w:val="0"/>
        <w:color w:val="000000"/>
        <w:sz w:val="24"/>
        <w:u w:val="none"/>
        <w:effect w:val="none"/>
        <w:vertAlign w:val="baseline"/>
      </w:rPr>
    </w:lvl>
    <w:lvl w:ilvl="7">
      <w:start w:val="1"/>
      <w:numFmt w:val="upperRoman"/>
      <w:pStyle w:val="WCStandardCH8"/>
      <w:lvlText w:val="(%8)"/>
      <w:lvlJc w:val="left"/>
      <w:pPr>
        <w:ind w:left="5400" w:hanging="720"/>
      </w:pPr>
      <w:rPr>
        <w:rFonts w:ascii="Arial" w:hAnsi="Arial" w:cs="Arial" w:hint="default"/>
        <w:b w:val="0"/>
        <w:i w:val="0"/>
        <w:caps w:val="0"/>
        <w:strike w:val="0"/>
        <w:dstrike w:val="0"/>
        <w:vanish w:val="0"/>
        <w:color w:val="000000"/>
        <w:sz w:val="24"/>
        <w:u w:val="none"/>
        <w:effect w:val="none"/>
        <w:vertAlign w:val="baseline"/>
      </w:rPr>
    </w:lvl>
    <w:lvl w:ilvl="8">
      <w:start w:val="1"/>
      <w:numFmt w:val="none"/>
      <w:pStyle w:val="WCStandardCH9"/>
      <w:suff w:val="nothing"/>
      <w:lvlText w:val=""/>
      <w:lvlJc w:val="left"/>
      <w:pPr>
        <w:ind w:left="0" w:firstLine="0"/>
      </w:pPr>
      <w:rPr>
        <w:rFonts w:ascii="Times New Roman" w:hAnsi="Times New Roman" w:cs="Times New Roman" w:hint="default"/>
        <w:b w:val="0"/>
        <w:i w:val="0"/>
        <w:caps w:val="0"/>
        <w:strike w:val="0"/>
        <w:dstrike w:val="0"/>
        <w:vanish w:val="0"/>
        <w:color w:val="000000"/>
        <w:sz w:val="24"/>
        <w:u w:val="none"/>
        <w:effect w:val="none"/>
        <w:vertAlign w:val="baseline"/>
      </w:rPr>
    </w:lvl>
  </w:abstractNum>
  <w:abstractNum w:abstractNumId="16" w15:restartNumberingAfterBreak="0">
    <w:nsid w:val="1AF73C3B"/>
    <w:multiLevelType w:val="hybridMultilevel"/>
    <w:tmpl w:val="7996FDD8"/>
    <w:lvl w:ilvl="0" w:tplc="61986DAA">
      <w:start w:val="1"/>
      <w:numFmt w:val="bullet"/>
      <w:pStyle w:val="Bullet1"/>
      <w:lvlText w:val="●"/>
      <w:lvlJc w:val="left"/>
      <w:pPr>
        <w:tabs>
          <w:tab w:val="num" w:pos="720"/>
        </w:tabs>
        <w:ind w:left="1440" w:hanging="72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E357F00"/>
    <w:multiLevelType w:val="multilevel"/>
    <w:tmpl w:val="F0CA2C3E"/>
    <w:name w:val="zzmpARTICLEB||ARTICLE B|2|3|1|1|2|44||1|12|36||1|10|0||1|12|0||1|12|0||1|12|0||1|12|0||1|12|0||1|12|0||222"/>
    <w:lvl w:ilvl="0">
      <w:start w:val="1"/>
      <w:numFmt w:val="decimal"/>
      <w:lvlText w:val="%1."/>
      <w:lvlJc w:val="left"/>
      <w:pPr>
        <w:ind w:left="720" w:hanging="720"/>
      </w:pPr>
      <w:rPr>
        <w:rFonts w:ascii="Arial" w:hAnsi="Arial" w:cs="Arial" w:hint="default"/>
        <w:b w:val="0"/>
        <w:i w:val="0"/>
        <w:caps w:val="0"/>
        <w:strike w:val="0"/>
        <w:dstrike w:val="0"/>
        <w:vanish w:val="0"/>
        <w:color w:val="000000"/>
        <w:sz w:val="24"/>
        <w:u w:val="none"/>
        <w:effect w:val="none"/>
        <w:vertAlign w:val="baseline"/>
      </w:rPr>
    </w:lvl>
    <w:lvl w:ilvl="1">
      <w:start w:val="1"/>
      <w:numFmt w:val="decimal"/>
      <w:isLgl/>
      <w:lvlText w:val="%1.%2"/>
      <w:lvlJc w:val="left"/>
      <w:pPr>
        <w:ind w:left="1170" w:hanging="720"/>
      </w:pPr>
      <w:rPr>
        <w:rFonts w:ascii="Arial" w:hAnsi="Arial" w:cs="Arial" w:hint="default"/>
        <w:b w:val="0"/>
        <w:i w:val="0"/>
        <w:caps w:val="0"/>
        <w:strike w:val="0"/>
        <w:dstrike w:val="0"/>
        <w:vanish w:val="0"/>
        <w:color w:val="000000"/>
        <w:sz w:val="24"/>
        <w:u w:val="none"/>
        <w:effect w:val="none"/>
        <w:vertAlign w:val="baseline"/>
      </w:rPr>
    </w:lvl>
    <w:lvl w:ilvl="2">
      <w:start w:val="1"/>
      <w:numFmt w:val="decimal"/>
      <w:isLgl/>
      <w:lvlText w:val="%1.%2.%3"/>
      <w:lvlJc w:val="left"/>
      <w:pPr>
        <w:ind w:left="1710" w:hanging="1080"/>
      </w:pPr>
      <w:rPr>
        <w:rFonts w:ascii="Arial" w:hAnsi="Arial" w:cs="Arial" w:hint="default"/>
        <w:b w:val="0"/>
        <w:i w:val="0"/>
        <w:caps w:val="0"/>
        <w:strike w:val="0"/>
        <w:dstrike w:val="0"/>
        <w:vanish w:val="0"/>
        <w:color w:val="000000"/>
        <w:sz w:val="24"/>
        <w:u w:val="none"/>
        <w:effect w:val="none"/>
        <w:vertAlign w:val="baseline"/>
      </w:rPr>
    </w:lvl>
    <w:lvl w:ilvl="3">
      <w:start w:val="2"/>
      <w:numFmt w:val="lowerLetter"/>
      <w:lvlText w:val="(%4)"/>
      <w:lvlJc w:val="left"/>
      <w:pPr>
        <w:ind w:left="2520" w:hanging="720"/>
      </w:pPr>
      <w:rPr>
        <w:rFonts w:ascii="Arial" w:hAnsi="Arial" w:cs="Arial" w:hint="default"/>
        <w:b w:val="0"/>
        <w:i w:val="0"/>
        <w:caps w:val="0"/>
        <w:strike w:val="0"/>
        <w:dstrike w:val="0"/>
        <w:vanish w:val="0"/>
        <w:color w:val="000000"/>
        <w:sz w:val="24"/>
        <w:u w:val="none"/>
        <w:effect w:val="none"/>
        <w:vertAlign w:val="baseline"/>
      </w:rPr>
    </w:lvl>
    <w:lvl w:ilvl="4">
      <w:start w:val="1"/>
      <w:numFmt w:val="lowerRoman"/>
      <w:lvlText w:val="(%5)"/>
      <w:lvlJc w:val="left"/>
      <w:pPr>
        <w:ind w:left="2790" w:hanging="720"/>
      </w:pPr>
      <w:rPr>
        <w:rFonts w:ascii="Arial" w:hAnsi="Arial" w:cs="Arial" w:hint="default"/>
        <w:b w:val="0"/>
        <w:i w:val="0"/>
        <w:caps w:val="0"/>
        <w:strike w:val="0"/>
        <w:dstrike w:val="0"/>
        <w:vanish w:val="0"/>
        <w:color w:val="000000"/>
        <w:sz w:val="24"/>
        <w:u w:val="none"/>
        <w:effect w:val="none"/>
        <w:vertAlign w:val="baseline"/>
      </w:rPr>
    </w:lvl>
    <w:lvl w:ilvl="5">
      <w:start w:val="1"/>
      <w:numFmt w:val="upperLetter"/>
      <w:lvlText w:val="(%6)"/>
      <w:lvlJc w:val="left"/>
      <w:pPr>
        <w:ind w:left="3960" w:hanging="720"/>
      </w:pPr>
      <w:rPr>
        <w:rFonts w:ascii="Arial" w:hAnsi="Arial" w:cs="Arial" w:hint="default"/>
        <w:b w:val="0"/>
        <w:i w:val="0"/>
        <w:caps w:val="0"/>
        <w:strike w:val="0"/>
        <w:dstrike w:val="0"/>
        <w:vanish w:val="0"/>
        <w:color w:val="000000"/>
        <w:sz w:val="24"/>
        <w:u w:val="none"/>
        <w:effect w:val="none"/>
        <w:vertAlign w:val="baseline"/>
      </w:rPr>
    </w:lvl>
    <w:lvl w:ilvl="6">
      <w:start w:val="1"/>
      <w:numFmt w:val="decimal"/>
      <w:lvlText w:val="(%7)"/>
      <w:lvlJc w:val="left"/>
      <w:pPr>
        <w:ind w:left="4680" w:hanging="720"/>
      </w:pPr>
      <w:rPr>
        <w:rFonts w:ascii="Arial" w:hAnsi="Arial" w:cs="Arial" w:hint="default"/>
        <w:b w:val="0"/>
        <w:i w:val="0"/>
        <w:caps w:val="0"/>
        <w:strike w:val="0"/>
        <w:dstrike w:val="0"/>
        <w:vanish w:val="0"/>
        <w:color w:val="000000"/>
        <w:sz w:val="24"/>
        <w:u w:val="none"/>
        <w:effect w:val="none"/>
        <w:vertAlign w:val="baseline"/>
      </w:rPr>
    </w:lvl>
    <w:lvl w:ilvl="7">
      <w:start w:val="1"/>
      <w:numFmt w:val="upperRoman"/>
      <w:lvlText w:val="(%8)"/>
      <w:lvlJc w:val="left"/>
      <w:pPr>
        <w:ind w:left="5400" w:hanging="720"/>
      </w:pPr>
      <w:rPr>
        <w:rFonts w:ascii="Arial" w:hAnsi="Arial" w:cs="Arial" w:hint="default"/>
        <w:b w:val="0"/>
        <w:i w:val="0"/>
        <w:caps w:val="0"/>
        <w:strike w:val="0"/>
        <w:dstrike w:val="0"/>
        <w:vanish w:val="0"/>
        <w:color w:val="000000"/>
        <w:sz w:val="24"/>
        <w:u w:val="none"/>
        <w:effect w:val="none"/>
        <w:vertAlign w:val="baseline"/>
      </w:rPr>
    </w:lvl>
    <w:lvl w:ilvl="8">
      <w:start w:val="1"/>
      <w:numFmt w:val="none"/>
      <w:suff w:val="nothing"/>
      <w:lvlText w:val=""/>
      <w:lvlJc w:val="left"/>
      <w:pPr>
        <w:ind w:left="0" w:firstLine="0"/>
      </w:pPr>
      <w:rPr>
        <w:rFonts w:ascii="Times New Roman" w:hAnsi="Times New Roman" w:cs="Times New Roman" w:hint="default"/>
        <w:b w:val="0"/>
        <w:i w:val="0"/>
        <w:caps w:val="0"/>
        <w:strike w:val="0"/>
        <w:dstrike w:val="0"/>
        <w:vanish w:val="0"/>
        <w:color w:val="000000"/>
        <w:sz w:val="24"/>
        <w:u w:val="none"/>
        <w:effect w:val="none"/>
        <w:vertAlign w:val="baseline"/>
      </w:rPr>
    </w:lvl>
  </w:abstractNum>
  <w:abstractNum w:abstractNumId="18" w15:restartNumberingAfterBreak="0">
    <w:nsid w:val="2A0D5E1A"/>
    <w:multiLevelType w:val="multilevel"/>
    <w:tmpl w:val="D66447BE"/>
    <w:name w:val="zzmpLEGALB||LEGAL B|2|3|1|1|0|44||1|2|36||1|2|0||1|2|0||1|2|0||1|2|0||1|2|0||1|0|0||1|0|0||"/>
    <w:lvl w:ilvl="0">
      <w:start w:val="1"/>
      <w:numFmt w:val="decimal"/>
      <w:pStyle w:val="LEGALBL1"/>
      <w:lvlText w:val="%1."/>
      <w:lvlJc w:val="left"/>
      <w:pPr>
        <w:tabs>
          <w:tab w:val="num" w:pos="720"/>
        </w:tabs>
        <w:ind w:left="720" w:hanging="720"/>
      </w:pPr>
      <w:rPr>
        <w:rFonts w:ascii="Arial" w:hAnsi="Arial" w:cs="Arial"/>
        <w:b w:val="0"/>
        <w:i w:val="0"/>
        <w:caps w:val="0"/>
        <w:sz w:val="24"/>
        <w:u w:val="none"/>
      </w:rPr>
    </w:lvl>
    <w:lvl w:ilvl="1">
      <w:start w:val="1"/>
      <w:numFmt w:val="decimal"/>
      <w:pStyle w:val="LEGALBL2"/>
      <w:lvlText w:val="%1.%2."/>
      <w:lvlJc w:val="left"/>
      <w:pPr>
        <w:tabs>
          <w:tab w:val="num" w:pos="1440"/>
        </w:tabs>
        <w:ind w:left="1440" w:hanging="720"/>
      </w:pPr>
      <w:rPr>
        <w:rFonts w:ascii="Arial" w:hAnsi="Arial" w:cs="Arial"/>
        <w:b w:val="0"/>
        <w:i w:val="0"/>
        <w:caps w:val="0"/>
        <w:sz w:val="24"/>
        <w:u w:val="none"/>
      </w:rPr>
    </w:lvl>
    <w:lvl w:ilvl="2">
      <w:start w:val="1"/>
      <w:numFmt w:val="decimal"/>
      <w:pStyle w:val="LEGALBL3"/>
      <w:lvlText w:val="%1.%2.%3."/>
      <w:lvlJc w:val="left"/>
      <w:pPr>
        <w:tabs>
          <w:tab w:val="num" w:pos="2520"/>
        </w:tabs>
        <w:ind w:left="2520" w:hanging="1080"/>
      </w:pPr>
      <w:rPr>
        <w:rFonts w:ascii="Arial" w:hAnsi="Arial" w:cs="Arial"/>
        <w:b w:val="0"/>
        <w:i w:val="0"/>
        <w:caps w:val="0"/>
        <w:sz w:val="24"/>
        <w:u w:val="none"/>
      </w:rPr>
    </w:lvl>
    <w:lvl w:ilvl="3">
      <w:start w:val="1"/>
      <w:numFmt w:val="decimal"/>
      <w:pStyle w:val="LEGALBL4"/>
      <w:lvlText w:val="%1.%2.%3.%4."/>
      <w:lvlJc w:val="left"/>
      <w:pPr>
        <w:tabs>
          <w:tab w:val="num" w:pos="3600"/>
        </w:tabs>
        <w:ind w:left="3600" w:hanging="1080"/>
      </w:pPr>
      <w:rPr>
        <w:rFonts w:ascii="Arial" w:hAnsi="Arial" w:cs="Arial"/>
        <w:b w:val="0"/>
        <w:i w:val="0"/>
        <w:caps w:val="0"/>
        <w:sz w:val="24"/>
        <w:u w:val="none"/>
      </w:rPr>
    </w:lvl>
    <w:lvl w:ilvl="4">
      <w:start w:val="1"/>
      <w:numFmt w:val="decimal"/>
      <w:pStyle w:val="LEGALBL5"/>
      <w:lvlText w:val="%1.%2.%3.%4.%5."/>
      <w:lvlJc w:val="left"/>
      <w:pPr>
        <w:tabs>
          <w:tab w:val="num" w:pos="4680"/>
        </w:tabs>
        <w:ind w:left="4680" w:hanging="1080"/>
      </w:pPr>
      <w:rPr>
        <w:rFonts w:ascii="Arial" w:hAnsi="Arial" w:cs="Arial"/>
        <w:b w:val="0"/>
        <w:i w:val="0"/>
        <w:caps w:val="0"/>
        <w:sz w:val="24"/>
        <w:u w:val="none"/>
      </w:rPr>
    </w:lvl>
    <w:lvl w:ilvl="5">
      <w:start w:val="1"/>
      <w:numFmt w:val="lowerLetter"/>
      <w:pStyle w:val="LEGALBL6"/>
      <w:lvlText w:val="%6)"/>
      <w:lvlJc w:val="left"/>
      <w:pPr>
        <w:tabs>
          <w:tab w:val="num" w:pos="3240"/>
        </w:tabs>
        <w:ind w:left="3240" w:hanging="720"/>
      </w:pPr>
      <w:rPr>
        <w:rFonts w:ascii="Arial" w:hAnsi="Arial" w:cs="Arial" w:hint="default"/>
        <w:b w:val="0"/>
        <w:i w:val="0"/>
        <w:caps w:val="0"/>
        <w:sz w:val="24"/>
        <w:u w:val="none"/>
      </w:rPr>
    </w:lvl>
    <w:lvl w:ilvl="6">
      <w:start w:val="1"/>
      <w:numFmt w:val="upperLetter"/>
      <w:pStyle w:val="LEGALBL7"/>
      <w:lvlText w:val="%7)"/>
      <w:lvlJc w:val="left"/>
      <w:pPr>
        <w:tabs>
          <w:tab w:val="num" w:pos="4320"/>
        </w:tabs>
        <w:ind w:left="4320" w:hanging="720"/>
      </w:pPr>
      <w:rPr>
        <w:rFonts w:ascii="Arial" w:hAnsi="Arial" w:cs="Arial"/>
        <w:b w:val="0"/>
        <w:i w:val="0"/>
        <w:caps w:val="0"/>
        <w:sz w:val="24"/>
        <w:u w:val="none"/>
      </w:rPr>
    </w:lvl>
    <w:lvl w:ilvl="7">
      <w:start w:val="1"/>
      <w:numFmt w:val="decimal"/>
      <w:pStyle w:val="LEGALBL8"/>
      <w:lvlText w:val="(%8)"/>
      <w:lvlJc w:val="left"/>
      <w:pPr>
        <w:tabs>
          <w:tab w:val="num" w:pos="4320"/>
        </w:tabs>
        <w:ind w:left="4320" w:hanging="720"/>
      </w:pPr>
      <w:rPr>
        <w:rFonts w:ascii="Times New Roman" w:hAnsi="Times New Roman" w:cs="Times New Roman"/>
        <w:b w:val="0"/>
        <w:i w:val="0"/>
        <w:caps w:val="0"/>
        <w:sz w:val="24"/>
        <w:u w:val="none"/>
      </w:rPr>
    </w:lvl>
    <w:lvl w:ilvl="8">
      <w:start w:val="1"/>
      <w:numFmt w:val="lowerLetter"/>
      <w:pStyle w:val="LEGALBL9"/>
      <w:lvlText w:val="%9)"/>
      <w:lvlJc w:val="left"/>
      <w:pPr>
        <w:tabs>
          <w:tab w:val="num" w:pos="5040"/>
        </w:tabs>
        <w:ind w:left="5040" w:hanging="720"/>
      </w:pPr>
      <w:rPr>
        <w:rFonts w:ascii="Times New Roman" w:hAnsi="Times New Roman" w:cs="Times New Roman"/>
        <w:b w:val="0"/>
        <w:i w:val="0"/>
        <w:caps w:val="0"/>
        <w:sz w:val="24"/>
        <w:u w:val="none"/>
      </w:rPr>
    </w:lvl>
  </w:abstractNum>
  <w:abstractNum w:abstractNumId="19" w15:restartNumberingAfterBreak="0">
    <w:nsid w:val="2B286882"/>
    <w:multiLevelType w:val="hybridMultilevel"/>
    <w:tmpl w:val="338047B4"/>
    <w:name w:val="zzmpARTICLEB||ARTICLE B|2|3|1|1|2|44||1|12|36||1|10|0||1|12|0||1|12|0||1|12|0||1|12|0||1|12|0||1|12|0||2"/>
    <w:lvl w:ilvl="0" w:tplc="220A3CAE">
      <w:start w:val="1"/>
      <w:numFmt w:val="lowerRoman"/>
      <w:lvlText w:val="%1."/>
      <w:lvlJc w:val="left"/>
      <w:pPr>
        <w:ind w:left="43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D246DCB"/>
    <w:multiLevelType w:val="hybridMultilevel"/>
    <w:tmpl w:val="9F7E495E"/>
    <w:lvl w:ilvl="0" w:tplc="04090017">
      <w:start w:val="1"/>
      <w:numFmt w:val="lowerLetter"/>
      <w:lvlText w:val="%1)"/>
      <w:lvlJc w:val="left"/>
      <w:pPr>
        <w:ind w:left="3240" w:hanging="360"/>
      </w:pPr>
    </w:lvl>
    <w:lvl w:ilvl="1" w:tplc="04090019">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1" w15:restartNumberingAfterBreak="0">
    <w:nsid w:val="2E633811"/>
    <w:multiLevelType w:val="multilevel"/>
    <w:tmpl w:val="BC4891AE"/>
    <w:lvl w:ilvl="0">
      <w:start w:val="1"/>
      <w:numFmt w:val="decimal"/>
      <w:pStyle w:val="ARTICLEBL1"/>
      <w:lvlText w:val="%1."/>
      <w:lvlJc w:val="left"/>
      <w:pPr>
        <w:tabs>
          <w:tab w:val="num" w:pos="720"/>
        </w:tabs>
        <w:ind w:left="720" w:hanging="720"/>
      </w:pPr>
      <w:rPr>
        <w:rFonts w:ascii="Arial" w:hAnsi="Arial" w:cs="Arial"/>
        <w:b w:val="0"/>
        <w:i w:val="0"/>
        <w:caps/>
        <w:smallCaps w:val="0"/>
        <w:sz w:val="24"/>
        <w:u w:val="none"/>
      </w:rPr>
    </w:lvl>
    <w:lvl w:ilvl="1">
      <w:start w:val="1"/>
      <w:numFmt w:val="decimal"/>
      <w:pStyle w:val="ARTICLEBL2"/>
      <w:lvlText w:val="%1.%2"/>
      <w:lvlJc w:val="left"/>
      <w:pPr>
        <w:tabs>
          <w:tab w:val="num" w:pos="1440"/>
        </w:tabs>
        <w:ind w:left="1440" w:hanging="720"/>
      </w:pPr>
      <w:rPr>
        <w:rFonts w:ascii="Arial" w:hAnsi="Arial" w:cs="Arial"/>
        <w:b w:val="0"/>
        <w:i w:val="0"/>
        <w:caps w:val="0"/>
        <w:color w:val="auto"/>
        <w:sz w:val="24"/>
        <w:u w:val="none"/>
      </w:rPr>
    </w:lvl>
    <w:lvl w:ilvl="2">
      <w:start w:val="1"/>
      <w:numFmt w:val="decimal"/>
      <w:pStyle w:val="ARTICLEBL3"/>
      <w:lvlText w:val="%1.%2.%3"/>
      <w:lvlJc w:val="left"/>
      <w:pPr>
        <w:tabs>
          <w:tab w:val="num" w:pos="2282"/>
        </w:tabs>
        <w:ind w:left="2282" w:hanging="864"/>
      </w:pPr>
      <w:rPr>
        <w:rFonts w:ascii="Arial" w:hAnsi="Arial" w:cs="Arial"/>
        <w:b w:val="0"/>
        <w:i w:val="0"/>
        <w:caps w:val="0"/>
        <w:color w:val="auto"/>
        <w:sz w:val="24"/>
        <w:u w:val="none"/>
      </w:rPr>
    </w:lvl>
    <w:lvl w:ilvl="3">
      <w:start w:val="1"/>
      <w:numFmt w:val="lowerLetter"/>
      <w:pStyle w:val="ARTICLEBL4"/>
      <w:lvlText w:val="%4)"/>
      <w:lvlJc w:val="left"/>
      <w:pPr>
        <w:tabs>
          <w:tab w:val="num" w:pos="3024"/>
        </w:tabs>
        <w:ind w:left="3024" w:hanging="720"/>
      </w:pPr>
      <w:rPr>
        <w:b w:val="0"/>
        <w:i w:val="0"/>
        <w:caps w:val="0"/>
        <w:sz w:val="24"/>
        <w:u w:val="none"/>
      </w:rPr>
    </w:lvl>
    <w:lvl w:ilvl="4">
      <w:start w:val="1"/>
      <w:numFmt w:val="lowerRoman"/>
      <w:pStyle w:val="ARTICLEBL5"/>
      <w:lvlText w:val="(%5)"/>
      <w:lvlJc w:val="left"/>
      <w:pPr>
        <w:tabs>
          <w:tab w:val="num" w:pos="3744"/>
        </w:tabs>
        <w:ind w:left="3744" w:hanging="720"/>
      </w:pPr>
      <w:rPr>
        <w:rFonts w:ascii="Arial" w:hAnsi="Arial" w:cs="Arial"/>
        <w:b w:val="0"/>
        <w:i w:val="0"/>
        <w:caps w:val="0"/>
        <w:sz w:val="24"/>
        <w:u w:val="none"/>
      </w:rPr>
    </w:lvl>
    <w:lvl w:ilvl="5">
      <w:start w:val="1"/>
      <w:numFmt w:val="decimal"/>
      <w:pStyle w:val="ARTICLEBL6"/>
      <w:lvlText w:val="%1.%2.%3.%6"/>
      <w:lvlJc w:val="left"/>
      <w:pPr>
        <w:tabs>
          <w:tab w:val="num" w:pos="3312"/>
        </w:tabs>
        <w:ind w:left="3312" w:hanging="1008"/>
      </w:pPr>
      <w:rPr>
        <w:rFonts w:ascii="Arial" w:hAnsi="Arial" w:cs="Arial"/>
        <w:b w:val="0"/>
        <w:i w:val="0"/>
        <w:caps w:val="0"/>
        <w:sz w:val="24"/>
        <w:u w:val="none"/>
      </w:rPr>
    </w:lvl>
    <w:lvl w:ilvl="6">
      <w:start w:val="1"/>
      <w:numFmt w:val="none"/>
      <w:lvlRestart w:val="0"/>
      <w:pStyle w:val="ARTICLEBL7"/>
      <w:lvlText w:val="-"/>
      <w:lvlJc w:val="left"/>
      <w:pPr>
        <w:tabs>
          <w:tab w:val="num" w:pos="3024"/>
        </w:tabs>
        <w:ind w:left="3024" w:hanging="720"/>
      </w:pPr>
      <w:rPr>
        <w:rFonts w:ascii="Arial" w:hAnsi="Arial" w:cs="Arial"/>
        <w:b w:val="0"/>
        <w:i w:val="0"/>
        <w:caps w:val="0"/>
        <w:sz w:val="24"/>
        <w:u w:val="none"/>
      </w:rPr>
    </w:lvl>
    <w:lvl w:ilvl="7">
      <w:start w:val="1"/>
      <w:numFmt w:val="lowerRoman"/>
      <w:pStyle w:val="ARTICLEBL8"/>
      <w:lvlText w:val="(%8)"/>
      <w:lvlJc w:val="left"/>
      <w:pPr>
        <w:tabs>
          <w:tab w:val="num" w:pos="3168"/>
        </w:tabs>
        <w:ind w:left="3024" w:hanging="720"/>
      </w:pPr>
      <w:rPr>
        <w:rFonts w:ascii="Arial" w:hAnsi="Arial" w:cs="Arial"/>
        <w:b w:val="0"/>
        <w:i w:val="0"/>
        <w:caps w:val="0"/>
        <w:sz w:val="24"/>
        <w:u w:val="none"/>
      </w:rPr>
    </w:lvl>
    <w:lvl w:ilvl="8">
      <w:start w:val="1"/>
      <w:numFmt w:val="decimal"/>
      <w:pStyle w:val="ARTICLEBL9"/>
      <w:lvlText w:val="%9."/>
      <w:lvlJc w:val="left"/>
      <w:pPr>
        <w:tabs>
          <w:tab w:val="num" w:pos="6480"/>
        </w:tabs>
        <w:ind w:left="0" w:firstLine="5760"/>
      </w:pPr>
      <w:rPr>
        <w:rFonts w:ascii="Arial" w:hAnsi="Arial" w:cs="Arial"/>
        <w:b w:val="0"/>
        <w:i w:val="0"/>
        <w:caps w:val="0"/>
        <w:sz w:val="24"/>
        <w:u w:val="none"/>
      </w:rPr>
    </w:lvl>
  </w:abstractNum>
  <w:abstractNum w:abstractNumId="22" w15:restartNumberingAfterBreak="0">
    <w:nsid w:val="3B207BE1"/>
    <w:multiLevelType w:val="hybridMultilevel"/>
    <w:tmpl w:val="3EA25A44"/>
    <w:lvl w:ilvl="0" w:tplc="091A6708">
      <w:start w:val="1"/>
      <w:numFmt w:val="lowerLetter"/>
      <w:lvlText w:val="(%1)"/>
      <w:lvlJc w:val="left"/>
      <w:pPr>
        <w:ind w:left="2642" w:hanging="360"/>
      </w:pPr>
      <w:rPr>
        <w:rFonts w:hint="default"/>
      </w:rPr>
    </w:lvl>
    <w:lvl w:ilvl="1" w:tplc="04090019" w:tentative="1">
      <w:start w:val="1"/>
      <w:numFmt w:val="lowerLetter"/>
      <w:lvlText w:val="%2."/>
      <w:lvlJc w:val="left"/>
      <w:pPr>
        <w:ind w:left="3362" w:hanging="360"/>
      </w:pPr>
    </w:lvl>
    <w:lvl w:ilvl="2" w:tplc="0409001B" w:tentative="1">
      <w:start w:val="1"/>
      <w:numFmt w:val="lowerRoman"/>
      <w:lvlText w:val="%3."/>
      <w:lvlJc w:val="right"/>
      <w:pPr>
        <w:ind w:left="4082" w:hanging="180"/>
      </w:pPr>
    </w:lvl>
    <w:lvl w:ilvl="3" w:tplc="0409000F" w:tentative="1">
      <w:start w:val="1"/>
      <w:numFmt w:val="decimal"/>
      <w:lvlText w:val="%4."/>
      <w:lvlJc w:val="left"/>
      <w:pPr>
        <w:ind w:left="4802" w:hanging="360"/>
      </w:pPr>
    </w:lvl>
    <w:lvl w:ilvl="4" w:tplc="04090019" w:tentative="1">
      <w:start w:val="1"/>
      <w:numFmt w:val="lowerLetter"/>
      <w:lvlText w:val="%5."/>
      <w:lvlJc w:val="left"/>
      <w:pPr>
        <w:ind w:left="5522" w:hanging="360"/>
      </w:pPr>
    </w:lvl>
    <w:lvl w:ilvl="5" w:tplc="0409001B" w:tentative="1">
      <w:start w:val="1"/>
      <w:numFmt w:val="lowerRoman"/>
      <w:lvlText w:val="%6."/>
      <w:lvlJc w:val="right"/>
      <w:pPr>
        <w:ind w:left="6242" w:hanging="180"/>
      </w:pPr>
    </w:lvl>
    <w:lvl w:ilvl="6" w:tplc="0409000F" w:tentative="1">
      <w:start w:val="1"/>
      <w:numFmt w:val="decimal"/>
      <w:lvlText w:val="%7."/>
      <w:lvlJc w:val="left"/>
      <w:pPr>
        <w:ind w:left="6962" w:hanging="360"/>
      </w:pPr>
    </w:lvl>
    <w:lvl w:ilvl="7" w:tplc="04090019" w:tentative="1">
      <w:start w:val="1"/>
      <w:numFmt w:val="lowerLetter"/>
      <w:lvlText w:val="%8."/>
      <w:lvlJc w:val="left"/>
      <w:pPr>
        <w:ind w:left="7682" w:hanging="360"/>
      </w:pPr>
    </w:lvl>
    <w:lvl w:ilvl="8" w:tplc="0409001B" w:tentative="1">
      <w:start w:val="1"/>
      <w:numFmt w:val="lowerRoman"/>
      <w:lvlText w:val="%9."/>
      <w:lvlJc w:val="right"/>
      <w:pPr>
        <w:ind w:left="8402" w:hanging="180"/>
      </w:pPr>
    </w:lvl>
  </w:abstractNum>
  <w:abstractNum w:abstractNumId="23" w15:restartNumberingAfterBreak="0">
    <w:nsid w:val="46950B90"/>
    <w:multiLevelType w:val="hybridMultilevel"/>
    <w:tmpl w:val="ACF6D974"/>
    <w:lvl w:ilvl="0" w:tplc="04090017">
      <w:start w:val="1"/>
      <w:numFmt w:val="lowerLetter"/>
      <w:lvlText w:val="%1)"/>
      <w:lvlJc w:val="left"/>
      <w:pPr>
        <w:ind w:left="3002" w:hanging="360"/>
      </w:pPr>
    </w:lvl>
    <w:lvl w:ilvl="1" w:tplc="04090019">
      <w:start w:val="1"/>
      <w:numFmt w:val="lowerLetter"/>
      <w:lvlText w:val="%2."/>
      <w:lvlJc w:val="left"/>
      <w:pPr>
        <w:ind w:left="3722" w:hanging="360"/>
      </w:pPr>
    </w:lvl>
    <w:lvl w:ilvl="2" w:tplc="0409001B" w:tentative="1">
      <w:start w:val="1"/>
      <w:numFmt w:val="lowerRoman"/>
      <w:lvlText w:val="%3."/>
      <w:lvlJc w:val="right"/>
      <w:pPr>
        <w:ind w:left="4442" w:hanging="180"/>
      </w:pPr>
    </w:lvl>
    <w:lvl w:ilvl="3" w:tplc="0409000F" w:tentative="1">
      <w:start w:val="1"/>
      <w:numFmt w:val="decimal"/>
      <w:lvlText w:val="%4."/>
      <w:lvlJc w:val="left"/>
      <w:pPr>
        <w:ind w:left="5162" w:hanging="360"/>
      </w:pPr>
    </w:lvl>
    <w:lvl w:ilvl="4" w:tplc="04090019" w:tentative="1">
      <w:start w:val="1"/>
      <w:numFmt w:val="lowerLetter"/>
      <w:lvlText w:val="%5."/>
      <w:lvlJc w:val="left"/>
      <w:pPr>
        <w:ind w:left="5882" w:hanging="360"/>
      </w:pPr>
    </w:lvl>
    <w:lvl w:ilvl="5" w:tplc="0409001B" w:tentative="1">
      <w:start w:val="1"/>
      <w:numFmt w:val="lowerRoman"/>
      <w:lvlText w:val="%6."/>
      <w:lvlJc w:val="right"/>
      <w:pPr>
        <w:ind w:left="6602" w:hanging="180"/>
      </w:pPr>
    </w:lvl>
    <w:lvl w:ilvl="6" w:tplc="0409000F" w:tentative="1">
      <w:start w:val="1"/>
      <w:numFmt w:val="decimal"/>
      <w:lvlText w:val="%7."/>
      <w:lvlJc w:val="left"/>
      <w:pPr>
        <w:ind w:left="7322" w:hanging="360"/>
      </w:pPr>
    </w:lvl>
    <w:lvl w:ilvl="7" w:tplc="04090019" w:tentative="1">
      <w:start w:val="1"/>
      <w:numFmt w:val="lowerLetter"/>
      <w:lvlText w:val="%8."/>
      <w:lvlJc w:val="left"/>
      <w:pPr>
        <w:ind w:left="8042" w:hanging="360"/>
      </w:pPr>
    </w:lvl>
    <w:lvl w:ilvl="8" w:tplc="0409001B" w:tentative="1">
      <w:start w:val="1"/>
      <w:numFmt w:val="lowerRoman"/>
      <w:lvlText w:val="%9."/>
      <w:lvlJc w:val="right"/>
      <w:pPr>
        <w:ind w:left="8762" w:hanging="180"/>
      </w:pPr>
    </w:lvl>
  </w:abstractNum>
  <w:abstractNum w:abstractNumId="24" w15:restartNumberingAfterBreak="0">
    <w:nsid w:val="51154850"/>
    <w:multiLevelType w:val="singleLevel"/>
    <w:tmpl w:val="F814DEE2"/>
    <w:lvl w:ilvl="0">
      <w:start w:val="1"/>
      <w:numFmt w:val="bullet"/>
      <w:pStyle w:val="2bullet"/>
      <w:lvlText w:val=""/>
      <w:lvlJc w:val="left"/>
      <w:pPr>
        <w:tabs>
          <w:tab w:val="num" w:pos="2160"/>
        </w:tabs>
        <w:ind w:left="2160" w:hanging="720"/>
      </w:pPr>
      <w:rPr>
        <w:rFonts w:ascii="Symbol" w:hAnsi="Symbol" w:hint="default"/>
      </w:rPr>
    </w:lvl>
  </w:abstractNum>
  <w:abstractNum w:abstractNumId="25" w15:restartNumberingAfterBreak="0">
    <w:nsid w:val="51723D6A"/>
    <w:multiLevelType w:val="hybridMultilevel"/>
    <w:tmpl w:val="AFA26850"/>
    <w:lvl w:ilvl="0" w:tplc="33A6BB1A">
      <w:start w:val="1"/>
      <w:numFmt w:val="lowerLetter"/>
      <w:lvlText w:val="(%1)"/>
      <w:lvlJc w:val="left"/>
      <w:pPr>
        <w:ind w:left="1778" w:hanging="360"/>
      </w:pPr>
      <w:rPr>
        <w:rFonts w:hint="default"/>
      </w:rPr>
    </w:lvl>
    <w:lvl w:ilvl="1" w:tplc="2A3E12EE">
      <w:start w:val="1"/>
      <w:numFmt w:val="lowerLetter"/>
      <w:lvlText w:val="(%2)"/>
      <w:lvlJc w:val="left"/>
      <w:pPr>
        <w:ind w:left="2688" w:hanging="550"/>
      </w:pPr>
      <w:rPr>
        <w:rFonts w:hint="default"/>
      </w:rPr>
    </w:lvl>
    <w:lvl w:ilvl="2" w:tplc="0409001B">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26" w15:restartNumberingAfterBreak="0">
    <w:nsid w:val="5B9A6ED4"/>
    <w:multiLevelType w:val="multilevel"/>
    <w:tmpl w:val="0A886560"/>
    <w:lvl w:ilvl="0">
      <w:start w:val="1"/>
      <w:numFmt w:val="decimal"/>
      <w:lvlText w:val="%1."/>
      <w:lvlJc w:val="left"/>
      <w:pPr>
        <w:tabs>
          <w:tab w:val="num" w:pos="720"/>
        </w:tabs>
        <w:ind w:left="720" w:hanging="720"/>
      </w:pPr>
      <w:rPr>
        <w:rFonts w:ascii="Arial" w:hAnsi="Arial" w:cs="Arial"/>
        <w:b w:val="0"/>
        <w:i w:val="0"/>
        <w:caps/>
        <w:smallCaps w:val="0"/>
        <w:sz w:val="24"/>
        <w:u w:val="none"/>
      </w:rPr>
    </w:lvl>
    <w:lvl w:ilvl="1">
      <w:start w:val="1"/>
      <w:numFmt w:val="decimal"/>
      <w:lvlText w:val="%1.%2"/>
      <w:lvlJc w:val="left"/>
      <w:pPr>
        <w:tabs>
          <w:tab w:val="num" w:pos="1440"/>
        </w:tabs>
        <w:ind w:left="1440" w:hanging="720"/>
      </w:pPr>
      <w:rPr>
        <w:rFonts w:ascii="Arial" w:hAnsi="Arial" w:cs="Arial"/>
        <w:b w:val="0"/>
        <w:i w:val="0"/>
        <w:caps w:val="0"/>
        <w:sz w:val="24"/>
        <w:u w:val="none"/>
      </w:rPr>
    </w:lvl>
    <w:lvl w:ilvl="2">
      <w:start w:val="1"/>
      <w:numFmt w:val="lowerLetter"/>
      <w:lvlText w:val="%3)"/>
      <w:lvlJc w:val="left"/>
      <w:pPr>
        <w:tabs>
          <w:tab w:val="num" w:pos="2282"/>
        </w:tabs>
        <w:ind w:left="2282" w:hanging="864"/>
      </w:pPr>
      <w:rPr>
        <w:b w:val="0"/>
        <w:i w:val="0"/>
        <w:caps w:val="0"/>
        <w:color w:val="auto"/>
        <w:sz w:val="24"/>
        <w:u w:val="none"/>
      </w:rPr>
    </w:lvl>
    <w:lvl w:ilvl="3">
      <w:start w:val="1"/>
      <w:numFmt w:val="lowerLetter"/>
      <w:lvlText w:val="%4)"/>
      <w:lvlJc w:val="left"/>
      <w:pPr>
        <w:tabs>
          <w:tab w:val="num" w:pos="3024"/>
        </w:tabs>
        <w:ind w:left="3024" w:hanging="720"/>
      </w:pPr>
      <w:rPr>
        <w:b w:val="0"/>
        <w:i w:val="0"/>
        <w:caps w:val="0"/>
        <w:sz w:val="24"/>
        <w:u w:val="none"/>
      </w:rPr>
    </w:lvl>
    <w:lvl w:ilvl="4">
      <w:start w:val="1"/>
      <w:numFmt w:val="lowerRoman"/>
      <w:lvlText w:val="(%5)"/>
      <w:lvlJc w:val="left"/>
      <w:pPr>
        <w:tabs>
          <w:tab w:val="num" w:pos="3744"/>
        </w:tabs>
        <w:ind w:left="3744" w:hanging="720"/>
      </w:pPr>
      <w:rPr>
        <w:rFonts w:ascii="Arial" w:hAnsi="Arial" w:cs="Arial"/>
        <w:b w:val="0"/>
        <w:i w:val="0"/>
        <w:caps w:val="0"/>
        <w:sz w:val="24"/>
        <w:u w:val="none"/>
      </w:rPr>
    </w:lvl>
    <w:lvl w:ilvl="5">
      <w:start w:val="1"/>
      <w:numFmt w:val="decimal"/>
      <w:lvlText w:val="%1.%2.%3.%6"/>
      <w:lvlJc w:val="left"/>
      <w:pPr>
        <w:tabs>
          <w:tab w:val="num" w:pos="3312"/>
        </w:tabs>
        <w:ind w:left="3312" w:hanging="1008"/>
      </w:pPr>
      <w:rPr>
        <w:rFonts w:ascii="Arial" w:hAnsi="Arial" w:cs="Arial"/>
        <w:b w:val="0"/>
        <w:i w:val="0"/>
        <w:caps w:val="0"/>
        <w:sz w:val="24"/>
        <w:u w:val="none"/>
      </w:rPr>
    </w:lvl>
    <w:lvl w:ilvl="6">
      <w:start w:val="1"/>
      <w:numFmt w:val="none"/>
      <w:lvlRestart w:val="0"/>
      <w:lvlText w:val="-"/>
      <w:lvlJc w:val="left"/>
      <w:pPr>
        <w:tabs>
          <w:tab w:val="num" w:pos="3024"/>
        </w:tabs>
        <w:ind w:left="3024" w:hanging="720"/>
      </w:pPr>
      <w:rPr>
        <w:rFonts w:ascii="Arial" w:hAnsi="Arial" w:cs="Arial"/>
        <w:b w:val="0"/>
        <w:i w:val="0"/>
        <w:caps w:val="0"/>
        <w:sz w:val="24"/>
        <w:u w:val="none"/>
      </w:rPr>
    </w:lvl>
    <w:lvl w:ilvl="7">
      <w:start w:val="1"/>
      <w:numFmt w:val="lowerRoman"/>
      <w:lvlText w:val="(%8)"/>
      <w:lvlJc w:val="left"/>
      <w:pPr>
        <w:tabs>
          <w:tab w:val="num" w:pos="3168"/>
        </w:tabs>
        <w:ind w:left="3024" w:hanging="720"/>
      </w:pPr>
      <w:rPr>
        <w:rFonts w:ascii="Arial" w:hAnsi="Arial" w:cs="Arial"/>
        <w:b w:val="0"/>
        <w:i w:val="0"/>
        <w:caps w:val="0"/>
        <w:sz w:val="24"/>
        <w:u w:val="none"/>
      </w:rPr>
    </w:lvl>
    <w:lvl w:ilvl="8">
      <w:start w:val="1"/>
      <w:numFmt w:val="decimal"/>
      <w:lvlText w:val="%9."/>
      <w:lvlJc w:val="left"/>
      <w:pPr>
        <w:tabs>
          <w:tab w:val="num" w:pos="6480"/>
        </w:tabs>
        <w:ind w:left="0" w:firstLine="5760"/>
      </w:pPr>
      <w:rPr>
        <w:rFonts w:ascii="Arial" w:hAnsi="Arial" w:cs="Arial"/>
        <w:b w:val="0"/>
        <w:i w:val="0"/>
        <w:caps w:val="0"/>
        <w:sz w:val="24"/>
        <w:u w:val="none"/>
      </w:rPr>
    </w:lvl>
  </w:abstractNum>
  <w:abstractNum w:abstractNumId="27" w15:restartNumberingAfterBreak="0">
    <w:nsid w:val="5CD8253B"/>
    <w:multiLevelType w:val="multilevel"/>
    <w:tmpl w:val="0FF20E98"/>
    <w:name w:val="zzmpLEGALC||LEGAL C|2|3|1|1|0|12||1|2|4||1|2|0||1|2|0||1|2|0||1|0|0||1|0|0||1|0|0||1|0|0||"/>
    <w:lvl w:ilvl="0">
      <w:start w:val="1"/>
      <w:numFmt w:val="decimal"/>
      <w:pStyle w:val="LEGALCL1"/>
      <w:isLgl/>
      <w:lvlText w:val="%1."/>
      <w:lvlJc w:val="left"/>
      <w:pPr>
        <w:tabs>
          <w:tab w:val="num" w:pos="720"/>
        </w:tabs>
        <w:ind w:left="720" w:hanging="720"/>
      </w:pPr>
      <w:rPr>
        <w:rFonts w:ascii="Arial" w:hAnsi="Arial" w:cs="Arial"/>
        <w:b w:val="0"/>
        <w:i w:val="0"/>
        <w:caps w:val="0"/>
        <w:sz w:val="24"/>
        <w:u w:val="none"/>
      </w:rPr>
    </w:lvl>
    <w:lvl w:ilvl="1">
      <w:start w:val="1"/>
      <w:numFmt w:val="decimal"/>
      <w:pStyle w:val="LEGALCL2"/>
      <w:isLgl/>
      <w:lvlText w:val="%1.%2"/>
      <w:lvlJc w:val="left"/>
      <w:pPr>
        <w:tabs>
          <w:tab w:val="num" w:pos="1440"/>
        </w:tabs>
        <w:ind w:left="1440" w:hanging="720"/>
      </w:pPr>
      <w:rPr>
        <w:rFonts w:ascii="Arial" w:hAnsi="Arial" w:cs="Arial"/>
        <w:b w:val="0"/>
        <w:i w:val="0"/>
        <w:caps w:val="0"/>
        <w:sz w:val="24"/>
        <w:u w:val="none"/>
      </w:rPr>
    </w:lvl>
    <w:lvl w:ilvl="2">
      <w:start w:val="1"/>
      <w:numFmt w:val="decimal"/>
      <w:pStyle w:val="LEGALCL3"/>
      <w:isLgl/>
      <w:lvlText w:val="%1.%2.%3"/>
      <w:lvlJc w:val="left"/>
      <w:pPr>
        <w:tabs>
          <w:tab w:val="num" w:pos="2376"/>
        </w:tabs>
        <w:ind w:left="2376" w:hanging="936"/>
      </w:pPr>
      <w:rPr>
        <w:rFonts w:ascii="Arial" w:hAnsi="Arial" w:cs="Arial"/>
        <w:b w:val="0"/>
        <w:i w:val="0"/>
        <w:caps w:val="0"/>
        <w:sz w:val="24"/>
        <w:u w:val="none"/>
      </w:rPr>
    </w:lvl>
    <w:lvl w:ilvl="3">
      <w:start w:val="1"/>
      <w:numFmt w:val="decimal"/>
      <w:pStyle w:val="LEGALCL4"/>
      <w:isLgl/>
      <w:lvlText w:val="%1.%2.%3.%4"/>
      <w:lvlJc w:val="left"/>
      <w:pPr>
        <w:tabs>
          <w:tab w:val="num" w:pos="3816"/>
        </w:tabs>
        <w:ind w:left="3600" w:hanging="1224"/>
      </w:pPr>
      <w:rPr>
        <w:rFonts w:ascii="Arial" w:hAnsi="Arial" w:cs="Arial"/>
        <w:b w:val="0"/>
        <w:i w:val="0"/>
        <w:caps w:val="0"/>
        <w:sz w:val="24"/>
        <w:u w:val="none"/>
      </w:rPr>
    </w:lvl>
    <w:lvl w:ilvl="4">
      <w:start w:val="1"/>
      <w:numFmt w:val="decimal"/>
      <w:pStyle w:val="LEGALCL5"/>
      <w:isLgl/>
      <w:lvlText w:val="%1.%2.%3.%4.%5"/>
      <w:lvlJc w:val="left"/>
      <w:pPr>
        <w:tabs>
          <w:tab w:val="num" w:pos="5040"/>
        </w:tabs>
        <w:ind w:left="5040" w:hanging="1440"/>
      </w:pPr>
      <w:rPr>
        <w:rFonts w:ascii="Arial" w:hAnsi="Arial" w:cs="Arial"/>
        <w:b w:val="0"/>
        <w:i w:val="0"/>
        <w:caps w:val="0"/>
        <w:sz w:val="24"/>
        <w:u w:val="none"/>
      </w:rPr>
    </w:lvl>
    <w:lvl w:ilvl="5">
      <w:start w:val="1"/>
      <w:numFmt w:val="lowerLetter"/>
      <w:pStyle w:val="LEGALCL6"/>
      <w:lvlText w:val="(%6)"/>
      <w:lvlJc w:val="left"/>
      <w:pPr>
        <w:tabs>
          <w:tab w:val="num" w:pos="5400"/>
        </w:tabs>
        <w:ind w:left="5400" w:hanging="720"/>
      </w:pPr>
      <w:rPr>
        <w:rFonts w:ascii="Arial" w:hAnsi="Arial" w:cs="Arial"/>
        <w:b w:val="0"/>
        <w:i w:val="0"/>
        <w:caps w:val="0"/>
        <w:sz w:val="24"/>
        <w:u w:val="none"/>
      </w:rPr>
    </w:lvl>
    <w:lvl w:ilvl="6">
      <w:start w:val="1"/>
      <w:numFmt w:val="lowerRoman"/>
      <w:pStyle w:val="LEGALCL7"/>
      <w:lvlText w:val="(%7)"/>
      <w:lvlJc w:val="left"/>
      <w:pPr>
        <w:tabs>
          <w:tab w:val="num" w:pos="5400"/>
        </w:tabs>
        <w:ind w:left="5400" w:hanging="720"/>
      </w:pPr>
      <w:rPr>
        <w:rFonts w:ascii="Arial" w:hAnsi="Arial" w:cs="Arial"/>
        <w:b w:val="0"/>
        <w:i w:val="0"/>
        <w:caps w:val="0"/>
        <w:sz w:val="24"/>
        <w:u w:val="none"/>
      </w:rPr>
    </w:lvl>
    <w:lvl w:ilvl="7">
      <w:start w:val="1"/>
      <w:numFmt w:val="bullet"/>
      <w:lvlRestart w:val="0"/>
      <w:pStyle w:val="LEGALCL8"/>
      <w:lvlText w:val="·"/>
      <w:lvlJc w:val="left"/>
      <w:pPr>
        <w:tabs>
          <w:tab w:val="num" w:pos="5400"/>
        </w:tabs>
        <w:ind w:left="5400" w:hanging="720"/>
      </w:pPr>
      <w:rPr>
        <w:rFonts w:ascii="Symbol" w:hAnsi="Symbol" w:hint="default"/>
        <w:b w:val="0"/>
        <w:i w:val="0"/>
        <w:caps w:val="0"/>
        <w:u w:val="none"/>
      </w:rPr>
    </w:lvl>
    <w:lvl w:ilvl="8">
      <w:start w:val="1"/>
      <w:numFmt w:val="bullet"/>
      <w:lvlRestart w:val="0"/>
      <w:pStyle w:val="LEGALCL9"/>
      <w:lvlText w:val="·"/>
      <w:lvlJc w:val="left"/>
      <w:pPr>
        <w:tabs>
          <w:tab w:val="num" w:pos="5400"/>
        </w:tabs>
        <w:ind w:left="5400" w:hanging="720"/>
      </w:pPr>
      <w:rPr>
        <w:rFonts w:ascii="Symbol" w:hAnsi="Symbol" w:hint="default"/>
        <w:b w:val="0"/>
        <w:i w:val="0"/>
        <w:caps w:val="0"/>
        <w:u w:val="none"/>
      </w:rPr>
    </w:lvl>
  </w:abstractNum>
  <w:abstractNum w:abstractNumId="28" w15:restartNumberingAfterBreak="0">
    <w:nsid w:val="65F23A95"/>
    <w:multiLevelType w:val="multilevel"/>
    <w:tmpl w:val="72021C30"/>
    <w:lvl w:ilvl="0">
      <w:start w:val="20"/>
      <w:numFmt w:val="decimal"/>
      <w:lvlText w:val="%1"/>
      <w:lvlJc w:val="left"/>
      <w:pPr>
        <w:ind w:left="420" w:hanging="420"/>
      </w:pPr>
      <w:rPr>
        <w:rFonts w:hint="default"/>
      </w:rPr>
    </w:lvl>
    <w:lvl w:ilvl="1">
      <w:start w:val="1"/>
      <w:numFmt w:val="decimal"/>
      <w:lvlText w:val="%1.%2"/>
      <w:lvlJc w:val="left"/>
      <w:pPr>
        <w:ind w:left="1500" w:hanging="4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9" w15:restartNumberingAfterBreak="0">
    <w:nsid w:val="67E9339D"/>
    <w:multiLevelType w:val="hybridMultilevel"/>
    <w:tmpl w:val="89C6D400"/>
    <w:lvl w:ilvl="0" w:tplc="058AF904">
      <w:start w:val="1"/>
      <w:numFmt w:val="bullet"/>
      <w:pStyle w:val="Bullet"/>
      <w:lvlText w:val="●"/>
      <w:lvlJc w:val="left"/>
      <w:pPr>
        <w:tabs>
          <w:tab w:val="num" w:pos="720"/>
        </w:tabs>
        <w:ind w:left="720" w:hanging="72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C19378F"/>
    <w:multiLevelType w:val="multilevel"/>
    <w:tmpl w:val="4C1E89AE"/>
    <w:lvl w:ilvl="0">
      <w:start w:val="1"/>
      <w:numFmt w:val="decimal"/>
      <w:lvlText w:val="%1."/>
      <w:lvlJc w:val="left"/>
      <w:pPr>
        <w:tabs>
          <w:tab w:val="num" w:pos="720"/>
        </w:tabs>
        <w:ind w:left="720" w:hanging="720"/>
      </w:pPr>
      <w:rPr>
        <w:rFonts w:ascii="Arial" w:hAnsi="Arial" w:cs="Arial"/>
        <w:b w:val="0"/>
        <w:i w:val="0"/>
        <w:caps/>
        <w:smallCaps w:val="0"/>
        <w:sz w:val="24"/>
        <w:u w:val="none"/>
      </w:rPr>
    </w:lvl>
    <w:lvl w:ilvl="1">
      <w:start w:val="1"/>
      <w:numFmt w:val="decimal"/>
      <w:lvlText w:val="%1.%2"/>
      <w:lvlJc w:val="left"/>
      <w:pPr>
        <w:tabs>
          <w:tab w:val="num" w:pos="1440"/>
        </w:tabs>
        <w:ind w:left="1440" w:hanging="720"/>
      </w:pPr>
      <w:rPr>
        <w:rFonts w:ascii="Arial" w:hAnsi="Arial" w:cs="Arial"/>
        <w:b w:val="0"/>
        <w:i w:val="0"/>
        <w:caps w:val="0"/>
        <w:sz w:val="24"/>
        <w:u w:val="none"/>
      </w:rPr>
    </w:lvl>
    <w:lvl w:ilvl="2">
      <w:start w:val="1"/>
      <w:numFmt w:val="lowerLetter"/>
      <w:lvlText w:val="%3)"/>
      <w:lvlJc w:val="left"/>
      <w:pPr>
        <w:tabs>
          <w:tab w:val="num" w:pos="2282"/>
        </w:tabs>
        <w:ind w:left="2282" w:hanging="864"/>
      </w:pPr>
      <w:rPr>
        <w:b w:val="0"/>
        <w:i w:val="0"/>
        <w:caps w:val="0"/>
        <w:color w:val="auto"/>
        <w:sz w:val="24"/>
        <w:u w:val="none"/>
      </w:rPr>
    </w:lvl>
    <w:lvl w:ilvl="3">
      <w:start w:val="1"/>
      <w:numFmt w:val="lowerLetter"/>
      <w:lvlText w:val="%4)"/>
      <w:lvlJc w:val="left"/>
      <w:pPr>
        <w:tabs>
          <w:tab w:val="num" w:pos="3024"/>
        </w:tabs>
        <w:ind w:left="3024" w:hanging="720"/>
      </w:pPr>
      <w:rPr>
        <w:b w:val="0"/>
        <w:i w:val="0"/>
        <w:caps w:val="0"/>
        <w:sz w:val="24"/>
        <w:u w:val="none"/>
      </w:rPr>
    </w:lvl>
    <w:lvl w:ilvl="4">
      <w:start w:val="1"/>
      <w:numFmt w:val="lowerRoman"/>
      <w:lvlText w:val="(%5)"/>
      <w:lvlJc w:val="left"/>
      <w:pPr>
        <w:tabs>
          <w:tab w:val="num" w:pos="3744"/>
        </w:tabs>
        <w:ind w:left="3744" w:hanging="720"/>
      </w:pPr>
      <w:rPr>
        <w:rFonts w:ascii="Arial" w:hAnsi="Arial" w:cs="Arial"/>
        <w:b w:val="0"/>
        <w:i w:val="0"/>
        <w:caps w:val="0"/>
        <w:sz w:val="24"/>
        <w:u w:val="none"/>
      </w:rPr>
    </w:lvl>
    <w:lvl w:ilvl="5">
      <w:start w:val="1"/>
      <w:numFmt w:val="decimal"/>
      <w:lvlText w:val="%1.%2.%3.%6"/>
      <w:lvlJc w:val="left"/>
      <w:pPr>
        <w:tabs>
          <w:tab w:val="num" w:pos="3312"/>
        </w:tabs>
        <w:ind w:left="3312" w:hanging="1008"/>
      </w:pPr>
      <w:rPr>
        <w:rFonts w:ascii="Arial" w:hAnsi="Arial" w:cs="Arial"/>
        <w:b w:val="0"/>
        <w:i w:val="0"/>
        <w:caps w:val="0"/>
        <w:sz w:val="24"/>
        <w:u w:val="none"/>
      </w:rPr>
    </w:lvl>
    <w:lvl w:ilvl="6">
      <w:start w:val="1"/>
      <w:numFmt w:val="none"/>
      <w:lvlRestart w:val="0"/>
      <w:lvlText w:val="-"/>
      <w:lvlJc w:val="left"/>
      <w:pPr>
        <w:tabs>
          <w:tab w:val="num" w:pos="3024"/>
        </w:tabs>
        <w:ind w:left="3024" w:hanging="720"/>
      </w:pPr>
      <w:rPr>
        <w:rFonts w:ascii="Arial" w:hAnsi="Arial" w:cs="Arial"/>
        <w:b w:val="0"/>
        <w:i w:val="0"/>
        <w:caps w:val="0"/>
        <w:sz w:val="24"/>
        <w:u w:val="none"/>
      </w:rPr>
    </w:lvl>
    <w:lvl w:ilvl="7">
      <w:start w:val="1"/>
      <w:numFmt w:val="lowerRoman"/>
      <w:lvlText w:val="(%8)"/>
      <w:lvlJc w:val="left"/>
      <w:pPr>
        <w:tabs>
          <w:tab w:val="num" w:pos="3168"/>
        </w:tabs>
        <w:ind w:left="3024" w:hanging="720"/>
      </w:pPr>
      <w:rPr>
        <w:rFonts w:ascii="Arial" w:hAnsi="Arial" w:cs="Arial"/>
        <w:b w:val="0"/>
        <w:i w:val="0"/>
        <w:caps w:val="0"/>
        <w:sz w:val="24"/>
        <w:u w:val="none"/>
      </w:rPr>
    </w:lvl>
    <w:lvl w:ilvl="8">
      <w:start w:val="1"/>
      <w:numFmt w:val="decimal"/>
      <w:lvlText w:val="%9."/>
      <w:lvlJc w:val="left"/>
      <w:pPr>
        <w:tabs>
          <w:tab w:val="num" w:pos="6480"/>
        </w:tabs>
        <w:ind w:left="0" w:firstLine="5760"/>
      </w:pPr>
      <w:rPr>
        <w:rFonts w:ascii="Arial" w:hAnsi="Arial" w:cs="Arial"/>
        <w:b w:val="0"/>
        <w:i w:val="0"/>
        <w:caps w:val="0"/>
        <w:sz w:val="24"/>
        <w:u w:val="none"/>
      </w:rPr>
    </w:lvl>
  </w:abstractNum>
  <w:abstractNum w:abstractNumId="31" w15:restartNumberingAfterBreak="0">
    <w:nsid w:val="7BC3381F"/>
    <w:multiLevelType w:val="hybridMultilevel"/>
    <w:tmpl w:val="3970E95C"/>
    <w:lvl w:ilvl="0" w:tplc="04090017">
      <w:start w:val="1"/>
      <w:numFmt w:val="lowerLetter"/>
      <w:lvlText w:val="%1)"/>
      <w:lvlJc w:val="left"/>
      <w:pPr>
        <w:ind w:left="3600" w:hanging="360"/>
      </w:pPr>
    </w:lvl>
    <w:lvl w:ilvl="1" w:tplc="49BE4CEE">
      <w:start w:val="2"/>
      <w:numFmt w:val="lowerRoman"/>
      <w:lvlText w:val="%2."/>
      <w:lvlJc w:val="left"/>
      <w:pPr>
        <w:ind w:left="4320" w:hanging="360"/>
      </w:pPr>
      <w:rPr>
        <w:rFonts w:hint="default"/>
      </w:r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1"/>
  </w:num>
  <w:num w:numId="12">
    <w:abstractNumId w:val="15"/>
  </w:num>
  <w:num w:numId="13">
    <w:abstractNumId w:val="16"/>
  </w:num>
  <w:num w:numId="14">
    <w:abstractNumId w:val="29"/>
  </w:num>
  <w:num w:numId="15">
    <w:abstractNumId w:val="20"/>
  </w:num>
  <w:num w:numId="16">
    <w:abstractNumId w:val="13"/>
  </w:num>
  <w:num w:numId="17">
    <w:abstractNumId w:val="14"/>
  </w:num>
  <w:num w:numId="18">
    <w:abstractNumId w:val="11"/>
  </w:num>
  <w:num w:numId="19">
    <w:abstractNumId w:val="31"/>
  </w:num>
  <w:num w:numId="20">
    <w:abstractNumId w:val="18"/>
  </w:num>
  <w:num w:numId="21">
    <w:abstractNumId w:val="12"/>
  </w:num>
  <w:num w:numId="22">
    <w:abstractNumId w:val="24"/>
  </w:num>
  <w:num w:numId="23">
    <w:abstractNumId w:val="27"/>
  </w:num>
  <w:num w:numId="24">
    <w:abstractNumId w:val="25"/>
  </w:num>
  <w:num w:numId="25">
    <w:abstractNumId w:val="30"/>
  </w:num>
  <w:num w:numId="26">
    <w:abstractNumId w:val="26"/>
  </w:num>
  <w:num w:numId="27">
    <w:abstractNumId w:val="21"/>
  </w:num>
  <w:num w:numId="28">
    <w:abstractNumId w:val="21"/>
  </w:num>
  <w:num w:numId="29">
    <w:abstractNumId w:val="21"/>
  </w:num>
  <w:num w:numId="30">
    <w:abstractNumId w:val="28"/>
  </w:num>
  <w:num w:numId="31">
    <w:abstractNumId w:val="21"/>
  </w:num>
  <w:num w:numId="32">
    <w:abstractNumId w:val="21"/>
  </w:num>
  <w:num w:numId="33">
    <w:abstractNumId w:val="21"/>
  </w:num>
  <w:num w:numId="34">
    <w:abstractNumId w:val="21"/>
  </w:num>
  <w:num w:numId="35">
    <w:abstractNumId w:val="10"/>
  </w:num>
  <w:num w:numId="36">
    <w:abstractNumId w:val="23"/>
  </w:num>
  <w:num w:numId="37">
    <w:abstractNumId w:val="22"/>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oNotTrackFormatting/>
  <w:defaultTabStop w:val="720"/>
  <w:evenAndOddHeaders/>
  <w:drawingGridHorizontalSpacing w:val="120"/>
  <w:displayHorizontalDrawingGridEvery w:val="2"/>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85TrailerAuthor" w:val="0"/>
    <w:docVar w:name="85TrailerCAMNUMBER" w:val="0"/>
    <w:docVar w:name="85TrailerDate" w:val="0"/>
    <w:docVar w:name="85TrailerDateCreated" w:val="0"/>
    <w:docVar w:name="85TrailerDateField" w:val="0"/>
    <w:docVar w:name="85TrailerDateLastEdited" w:val="0"/>
    <w:docVar w:name="85TrailerDocName" w:val="0"/>
    <w:docVar w:name="85TrailerDraft" w:val="0"/>
    <w:docVar w:name="85TrailerTime" w:val="0"/>
    <w:docVar w:name="85TrailerType" w:val="101"/>
    <w:docVar w:name="bpfile" w:val="BusinessGeneric.mbp"/>
    <w:docVar w:name="Business_1_BusinessTypeID" w:val="3"/>
    <w:docVar w:name="cbxMaxLevel" w:val="2"/>
    <w:docVar w:name="cbxMinLevel" w:val="1"/>
    <w:docVar w:name="cbxScheduleStyles" w:val="0"/>
    <w:docVar w:name="cbxTOCScheme" w:val="3"/>
    <w:docVar w:name="chkApplyManualFormatsToTOC" w:val="0"/>
    <w:docVar w:name="chkApplyTOC9" w:val="0"/>
    <w:docVar w:name="chkHyperlinks" w:val="0"/>
    <w:docVar w:name="chkInsertAsField" w:val="0"/>
    <w:docVar w:name="chkStyles" w:val="0"/>
    <w:docVar w:name="chkTCEntries" w:val="1"/>
    <w:docVar w:name="chkTwoColumn" w:val="0"/>
    <w:docVar w:name="CustomProperty_1_Confidential Phrase" w:val="??"/>
    <w:docVar w:name="CustomProperty_1_Confidential Phrase First" w:val="??"/>
    <w:docVar w:name="Exclusions" w:val=",Heading,"/>
    <w:docVar w:name="LHVarsConv" w:val="1"/>
    <w:docVar w:name="MPDocID" w:val="MEI-940009702v3"/>
    <w:docVar w:name="MPDocIDTemplate" w:val="%l-|%n|v%v"/>
    <w:docVar w:name="MPDocIDTemplateDefault" w:val="%l-|%n|v%v"/>
    <w:docVar w:name="NewDocStampType" w:val="2"/>
    <w:docVar w:name="optCreateFrom" w:val="0"/>
    <w:docVar w:name="optInclude" w:val="0"/>
    <w:docVar w:name="ReuseAuthor" w:val="NoAuthor"/>
    <w:docVar w:name="StyleExclusions" w:val=",ARTICLEB_L3,ARTICLEB_L4,ARTICLEB_L5,ARTICLEB_L6,ARTICLEB_L7,ARTICLEB_L8,ARTICLEB_L9,Body Text Continued,Heading 1,Heading 2,Heading 3,Heading 4,Heading 5,Heading 6,Heading 7,Heading 8,Heading 9,Index Heading,Subtitle,Subtitle Italic,Subtitle Underline,Title,Title Underline,TOA Heading,"/>
    <w:docVar w:name="StyleInclusions" w:val=",ARTICLEB_L1,ARTICLEB_L2,"/>
    <w:docVar w:name="zzmpARTICLEB" w:val="||ARTICLE B|2|3|1|1|2|44||1|12|36||1|10|0||1|12|0||1|12|0||1|12|0||1|12|0||1|12|0||1|12|0||"/>
    <w:docVar w:name="zzmpFixed_MacPacVersion" w:val="9.0"/>
    <w:docVar w:name="zzmpFixedCurScheme" w:val="ARTICLEB"/>
    <w:docVar w:name="zzmpFixedCurScheme_9.0" w:val="2zzmpARTICLEB"/>
    <w:docVar w:name="zzmpLTFontsClean" w:val="True"/>
    <w:docVar w:name="zzmpnSession" w:val="0.5207941"/>
  </w:docVars>
  <w:rsids>
    <w:rsidRoot w:val="007E2CE5"/>
    <w:rsid w:val="00003AE7"/>
    <w:rsid w:val="000051B3"/>
    <w:rsid w:val="0002156D"/>
    <w:rsid w:val="00033A7D"/>
    <w:rsid w:val="0003504C"/>
    <w:rsid w:val="000420E9"/>
    <w:rsid w:val="00046487"/>
    <w:rsid w:val="000467F5"/>
    <w:rsid w:val="00052691"/>
    <w:rsid w:val="00053BCD"/>
    <w:rsid w:val="00056AE7"/>
    <w:rsid w:val="00060DC6"/>
    <w:rsid w:val="000619F7"/>
    <w:rsid w:val="00063A91"/>
    <w:rsid w:val="00064AFF"/>
    <w:rsid w:val="0006539E"/>
    <w:rsid w:val="00066335"/>
    <w:rsid w:val="00067DEF"/>
    <w:rsid w:val="00070960"/>
    <w:rsid w:val="000747C7"/>
    <w:rsid w:val="0007561E"/>
    <w:rsid w:val="00075860"/>
    <w:rsid w:val="00076DE6"/>
    <w:rsid w:val="00077E28"/>
    <w:rsid w:val="00083CBC"/>
    <w:rsid w:val="00087D9D"/>
    <w:rsid w:val="00087ED7"/>
    <w:rsid w:val="00090563"/>
    <w:rsid w:val="000A463F"/>
    <w:rsid w:val="000A5B91"/>
    <w:rsid w:val="000B17ED"/>
    <w:rsid w:val="000B47A0"/>
    <w:rsid w:val="000C13FF"/>
    <w:rsid w:val="000D11C2"/>
    <w:rsid w:val="000D3B1D"/>
    <w:rsid w:val="000D7D67"/>
    <w:rsid w:val="000E3D96"/>
    <w:rsid w:val="000E47DC"/>
    <w:rsid w:val="000E5835"/>
    <w:rsid w:val="000E6DC2"/>
    <w:rsid w:val="000F1F07"/>
    <w:rsid w:val="000F1F8F"/>
    <w:rsid w:val="000F376D"/>
    <w:rsid w:val="000F610C"/>
    <w:rsid w:val="0010713F"/>
    <w:rsid w:val="0010716B"/>
    <w:rsid w:val="0011462B"/>
    <w:rsid w:val="00114E87"/>
    <w:rsid w:val="00117066"/>
    <w:rsid w:val="00123F2F"/>
    <w:rsid w:val="001252C1"/>
    <w:rsid w:val="001257AC"/>
    <w:rsid w:val="0012610A"/>
    <w:rsid w:val="0013368D"/>
    <w:rsid w:val="0013610C"/>
    <w:rsid w:val="00141C3B"/>
    <w:rsid w:val="00141FF5"/>
    <w:rsid w:val="00143C7C"/>
    <w:rsid w:val="00151483"/>
    <w:rsid w:val="0015159B"/>
    <w:rsid w:val="0015555F"/>
    <w:rsid w:val="001557CF"/>
    <w:rsid w:val="0015607F"/>
    <w:rsid w:val="0017128D"/>
    <w:rsid w:val="00174D56"/>
    <w:rsid w:val="00175236"/>
    <w:rsid w:val="00176D2B"/>
    <w:rsid w:val="00180FDB"/>
    <w:rsid w:val="00184AB4"/>
    <w:rsid w:val="00185629"/>
    <w:rsid w:val="00193D51"/>
    <w:rsid w:val="00197B40"/>
    <w:rsid w:val="001A0493"/>
    <w:rsid w:val="001A25C1"/>
    <w:rsid w:val="001A3E52"/>
    <w:rsid w:val="001A7CF5"/>
    <w:rsid w:val="001B5438"/>
    <w:rsid w:val="001B5703"/>
    <w:rsid w:val="001C19A2"/>
    <w:rsid w:val="001C6291"/>
    <w:rsid w:val="001D0843"/>
    <w:rsid w:val="001D531A"/>
    <w:rsid w:val="001D5469"/>
    <w:rsid w:val="001E090E"/>
    <w:rsid w:val="001E208D"/>
    <w:rsid w:val="001E2D3E"/>
    <w:rsid w:val="001F2898"/>
    <w:rsid w:val="001F28A0"/>
    <w:rsid w:val="001F2BCD"/>
    <w:rsid w:val="001F2E11"/>
    <w:rsid w:val="002021D5"/>
    <w:rsid w:val="00202DE2"/>
    <w:rsid w:val="00205A02"/>
    <w:rsid w:val="00212467"/>
    <w:rsid w:val="002230C8"/>
    <w:rsid w:val="00223916"/>
    <w:rsid w:val="00223943"/>
    <w:rsid w:val="002241C7"/>
    <w:rsid w:val="002316E4"/>
    <w:rsid w:val="00231DCC"/>
    <w:rsid w:val="00233C9F"/>
    <w:rsid w:val="00240006"/>
    <w:rsid w:val="00244A10"/>
    <w:rsid w:val="00250001"/>
    <w:rsid w:val="00251045"/>
    <w:rsid w:val="0025516D"/>
    <w:rsid w:val="00257015"/>
    <w:rsid w:val="00262DEE"/>
    <w:rsid w:val="00263A1A"/>
    <w:rsid w:val="00265995"/>
    <w:rsid w:val="00266133"/>
    <w:rsid w:val="002703A0"/>
    <w:rsid w:val="00271BBF"/>
    <w:rsid w:val="00273C2A"/>
    <w:rsid w:val="00276CA2"/>
    <w:rsid w:val="00277CE1"/>
    <w:rsid w:val="002830F5"/>
    <w:rsid w:val="00283A8C"/>
    <w:rsid w:val="00284748"/>
    <w:rsid w:val="00284A0B"/>
    <w:rsid w:val="0029325F"/>
    <w:rsid w:val="0029729D"/>
    <w:rsid w:val="002A6F56"/>
    <w:rsid w:val="002B03E2"/>
    <w:rsid w:val="002B20A6"/>
    <w:rsid w:val="002B2408"/>
    <w:rsid w:val="002B569A"/>
    <w:rsid w:val="002C1079"/>
    <w:rsid w:val="002C37D1"/>
    <w:rsid w:val="002C4B05"/>
    <w:rsid w:val="002C7191"/>
    <w:rsid w:val="002D04EF"/>
    <w:rsid w:val="002D225D"/>
    <w:rsid w:val="002D79A4"/>
    <w:rsid w:val="002E5991"/>
    <w:rsid w:val="002E6662"/>
    <w:rsid w:val="002F0FB7"/>
    <w:rsid w:val="002F2BF2"/>
    <w:rsid w:val="002F3339"/>
    <w:rsid w:val="002F6142"/>
    <w:rsid w:val="0030166D"/>
    <w:rsid w:val="0030407F"/>
    <w:rsid w:val="00304D72"/>
    <w:rsid w:val="003146CA"/>
    <w:rsid w:val="003233A9"/>
    <w:rsid w:val="00323FCC"/>
    <w:rsid w:val="00324AC6"/>
    <w:rsid w:val="003255C3"/>
    <w:rsid w:val="0032661A"/>
    <w:rsid w:val="00327DDB"/>
    <w:rsid w:val="00330BB5"/>
    <w:rsid w:val="00330C24"/>
    <w:rsid w:val="003340E7"/>
    <w:rsid w:val="00336670"/>
    <w:rsid w:val="00340E1C"/>
    <w:rsid w:val="003427DC"/>
    <w:rsid w:val="00342BB0"/>
    <w:rsid w:val="0035237D"/>
    <w:rsid w:val="00355DC5"/>
    <w:rsid w:val="003563C3"/>
    <w:rsid w:val="00357C6D"/>
    <w:rsid w:val="0036213A"/>
    <w:rsid w:val="00364094"/>
    <w:rsid w:val="00367E33"/>
    <w:rsid w:val="0037400D"/>
    <w:rsid w:val="00377385"/>
    <w:rsid w:val="003808C0"/>
    <w:rsid w:val="00385CF3"/>
    <w:rsid w:val="003870C9"/>
    <w:rsid w:val="003878EF"/>
    <w:rsid w:val="00387B8B"/>
    <w:rsid w:val="003A19A1"/>
    <w:rsid w:val="003A1A76"/>
    <w:rsid w:val="003B27F2"/>
    <w:rsid w:val="003B3AD5"/>
    <w:rsid w:val="003C2562"/>
    <w:rsid w:val="003C4929"/>
    <w:rsid w:val="003C6457"/>
    <w:rsid w:val="003D3228"/>
    <w:rsid w:val="003D3EA2"/>
    <w:rsid w:val="003E3777"/>
    <w:rsid w:val="003E7565"/>
    <w:rsid w:val="003F0589"/>
    <w:rsid w:val="003F3565"/>
    <w:rsid w:val="003F37B0"/>
    <w:rsid w:val="003F4EA6"/>
    <w:rsid w:val="0040202B"/>
    <w:rsid w:val="00415761"/>
    <w:rsid w:val="00416368"/>
    <w:rsid w:val="00416D9A"/>
    <w:rsid w:val="00421DE7"/>
    <w:rsid w:val="00430FA6"/>
    <w:rsid w:val="00431FB3"/>
    <w:rsid w:val="00434597"/>
    <w:rsid w:val="0043605B"/>
    <w:rsid w:val="00436593"/>
    <w:rsid w:val="00444470"/>
    <w:rsid w:val="00446726"/>
    <w:rsid w:val="00447AF4"/>
    <w:rsid w:val="004550A3"/>
    <w:rsid w:val="00470333"/>
    <w:rsid w:val="00471B70"/>
    <w:rsid w:val="00473A16"/>
    <w:rsid w:val="00474E14"/>
    <w:rsid w:val="00476BC3"/>
    <w:rsid w:val="00480BD0"/>
    <w:rsid w:val="00481E2A"/>
    <w:rsid w:val="004836D6"/>
    <w:rsid w:val="004856BB"/>
    <w:rsid w:val="00487651"/>
    <w:rsid w:val="00496009"/>
    <w:rsid w:val="004A125D"/>
    <w:rsid w:val="004A40A8"/>
    <w:rsid w:val="004A43AA"/>
    <w:rsid w:val="004A5180"/>
    <w:rsid w:val="004B32CE"/>
    <w:rsid w:val="004B3E35"/>
    <w:rsid w:val="004D0189"/>
    <w:rsid w:val="004D26A8"/>
    <w:rsid w:val="004E0C48"/>
    <w:rsid w:val="004F0420"/>
    <w:rsid w:val="004F07DB"/>
    <w:rsid w:val="004F2DBA"/>
    <w:rsid w:val="00500208"/>
    <w:rsid w:val="005129C5"/>
    <w:rsid w:val="0051545C"/>
    <w:rsid w:val="00516409"/>
    <w:rsid w:val="00523AFA"/>
    <w:rsid w:val="00527986"/>
    <w:rsid w:val="005330E2"/>
    <w:rsid w:val="00535ED1"/>
    <w:rsid w:val="00547086"/>
    <w:rsid w:val="00547444"/>
    <w:rsid w:val="00552AE2"/>
    <w:rsid w:val="00552C5C"/>
    <w:rsid w:val="005532EB"/>
    <w:rsid w:val="005578CC"/>
    <w:rsid w:val="00560257"/>
    <w:rsid w:val="00560ABA"/>
    <w:rsid w:val="005632ED"/>
    <w:rsid w:val="00563B65"/>
    <w:rsid w:val="00565D0F"/>
    <w:rsid w:val="0056649C"/>
    <w:rsid w:val="00566D20"/>
    <w:rsid w:val="0057208D"/>
    <w:rsid w:val="00573D6E"/>
    <w:rsid w:val="005747A3"/>
    <w:rsid w:val="00581AE8"/>
    <w:rsid w:val="005852EF"/>
    <w:rsid w:val="0058783B"/>
    <w:rsid w:val="00591B1D"/>
    <w:rsid w:val="00592057"/>
    <w:rsid w:val="00593F3A"/>
    <w:rsid w:val="00596046"/>
    <w:rsid w:val="00597DF3"/>
    <w:rsid w:val="005A4CC2"/>
    <w:rsid w:val="005A7EAE"/>
    <w:rsid w:val="005B195D"/>
    <w:rsid w:val="005B23FC"/>
    <w:rsid w:val="005C06F0"/>
    <w:rsid w:val="005C0823"/>
    <w:rsid w:val="005C5E60"/>
    <w:rsid w:val="005C68C0"/>
    <w:rsid w:val="005D1A81"/>
    <w:rsid w:val="005D2820"/>
    <w:rsid w:val="005D38DD"/>
    <w:rsid w:val="005D5CF8"/>
    <w:rsid w:val="005F34F8"/>
    <w:rsid w:val="005F7600"/>
    <w:rsid w:val="006012E9"/>
    <w:rsid w:val="00603BAD"/>
    <w:rsid w:val="00605D88"/>
    <w:rsid w:val="00613A45"/>
    <w:rsid w:val="0061454E"/>
    <w:rsid w:val="00615F7E"/>
    <w:rsid w:val="00616267"/>
    <w:rsid w:val="00617489"/>
    <w:rsid w:val="0062039E"/>
    <w:rsid w:val="00623643"/>
    <w:rsid w:val="00624B1E"/>
    <w:rsid w:val="00625A55"/>
    <w:rsid w:val="0063093F"/>
    <w:rsid w:val="00630ADF"/>
    <w:rsid w:val="00632264"/>
    <w:rsid w:val="00633691"/>
    <w:rsid w:val="0064626B"/>
    <w:rsid w:val="006516FA"/>
    <w:rsid w:val="0065413F"/>
    <w:rsid w:val="00654198"/>
    <w:rsid w:val="006548DC"/>
    <w:rsid w:val="00680917"/>
    <w:rsid w:val="00683F6C"/>
    <w:rsid w:val="00686905"/>
    <w:rsid w:val="00690E92"/>
    <w:rsid w:val="00691EE1"/>
    <w:rsid w:val="00695CED"/>
    <w:rsid w:val="0069661E"/>
    <w:rsid w:val="006A4613"/>
    <w:rsid w:val="006A6487"/>
    <w:rsid w:val="006A7D69"/>
    <w:rsid w:val="006A7FB0"/>
    <w:rsid w:val="006B2260"/>
    <w:rsid w:val="006B2B3E"/>
    <w:rsid w:val="006B311C"/>
    <w:rsid w:val="006B4708"/>
    <w:rsid w:val="006B561A"/>
    <w:rsid w:val="006C1B5D"/>
    <w:rsid w:val="006D0530"/>
    <w:rsid w:val="006E5625"/>
    <w:rsid w:val="006F0615"/>
    <w:rsid w:val="006F29CB"/>
    <w:rsid w:val="006F52C0"/>
    <w:rsid w:val="00700A9D"/>
    <w:rsid w:val="0070260C"/>
    <w:rsid w:val="00703550"/>
    <w:rsid w:val="0070404B"/>
    <w:rsid w:val="007070BA"/>
    <w:rsid w:val="00725013"/>
    <w:rsid w:val="007250BE"/>
    <w:rsid w:val="00725EBB"/>
    <w:rsid w:val="0072743D"/>
    <w:rsid w:val="00727539"/>
    <w:rsid w:val="00727F5B"/>
    <w:rsid w:val="00730B67"/>
    <w:rsid w:val="00730E49"/>
    <w:rsid w:val="007320FE"/>
    <w:rsid w:val="00736BDD"/>
    <w:rsid w:val="00741574"/>
    <w:rsid w:val="00743942"/>
    <w:rsid w:val="0074576D"/>
    <w:rsid w:val="0075321E"/>
    <w:rsid w:val="00756364"/>
    <w:rsid w:val="00760355"/>
    <w:rsid w:val="00762232"/>
    <w:rsid w:val="00765692"/>
    <w:rsid w:val="007667EF"/>
    <w:rsid w:val="00775C74"/>
    <w:rsid w:val="00777591"/>
    <w:rsid w:val="00784AFA"/>
    <w:rsid w:val="00785721"/>
    <w:rsid w:val="00792159"/>
    <w:rsid w:val="007A094F"/>
    <w:rsid w:val="007A2B6D"/>
    <w:rsid w:val="007B07B4"/>
    <w:rsid w:val="007B764C"/>
    <w:rsid w:val="007C09BC"/>
    <w:rsid w:val="007C41AB"/>
    <w:rsid w:val="007D1854"/>
    <w:rsid w:val="007D53FC"/>
    <w:rsid w:val="007D60D6"/>
    <w:rsid w:val="007D660F"/>
    <w:rsid w:val="007E1C8C"/>
    <w:rsid w:val="007E2C1B"/>
    <w:rsid w:val="007E2CE5"/>
    <w:rsid w:val="007E643B"/>
    <w:rsid w:val="007F0844"/>
    <w:rsid w:val="007F122C"/>
    <w:rsid w:val="007F6B52"/>
    <w:rsid w:val="00801EF7"/>
    <w:rsid w:val="00803BD4"/>
    <w:rsid w:val="0080742D"/>
    <w:rsid w:val="00815D41"/>
    <w:rsid w:val="00816850"/>
    <w:rsid w:val="00816D90"/>
    <w:rsid w:val="008171DF"/>
    <w:rsid w:val="00824F75"/>
    <w:rsid w:val="008337C0"/>
    <w:rsid w:val="00841FF9"/>
    <w:rsid w:val="00843E83"/>
    <w:rsid w:val="00845280"/>
    <w:rsid w:val="00856389"/>
    <w:rsid w:val="00856BF0"/>
    <w:rsid w:val="008606CE"/>
    <w:rsid w:val="0086372D"/>
    <w:rsid w:val="00863C3A"/>
    <w:rsid w:val="008668D0"/>
    <w:rsid w:val="00867F34"/>
    <w:rsid w:val="00876669"/>
    <w:rsid w:val="0087743E"/>
    <w:rsid w:val="00880509"/>
    <w:rsid w:val="008822A9"/>
    <w:rsid w:val="00882B17"/>
    <w:rsid w:val="00883E44"/>
    <w:rsid w:val="008862C5"/>
    <w:rsid w:val="00891523"/>
    <w:rsid w:val="008945D9"/>
    <w:rsid w:val="00895186"/>
    <w:rsid w:val="008A32CA"/>
    <w:rsid w:val="008A77C4"/>
    <w:rsid w:val="008B5832"/>
    <w:rsid w:val="008C7CDF"/>
    <w:rsid w:val="008D274C"/>
    <w:rsid w:val="008D413A"/>
    <w:rsid w:val="008E3056"/>
    <w:rsid w:val="008F61F5"/>
    <w:rsid w:val="008F7A08"/>
    <w:rsid w:val="00901DDB"/>
    <w:rsid w:val="00902DC6"/>
    <w:rsid w:val="009054D8"/>
    <w:rsid w:val="0091248E"/>
    <w:rsid w:val="0091276D"/>
    <w:rsid w:val="00921EA9"/>
    <w:rsid w:val="00931542"/>
    <w:rsid w:val="00933369"/>
    <w:rsid w:val="009408E6"/>
    <w:rsid w:val="009440DE"/>
    <w:rsid w:val="009444EE"/>
    <w:rsid w:val="00945874"/>
    <w:rsid w:val="00952C56"/>
    <w:rsid w:val="009579EB"/>
    <w:rsid w:val="00970136"/>
    <w:rsid w:val="00971DDD"/>
    <w:rsid w:val="00982098"/>
    <w:rsid w:val="00982A3B"/>
    <w:rsid w:val="00986207"/>
    <w:rsid w:val="00986391"/>
    <w:rsid w:val="00991BEA"/>
    <w:rsid w:val="009A06C6"/>
    <w:rsid w:val="009A487E"/>
    <w:rsid w:val="009B2F7A"/>
    <w:rsid w:val="009B511A"/>
    <w:rsid w:val="009D199D"/>
    <w:rsid w:val="009D2605"/>
    <w:rsid w:val="009D38E6"/>
    <w:rsid w:val="009D4BE2"/>
    <w:rsid w:val="009D683B"/>
    <w:rsid w:val="009E47B6"/>
    <w:rsid w:val="009F093D"/>
    <w:rsid w:val="009F299A"/>
    <w:rsid w:val="009F626B"/>
    <w:rsid w:val="00A00EF1"/>
    <w:rsid w:val="00A058A0"/>
    <w:rsid w:val="00A06F55"/>
    <w:rsid w:val="00A07829"/>
    <w:rsid w:val="00A1320A"/>
    <w:rsid w:val="00A14D43"/>
    <w:rsid w:val="00A1618C"/>
    <w:rsid w:val="00A21D0F"/>
    <w:rsid w:val="00A22DCE"/>
    <w:rsid w:val="00A2384A"/>
    <w:rsid w:val="00A25FFD"/>
    <w:rsid w:val="00A27B08"/>
    <w:rsid w:val="00A30BB1"/>
    <w:rsid w:val="00A31219"/>
    <w:rsid w:val="00A32ADD"/>
    <w:rsid w:val="00A37F69"/>
    <w:rsid w:val="00A417E6"/>
    <w:rsid w:val="00A42624"/>
    <w:rsid w:val="00A42F64"/>
    <w:rsid w:val="00A53670"/>
    <w:rsid w:val="00A625A1"/>
    <w:rsid w:val="00A63451"/>
    <w:rsid w:val="00A63D00"/>
    <w:rsid w:val="00A674BF"/>
    <w:rsid w:val="00A76895"/>
    <w:rsid w:val="00A830A4"/>
    <w:rsid w:val="00A845A7"/>
    <w:rsid w:val="00A846EC"/>
    <w:rsid w:val="00A849D4"/>
    <w:rsid w:val="00A92BB0"/>
    <w:rsid w:val="00A96983"/>
    <w:rsid w:val="00A97DC5"/>
    <w:rsid w:val="00AA0642"/>
    <w:rsid w:val="00AA0BD6"/>
    <w:rsid w:val="00AA134A"/>
    <w:rsid w:val="00AA26EA"/>
    <w:rsid w:val="00AA613E"/>
    <w:rsid w:val="00AA7B7D"/>
    <w:rsid w:val="00AB019F"/>
    <w:rsid w:val="00AB300F"/>
    <w:rsid w:val="00AC15B5"/>
    <w:rsid w:val="00AD1AC8"/>
    <w:rsid w:val="00AD636C"/>
    <w:rsid w:val="00AE1368"/>
    <w:rsid w:val="00AE54E5"/>
    <w:rsid w:val="00AF2FA4"/>
    <w:rsid w:val="00AF5238"/>
    <w:rsid w:val="00B0001C"/>
    <w:rsid w:val="00B00229"/>
    <w:rsid w:val="00B01CE6"/>
    <w:rsid w:val="00B04ED5"/>
    <w:rsid w:val="00B1518F"/>
    <w:rsid w:val="00B17BBC"/>
    <w:rsid w:val="00B20473"/>
    <w:rsid w:val="00B213A3"/>
    <w:rsid w:val="00B24B4F"/>
    <w:rsid w:val="00B25BA1"/>
    <w:rsid w:val="00B2764E"/>
    <w:rsid w:val="00B34E05"/>
    <w:rsid w:val="00B406D3"/>
    <w:rsid w:val="00B40E53"/>
    <w:rsid w:val="00B44ED4"/>
    <w:rsid w:val="00B4512E"/>
    <w:rsid w:val="00B4524B"/>
    <w:rsid w:val="00B477E0"/>
    <w:rsid w:val="00B5051A"/>
    <w:rsid w:val="00B51135"/>
    <w:rsid w:val="00B55DA5"/>
    <w:rsid w:val="00B5664F"/>
    <w:rsid w:val="00B641B8"/>
    <w:rsid w:val="00B671CF"/>
    <w:rsid w:val="00B80E3D"/>
    <w:rsid w:val="00B81711"/>
    <w:rsid w:val="00B85E6D"/>
    <w:rsid w:val="00B8760F"/>
    <w:rsid w:val="00B87737"/>
    <w:rsid w:val="00B87B52"/>
    <w:rsid w:val="00B90157"/>
    <w:rsid w:val="00B95C68"/>
    <w:rsid w:val="00B95C94"/>
    <w:rsid w:val="00B95E4F"/>
    <w:rsid w:val="00B96267"/>
    <w:rsid w:val="00BA03E7"/>
    <w:rsid w:val="00BA0C7A"/>
    <w:rsid w:val="00BA1A49"/>
    <w:rsid w:val="00BA3B9F"/>
    <w:rsid w:val="00BA4C34"/>
    <w:rsid w:val="00BB354C"/>
    <w:rsid w:val="00BB4DC9"/>
    <w:rsid w:val="00BB6470"/>
    <w:rsid w:val="00BC0715"/>
    <w:rsid w:val="00BC34D0"/>
    <w:rsid w:val="00BC4CAD"/>
    <w:rsid w:val="00BC73C0"/>
    <w:rsid w:val="00BD24E5"/>
    <w:rsid w:val="00BD68AB"/>
    <w:rsid w:val="00BE426A"/>
    <w:rsid w:val="00BE53A5"/>
    <w:rsid w:val="00BE6956"/>
    <w:rsid w:val="00BF3064"/>
    <w:rsid w:val="00BF3CF0"/>
    <w:rsid w:val="00BF7D88"/>
    <w:rsid w:val="00C11697"/>
    <w:rsid w:val="00C16118"/>
    <w:rsid w:val="00C21F25"/>
    <w:rsid w:val="00C35646"/>
    <w:rsid w:val="00C41A78"/>
    <w:rsid w:val="00C44F07"/>
    <w:rsid w:val="00C5211F"/>
    <w:rsid w:val="00C550D0"/>
    <w:rsid w:val="00C56D82"/>
    <w:rsid w:val="00C57A9E"/>
    <w:rsid w:val="00C640B8"/>
    <w:rsid w:val="00C643C8"/>
    <w:rsid w:val="00C72F1C"/>
    <w:rsid w:val="00C75108"/>
    <w:rsid w:val="00C7596C"/>
    <w:rsid w:val="00C776D2"/>
    <w:rsid w:val="00C83455"/>
    <w:rsid w:val="00C93FCA"/>
    <w:rsid w:val="00C943C7"/>
    <w:rsid w:val="00C967FC"/>
    <w:rsid w:val="00CA0CBE"/>
    <w:rsid w:val="00CA6965"/>
    <w:rsid w:val="00CB1B8B"/>
    <w:rsid w:val="00CB1B91"/>
    <w:rsid w:val="00CC308D"/>
    <w:rsid w:val="00CC7A81"/>
    <w:rsid w:val="00CD4DC7"/>
    <w:rsid w:val="00CD5489"/>
    <w:rsid w:val="00CE79B1"/>
    <w:rsid w:val="00CF3572"/>
    <w:rsid w:val="00CF620D"/>
    <w:rsid w:val="00D02274"/>
    <w:rsid w:val="00D03632"/>
    <w:rsid w:val="00D07D04"/>
    <w:rsid w:val="00D100DB"/>
    <w:rsid w:val="00D10280"/>
    <w:rsid w:val="00D11099"/>
    <w:rsid w:val="00D13A3A"/>
    <w:rsid w:val="00D13A46"/>
    <w:rsid w:val="00D15CF3"/>
    <w:rsid w:val="00D17389"/>
    <w:rsid w:val="00D224DF"/>
    <w:rsid w:val="00D23AD1"/>
    <w:rsid w:val="00D26B01"/>
    <w:rsid w:val="00D26D41"/>
    <w:rsid w:val="00D27B6A"/>
    <w:rsid w:val="00D30959"/>
    <w:rsid w:val="00D324FE"/>
    <w:rsid w:val="00D35A62"/>
    <w:rsid w:val="00D407F4"/>
    <w:rsid w:val="00D43DA9"/>
    <w:rsid w:val="00D479C5"/>
    <w:rsid w:val="00D5302E"/>
    <w:rsid w:val="00D55013"/>
    <w:rsid w:val="00D61463"/>
    <w:rsid w:val="00D70927"/>
    <w:rsid w:val="00D72D20"/>
    <w:rsid w:val="00D73AE0"/>
    <w:rsid w:val="00D75D8B"/>
    <w:rsid w:val="00D82F2F"/>
    <w:rsid w:val="00D83F6A"/>
    <w:rsid w:val="00D84437"/>
    <w:rsid w:val="00D86C3C"/>
    <w:rsid w:val="00D87708"/>
    <w:rsid w:val="00D9004F"/>
    <w:rsid w:val="00D91D5A"/>
    <w:rsid w:val="00D93DD2"/>
    <w:rsid w:val="00DA39B8"/>
    <w:rsid w:val="00DA58C2"/>
    <w:rsid w:val="00DA710C"/>
    <w:rsid w:val="00DB0134"/>
    <w:rsid w:val="00DB27D6"/>
    <w:rsid w:val="00DB4E8B"/>
    <w:rsid w:val="00DC32E4"/>
    <w:rsid w:val="00DC3670"/>
    <w:rsid w:val="00DC490A"/>
    <w:rsid w:val="00DC5FAA"/>
    <w:rsid w:val="00DD38FA"/>
    <w:rsid w:val="00DD3B68"/>
    <w:rsid w:val="00DE2F0D"/>
    <w:rsid w:val="00DE5A7D"/>
    <w:rsid w:val="00DE681B"/>
    <w:rsid w:val="00DF02DC"/>
    <w:rsid w:val="00DF0B93"/>
    <w:rsid w:val="00DF0E38"/>
    <w:rsid w:val="00DF1266"/>
    <w:rsid w:val="00DF470C"/>
    <w:rsid w:val="00DF7B0B"/>
    <w:rsid w:val="00E00B9F"/>
    <w:rsid w:val="00E01CB4"/>
    <w:rsid w:val="00E02917"/>
    <w:rsid w:val="00E04ABF"/>
    <w:rsid w:val="00E11F5C"/>
    <w:rsid w:val="00E12F11"/>
    <w:rsid w:val="00E14257"/>
    <w:rsid w:val="00E148D1"/>
    <w:rsid w:val="00E2300D"/>
    <w:rsid w:val="00E25902"/>
    <w:rsid w:val="00E35CB1"/>
    <w:rsid w:val="00E41222"/>
    <w:rsid w:val="00E433FA"/>
    <w:rsid w:val="00E558FB"/>
    <w:rsid w:val="00E62F0D"/>
    <w:rsid w:val="00E63386"/>
    <w:rsid w:val="00E65151"/>
    <w:rsid w:val="00E71483"/>
    <w:rsid w:val="00E72370"/>
    <w:rsid w:val="00E73CF3"/>
    <w:rsid w:val="00E76AAB"/>
    <w:rsid w:val="00E8271A"/>
    <w:rsid w:val="00E835A3"/>
    <w:rsid w:val="00E83AF8"/>
    <w:rsid w:val="00E97DF4"/>
    <w:rsid w:val="00EA73A6"/>
    <w:rsid w:val="00EB1FE4"/>
    <w:rsid w:val="00EC053C"/>
    <w:rsid w:val="00EC16C1"/>
    <w:rsid w:val="00EC5199"/>
    <w:rsid w:val="00ED16C2"/>
    <w:rsid w:val="00ED2AE4"/>
    <w:rsid w:val="00ED4E21"/>
    <w:rsid w:val="00ED50C6"/>
    <w:rsid w:val="00ED7744"/>
    <w:rsid w:val="00EE542C"/>
    <w:rsid w:val="00EE6B11"/>
    <w:rsid w:val="00EF366E"/>
    <w:rsid w:val="00EF382D"/>
    <w:rsid w:val="00EF3CC2"/>
    <w:rsid w:val="00F00720"/>
    <w:rsid w:val="00F06B00"/>
    <w:rsid w:val="00F07520"/>
    <w:rsid w:val="00F10725"/>
    <w:rsid w:val="00F11B0A"/>
    <w:rsid w:val="00F12276"/>
    <w:rsid w:val="00F12CB7"/>
    <w:rsid w:val="00F138CC"/>
    <w:rsid w:val="00F17B25"/>
    <w:rsid w:val="00F20E2D"/>
    <w:rsid w:val="00F26876"/>
    <w:rsid w:val="00F30F16"/>
    <w:rsid w:val="00F34F8F"/>
    <w:rsid w:val="00F35272"/>
    <w:rsid w:val="00F41E23"/>
    <w:rsid w:val="00F42C5B"/>
    <w:rsid w:val="00F47B6B"/>
    <w:rsid w:val="00F52DED"/>
    <w:rsid w:val="00F53C4C"/>
    <w:rsid w:val="00F57C5F"/>
    <w:rsid w:val="00F6107D"/>
    <w:rsid w:val="00F62E28"/>
    <w:rsid w:val="00F70991"/>
    <w:rsid w:val="00F710BC"/>
    <w:rsid w:val="00F75471"/>
    <w:rsid w:val="00F7733B"/>
    <w:rsid w:val="00F814D8"/>
    <w:rsid w:val="00F86574"/>
    <w:rsid w:val="00F94709"/>
    <w:rsid w:val="00F95CF2"/>
    <w:rsid w:val="00FA0FBE"/>
    <w:rsid w:val="00FA639B"/>
    <w:rsid w:val="00FA673E"/>
    <w:rsid w:val="00FC162D"/>
    <w:rsid w:val="00FC285B"/>
    <w:rsid w:val="00FC3A2E"/>
    <w:rsid w:val="00FC5CA9"/>
    <w:rsid w:val="00FC6B87"/>
    <w:rsid w:val="00FD0118"/>
    <w:rsid w:val="00FD2062"/>
    <w:rsid w:val="00FD3891"/>
    <w:rsid w:val="00FD43C3"/>
    <w:rsid w:val="00FD7E9A"/>
    <w:rsid w:val="00FE1D6D"/>
    <w:rsid w:val="00FE3B53"/>
    <w:rsid w:val="00FE5BE0"/>
    <w:rsid w:val="00FF0309"/>
    <w:rsid w:val="00FF17C3"/>
    <w:rsid w:val="00FF791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oNotEmbedSmartTags/>
  <w:decimalSymbol w:val="."/>
  <w:listSeparator w:val=","/>
  <w15:docId w15:val="{9658C322-22ED-4B4E-94EC-AE524D0ED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qFormat="1"/>
    <w:lsdException w:name="Default Paragraph Font" w:semiHidden="1" w:unhideWhenUsed="1"/>
    <w:lsdException w:name="Body Text" w:semiHidden="1" w:unhideWhenUsed="1" w:qFormat="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59"/>
    <w:lsdException w:name="Table Theme" w:semiHidden="1" w:uiPriority="99" w:unhideWhenUsed="1"/>
    <w:lsdException w:name="Placeholder Text" w:semiHidden="1" w:uiPriority="99"/>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both"/>
    </w:pPr>
    <w:rPr>
      <w:rFonts w:ascii="Arial" w:hAnsi="Arial"/>
      <w:sz w:val="24"/>
      <w:szCs w:val="24"/>
      <w:lang w:eastAsia="en-US"/>
    </w:rPr>
  </w:style>
  <w:style w:type="paragraph" w:styleId="Heading1">
    <w:name w:val="heading 1"/>
    <w:basedOn w:val="Normal"/>
    <w:next w:val="BodyText"/>
    <w:link w:val="Heading1Char"/>
    <w:qFormat/>
    <w:pPr>
      <w:keepNext/>
      <w:spacing w:after="240"/>
      <w:jc w:val="center"/>
      <w:outlineLvl w:val="0"/>
    </w:pPr>
  </w:style>
  <w:style w:type="paragraph" w:styleId="Heading2">
    <w:name w:val="heading 2"/>
    <w:basedOn w:val="Normal"/>
    <w:next w:val="BodyText"/>
    <w:link w:val="Heading2Char"/>
    <w:qFormat/>
    <w:pPr>
      <w:spacing w:after="240"/>
      <w:outlineLvl w:val="1"/>
    </w:pPr>
  </w:style>
  <w:style w:type="paragraph" w:styleId="Heading3">
    <w:name w:val="heading 3"/>
    <w:basedOn w:val="Normal"/>
    <w:next w:val="BodyText"/>
    <w:link w:val="Heading3Char"/>
    <w:qFormat/>
    <w:pPr>
      <w:spacing w:after="240"/>
      <w:outlineLvl w:val="2"/>
    </w:pPr>
  </w:style>
  <w:style w:type="paragraph" w:styleId="Heading4">
    <w:name w:val="heading 4"/>
    <w:basedOn w:val="Normal"/>
    <w:next w:val="BodyText"/>
    <w:link w:val="Heading4Char"/>
    <w:qFormat/>
    <w:pPr>
      <w:spacing w:after="240"/>
      <w:outlineLvl w:val="3"/>
    </w:pPr>
  </w:style>
  <w:style w:type="paragraph" w:styleId="Heading5">
    <w:name w:val="heading 5"/>
    <w:basedOn w:val="Normal"/>
    <w:next w:val="BodyText"/>
    <w:link w:val="Heading5Char"/>
    <w:qFormat/>
    <w:pPr>
      <w:spacing w:after="240"/>
      <w:outlineLvl w:val="4"/>
    </w:pPr>
  </w:style>
  <w:style w:type="paragraph" w:styleId="Heading6">
    <w:name w:val="heading 6"/>
    <w:basedOn w:val="Normal"/>
    <w:next w:val="BodyText"/>
    <w:link w:val="Heading6Char"/>
    <w:qFormat/>
    <w:pPr>
      <w:spacing w:after="240"/>
      <w:outlineLvl w:val="5"/>
    </w:pPr>
  </w:style>
  <w:style w:type="paragraph" w:styleId="Heading7">
    <w:name w:val="heading 7"/>
    <w:basedOn w:val="Normal"/>
    <w:next w:val="BodyText"/>
    <w:link w:val="Heading7Char"/>
    <w:qFormat/>
    <w:pPr>
      <w:spacing w:after="240"/>
      <w:outlineLvl w:val="6"/>
    </w:pPr>
  </w:style>
  <w:style w:type="paragraph" w:styleId="Heading8">
    <w:name w:val="heading 8"/>
    <w:basedOn w:val="Normal"/>
    <w:next w:val="BodyText"/>
    <w:link w:val="Heading8Char"/>
    <w:qFormat/>
    <w:pPr>
      <w:spacing w:after="240"/>
      <w:outlineLvl w:val="7"/>
    </w:pPr>
  </w:style>
  <w:style w:type="paragraph" w:styleId="Heading9">
    <w:name w:val="heading 9"/>
    <w:basedOn w:val="Normal"/>
    <w:next w:val="BodyText"/>
    <w:link w:val="Heading9Char"/>
    <w:qFormat/>
    <w:pPr>
      <w:spacing w:after="24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Pr>
      <w:rFonts w:ascii="Times New Roman" w:eastAsia="Times New Roman" w:hAnsi="Times New Roman"/>
      <w:sz w:val="24"/>
      <w:szCs w:val="24"/>
      <w:lang w:eastAsia="en-US"/>
    </w:rPr>
  </w:style>
  <w:style w:type="character" w:customStyle="1" w:styleId="Heading2Char">
    <w:name w:val="Heading 2 Char"/>
    <w:basedOn w:val="DefaultParagraphFont"/>
    <w:link w:val="Heading2"/>
    <w:rPr>
      <w:rFonts w:ascii="Times New Roman" w:eastAsia="Times New Roman" w:hAnsi="Times New Roman"/>
      <w:sz w:val="24"/>
      <w:szCs w:val="24"/>
      <w:lang w:eastAsia="en-US"/>
    </w:rPr>
  </w:style>
  <w:style w:type="character" w:customStyle="1" w:styleId="Heading3Char">
    <w:name w:val="Heading 3 Char"/>
    <w:basedOn w:val="DefaultParagraphFont"/>
    <w:link w:val="Heading3"/>
    <w:rPr>
      <w:rFonts w:ascii="Times New Roman" w:eastAsia="Times New Roman" w:hAnsi="Times New Roman"/>
      <w:sz w:val="24"/>
      <w:szCs w:val="24"/>
      <w:lang w:eastAsia="en-US"/>
    </w:rPr>
  </w:style>
  <w:style w:type="character" w:customStyle="1" w:styleId="Heading4Char">
    <w:name w:val="Heading 4 Char"/>
    <w:basedOn w:val="DefaultParagraphFont"/>
    <w:link w:val="Heading4"/>
    <w:rPr>
      <w:rFonts w:ascii="Times New Roman" w:eastAsia="Times New Roman" w:hAnsi="Times New Roman"/>
      <w:sz w:val="24"/>
      <w:szCs w:val="24"/>
      <w:lang w:eastAsia="en-US"/>
    </w:rPr>
  </w:style>
  <w:style w:type="character" w:customStyle="1" w:styleId="Heading5Char">
    <w:name w:val="Heading 5 Char"/>
    <w:basedOn w:val="DefaultParagraphFont"/>
    <w:link w:val="Heading5"/>
    <w:rPr>
      <w:rFonts w:ascii="Times New Roman" w:eastAsia="Times New Roman" w:hAnsi="Times New Roman"/>
      <w:sz w:val="24"/>
      <w:szCs w:val="24"/>
      <w:lang w:eastAsia="en-US"/>
    </w:rPr>
  </w:style>
  <w:style w:type="character" w:customStyle="1" w:styleId="Heading6Char">
    <w:name w:val="Heading 6 Char"/>
    <w:basedOn w:val="DefaultParagraphFont"/>
    <w:link w:val="Heading6"/>
    <w:rPr>
      <w:rFonts w:ascii="Times New Roman" w:eastAsia="Times New Roman" w:hAnsi="Times New Roman"/>
      <w:sz w:val="24"/>
      <w:szCs w:val="24"/>
      <w:lang w:eastAsia="en-US"/>
    </w:rPr>
  </w:style>
  <w:style w:type="character" w:customStyle="1" w:styleId="Heading7Char">
    <w:name w:val="Heading 7 Char"/>
    <w:basedOn w:val="DefaultParagraphFont"/>
    <w:link w:val="Heading7"/>
    <w:rPr>
      <w:rFonts w:ascii="Times New Roman" w:eastAsia="Times New Roman" w:hAnsi="Times New Roman"/>
      <w:sz w:val="24"/>
      <w:szCs w:val="24"/>
      <w:lang w:eastAsia="en-US"/>
    </w:rPr>
  </w:style>
  <w:style w:type="character" w:customStyle="1" w:styleId="Heading8Char">
    <w:name w:val="Heading 8 Char"/>
    <w:basedOn w:val="DefaultParagraphFont"/>
    <w:link w:val="Heading8"/>
    <w:rPr>
      <w:rFonts w:ascii="Times New Roman" w:eastAsia="Times New Roman" w:hAnsi="Times New Roman"/>
      <w:sz w:val="24"/>
      <w:szCs w:val="24"/>
      <w:lang w:eastAsia="en-US"/>
    </w:rPr>
  </w:style>
  <w:style w:type="character" w:customStyle="1" w:styleId="Heading9Char">
    <w:name w:val="Heading 9 Char"/>
    <w:basedOn w:val="DefaultParagraphFont"/>
    <w:link w:val="Heading9"/>
    <w:rPr>
      <w:rFonts w:ascii="Times New Roman" w:eastAsia="Times New Roman" w:hAnsi="Times New Roman"/>
      <w:sz w:val="24"/>
      <w:szCs w:val="24"/>
      <w:lang w:eastAsia="en-US"/>
    </w:rPr>
  </w:style>
  <w:style w:type="character" w:customStyle="1" w:styleId="BlockTextChar">
    <w:name w:val="Block Text Char"/>
    <w:basedOn w:val="DefaultParagraphFont"/>
    <w:link w:val="BlockText"/>
    <w:rPr>
      <w:rFonts w:ascii="Times New Roman" w:hAnsi="Times New Roman"/>
      <w:sz w:val="24"/>
    </w:rPr>
  </w:style>
  <w:style w:type="paragraph" w:styleId="BlockText">
    <w:name w:val="Block Text"/>
    <w:basedOn w:val="Normal"/>
    <w:link w:val="BlockTextChar"/>
    <w:qFormat/>
    <w:pPr>
      <w:spacing w:after="240"/>
    </w:pPr>
  </w:style>
  <w:style w:type="table" w:styleId="TableGrid">
    <w:name w:val="Table Grid"/>
    <w:basedOn w:val="Table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odyText">
    <w:name w:val="Body Text"/>
    <w:basedOn w:val="Normal"/>
    <w:link w:val="BodyTextChar"/>
    <w:qFormat/>
    <w:pPr>
      <w:spacing w:after="240"/>
      <w:ind w:firstLine="720"/>
    </w:pPr>
  </w:style>
  <w:style w:type="character" w:customStyle="1" w:styleId="BodyTextChar">
    <w:name w:val="Body Text Char"/>
    <w:basedOn w:val="DefaultParagraphFont"/>
    <w:link w:val="BodyText"/>
    <w:rPr>
      <w:rFonts w:ascii="Times New Roman" w:eastAsia="Times New Roman" w:hAnsi="Times New Roman"/>
      <w:sz w:val="24"/>
      <w:szCs w:val="24"/>
      <w:lang w:eastAsia="en-US"/>
    </w:rPr>
  </w:style>
  <w:style w:type="paragraph" w:styleId="BodyText2">
    <w:name w:val="Body Text 2"/>
    <w:basedOn w:val="Normal"/>
    <w:link w:val="BodyText2Char"/>
    <w:pPr>
      <w:spacing w:line="480" w:lineRule="auto"/>
      <w:ind w:firstLine="720"/>
    </w:pPr>
  </w:style>
  <w:style w:type="character" w:customStyle="1" w:styleId="BodyText2Char">
    <w:name w:val="Body Text 2 Char"/>
    <w:basedOn w:val="DefaultParagraphFont"/>
    <w:link w:val="BodyText2"/>
    <w:rPr>
      <w:rFonts w:ascii="Times New Roman" w:eastAsia="Times New Roman" w:hAnsi="Times New Roman"/>
      <w:sz w:val="24"/>
      <w:szCs w:val="24"/>
      <w:lang w:eastAsia="en-US"/>
    </w:rPr>
  </w:style>
  <w:style w:type="paragraph" w:styleId="BodyText3">
    <w:name w:val="Body Text 3"/>
    <w:basedOn w:val="Normal"/>
    <w:link w:val="BodyText3Char"/>
    <w:pPr>
      <w:spacing w:line="360" w:lineRule="auto"/>
      <w:ind w:firstLine="720"/>
    </w:pPr>
  </w:style>
  <w:style w:type="character" w:customStyle="1" w:styleId="BodyText3Char">
    <w:name w:val="Body Text 3 Char"/>
    <w:basedOn w:val="DefaultParagraphFont"/>
    <w:link w:val="BodyText3"/>
    <w:rPr>
      <w:rFonts w:ascii="Times New Roman" w:eastAsia="Times New Roman" w:hAnsi="Times New Roman"/>
      <w:sz w:val="24"/>
      <w:szCs w:val="24"/>
      <w:lang w:eastAsia="en-US"/>
    </w:rPr>
  </w:style>
  <w:style w:type="paragraph" w:styleId="BodyTextFirstIndent">
    <w:name w:val="Body Text First Indent"/>
    <w:basedOn w:val="Normal"/>
    <w:link w:val="BodyTextFirstIndentChar"/>
    <w:qFormat/>
    <w:pPr>
      <w:spacing w:after="240"/>
      <w:ind w:firstLine="1440"/>
    </w:pPr>
  </w:style>
  <w:style w:type="character" w:customStyle="1" w:styleId="BodyTextFirstIndentChar">
    <w:name w:val="Body Text First Indent Char"/>
    <w:basedOn w:val="BodyTextChar"/>
    <w:link w:val="BodyTextFirstIndent"/>
    <w:rPr>
      <w:rFonts w:ascii="Times New Roman" w:eastAsia="Times New Roman" w:hAnsi="Times New Roman"/>
      <w:sz w:val="24"/>
      <w:szCs w:val="24"/>
      <w:lang w:eastAsia="en-US"/>
    </w:rPr>
  </w:style>
  <w:style w:type="paragraph" w:styleId="BodyTextIndent">
    <w:name w:val="Body Text Indent"/>
    <w:basedOn w:val="Normal"/>
    <w:link w:val="BodyTextIndentChar"/>
    <w:qFormat/>
    <w:pPr>
      <w:spacing w:after="240"/>
      <w:ind w:left="720"/>
    </w:pPr>
  </w:style>
  <w:style w:type="character" w:customStyle="1" w:styleId="BodyTextIndentChar">
    <w:name w:val="Body Text Indent Char"/>
    <w:basedOn w:val="DefaultParagraphFont"/>
    <w:link w:val="BodyTextIndent"/>
    <w:rPr>
      <w:rFonts w:ascii="Times New Roman" w:eastAsia="Times New Roman" w:hAnsi="Times New Roman"/>
      <w:sz w:val="24"/>
      <w:szCs w:val="24"/>
      <w:lang w:eastAsia="en-US"/>
    </w:rPr>
  </w:style>
  <w:style w:type="paragraph" w:styleId="BodyTextFirstIndent2">
    <w:name w:val="Body Text First Indent 2"/>
    <w:basedOn w:val="Normal"/>
    <w:link w:val="BodyTextFirstIndent2Char"/>
    <w:pPr>
      <w:spacing w:line="480" w:lineRule="auto"/>
      <w:ind w:firstLine="1440"/>
    </w:pPr>
  </w:style>
  <w:style w:type="character" w:customStyle="1" w:styleId="BodyTextFirstIndent2Char">
    <w:name w:val="Body Text First Indent 2 Char"/>
    <w:basedOn w:val="BodyTextIndentChar"/>
    <w:link w:val="BodyTextFirstIndent2"/>
    <w:rPr>
      <w:rFonts w:ascii="Times New Roman" w:eastAsia="Times New Roman" w:hAnsi="Times New Roman"/>
      <w:sz w:val="24"/>
      <w:szCs w:val="24"/>
      <w:lang w:eastAsia="en-US"/>
    </w:rPr>
  </w:style>
  <w:style w:type="paragraph" w:customStyle="1" w:styleId="BodyTextFirstIndent3">
    <w:name w:val="Body Text First Indent 3"/>
    <w:basedOn w:val="Normal"/>
    <w:link w:val="BodyTextFirstIndent3Char"/>
    <w:qFormat/>
    <w:pPr>
      <w:spacing w:line="360" w:lineRule="auto"/>
      <w:ind w:firstLine="1440"/>
    </w:pPr>
  </w:style>
  <w:style w:type="character" w:customStyle="1" w:styleId="BodyTextFirstIndent3Char">
    <w:name w:val="Body Text First Indent 3 Char"/>
    <w:basedOn w:val="DefaultParagraphFont"/>
    <w:link w:val="BodyTextFirstIndent3"/>
    <w:rPr>
      <w:rFonts w:ascii="Times New Roman" w:eastAsia="Times New Roman" w:hAnsi="Times New Roman"/>
      <w:sz w:val="24"/>
      <w:szCs w:val="24"/>
      <w:lang w:eastAsia="en-US"/>
    </w:rPr>
  </w:style>
  <w:style w:type="paragraph" w:styleId="BodyTextIndent2">
    <w:name w:val="Body Text Indent 2"/>
    <w:basedOn w:val="Normal"/>
    <w:link w:val="BodyTextIndent2Char"/>
    <w:pPr>
      <w:spacing w:after="240"/>
      <w:ind w:left="1440"/>
    </w:pPr>
  </w:style>
  <w:style w:type="character" w:customStyle="1" w:styleId="BodyTextIndent2Char">
    <w:name w:val="Body Text Indent 2 Char"/>
    <w:basedOn w:val="DefaultParagraphFont"/>
    <w:link w:val="BodyTextIndent2"/>
    <w:rPr>
      <w:rFonts w:ascii="Arial" w:eastAsia="Times New Roman" w:hAnsi="Arial"/>
      <w:sz w:val="24"/>
      <w:szCs w:val="24"/>
      <w:lang w:eastAsia="en-US"/>
    </w:rPr>
  </w:style>
  <w:style w:type="paragraph" w:styleId="BodyTextIndent3">
    <w:name w:val="Body Text Indent 3"/>
    <w:basedOn w:val="Normal"/>
    <w:link w:val="BodyTextIndent3Char"/>
    <w:pPr>
      <w:spacing w:after="240"/>
      <w:ind w:left="2304"/>
    </w:pPr>
  </w:style>
  <w:style w:type="character" w:customStyle="1" w:styleId="BodyTextIndent3Char">
    <w:name w:val="Body Text Indent 3 Char"/>
    <w:basedOn w:val="DefaultParagraphFont"/>
    <w:link w:val="BodyTextIndent3"/>
    <w:rPr>
      <w:rFonts w:ascii="Arial" w:eastAsia="Times New Roman" w:hAnsi="Arial"/>
      <w:sz w:val="24"/>
      <w:szCs w:val="24"/>
      <w:lang w:eastAsia="en-US"/>
    </w:rPr>
  </w:style>
  <w:style w:type="paragraph" w:styleId="Closing">
    <w:name w:val="Closing"/>
    <w:basedOn w:val="Normal"/>
    <w:next w:val="Signature"/>
    <w:link w:val="ClosingChar"/>
    <w:pPr>
      <w:keepNext/>
      <w:spacing w:after="960"/>
      <w:ind w:left="4680"/>
    </w:pPr>
  </w:style>
  <w:style w:type="paragraph" w:styleId="Signature">
    <w:name w:val="Signature"/>
    <w:basedOn w:val="Normal"/>
    <w:link w:val="SignatureChar"/>
    <w:qFormat/>
    <w:pPr>
      <w:tabs>
        <w:tab w:val="right" w:leader="underscore" w:pos="9360"/>
      </w:tabs>
      <w:ind w:left="4680"/>
    </w:pPr>
  </w:style>
  <w:style w:type="character" w:customStyle="1" w:styleId="SignatureChar">
    <w:name w:val="Signature Char"/>
    <w:basedOn w:val="DefaultParagraphFont"/>
    <w:link w:val="Signature"/>
    <w:rPr>
      <w:rFonts w:ascii="Times New Roman" w:eastAsia="Times New Roman" w:hAnsi="Times New Roman"/>
      <w:sz w:val="24"/>
      <w:szCs w:val="24"/>
      <w:lang w:eastAsia="en-US"/>
    </w:rPr>
  </w:style>
  <w:style w:type="character" w:customStyle="1" w:styleId="ClosingChar">
    <w:name w:val="Closing Char"/>
    <w:basedOn w:val="DefaultParagraphFont"/>
    <w:link w:val="Closing"/>
    <w:rPr>
      <w:rFonts w:ascii="Times New Roman" w:eastAsia="Times New Roman" w:hAnsi="Times New Roman"/>
      <w:sz w:val="24"/>
      <w:szCs w:val="24"/>
      <w:lang w:eastAsia="en-US"/>
    </w:rPr>
  </w:style>
  <w:style w:type="paragraph" w:styleId="Date">
    <w:name w:val="Date"/>
    <w:basedOn w:val="Normal"/>
    <w:next w:val="Normal"/>
    <w:link w:val="DateChar"/>
    <w:pPr>
      <w:spacing w:after="240"/>
    </w:pPr>
  </w:style>
  <w:style w:type="character" w:customStyle="1" w:styleId="DateChar">
    <w:name w:val="Date Char"/>
    <w:basedOn w:val="DefaultParagraphFont"/>
    <w:link w:val="Date"/>
    <w:rPr>
      <w:rFonts w:ascii="Times New Roman" w:eastAsia="Times New Roman" w:hAnsi="Times New Roman"/>
      <w:sz w:val="24"/>
      <w:szCs w:val="24"/>
      <w:lang w:eastAsia="en-US"/>
    </w:rPr>
  </w:style>
  <w:style w:type="paragraph" w:styleId="FootnoteText">
    <w:name w:val="footnote text"/>
    <w:basedOn w:val="Normal"/>
    <w:link w:val="FootnoteTextChar"/>
    <w:pPr>
      <w:spacing w:after="120"/>
      <w:ind w:firstLine="720"/>
    </w:pPr>
    <w:rPr>
      <w:sz w:val="20"/>
      <w:szCs w:val="20"/>
    </w:rPr>
  </w:style>
  <w:style w:type="paragraph" w:customStyle="1" w:styleId="FootnoteContinued">
    <w:name w:val="Footnote Continued"/>
    <w:basedOn w:val="Normal"/>
    <w:link w:val="FootnoteContinuedChar"/>
    <w:qFormat/>
    <w:pPr>
      <w:spacing w:after="120"/>
    </w:pPr>
    <w:rPr>
      <w:sz w:val="20"/>
    </w:rPr>
  </w:style>
  <w:style w:type="character" w:customStyle="1" w:styleId="FootnoteContinuedChar">
    <w:name w:val="Footnote Continued Char"/>
    <w:basedOn w:val="FootnoteTextChar"/>
    <w:link w:val="FootnoteContinued"/>
    <w:rPr>
      <w:rFonts w:ascii="Times New Roman" w:eastAsia="Times New Roman" w:hAnsi="Times New Roman"/>
      <w:lang w:eastAsia="en-US"/>
    </w:rPr>
  </w:style>
  <w:style w:type="character" w:customStyle="1" w:styleId="FootnoteTextChar">
    <w:name w:val="Footnote Text Char"/>
    <w:basedOn w:val="DefaultParagraphFont"/>
    <w:link w:val="FootnoteText"/>
    <w:rPr>
      <w:rFonts w:ascii="Times New Roman" w:eastAsia="Times New Roman" w:hAnsi="Times New Roman"/>
      <w:lang w:eastAsia="en-US"/>
    </w:rPr>
  </w:style>
  <w:style w:type="paragraph" w:customStyle="1" w:styleId="FootnoteQuote">
    <w:name w:val="Footnote Quote"/>
    <w:basedOn w:val="Normal"/>
    <w:next w:val="FootnoteContinued"/>
    <w:link w:val="FootnoteQuoteChar"/>
    <w:qFormat/>
    <w:pPr>
      <w:spacing w:after="120"/>
      <w:ind w:left="1440" w:right="1440"/>
    </w:pPr>
    <w:rPr>
      <w:sz w:val="20"/>
    </w:rPr>
  </w:style>
  <w:style w:type="character" w:customStyle="1" w:styleId="FootnoteQuoteChar">
    <w:name w:val="Footnote Quote Char"/>
    <w:basedOn w:val="FootnoteTextChar"/>
    <w:link w:val="FootnoteQuote"/>
    <w:rPr>
      <w:rFonts w:ascii="Times New Roman" w:eastAsia="Times New Roman" w:hAnsi="Times New Roman"/>
      <w:lang w:eastAsia="en-US"/>
    </w:rPr>
  </w:style>
  <w:style w:type="paragraph" w:styleId="ListBullet">
    <w:name w:val="List Bullet"/>
    <w:basedOn w:val="Normal"/>
    <w:pPr>
      <w:numPr>
        <w:numId w:val="1"/>
      </w:numPr>
      <w:tabs>
        <w:tab w:val="clear" w:pos="360"/>
      </w:tabs>
      <w:ind w:left="720" w:hanging="720"/>
    </w:pPr>
  </w:style>
  <w:style w:type="paragraph" w:styleId="ListBullet2">
    <w:name w:val="List Bullet 2"/>
    <w:basedOn w:val="Normal"/>
    <w:pPr>
      <w:numPr>
        <w:numId w:val="2"/>
      </w:numPr>
      <w:tabs>
        <w:tab w:val="clear" w:pos="720"/>
      </w:tabs>
      <w:ind w:left="1440" w:hanging="720"/>
    </w:pPr>
  </w:style>
  <w:style w:type="paragraph" w:styleId="ListBullet3">
    <w:name w:val="List Bullet 3"/>
    <w:basedOn w:val="Normal"/>
    <w:pPr>
      <w:numPr>
        <w:numId w:val="3"/>
      </w:numPr>
      <w:tabs>
        <w:tab w:val="clear" w:pos="1080"/>
      </w:tabs>
      <w:ind w:left="2160" w:hanging="720"/>
    </w:pPr>
  </w:style>
  <w:style w:type="paragraph" w:styleId="ListBullet4">
    <w:name w:val="List Bullet 4"/>
    <w:basedOn w:val="Normal"/>
    <w:pPr>
      <w:numPr>
        <w:numId w:val="4"/>
      </w:numPr>
      <w:tabs>
        <w:tab w:val="clear" w:pos="1440"/>
      </w:tabs>
      <w:ind w:left="2880" w:hanging="720"/>
    </w:pPr>
  </w:style>
  <w:style w:type="paragraph" w:styleId="ListBullet5">
    <w:name w:val="List Bullet 5"/>
    <w:basedOn w:val="Normal"/>
    <w:pPr>
      <w:numPr>
        <w:numId w:val="5"/>
      </w:numPr>
      <w:tabs>
        <w:tab w:val="clear" w:pos="1800"/>
      </w:tabs>
      <w:ind w:left="3600" w:hanging="720"/>
    </w:pPr>
  </w:style>
  <w:style w:type="paragraph" w:styleId="ListContinue">
    <w:name w:val="List Continue"/>
    <w:basedOn w:val="Normal"/>
    <w:pPr>
      <w:ind w:left="720"/>
    </w:pPr>
    <w:rPr>
      <w:szCs w:val="20"/>
      <w:lang w:eastAsia="zh-CN"/>
    </w:rPr>
  </w:style>
  <w:style w:type="paragraph" w:styleId="ListContinue2">
    <w:name w:val="List Continue 2"/>
    <w:basedOn w:val="Normal"/>
    <w:pPr>
      <w:ind w:left="1440"/>
    </w:pPr>
    <w:rPr>
      <w:szCs w:val="20"/>
      <w:lang w:eastAsia="zh-CN"/>
    </w:rPr>
  </w:style>
  <w:style w:type="paragraph" w:styleId="ListContinue3">
    <w:name w:val="List Continue 3"/>
    <w:basedOn w:val="Normal"/>
    <w:pPr>
      <w:ind w:left="2160"/>
    </w:pPr>
    <w:rPr>
      <w:szCs w:val="20"/>
      <w:lang w:eastAsia="zh-CN"/>
    </w:rPr>
  </w:style>
  <w:style w:type="paragraph" w:styleId="ListContinue4">
    <w:name w:val="List Continue 4"/>
    <w:basedOn w:val="Normal"/>
    <w:pPr>
      <w:ind w:left="2880"/>
    </w:pPr>
    <w:rPr>
      <w:szCs w:val="20"/>
      <w:lang w:eastAsia="zh-CN"/>
    </w:rPr>
  </w:style>
  <w:style w:type="paragraph" w:styleId="ListContinue5">
    <w:name w:val="List Continue 5"/>
    <w:basedOn w:val="Normal"/>
    <w:pPr>
      <w:ind w:left="3600"/>
    </w:pPr>
    <w:rPr>
      <w:szCs w:val="20"/>
      <w:lang w:eastAsia="zh-CN"/>
    </w:rPr>
  </w:style>
  <w:style w:type="paragraph" w:styleId="ListNumber">
    <w:name w:val="List Number"/>
    <w:basedOn w:val="Normal"/>
    <w:pPr>
      <w:numPr>
        <w:numId w:val="6"/>
      </w:numPr>
      <w:tabs>
        <w:tab w:val="clear" w:pos="360"/>
      </w:tabs>
      <w:ind w:left="720" w:hanging="720"/>
    </w:pPr>
  </w:style>
  <w:style w:type="paragraph" w:styleId="ListNumber2">
    <w:name w:val="List Number 2"/>
    <w:basedOn w:val="Normal"/>
    <w:pPr>
      <w:numPr>
        <w:numId w:val="7"/>
      </w:numPr>
      <w:tabs>
        <w:tab w:val="clear" w:pos="720"/>
      </w:tabs>
      <w:ind w:left="1440" w:hanging="720"/>
    </w:pPr>
  </w:style>
  <w:style w:type="paragraph" w:styleId="ListNumber3">
    <w:name w:val="List Number 3"/>
    <w:basedOn w:val="Normal"/>
    <w:pPr>
      <w:numPr>
        <w:numId w:val="8"/>
      </w:numPr>
      <w:tabs>
        <w:tab w:val="clear" w:pos="1080"/>
      </w:tabs>
      <w:ind w:left="2160" w:hanging="720"/>
    </w:pPr>
  </w:style>
  <w:style w:type="paragraph" w:styleId="ListNumber4">
    <w:name w:val="List Number 4"/>
    <w:basedOn w:val="Normal"/>
    <w:pPr>
      <w:numPr>
        <w:numId w:val="9"/>
      </w:numPr>
      <w:tabs>
        <w:tab w:val="clear" w:pos="1440"/>
      </w:tabs>
      <w:ind w:left="2880" w:hanging="720"/>
    </w:pPr>
  </w:style>
  <w:style w:type="paragraph" w:styleId="ListNumber5">
    <w:name w:val="List Number 5"/>
    <w:basedOn w:val="Normal"/>
    <w:pPr>
      <w:numPr>
        <w:numId w:val="10"/>
      </w:numPr>
      <w:tabs>
        <w:tab w:val="clear" w:pos="1800"/>
      </w:tabs>
      <w:ind w:left="3600" w:hanging="720"/>
    </w:pPr>
  </w:style>
  <w:style w:type="paragraph" w:styleId="ListParagraph">
    <w:name w:val="List Paragraph"/>
    <w:basedOn w:val="Normal"/>
    <w:uiPriority w:val="34"/>
    <w:unhideWhenUsed/>
    <w:qFormat/>
    <w:pPr>
      <w:widowControl w:val="0"/>
      <w:spacing w:after="240"/>
      <w:ind w:left="720"/>
      <w:contextualSpacing/>
    </w:pPr>
  </w:style>
  <w:style w:type="paragraph" w:styleId="Quote">
    <w:name w:val="Quote"/>
    <w:basedOn w:val="Normal"/>
    <w:next w:val="BodyText"/>
    <w:link w:val="QuoteChar"/>
    <w:qFormat/>
    <w:pPr>
      <w:spacing w:after="240"/>
      <w:ind w:left="1440" w:right="1440"/>
    </w:pPr>
  </w:style>
  <w:style w:type="character" w:customStyle="1" w:styleId="QuoteChar">
    <w:name w:val="Quote Char"/>
    <w:basedOn w:val="DefaultParagraphFont"/>
    <w:link w:val="Quote"/>
    <w:rPr>
      <w:rFonts w:ascii="Times New Roman" w:eastAsia="Times New Roman" w:hAnsi="Times New Roman"/>
      <w:sz w:val="24"/>
      <w:szCs w:val="24"/>
      <w:lang w:eastAsia="en-US"/>
    </w:rPr>
  </w:style>
  <w:style w:type="paragraph" w:styleId="Salutation">
    <w:name w:val="Salutation"/>
    <w:basedOn w:val="Normal"/>
    <w:next w:val="BodyText"/>
    <w:link w:val="SalutationChar"/>
    <w:pPr>
      <w:spacing w:after="240"/>
    </w:pPr>
  </w:style>
  <w:style w:type="character" w:customStyle="1" w:styleId="SalutationChar">
    <w:name w:val="Salutation Char"/>
    <w:basedOn w:val="DefaultParagraphFont"/>
    <w:link w:val="Salutation"/>
    <w:rPr>
      <w:rFonts w:ascii="Times New Roman" w:eastAsia="Times New Roman" w:hAnsi="Times New Roman"/>
      <w:sz w:val="24"/>
      <w:szCs w:val="24"/>
      <w:lang w:eastAsia="en-US"/>
    </w:rPr>
  </w:style>
  <w:style w:type="paragraph" w:styleId="Subtitle">
    <w:name w:val="Subtitle"/>
    <w:basedOn w:val="Normal"/>
    <w:next w:val="BodyText"/>
    <w:link w:val="SubtitleChar"/>
    <w:qFormat/>
    <w:pPr>
      <w:keepNext/>
      <w:spacing w:after="240"/>
      <w:jc w:val="center"/>
      <w:outlineLvl w:val="0"/>
    </w:pPr>
    <w:rPr>
      <w:b/>
      <w:bCs/>
    </w:rPr>
  </w:style>
  <w:style w:type="character" w:customStyle="1" w:styleId="SubtitleChar">
    <w:name w:val="Subtitle Char"/>
    <w:basedOn w:val="DefaultParagraphFont"/>
    <w:link w:val="Subtitle"/>
    <w:rPr>
      <w:rFonts w:ascii="Arial" w:eastAsia="Times New Roman" w:hAnsi="Arial"/>
      <w:b/>
      <w:bCs/>
      <w:sz w:val="24"/>
      <w:szCs w:val="24"/>
      <w:lang w:eastAsia="en-US"/>
    </w:rPr>
  </w:style>
  <w:style w:type="paragraph" w:styleId="Title">
    <w:name w:val="Title"/>
    <w:basedOn w:val="Normal"/>
    <w:link w:val="TitleChar"/>
    <w:qFormat/>
    <w:pPr>
      <w:spacing w:after="240"/>
      <w:jc w:val="center"/>
    </w:pPr>
    <w:rPr>
      <w:b/>
      <w:bCs/>
      <w:caps/>
    </w:rPr>
  </w:style>
  <w:style w:type="character" w:customStyle="1" w:styleId="TitleChar">
    <w:name w:val="Title Char"/>
    <w:basedOn w:val="DefaultParagraphFont"/>
    <w:link w:val="Title"/>
    <w:rPr>
      <w:rFonts w:ascii="Arial" w:eastAsia="Times New Roman" w:hAnsi="Arial"/>
      <w:b/>
      <w:bCs/>
      <w:caps/>
      <w:sz w:val="24"/>
      <w:szCs w:val="24"/>
      <w:lang w:eastAsia="en-US"/>
    </w:rPr>
  </w:style>
  <w:style w:type="paragraph" w:styleId="TOAHeading">
    <w:name w:val="toa heading"/>
    <w:basedOn w:val="Normal"/>
    <w:next w:val="Normal"/>
    <w:pPr>
      <w:spacing w:after="240"/>
      <w:jc w:val="center"/>
      <w:outlineLvl w:val="0"/>
    </w:pPr>
    <w:rPr>
      <w:b/>
      <w:bCs/>
    </w:rPr>
  </w:style>
  <w:style w:type="paragraph" w:styleId="TOCHeading">
    <w:name w:val="TOC Heading"/>
    <w:basedOn w:val="Heading1"/>
    <w:next w:val="Normal"/>
    <w:uiPriority w:val="39"/>
    <w:semiHidden/>
    <w:unhideWhenUsed/>
    <w:pPr>
      <w:outlineLvl w:val="9"/>
    </w:pPr>
  </w:style>
  <w:style w:type="paragraph" w:customStyle="1" w:styleId="BlockText2">
    <w:name w:val="Block Text 2"/>
    <w:basedOn w:val="Normal"/>
    <w:link w:val="BlockText2Char"/>
    <w:pPr>
      <w:spacing w:line="480" w:lineRule="auto"/>
      <w:ind w:left="720" w:right="720"/>
    </w:pPr>
  </w:style>
  <w:style w:type="character" w:customStyle="1" w:styleId="BlockText2Char">
    <w:name w:val="Block Text 2 Char"/>
    <w:basedOn w:val="DefaultParagraphFont"/>
    <w:link w:val="BlockText2"/>
    <w:rPr>
      <w:rFonts w:ascii="Times New Roman" w:eastAsia="DFKai-SB" w:hAnsi="Times New Roman"/>
      <w:sz w:val="24"/>
      <w:szCs w:val="24"/>
      <w:lang w:eastAsia="en-US"/>
    </w:rPr>
  </w:style>
  <w:style w:type="paragraph" w:customStyle="1" w:styleId="BlockText3">
    <w:name w:val="Block Text 3"/>
    <w:basedOn w:val="Normal"/>
    <w:link w:val="BlockText3Char"/>
    <w:pPr>
      <w:spacing w:after="120" w:line="360" w:lineRule="auto"/>
      <w:ind w:left="720" w:right="720"/>
    </w:pPr>
  </w:style>
  <w:style w:type="character" w:customStyle="1" w:styleId="BlockText3Char">
    <w:name w:val="Block Text 3 Char"/>
    <w:basedOn w:val="DefaultParagraphFont"/>
    <w:link w:val="BlockText3"/>
    <w:rPr>
      <w:rFonts w:ascii="Times New Roman" w:eastAsia="DFKai-SB" w:hAnsi="Times New Roman"/>
      <w:sz w:val="24"/>
      <w:szCs w:val="24"/>
      <w:lang w:eastAsia="en-US"/>
    </w:rPr>
  </w:style>
  <w:style w:type="paragraph" w:styleId="List">
    <w:name w:val="List"/>
    <w:basedOn w:val="Normal"/>
    <w:pPr>
      <w:ind w:left="720" w:hanging="720"/>
    </w:pPr>
  </w:style>
  <w:style w:type="paragraph" w:styleId="List2">
    <w:name w:val="List 2"/>
    <w:basedOn w:val="Normal"/>
    <w:pPr>
      <w:ind w:left="1440" w:hanging="720"/>
    </w:pPr>
  </w:style>
  <w:style w:type="paragraph" w:styleId="List3">
    <w:name w:val="List 3"/>
    <w:basedOn w:val="Normal"/>
    <w:pPr>
      <w:ind w:left="2160" w:hanging="720"/>
    </w:pPr>
  </w:style>
  <w:style w:type="paragraph" w:styleId="List4">
    <w:name w:val="List 4"/>
    <w:basedOn w:val="Normal"/>
    <w:pPr>
      <w:ind w:left="2880" w:hanging="720"/>
    </w:pPr>
  </w:style>
  <w:style w:type="paragraph" w:styleId="List5">
    <w:name w:val="List 5"/>
    <w:basedOn w:val="Normal"/>
    <w:pPr>
      <w:ind w:left="3600" w:hanging="720"/>
    </w:pPr>
  </w:style>
  <w:style w:type="paragraph" w:customStyle="1" w:styleId="SubtitleLeft">
    <w:name w:val="Subtitle Left"/>
    <w:basedOn w:val="Normal"/>
    <w:next w:val="BodyText"/>
    <w:qFormat/>
    <w:pPr>
      <w:keepNext/>
      <w:spacing w:after="240"/>
    </w:pPr>
    <w:rPr>
      <w:b/>
    </w:rPr>
  </w:style>
  <w:style w:type="paragraph" w:customStyle="1" w:styleId="TitleLeft">
    <w:name w:val="Title Left"/>
    <w:basedOn w:val="Normal"/>
    <w:next w:val="BodyTextFirstIndent"/>
    <w:uiPriority w:val="7"/>
    <w:qFormat/>
    <w:pPr>
      <w:keepNext/>
      <w:spacing w:after="240"/>
    </w:pPr>
    <w:rPr>
      <w:b/>
      <w:caps/>
    </w:rPr>
  </w:style>
  <w:style w:type="paragraph" w:styleId="EndnoteText">
    <w:name w:val="endnote text"/>
    <w:basedOn w:val="Normal"/>
    <w:link w:val="EndnoteTextChar"/>
    <w:pPr>
      <w:spacing w:after="120"/>
      <w:ind w:firstLine="720"/>
    </w:pPr>
    <w:rPr>
      <w:sz w:val="20"/>
      <w:szCs w:val="20"/>
    </w:rPr>
  </w:style>
  <w:style w:type="character" w:customStyle="1" w:styleId="EndnoteTextChar">
    <w:name w:val="Endnote Text Char"/>
    <w:basedOn w:val="DefaultParagraphFont"/>
    <w:link w:val="EndnoteText"/>
    <w:rPr>
      <w:rFonts w:ascii="Times New Roman" w:eastAsia="Times New Roman" w:hAnsi="Times New Roman"/>
      <w:lang w:eastAsia="en-US"/>
    </w:rPr>
  </w:style>
  <w:style w:type="character" w:styleId="EndnoteReference">
    <w:name w:val="endnote reference"/>
    <w:basedOn w:val="DefaultParagraphFont"/>
    <w:rPr>
      <w:vertAlign w:val="superscript"/>
    </w:rPr>
  </w:style>
  <w:style w:type="paragraph" w:styleId="Caption">
    <w:name w:val="caption"/>
    <w:basedOn w:val="Normal"/>
    <w:next w:val="BodyText"/>
    <w:qFormat/>
    <w:pPr>
      <w:spacing w:after="240"/>
    </w:pPr>
  </w:style>
  <w:style w:type="character" w:styleId="Emphasis">
    <w:name w:val="Emphasis"/>
    <w:basedOn w:val="DefaultParagraphFont"/>
    <w:qFormat/>
    <w:rPr>
      <w:b/>
      <w:bCs/>
      <w:i/>
      <w:iCs/>
    </w:rPr>
  </w:style>
  <w:style w:type="paragraph" w:styleId="NoSpacing">
    <w:name w:val="No Spacing"/>
    <w:uiPriority w:val="99"/>
    <w:semiHidden/>
    <w:unhideWhenUsed/>
    <w:rPr>
      <w:rFonts w:eastAsia="DFKai-SB"/>
      <w:sz w:val="24"/>
      <w:szCs w:val="24"/>
      <w:lang w:eastAsia="en-US"/>
    </w:rPr>
  </w:style>
  <w:style w:type="character" w:styleId="SubtleEmphasis">
    <w:name w:val="Subtle Emphasis"/>
    <w:basedOn w:val="DefaultParagraphFont"/>
    <w:uiPriority w:val="19"/>
    <w:semiHidden/>
    <w:unhideWhenUsed/>
    <w:rPr>
      <w:i/>
      <w:iCs/>
      <w:color w:val="808080" w:themeColor="text1" w:themeTint="7F"/>
    </w:rPr>
  </w:style>
  <w:style w:type="character" w:styleId="IntenseEmphasis">
    <w:name w:val="Intense Emphasis"/>
    <w:basedOn w:val="DefaultParagraphFont"/>
    <w:uiPriority w:val="21"/>
    <w:semiHidden/>
    <w:unhideWhenUsed/>
    <w:rPr>
      <w:b/>
      <w:bCs/>
      <w:i/>
      <w:iCs/>
      <w:color w:val="4F81BD" w:themeColor="accent1"/>
    </w:rPr>
  </w:style>
  <w:style w:type="character" w:styleId="Strong">
    <w:name w:val="Strong"/>
    <w:basedOn w:val="DefaultParagraphFont"/>
    <w:qFormat/>
    <w:rPr>
      <w:b/>
      <w:bCs/>
    </w:rPr>
  </w:style>
  <w:style w:type="paragraph" w:styleId="IntenseQuote">
    <w:name w:val="Intense Quote"/>
    <w:basedOn w:val="Normal"/>
    <w:next w:val="Normal"/>
    <w:link w:val="IntenseQuoteChar"/>
    <w:uiPriority w:val="30"/>
    <w:semiHidden/>
    <w:unhideWhenUsed/>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semiHidden/>
    <w:rPr>
      <w:rFonts w:ascii="Times New Roman" w:eastAsia="DFKai-SB" w:hAnsi="Times New Roman"/>
      <w:b/>
      <w:bCs/>
      <w:i/>
      <w:iCs/>
      <w:color w:val="4F81BD" w:themeColor="accent1"/>
      <w:sz w:val="24"/>
      <w:szCs w:val="24"/>
      <w:lang w:eastAsia="en-US"/>
    </w:rPr>
  </w:style>
  <w:style w:type="character" w:styleId="SubtleReference">
    <w:name w:val="Subtle Reference"/>
    <w:basedOn w:val="DefaultParagraphFont"/>
    <w:uiPriority w:val="31"/>
    <w:semiHidden/>
    <w:unhideWhenUsed/>
    <w:rPr>
      <w:smallCaps/>
      <w:color w:val="C0504D" w:themeColor="accent2"/>
      <w:u w:val="single"/>
    </w:rPr>
  </w:style>
  <w:style w:type="character" w:styleId="IntenseReference">
    <w:name w:val="Intense Reference"/>
    <w:basedOn w:val="DefaultParagraphFont"/>
    <w:uiPriority w:val="32"/>
    <w:semiHidden/>
    <w:unhideWhenUsed/>
    <w:rPr>
      <w:b/>
      <w:bCs/>
      <w:smallCaps/>
      <w:color w:val="C0504D" w:themeColor="accent2"/>
      <w:spacing w:val="5"/>
      <w:u w:val="single"/>
    </w:rPr>
  </w:style>
  <w:style w:type="character" w:styleId="BookTitle">
    <w:name w:val="Book Title"/>
    <w:basedOn w:val="DefaultParagraphFont"/>
    <w:uiPriority w:val="33"/>
    <w:semiHidden/>
    <w:unhideWhenUsed/>
    <w:rPr>
      <w:b/>
      <w:bCs/>
      <w:smallCaps/>
      <w:spacing w:val="5"/>
    </w:rPr>
  </w:style>
  <w:style w:type="paragraph" w:styleId="Header">
    <w:name w:val="header"/>
    <w:basedOn w:val="Normal"/>
    <w:link w:val="HeaderChar"/>
    <w:pPr>
      <w:tabs>
        <w:tab w:val="center" w:pos="4680"/>
        <w:tab w:val="right" w:pos="9360"/>
      </w:tabs>
    </w:pPr>
  </w:style>
  <w:style w:type="character" w:customStyle="1" w:styleId="HeaderChar">
    <w:name w:val="Header Char"/>
    <w:basedOn w:val="DefaultParagraphFont"/>
    <w:link w:val="Header"/>
    <w:rPr>
      <w:rFonts w:ascii="Times New Roman" w:eastAsia="Times New Roman" w:hAnsi="Times New Roman"/>
      <w:sz w:val="24"/>
      <w:szCs w:val="24"/>
      <w:lang w:eastAsia="en-US"/>
    </w:rPr>
  </w:style>
  <w:style w:type="paragraph" w:styleId="Footer">
    <w:name w:val="footer"/>
    <w:basedOn w:val="Normal"/>
    <w:link w:val="FooterChar"/>
    <w:pPr>
      <w:tabs>
        <w:tab w:val="center" w:pos="4680"/>
        <w:tab w:val="right" w:pos="9360"/>
      </w:tabs>
    </w:pPr>
  </w:style>
  <w:style w:type="character" w:customStyle="1" w:styleId="FooterChar">
    <w:name w:val="Footer Char"/>
    <w:basedOn w:val="DefaultParagraphFont"/>
    <w:link w:val="Footer"/>
    <w:rPr>
      <w:rFonts w:ascii="Times New Roman" w:eastAsia="Times New Roman" w:hAnsi="Times New Roman"/>
      <w:sz w:val="24"/>
      <w:szCs w:val="24"/>
      <w:lang w:eastAsia="en-US"/>
    </w:rPr>
  </w:style>
  <w:style w:type="character" w:customStyle="1" w:styleId="zzmpTrailerItem">
    <w:name w:val="zzmpTrailerItem"/>
    <w:basedOn w:val="DefaultParagraphFont"/>
    <w:rPr>
      <w:rFonts w:ascii="Arial" w:hAnsi="Arial" w:cs="Arial"/>
      <w:dstrike w:val="0"/>
      <w:noProof/>
      <w:color w:val="auto"/>
      <w:spacing w:val="0"/>
      <w:position w:val="0"/>
      <w:sz w:val="16"/>
      <w:szCs w:val="16"/>
      <w:u w:val="none"/>
      <w:effect w:val="none"/>
      <w:vertAlign w:val="baseline"/>
    </w:rPr>
  </w:style>
  <w:style w:type="character" w:styleId="FootnoteReference">
    <w:name w:val="footnote reference"/>
    <w:basedOn w:val="DefaultParagraphFont"/>
    <w:rPr>
      <w:vertAlign w:val="superscript"/>
    </w:rPr>
  </w:style>
  <w:style w:type="paragraph" w:styleId="BalloonText">
    <w:name w:val="Balloon Text"/>
    <w:basedOn w:val="Normal"/>
    <w:link w:val="BalloonTextChar"/>
    <w:rPr>
      <w:rFonts w:ascii="Tahoma" w:hAnsi="Tahoma" w:cs="Tahoma"/>
      <w:sz w:val="16"/>
      <w:szCs w:val="16"/>
    </w:rPr>
  </w:style>
  <w:style w:type="character" w:customStyle="1" w:styleId="BalloonTextChar">
    <w:name w:val="Balloon Text Char"/>
    <w:basedOn w:val="DefaultParagraphFont"/>
    <w:link w:val="BalloonText"/>
    <w:rPr>
      <w:rFonts w:ascii="Tahoma" w:hAnsi="Tahoma" w:cs="Tahoma"/>
      <w:sz w:val="16"/>
      <w:szCs w:val="16"/>
    </w:rPr>
  </w:style>
  <w:style w:type="paragraph" w:styleId="Index1">
    <w:name w:val="index 1"/>
    <w:basedOn w:val="Normal"/>
    <w:next w:val="BodyText"/>
    <w:pPr>
      <w:ind w:left="245" w:hanging="245"/>
    </w:pPr>
  </w:style>
  <w:style w:type="paragraph" w:styleId="IndexHeading">
    <w:name w:val="index heading"/>
    <w:basedOn w:val="Normal"/>
    <w:next w:val="Index1"/>
    <w:pPr>
      <w:spacing w:after="240"/>
      <w:jc w:val="center"/>
      <w:outlineLvl w:val="0"/>
    </w:pPr>
  </w:style>
  <w:style w:type="paragraph" w:styleId="TOC9">
    <w:name w:val="toc 9"/>
    <w:basedOn w:val="Normal"/>
    <w:next w:val="Normal"/>
    <w:autoRedefine/>
    <w:uiPriority w:val="39"/>
    <w:pPr>
      <w:keepLines/>
      <w:tabs>
        <w:tab w:val="right" w:leader="dot" w:pos="9288"/>
      </w:tabs>
      <w:spacing w:after="120"/>
      <w:ind w:left="6480" w:right="720" w:hanging="720"/>
    </w:pPr>
    <w:rPr>
      <w:rFonts w:cs="Arial"/>
      <w:szCs w:val="20"/>
    </w:rPr>
  </w:style>
  <w:style w:type="paragraph" w:customStyle="1" w:styleId="Notices">
    <w:name w:val="Notices"/>
    <w:basedOn w:val="Normal"/>
    <w:pPr>
      <w:keepLines/>
      <w:tabs>
        <w:tab w:val="left" w:leader="underscore" w:pos="9360"/>
      </w:tabs>
      <w:spacing w:after="240"/>
      <w:ind w:left="4320" w:hanging="3600"/>
    </w:pPr>
  </w:style>
  <w:style w:type="paragraph" w:customStyle="1" w:styleId="BodyTextCont">
    <w:name w:val="Body Text Cont"/>
    <w:basedOn w:val="BodyText"/>
    <w:pPr>
      <w:ind w:firstLine="0"/>
    </w:pPr>
  </w:style>
  <w:style w:type="paragraph" w:customStyle="1" w:styleId="TitleUnderline">
    <w:name w:val="Title Underline"/>
    <w:basedOn w:val="Normal"/>
    <w:next w:val="BodyText"/>
    <w:pPr>
      <w:keepNext/>
      <w:spacing w:after="240"/>
      <w:jc w:val="center"/>
    </w:pPr>
    <w:rPr>
      <w:b/>
      <w:caps/>
      <w:u w:val="single"/>
    </w:rPr>
  </w:style>
  <w:style w:type="character" w:styleId="CommentReference">
    <w:name w:val="annotation reference"/>
    <w:basedOn w:val="DefaultParagraphFont"/>
    <w:uiPriority w:val="99"/>
    <w:rPr>
      <w:rFonts w:ascii="Times New Roman" w:hAnsi="Times New Roman"/>
      <w:sz w:val="16"/>
    </w:rPr>
  </w:style>
  <w:style w:type="paragraph" w:styleId="CommentText">
    <w:name w:val="annotation text"/>
    <w:basedOn w:val="Normal"/>
    <w:link w:val="CommentTextChar"/>
    <w:rPr>
      <w:sz w:val="20"/>
      <w:szCs w:val="20"/>
    </w:rPr>
  </w:style>
  <w:style w:type="character" w:customStyle="1" w:styleId="CommentTextChar">
    <w:name w:val="Comment Text Char"/>
    <w:basedOn w:val="DefaultParagraphFont"/>
    <w:link w:val="CommentText"/>
    <w:rPr>
      <w:rFonts w:ascii="Times New Roman" w:eastAsia="Times New Roman" w:hAnsi="Times New Roman"/>
      <w:lang w:eastAsia="en-US"/>
    </w:rPr>
  </w:style>
  <w:style w:type="paragraph" w:styleId="DocumentMap">
    <w:name w:val="Document Map"/>
    <w:basedOn w:val="Normal"/>
    <w:link w:val="DocumentMapChar"/>
    <w:pPr>
      <w:shd w:val="clear" w:color="auto" w:fill="000080"/>
    </w:pPr>
    <w:rPr>
      <w:rFonts w:ascii="Tahoma" w:hAnsi="Tahoma" w:cs="Tahoma"/>
      <w:sz w:val="20"/>
      <w:szCs w:val="20"/>
    </w:rPr>
  </w:style>
  <w:style w:type="character" w:customStyle="1" w:styleId="DocumentMapChar">
    <w:name w:val="Document Map Char"/>
    <w:basedOn w:val="DefaultParagraphFont"/>
    <w:link w:val="DocumentMap"/>
    <w:rPr>
      <w:rFonts w:ascii="Tahoma" w:eastAsia="Times New Roman" w:hAnsi="Tahoma" w:cs="Tahoma"/>
      <w:shd w:val="clear" w:color="auto" w:fill="000080"/>
      <w:lang w:eastAsia="en-US"/>
    </w:rPr>
  </w:style>
  <w:style w:type="paragraph" w:styleId="EnvelopeAddress">
    <w:name w:val="envelope address"/>
    <w:basedOn w:val="Normal"/>
    <w:pPr>
      <w:framePr w:w="7920" w:h="1980" w:hRule="exact" w:hSpace="180" w:wrap="auto" w:hAnchor="page" w:xAlign="center" w:yAlign="bottom"/>
    </w:pPr>
  </w:style>
  <w:style w:type="paragraph" w:styleId="EnvelopeReturn">
    <w:name w:val="envelope return"/>
    <w:basedOn w:val="Normal"/>
  </w:style>
  <w:style w:type="character" w:styleId="FollowedHyperlink">
    <w:name w:val="FollowedHyperlink"/>
    <w:basedOn w:val="DefaultParagraphFont"/>
    <w:rPr>
      <w:color w:val="800080"/>
      <w:u w:val="single"/>
    </w:rPr>
  </w:style>
  <w:style w:type="character" w:styleId="Hyperlink">
    <w:name w:val="Hyperlink"/>
    <w:basedOn w:val="DefaultParagraphFont"/>
    <w:uiPriority w:val="99"/>
    <w:rPr>
      <w:color w:val="0000FF"/>
      <w:u w:val="single"/>
    </w:rPr>
  </w:style>
  <w:style w:type="paragraph" w:styleId="Index2">
    <w:name w:val="index 2"/>
    <w:basedOn w:val="Normal"/>
    <w:next w:val="BodyText"/>
    <w:pPr>
      <w:ind w:left="404" w:hanging="202"/>
    </w:pPr>
  </w:style>
  <w:style w:type="paragraph" w:styleId="Index3">
    <w:name w:val="index 3"/>
    <w:basedOn w:val="Normal"/>
    <w:next w:val="BodyText"/>
    <w:pPr>
      <w:ind w:left="605" w:hanging="202"/>
    </w:pPr>
  </w:style>
  <w:style w:type="paragraph" w:styleId="Index4">
    <w:name w:val="index 4"/>
    <w:basedOn w:val="Normal"/>
    <w:next w:val="BodyText"/>
    <w:pPr>
      <w:ind w:left="807" w:hanging="202"/>
    </w:pPr>
  </w:style>
  <w:style w:type="paragraph" w:styleId="Index5">
    <w:name w:val="index 5"/>
    <w:basedOn w:val="Normal"/>
    <w:next w:val="BodyText"/>
    <w:pPr>
      <w:ind w:left="1008" w:hanging="202"/>
    </w:pPr>
  </w:style>
  <w:style w:type="paragraph" w:styleId="Index6">
    <w:name w:val="index 6"/>
    <w:basedOn w:val="Normal"/>
    <w:next w:val="BodyText"/>
    <w:pPr>
      <w:ind w:left="1196" w:hanging="202"/>
    </w:pPr>
  </w:style>
  <w:style w:type="paragraph" w:styleId="Index7">
    <w:name w:val="index 7"/>
    <w:basedOn w:val="Normal"/>
    <w:next w:val="BodyText"/>
    <w:pPr>
      <w:ind w:left="1397" w:hanging="202"/>
    </w:pPr>
  </w:style>
  <w:style w:type="paragraph" w:styleId="Index8">
    <w:name w:val="index 8"/>
    <w:basedOn w:val="Normal"/>
    <w:next w:val="BodyText"/>
    <w:pPr>
      <w:ind w:left="1599" w:hanging="202"/>
    </w:pPr>
  </w:style>
  <w:style w:type="paragraph" w:styleId="Index9">
    <w:name w:val="index 9"/>
    <w:basedOn w:val="Normal"/>
    <w:next w:val="BodyText"/>
    <w:pPr>
      <w:ind w:left="1800" w:hanging="202"/>
    </w:pPr>
  </w:style>
  <w:style w:type="paragraph" w:customStyle="1" w:styleId="SubtitleItalic">
    <w:name w:val="Subtitle Italic"/>
    <w:basedOn w:val="Normal"/>
    <w:next w:val="BodyText"/>
    <w:pPr>
      <w:keepNext/>
      <w:spacing w:after="240"/>
      <w:jc w:val="center"/>
    </w:pPr>
    <w:rPr>
      <w:i/>
      <w:szCs w:val="20"/>
      <w:lang w:eastAsia="zh-CN"/>
    </w:rPr>
  </w:style>
  <w:style w:type="character" w:styleId="LineNumber">
    <w:name w:val="line number"/>
    <w:basedOn w:val="DefaultParagraphFont"/>
  </w:style>
  <w:style w:type="paragraph" w:styleId="MacroText">
    <w:name w:val="macro"/>
    <w:basedOn w:val="Normal"/>
    <w:link w:val="MacroTextChar"/>
  </w:style>
  <w:style w:type="character" w:customStyle="1" w:styleId="MacroTextChar">
    <w:name w:val="Macro Text Char"/>
    <w:basedOn w:val="DefaultParagraphFont"/>
    <w:link w:val="MacroText"/>
    <w:rPr>
      <w:rFonts w:ascii="Times New Roman" w:eastAsia="Times New Roman" w:hAnsi="Times New Roman"/>
      <w:sz w:val="24"/>
      <w:szCs w:val="24"/>
      <w:lang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style>
  <w:style w:type="character" w:customStyle="1" w:styleId="MessageHeaderChar">
    <w:name w:val="Message Header Char"/>
    <w:basedOn w:val="DefaultParagraphFont"/>
    <w:link w:val="MessageHeader"/>
    <w:rPr>
      <w:rFonts w:ascii="Times New Roman" w:eastAsia="Times New Roman" w:hAnsi="Times New Roman"/>
      <w:sz w:val="24"/>
      <w:szCs w:val="24"/>
      <w:shd w:val="pct20" w:color="auto" w:fill="auto"/>
      <w:lang w:eastAsia="en-US"/>
    </w:rPr>
  </w:style>
  <w:style w:type="paragraph" w:styleId="NormalIndent">
    <w:name w:val="Normal Indent"/>
    <w:basedOn w:val="Normal"/>
    <w:pPr>
      <w:ind w:left="720"/>
    </w:pPr>
  </w:style>
  <w:style w:type="paragraph" w:styleId="NoteHeading">
    <w:name w:val="Note Heading"/>
    <w:basedOn w:val="Normal"/>
    <w:next w:val="BodyText"/>
    <w:link w:val="NoteHeadingChar"/>
  </w:style>
  <w:style w:type="character" w:customStyle="1" w:styleId="NoteHeadingChar">
    <w:name w:val="Note Heading Char"/>
    <w:basedOn w:val="DefaultParagraphFont"/>
    <w:link w:val="NoteHeading"/>
    <w:rPr>
      <w:rFonts w:ascii="Times New Roman" w:eastAsia="Times New Roman" w:hAnsi="Times New Roman"/>
      <w:sz w:val="24"/>
      <w:szCs w:val="24"/>
      <w:lang w:eastAsia="en-US"/>
    </w:rPr>
  </w:style>
  <w:style w:type="character" w:styleId="PageNumber">
    <w:name w:val="page number"/>
    <w:basedOn w:val="DefaultParagraphFont"/>
    <w:rPr>
      <w:sz w:val="24"/>
    </w:rPr>
  </w:style>
  <w:style w:type="paragraph" w:styleId="PlainText">
    <w:name w:val="Plain Text"/>
    <w:basedOn w:val="Normal"/>
    <w:link w:val="PlainTextChar"/>
    <w:rPr>
      <w:sz w:val="20"/>
      <w:szCs w:val="20"/>
    </w:rPr>
  </w:style>
  <w:style w:type="character" w:customStyle="1" w:styleId="PlainTextChar">
    <w:name w:val="Plain Text Char"/>
    <w:basedOn w:val="DefaultParagraphFont"/>
    <w:link w:val="PlainText"/>
    <w:rPr>
      <w:rFonts w:ascii="Times New Roman" w:eastAsia="Times New Roman" w:hAnsi="Times New Roman"/>
      <w:lang w:eastAsia="en-US"/>
    </w:rPr>
  </w:style>
  <w:style w:type="paragraph" w:styleId="TableofAuthorities">
    <w:name w:val="table of authorities"/>
    <w:basedOn w:val="Normal"/>
    <w:next w:val="Normal"/>
    <w:pPr>
      <w:spacing w:after="120"/>
      <w:ind w:left="245" w:hanging="245"/>
    </w:pPr>
  </w:style>
  <w:style w:type="paragraph" w:styleId="TableofFigures">
    <w:name w:val="table of figures"/>
    <w:basedOn w:val="Normal"/>
    <w:next w:val="Normal"/>
    <w:pPr>
      <w:spacing w:after="120"/>
      <w:ind w:left="475" w:hanging="475"/>
    </w:pPr>
  </w:style>
  <w:style w:type="paragraph" w:styleId="TOC1">
    <w:name w:val="toc 1"/>
    <w:basedOn w:val="Normal"/>
    <w:next w:val="Normal"/>
    <w:autoRedefine/>
    <w:uiPriority w:val="39"/>
    <w:rsid w:val="003F4EA6"/>
    <w:pPr>
      <w:keepNext/>
      <w:tabs>
        <w:tab w:val="right" w:leader="dot" w:pos="9288"/>
      </w:tabs>
      <w:ind w:left="720" w:right="720" w:hanging="720"/>
      <w:jc w:val="left"/>
    </w:pPr>
    <w:rPr>
      <w:rFonts w:cs="Arial"/>
      <w:caps/>
      <w:szCs w:val="20"/>
    </w:rPr>
  </w:style>
  <w:style w:type="paragraph" w:styleId="TOC2">
    <w:name w:val="toc 2"/>
    <w:basedOn w:val="Normal"/>
    <w:next w:val="Normal"/>
    <w:autoRedefine/>
    <w:uiPriority w:val="39"/>
    <w:rsid w:val="000E3D96"/>
    <w:pPr>
      <w:tabs>
        <w:tab w:val="left" w:pos="1440"/>
        <w:tab w:val="right" w:leader="dot" w:pos="9288"/>
      </w:tabs>
      <w:ind w:left="1440" w:right="720" w:hanging="720"/>
      <w:jc w:val="left"/>
    </w:pPr>
    <w:rPr>
      <w:rFonts w:cs="Arial"/>
      <w:szCs w:val="20"/>
    </w:rPr>
  </w:style>
  <w:style w:type="paragraph" w:styleId="TOC3">
    <w:name w:val="toc 3"/>
    <w:basedOn w:val="Normal"/>
    <w:next w:val="Normal"/>
    <w:autoRedefine/>
    <w:uiPriority w:val="39"/>
    <w:pPr>
      <w:keepLines/>
      <w:tabs>
        <w:tab w:val="right" w:leader="dot" w:pos="9288"/>
      </w:tabs>
      <w:spacing w:after="120"/>
      <w:ind w:left="2160" w:right="720" w:hanging="720"/>
    </w:pPr>
    <w:rPr>
      <w:rFonts w:cs="Arial"/>
      <w:szCs w:val="20"/>
    </w:rPr>
  </w:style>
  <w:style w:type="paragraph" w:styleId="TOC4">
    <w:name w:val="toc 4"/>
    <w:basedOn w:val="Normal"/>
    <w:next w:val="Normal"/>
    <w:autoRedefine/>
    <w:uiPriority w:val="39"/>
    <w:pPr>
      <w:keepLines/>
      <w:tabs>
        <w:tab w:val="right" w:leader="dot" w:pos="9288"/>
      </w:tabs>
      <w:spacing w:after="120"/>
      <w:ind w:left="2880" w:right="720" w:hanging="720"/>
    </w:pPr>
    <w:rPr>
      <w:rFonts w:cs="Arial"/>
      <w:szCs w:val="20"/>
    </w:rPr>
  </w:style>
  <w:style w:type="paragraph" w:styleId="TOC5">
    <w:name w:val="toc 5"/>
    <w:basedOn w:val="Normal"/>
    <w:next w:val="Normal"/>
    <w:autoRedefine/>
    <w:uiPriority w:val="39"/>
    <w:pPr>
      <w:keepLines/>
      <w:tabs>
        <w:tab w:val="right" w:leader="dot" w:pos="9288"/>
      </w:tabs>
      <w:spacing w:after="120"/>
      <w:ind w:left="3600" w:right="720" w:hanging="720"/>
    </w:pPr>
    <w:rPr>
      <w:rFonts w:cs="Arial"/>
      <w:szCs w:val="20"/>
    </w:rPr>
  </w:style>
  <w:style w:type="paragraph" w:styleId="TOC6">
    <w:name w:val="toc 6"/>
    <w:basedOn w:val="Normal"/>
    <w:next w:val="Normal"/>
    <w:autoRedefine/>
    <w:uiPriority w:val="39"/>
    <w:pPr>
      <w:keepLines/>
      <w:tabs>
        <w:tab w:val="right" w:leader="dot" w:pos="9288"/>
      </w:tabs>
      <w:spacing w:after="120"/>
      <w:ind w:left="4320" w:right="720" w:hanging="720"/>
    </w:pPr>
    <w:rPr>
      <w:rFonts w:cs="Arial"/>
      <w:szCs w:val="20"/>
    </w:rPr>
  </w:style>
  <w:style w:type="paragraph" w:styleId="TOC7">
    <w:name w:val="toc 7"/>
    <w:basedOn w:val="Normal"/>
    <w:next w:val="Normal"/>
    <w:autoRedefine/>
    <w:uiPriority w:val="39"/>
    <w:pPr>
      <w:keepLines/>
      <w:tabs>
        <w:tab w:val="right" w:leader="dot" w:pos="9288"/>
      </w:tabs>
      <w:spacing w:after="120"/>
      <w:ind w:left="5040" w:right="720" w:hanging="720"/>
    </w:pPr>
    <w:rPr>
      <w:rFonts w:cs="Arial"/>
      <w:szCs w:val="20"/>
    </w:rPr>
  </w:style>
  <w:style w:type="paragraph" w:styleId="TOC8">
    <w:name w:val="toc 8"/>
    <w:basedOn w:val="Normal"/>
    <w:next w:val="Normal"/>
    <w:autoRedefine/>
    <w:uiPriority w:val="39"/>
    <w:pPr>
      <w:keepLines/>
      <w:tabs>
        <w:tab w:val="right" w:leader="dot" w:pos="9288"/>
      </w:tabs>
      <w:spacing w:after="120"/>
      <w:ind w:left="5760" w:right="720" w:hanging="720"/>
    </w:pPr>
    <w:rPr>
      <w:rFonts w:cs="Arial"/>
      <w:szCs w:val="20"/>
    </w:rPr>
  </w:style>
  <w:style w:type="paragraph" w:customStyle="1" w:styleId="SubtitleUnderline">
    <w:name w:val="Subtitle Underline"/>
    <w:basedOn w:val="Normal"/>
    <w:next w:val="BodyText"/>
    <w:pPr>
      <w:keepNext/>
      <w:spacing w:after="240"/>
      <w:jc w:val="center"/>
    </w:pPr>
    <w:rPr>
      <w:szCs w:val="20"/>
      <w:u w:val="single"/>
      <w:lang w:eastAsia="zh-CN"/>
    </w:rPr>
  </w:style>
  <w:style w:type="paragraph" w:styleId="CommentSubject">
    <w:name w:val="annotation subject"/>
    <w:basedOn w:val="CommentText"/>
    <w:next w:val="CommentText"/>
    <w:link w:val="CommentSubjectChar"/>
    <w:rPr>
      <w:b/>
      <w:bCs/>
    </w:rPr>
  </w:style>
  <w:style w:type="character" w:customStyle="1" w:styleId="CommentSubjectChar">
    <w:name w:val="Comment Subject Char"/>
    <w:basedOn w:val="CommentTextChar"/>
    <w:link w:val="CommentSubject"/>
    <w:rPr>
      <w:rFonts w:ascii="Times New Roman" w:eastAsia="Times New Roman" w:hAnsi="Times New Roman"/>
      <w:b/>
      <w:bCs/>
      <w:lang w:eastAsia="en-US"/>
    </w:rPr>
  </w:style>
  <w:style w:type="paragraph" w:customStyle="1" w:styleId="ConfidentialPhrase">
    <w:name w:val="Confidential Phrase"/>
    <w:basedOn w:val="Normal"/>
    <w:next w:val="Normal"/>
    <w:pPr>
      <w:jc w:val="right"/>
    </w:pPr>
    <w:rPr>
      <w:b/>
      <w:bCs/>
      <w:caps/>
    </w:rPr>
  </w:style>
  <w:style w:type="paragraph" w:customStyle="1" w:styleId="DocumentTitle">
    <w:name w:val="Document Title"/>
    <w:basedOn w:val="Normal"/>
    <w:next w:val="BodyText"/>
    <w:pPr>
      <w:spacing w:after="480"/>
      <w:jc w:val="center"/>
    </w:pPr>
    <w:rPr>
      <w:b/>
      <w:bCs/>
      <w:caps/>
    </w:rPr>
  </w:style>
  <w:style w:type="paragraph" w:customStyle="1" w:styleId="BodyTextContinued">
    <w:name w:val="Body Text Continued"/>
    <w:basedOn w:val="Normal"/>
    <w:link w:val="BodyTextContinuedChar"/>
    <w:pPr>
      <w:spacing w:after="240"/>
      <w:ind w:left="540" w:hanging="540"/>
      <w:outlineLvl w:val="0"/>
    </w:pPr>
    <w:rPr>
      <w:color w:val="000000"/>
    </w:rPr>
  </w:style>
  <w:style w:type="character" w:customStyle="1" w:styleId="BodyTextContinuedChar">
    <w:name w:val="Body Text Continued Char"/>
    <w:basedOn w:val="DefaultParagraphFont"/>
    <w:link w:val="BodyTextContinued"/>
    <w:rPr>
      <w:rFonts w:ascii="Arial" w:eastAsia="Times New Roman" w:hAnsi="Arial"/>
      <w:color w:val="000000"/>
      <w:sz w:val="24"/>
      <w:szCs w:val="24"/>
      <w:lang w:eastAsia="en-US"/>
    </w:rPr>
  </w:style>
  <w:style w:type="paragraph" w:customStyle="1" w:styleId="ARTICLEBCont1">
    <w:name w:val="ARTICLEB Cont 1"/>
    <w:basedOn w:val="Normal"/>
    <w:next w:val="BodyText"/>
    <w:link w:val="ARTICLEBCont1Char"/>
    <w:pPr>
      <w:keepNext/>
      <w:tabs>
        <w:tab w:val="left" w:pos="720"/>
      </w:tabs>
      <w:spacing w:after="240"/>
    </w:pPr>
  </w:style>
  <w:style w:type="character" w:customStyle="1" w:styleId="ARTICLEBCont1Char">
    <w:name w:val="ARTICLEB Cont 1 Char"/>
    <w:basedOn w:val="DefaultParagraphFont"/>
    <w:link w:val="ARTICLEBCont1"/>
    <w:rPr>
      <w:rFonts w:ascii="Arial" w:hAnsi="Arial" w:cs="Arial"/>
      <w:sz w:val="24"/>
      <w:szCs w:val="24"/>
      <w:lang w:eastAsia="en-US"/>
    </w:rPr>
  </w:style>
  <w:style w:type="paragraph" w:customStyle="1" w:styleId="ARTICLEBCont2">
    <w:name w:val="ARTICLEB Cont 2"/>
    <w:basedOn w:val="Normal"/>
    <w:next w:val="BodyText"/>
    <w:link w:val="ARTICLEBCont2Char"/>
    <w:pPr>
      <w:tabs>
        <w:tab w:val="left" w:pos="1440"/>
      </w:tabs>
      <w:spacing w:after="240"/>
      <w:ind w:firstLine="1440"/>
    </w:pPr>
    <w:rPr>
      <w:szCs w:val="20"/>
    </w:rPr>
  </w:style>
  <w:style w:type="character" w:customStyle="1" w:styleId="ARTICLEBCont2Char">
    <w:name w:val="ARTICLEB Cont 2 Char"/>
    <w:basedOn w:val="DefaultParagraphFont"/>
    <w:link w:val="ARTICLEBCont2"/>
    <w:rPr>
      <w:rFonts w:ascii="Arial" w:hAnsi="Arial" w:cs="Arial"/>
      <w:sz w:val="24"/>
      <w:lang w:eastAsia="en-US"/>
    </w:rPr>
  </w:style>
  <w:style w:type="paragraph" w:customStyle="1" w:styleId="ARTICLEBCont3">
    <w:name w:val="ARTICLEB Cont 3"/>
    <w:basedOn w:val="Normal"/>
    <w:next w:val="BodyText"/>
    <w:link w:val="ARTICLEBCont3Char"/>
    <w:pPr>
      <w:tabs>
        <w:tab w:val="left" w:pos="2160"/>
      </w:tabs>
      <w:spacing w:after="240"/>
      <w:ind w:firstLine="2160"/>
    </w:pPr>
    <w:rPr>
      <w:szCs w:val="20"/>
    </w:rPr>
  </w:style>
  <w:style w:type="character" w:customStyle="1" w:styleId="ARTICLEBCont3Char">
    <w:name w:val="ARTICLEB Cont 3 Char"/>
    <w:basedOn w:val="DefaultParagraphFont"/>
    <w:link w:val="ARTICLEBCont3"/>
    <w:rPr>
      <w:rFonts w:ascii="Arial" w:hAnsi="Arial" w:cs="Arial"/>
      <w:sz w:val="24"/>
      <w:lang w:eastAsia="en-US"/>
    </w:rPr>
  </w:style>
  <w:style w:type="paragraph" w:customStyle="1" w:styleId="ARTICLEBCont4">
    <w:name w:val="ARTICLEB Cont 4"/>
    <w:basedOn w:val="Normal"/>
    <w:next w:val="BodyText"/>
    <w:link w:val="ARTICLEBCont4Char"/>
    <w:pPr>
      <w:tabs>
        <w:tab w:val="left" w:pos="2880"/>
      </w:tabs>
      <w:spacing w:after="240"/>
      <w:ind w:firstLine="2880"/>
    </w:pPr>
    <w:rPr>
      <w:szCs w:val="20"/>
    </w:rPr>
  </w:style>
  <w:style w:type="character" w:customStyle="1" w:styleId="ARTICLEBCont4Char">
    <w:name w:val="ARTICLEB Cont 4 Char"/>
    <w:basedOn w:val="DefaultParagraphFont"/>
    <w:link w:val="ARTICLEBCont4"/>
    <w:rPr>
      <w:rFonts w:ascii="Arial" w:hAnsi="Arial" w:cs="Arial"/>
      <w:sz w:val="24"/>
      <w:lang w:eastAsia="en-US"/>
    </w:rPr>
  </w:style>
  <w:style w:type="paragraph" w:customStyle="1" w:styleId="ARTICLEBCont5">
    <w:name w:val="ARTICLEB Cont 5"/>
    <w:basedOn w:val="Normal"/>
    <w:next w:val="BodyText"/>
    <w:link w:val="ARTICLEBCont5Char"/>
    <w:pPr>
      <w:tabs>
        <w:tab w:val="left" w:pos="3600"/>
      </w:tabs>
      <w:spacing w:after="240"/>
      <w:ind w:firstLine="3600"/>
    </w:pPr>
    <w:rPr>
      <w:szCs w:val="20"/>
    </w:rPr>
  </w:style>
  <w:style w:type="character" w:customStyle="1" w:styleId="ARTICLEBCont5Char">
    <w:name w:val="ARTICLEB Cont 5 Char"/>
    <w:basedOn w:val="DefaultParagraphFont"/>
    <w:link w:val="ARTICLEBCont5"/>
    <w:rPr>
      <w:rFonts w:ascii="Arial" w:hAnsi="Arial" w:cs="Arial"/>
      <w:sz w:val="24"/>
      <w:lang w:eastAsia="en-US"/>
    </w:rPr>
  </w:style>
  <w:style w:type="paragraph" w:customStyle="1" w:styleId="ARTICLEBCont6">
    <w:name w:val="ARTICLEB Cont 6"/>
    <w:basedOn w:val="Normal"/>
    <w:next w:val="BodyText"/>
    <w:link w:val="ARTICLEBCont6Char"/>
    <w:pPr>
      <w:tabs>
        <w:tab w:val="left" w:pos="4320"/>
      </w:tabs>
      <w:spacing w:after="240"/>
      <w:ind w:firstLine="4320"/>
    </w:pPr>
    <w:rPr>
      <w:szCs w:val="20"/>
    </w:rPr>
  </w:style>
  <w:style w:type="character" w:customStyle="1" w:styleId="ARTICLEBCont6Char">
    <w:name w:val="ARTICLEB Cont 6 Char"/>
    <w:basedOn w:val="DefaultParagraphFont"/>
    <w:link w:val="ARTICLEBCont6"/>
    <w:rPr>
      <w:rFonts w:ascii="Arial" w:hAnsi="Arial" w:cs="Arial"/>
      <w:sz w:val="24"/>
      <w:lang w:eastAsia="en-US"/>
    </w:rPr>
  </w:style>
  <w:style w:type="paragraph" w:customStyle="1" w:styleId="ARTICLEBCont7">
    <w:name w:val="ARTICLEB Cont 7"/>
    <w:basedOn w:val="Normal"/>
    <w:next w:val="BodyText"/>
    <w:link w:val="ARTICLEBCont7Char"/>
    <w:pPr>
      <w:tabs>
        <w:tab w:val="left" w:pos="5040"/>
      </w:tabs>
      <w:spacing w:after="240"/>
      <w:ind w:firstLine="5040"/>
    </w:pPr>
    <w:rPr>
      <w:szCs w:val="20"/>
    </w:rPr>
  </w:style>
  <w:style w:type="character" w:customStyle="1" w:styleId="ARTICLEBCont7Char">
    <w:name w:val="ARTICLEB Cont 7 Char"/>
    <w:basedOn w:val="DefaultParagraphFont"/>
    <w:link w:val="ARTICLEBCont7"/>
    <w:rPr>
      <w:rFonts w:ascii="Arial" w:hAnsi="Arial" w:cs="Arial"/>
      <w:sz w:val="24"/>
      <w:lang w:eastAsia="en-US"/>
    </w:rPr>
  </w:style>
  <w:style w:type="paragraph" w:customStyle="1" w:styleId="ARTICLEBCont8">
    <w:name w:val="ARTICLEB Cont 8"/>
    <w:basedOn w:val="Normal"/>
    <w:next w:val="BodyText"/>
    <w:link w:val="ARTICLEBCont8Char"/>
    <w:pPr>
      <w:tabs>
        <w:tab w:val="left" w:pos="5760"/>
      </w:tabs>
      <w:spacing w:after="240"/>
      <w:ind w:firstLine="5760"/>
    </w:pPr>
    <w:rPr>
      <w:szCs w:val="20"/>
    </w:rPr>
  </w:style>
  <w:style w:type="character" w:customStyle="1" w:styleId="ARTICLEBCont8Char">
    <w:name w:val="ARTICLEB Cont 8 Char"/>
    <w:basedOn w:val="DefaultParagraphFont"/>
    <w:link w:val="ARTICLEBCont8"/>
    <w:rPr>
      <w:rFonts w:ascii="Arial" w:hAnsi="Arial" w:cs="Arial"/>
      <w:sz w:val="24"/>
      <w:lang w:eastAsia="en-US"/>
    </w:rPr>
  </w:style>
  <w:style w:type="paragraph" w:customStyle="1" w:styleId="ARTICLEBCont9">
    <w:name w:val="ARTICLEB Cont 9"/>
    <w:basedOn w:val="Normal"/>
    <w:next w:val="BodyText"/>
    <w:link w:val="ARTICLEBCont9Char"/>
    <w:pPr>
      <w:tabs>
        <w:tab w:val="left" w:pos="6480"/>
      </w:tabs>
      <w:spacing w:after="240"/>
      <w:ind w:firstLine="6480"/>
    </w:pPr>
    <w:rPr>
      <w:szCs w:val="20"/>
    </w:rPr>
  </w:style>
  <w:style w:type="character" w:customStyle="1" w:styleId="ARTICLEBCont9Char">
    <w:name w:val="ARTICLEB Cont 9 Char"/>
    <w:basedOn w:val="DefaultParagraphFont"/>
    <w:link w:val="ARTICLEBCont9"/>
    <w:rPr>
      <w:rFonts w:ascii="Arial" w:hAnsi="Arial" w:cs="Arial"/>
      <w:sz w:val="24"/>
      <w:lang w:eastAsia="en-US"/>
    </w:rPr>
  </w:style>
  <w:style w:type="paragraph" w:customStyle="1" w:styleId="ARTICLEBL1">
    <w:name w:val="ARTICLEB_L1"/>
    <w:basedOn w:val="Normal"/>
    <w:next w:val="BodyText"/>
    <w:link w:val="ARTICLEBL1Char"/>
    <w:pPr>
      <w:keepNext/>
      <w:numPr>
        <w:numId w:val="11"/>
      </w:numPr>
      <w:spacing w:after="240"/>
      <w:outlineLvl w:val="0"/>
    </w:pPr>
    <w:rPr>
      <w:caps/>
      <w:szCs w:val="20"/>
      <w:u w:val="single"/>
    </w:rPr>
  </w:style>
  <w:style w:type="character" w:customStyle="1" w:styleId="ARTICLEBL1Char">
    <w:name w:val="ARTICLEB_L1 Char"/>
    <w:basedOn w:val="DefaultParagraphFont"/>
    <w:link w:val="ARTICLEBL1"/>
    <w:rPr>
      <w:rFonts w:ascii="Arial" w:hAnsi="Arial"/>
      <w:caps/>
      <w:sz w:val="24"/>
      <w:u w:val="single"/>
      <w:lang w:eastAsia="en-US"/>
    </w:rPr>
  </w:style>
  <w:style w:type="paragraph" w:customStyle="1" w:styleId="ARTICLEBL2">
    <w:name w:val="ARTICLEB_L2"/>
    <w:basedOn w:val="ARTICLEBL1"/>
    <w:next w:val="BodyText"/>
    <w:link w:val="ARTICLEBL2Char"/>
    <w:pPr>
      <w:keepNext w:val="0"/>
      <w:numPr>
        <w:ilvl w:val="1"/>
      </w:numPr>
      <w:outlineLvl w:val="1"/>
    </w:pPr>
    <w:rPr>
      <w:caps w:val="0"/>
    </w:rPr>
  </w:style>
  <w:style w:type="character" w:customStyle="1" w:styleId="ARTICLEBL2Char">
    <w:name w:val="ARTICLEB_L2 Char"/>
    <w:basedOn w:val="DefaultParagraphFont"/>
    <w:link w:val="ARTICLEBL2"/>
    <w:rPr>
      <w:rFonts w:ascii="Arial" w:hAnsi="Arial"/>
      <w:sz w:val="24"/>
      <w:u w:val="single"/>
      <w:lang w:eastAsia="en-US"/>
    </w:rPr>
  </w:style>
  <w:style w:type="paragraph" w:customStyle="1" w:styleId="ARTICLEBL3">
    <w:name w:val="ARTICLEB_L3"/>
    <w:basedOn w:val="ARTICLEBL2"/>
    <w:next w:val="BodyText"/>
    <w:link w:val="ARTICLEBL3Char"/>
    <w:pPr>
      <w:numPr>
        <w:ilvl w:val="2"/>
      </w:numPr>
      <w:outlineLvl w:val="2"/>
    </w:pPr>
    <w:rPr>
      <w:u w:val="none"/>
    </w:rPr>
  </w:style>
  <w:style w:type="character" w:customStyle="1" w:styleId="ARTICLEBL3Char">
    <w:name w:val="ARTICLEB_L3 Char"/>
    <w:basedOn w:val="DefaultParagraphFont"/>
    <w:link w:val="ARTICLEBL3"/>
    <w:rPr>
      <w:rFonts w:ascii="Arial" w:hAnsi="Arial"/>
      <w:sz w:val="24"/>
      <w:lang w:eastAsia="en-US"/>
    </w:rPr>
  </w:style>
  <w:style w:type="paragraph" w:customStyle="1" w:styleId="ARTICLEBL4">
    <w:name w:val="ARTICLEB_L4"/>
    <w:basedOn w:val="ARTICLEBL3"/>
    <w:next w:val="BodyText"/>
    <w:link w:val="ARTICLEBL4Char"/>
    <w:pPr>
      <w:numPr>
        <w:ilvl w:val="3"/>
      </w:numPr>
      <w:outlineLvl w:val="3"/>
    </w:pPr>
  </w:style>
  <w:style w:type="character" w:customStyle="1" w:styleId="ARTICLEBL4Char">
    <w:name w:val="ARTICLEB_L4 Char"/>
    <w:basedOn w:val="DefaultParagraphFont"/>
    <w:link w:val="ARTICLEBL4"/>
    <w:rPr>
      <w:rFonts w:ascii="Arial" w:hAnsi="Arial"/>
      <w:sz w:val="24"/>
      <w:lang w:eastAsia="en-US"/>
    </w:rPr>
  </w:style>
  <w:style w:type="paragraph" w:customStyle="1" w:styleId="ARTICLEBL5">
    <w:name w:val="ARTICLEB_L5"/>
    <w:basedOn w:val="ARTICLEBL4"/>
    <w:next w:val="BodyText"/>
    <w:link w:val="ARTICLEBL5Char"/>
    <w:pPr>
      <w:numPr>
        <w:ilvl w:val="4"/>
      </w:numPr>
      <w:outlineLvl w:val="4"/>
    </w:pPr>
  </w:style>
  <w:style w:type="character" w:customStyle="1" w:styleId="ARTICLEBL5Char">
    <w:name w:val="ARTICLEB_L5 Char"/>
    <w:basedOn w:val="DefaultParagraphFont"/>
    <w:link w:val="ARTICLEBL5"/>
    <w:rPr>
      <w:rFonts w:ascii="Arial" w:hAnsi="Arial"/>
      <w:sz w:val="24"/>
      <w:lang w:eastAsia="en-US"/>
    </w:rPr>
  </w:style>
  <w:style w:type="paragraph" w:customStyle="1" w:styleId="ARTICLEBL6">
    <w:name w:val="ARTICLEB_L6"/>
    <w:basedOn w:val="ARTICLEBL5"/>
    <w:next w:val="BodyText"/>
    <w:link w:val="ARTICLEBL6Char"/>
    <w:pPr>
      <w:numPr>
        <w:ilvl w:val="5"/>
      </w:numPr>
      <w:outlineLvl w:val="5"/>
    </w:pPr>
  </w:style>
  <w:style w:type="character" w:customStyle="1" w:styleId="ARTICLEBL6Char">
    <w:name w:val="ARTICLEB_L6 Char"/>
    <w:basedOn w:val="DefaultParagraphFont"/>
    <w:link w:val="ARTICLEBL6"/>
    <w:rPr>
      <w:rFonts w:ascii="Arial" w:hAnsi="Arial"/>
      <w:sz w:val="24"/>
      <w:lang w:eastAsia="en-US"/>
    </w:rPr>
  </w:style>
  <w:style w:type="paragraph" w:customStyle="1" w:styleId="ARTICLEBL7">
    <w:name w:val="ARTICLEB_L7"/>
    <w:basedOn w:val="ARTICLEBL6"/>
    <w:next w:val="BodyText"/>
    <w:link w:val="ARTICLEBL7Char"/>
    <w:pPr>
      <w:numPr>
        <w:ilvl w:val="6"/>
      </w:numPr>
      <w:outlineLvl w:val="6"/>
    </w:pPr>
  </w:style>
  <w:style w:type="character" w:customStyle="1" w:styleId="ARTICLEBL7Char">
    <w:name w:val="ARTICLEB_L7 Char"/>
    <w:basedOn w:val="DefaultParagraphFont"/>
    <w:link w:val="ARTICLEBL7"/>
    <w:rPr>
      <w:rFonts w:ascii="Arial" w:hAnsi="Arial"/>
      <w:sz w:val="24"/>
      <w:lang w:eastAsia="en-US"/>
    </w:rPr>
  </w:style>
  <w:style w:type="paragraph" w:customStyle="1" w:styleId="ARTICLEBL8">
    <w:name w:val="ARTICLEB_L8"/>
    <w:basedOn w:val="ARTICLEBL7"/>
    <w:next w:val="BodyText"/>
    <w:link w:val="ARTICLEBL8Char"/>
    <w:pPr>
      <w:numPr>
        <w:ilvl w:val="7"/>
      </w:numPr>
      <w:outlineLvl w:val="7"/>
    </w:pPr>
  </w:style>
  <w:style w:type="character" w:customStyle="1" w:styleId="ARTICLEBL8Char">
    <w:name w:val="ARTICLEB_L8 Char"/>
    <w:basedOn w:val="DefaultParagraphFont"/>
    <w:link w:val="ARTICLEBL8"/>
    <w:rPr>
      <w:rFonts w:ascii="Arial" w:hAnsi="Arial"/>
      <w:sz w:val="24"/>
      <w:lang w:eastAsia="en-US"/>
    </w:rPr>
  </w:style>
  <w:style w:type="paragraph" w:customStyle="1" w:styleId="ARTICLEBL9">
    <w:name w:val="ARTICLEB_L9"/>
    <w:basedOn w:val="ARTICLEBL8"/>
    <w:next w:val="BodyText"/>
    <w:link w:val="ARTICLEBL9Char"/>
    <w:pPr>
      <w:numPr>
        <w:ilvl w:val="8"/>
      </w:numPr>
      <w:outlineLvl w:val="8"/>
    </w:pPr>
  </w:style>
  <w:style w:type="character" w:customStyle="1" w:styleId="ARTICLEBL9Char">
    <w:name w:val="ARTICLEB_L9 Char"/>
    <w:basedOn w:val="DefaultParagraphFont"/>
    <w:link w:val="ARTICLEBL9"/>
    <w:rPr>
      <w:rFonts w:ascii="Arial" w:hAnsi="Arial"/>
      <w:sz w:val="24"/>
      <w:lang w:eastAsia="en-US"/>
    </w:rPr>
  </w:style>
  <w:style w:type="paragraph" w:customStyle="1" w:styleId="BodyTextIndent4">
    <w:name w:val="Body Text Indent 4"/>
    <w:basedOn w:val="Normal"/>
    <w:qFormat/>
    <w:pPr>
      <w:spacing w:after="240"/>
      <w:ind w:left="3024"/>
    </w:pPr>
  </w:style>
  <w:style w:type="paragraph" w:customStyle="1" w:styleId="TOCHeader">
    <w:name w:val="TOC Header"/>
    <w:basedOn w:val="Normal"/>
    <w:pPr>
      <w:ind w:left="115" w:right="115"/>
      <w:jc w:val="center"/>
    </w:pPr>
    <w:rPr>
      <w:rFonts w:cs="Arial"/>
      <w:szCs w:val="20"/>
    </w:rPr>
  </w:style>
  <w:style w:type="paragraph" w:customStyle="1" w:styleId="WCStandardCH1">
    <w:name w:val="WC_StandardC H 1"/>
    <w:basedOn w:val="Normal"/>
    <w:next w:val="WCStandardCH2"/>
    <w:pPr>
      <w:keepNext/>
      <w:numPr>
        <w:numId w:val="12"/>
      </w:numPr>
      <w:spacing w:after="240"/>
      <w:outlineLvl w:val="0"/>
    </w:pPr>
    <w:rPr>
      <w:rFonts w:cs="Arial"/>
      <w:b/>
      <w:caps/>
      <w:lang w:val="en-GB"/>
    </w:rPr>
  </w:style>
  <w:style w:type="paragraph" w:customStyle="1" w:styleId="WCStandardCH2">
    <w:name w:val="WC_StandardC H 2"/>
    <w:basedOn w:val="Normal"/>
    <w:next w:val="Normal"/>
    <w:pPr>
      <w:keepNext/>
      <w:numPr>
        <w:ilvl w:val="1"/>
        <w:numId w:val="12"/>
      </w:numPr>
      <w:spacing w:after="240"/>
      <w:outlineLvl w:val="1"/>
    </w:pPr>
    <w:rPr>
      <w:rFonts w:cs="Arial"/>
      <w:b/>
    </w:rPr>
  </w:style>
  <w:style w:type="paragraph" w:customStyle="1" w:styleId="WCStandardCH3">
    <w:name w:val="WC_StandardC H 3"/>
    <w:basedOn w:val="Normal"/>
    <w:pPr>
      <w:numPr>
        <w:ilvl w:val="2"/>
        <w:numId w:val="12"/>
      </w:numPr>
      <w:tabs>
        <w:tab w:val="left" w:pos="1800"/>
      </w:tabs>
      <w:spacing w:after="240"/>
      <w:outlineLvl w:val="2"/>
    </w:pPr>
    <w:rPr>
      <w:rFonts w:cs="Arial"/>
    </w:rPr>
  </w:style>
  <w:style w:type="paragraph" w:customStyle="1" w:styleId="WCStandardCH4">
    <w:name w:val="WC_StandardC H 4"/>
    <w:basedOn w:val="Normal"/>
    <w:pPr>
      <w:numPr>
        <w:ilvl w:val="3"/>
        <w:numId w:val="12"/>
      </w:numPr>
      <w:tabs>
        <w:tab w:val="left" w:pos="2520"/>
      </w:tabs>
      <w:spacing w:after="240"/>
      <w:outlineLvl w:val="3"/>
    </w:pPr>
    <w:rPr>
      <w:rFonts w:cs="Arial"/>
      <w:lang w:val="en-GB"/>
    </w:rPr>
  </w:style>
  <w:style w:type="paragraph" w:customStyle="1" w:styleId="WCStandardCH6">
    <w:name w:val="WC_StandardC H 6"/>
    <w:basedOn w:val="Normal"/>
    <w:pPr>
      <w:widowControl w:val="0"/>
      <w:numPr>
        <w:ilvl w:val="5"/>
        <w:numId w:val="12"/>
      </w:numPr>
      <w:tabs>
        <w:tab w:val="left" w:pos="3960"/>
      </w:tabs>
      <w:spacing w:after="240"/>
      <w:outlineLvl w:val="5"/>
    </w:pPr>
    <w:rPr>
      <w:rFonts w:cs="Arial"/>
      <w:lang w:val="en-GB"/>
    </w:rPr>
  </w:style>
  <w:style w:type="paragraph" w:customStyle="1" w:styleId="WCStandardCH7">
    <w:name w:val="WC_StandardC H 7"/>
    <w:basedOn w:val="Normal"/>
    <w:pPr>
      <w:numPr>
        <w:ilvl w:val="6"/>
        <w:numId w:val="12"/>
      </w:numPr>
      <w:tabs>
        <w:tab w:val="left" w:pos="4680"/>
      </w:tabs>
      <w:spacing w:after="240"/>
      <w:outlineLvl w:val="6"/>
    </w:pPr>
    <w:rPr>
      <w:rFonts w:cs="Arial"/>
      <w:lang w:val="en-GB"/>
    </w:rPr>
  </w:style>
  <w:style w:type="paragraph" w:customStyle="1" w:styleId="WCStandardCH8">
    <w:name w:val="WC_StandardC H 8"/>
    <w:basedOn w:val="Normal"/>
    <w:pPr>
      <w:numPr>
        <w:ilvl w:val="7"/>
        <w:numId w:val="12"/>
      </w:numPr>
      <w:tabs>
        <w:tab w:val="left" w:pos="5400"/>
      </w:tabs>
      <w:spacing w:after="240"/>
      <w:outlineLvl w:val="7"/>
    </w:pPr>
    <w:rPr>
      <w:rFonts w:cs="Arial"/>
      <w:lang w:val="en-GB"/>
    </w:rPr>
  </w:style>
  <w:style w:type="paragraph" w:customStyle="1" w:styleId="WCStandardCH9">
    <w:name w:val="WC_StandardC H 9"/>
    <w:basedOn w:val="Normal"/>
    <w:next w:val="Normal"/>
    <w:pPr>
      <w:numPr>
        <w:ilvl w:val="8"/>
        <w:numId w:val="12"/>
      </w:numPr>
      <w:spacing w:before="240" w:after="60"/>
      <w:jc w:val="left"/>
      <w:outlineLvl w:val="8"/>
    </w:pPr>
    <w:rPr>
      <w:rFonts w:cs="Arial"/>
      <w:lang w:val="en-GB"/>
    </w:rPr>
  </w:style>
  <w:style w:type="paragraph" w:customStyle="1" w:styleId="Text">
    <w:name w:val="Text"/>
    <w:basedOn w:val="Normal"/>
    <w:pPr>
      <w:spacing w:after="240"/>
    </w:pPr>
    <w:rPr>
      <w:szCs w:val="20"/>
      <w:lang w:val="en-GB"/>
    </w:rPr>
  </w:style>
  <w:style w:type="paragraph" w:customStyle="1" w:styleId="WCPageNumber">
    <w:name w:val="WCPageNumber"/>
    <w:pPr>
      <w:jc w:val="center"/>
    </w:pPr>
    <w:rPr>
      <w:rFonts w:ascii="Arial" w:hAnsi="Arial"/>
      <w:sz w:val="24"/>
      <w:lang w:val="en-GB" w:eastAsia="en-US"/>
    </w:rPr>
  </w:style>
  <w:style w:type="paragraph" w:customStyle="1" w:styleId="Bullet1">
    <w:name w:val="Bullet1"/>
    <w:basedOn w:val="Text"/>
    <w:pPr>
      <w:numPr>
        <w:numId w:val="13"/>
      </w:numPr>
    </w:pPr>
  </w:style>
  <w:style w:type="paragraph" w:customStyle="1" w:styleId="Text1">
    <w:name w:val="Text1"/>
    <w:basedOn w:val="Text"/>
    <w:link w:val="Text1Char"/>
    <w:pPr>
      <w:ind w:left="720"/>
    </w:pPr>
  </w:style>
  <w:style w:type="character" w:customStyle="1" w:styleId="Text1Char">
    <w:name w:val="Text1 Char"/>
    <w:link w:val="Text1"/>
    <w:rPr>
      <w:rFonts w:ascii="Arial" w:hAnsi="Arial"/>
      <w:sz w:val="24"/>
      <w:lang w:val="en-GB" w:eastAsia="en-US"/>
    </w:rPr>
  </w:style>
  <w:style w:type="paragraph" w:customStyle="1" w:styleId="WCStandardCH5">
    <w:name w:val="WC_StandardC H 5"/>
    <w:basedOn w:val="Normal"/>
    <w:pPr>
      <w:tabs>
        <w:tab w:val="left" w:pos="3240"/>
      </w:tabs>
      <w:spacing w:after="240"/>
      <w:outlineLvl w:val="4"/>
    </w:pPr>
    <w:rPr>
      <w:rFonts w:cs="Arial"/>
      <w:lang w:val="en-GB"/>
    </w:rPr>
  </w:style>
  <w:style w:type="paragraph" w:customStyle="1" w:styleId="Bullet">
    <w:name w:val="Bullet"/>
    <w:basedOn w:val="Text"/>
    <w:pPr>
      <w:numPr>
        <w:numId w:val="14"/>
      </w:numPr>
    </w:pPr>
  </w:style>
  <w:style w:type="paragraph" w:styleId="Revision">
    <w:name w:val="Revision"/>
    <w:hidden/>
    <w:uiPriority w:val="99"/>
    <w:semiHidden/>
    <w:rsid w:val="00A37F69"/>
    <w:rPr>
      <w:rFonts w:ascii="Arial" w:hAnsi="Arial"/>
      <w:sz w:val="24"/>
      <w:szCs w:val="24"/>
      <w:lang w:eastAsia="en-US"/>
    </w:rPr>
  </w:style>
  <w:style w:type="paragraph" w:styleId="NormalWeb">
    <w:name w:val="Normal (Web)"/>
    <w:basedOn w:val="Normal"/>
    <w:uiPriority w:val="99"/>
    <w:unhideWhenUsed/>
    <w:rsid w:val="0030166D"/>
    <w:pPr>
      <w:spacing w:before="100" w:beforeAutospacing="1" w:after="100" w:afterAutospacing="1"/>
      <w:jc w:val="left"/>
    </w:pPr>
    <w:rPr>
      <w:rFonts w:ascii="Times New Roman" w:hAnsi="Times New Roman"/>
    </w:rPr>
  </w:style>
  <w:style w:type="paragraph" w:customStyle="1" w:styleId="TOCTitle">
    <w:name w:val="TOC Title"/>
    <w:basedOn w:val="Normal"/>
    <w:link w:val="TOCTitleChar"/>
    <w:rsid w:val="00B671CF"/>
    <w:pPr>
      <w:spacing w:after="240"/>
      <w:jc w:val="center"/>
    </w:pPr>
    <w:rPr>
      <w:rFonts w:ascii="Times New Roman" w:eastAsia="DFKai-SB" w:hAnsi="Times New Roman"/>
      <w:u w:val="single"/>
    </w:rPr>
  </w:style>
  <w:style w:type="character" w:customStyle="1" w:styleId="TOCTitleChar">
    <w:name w:val="TOC Title Char"/>
    <w:basedOn w:val="DefaultParagraphFont"/>
    <w:link w:val="TOCTitle"/>
    <w:rsid w:val="00B671CF"/>
    <w:rPr>
      <w:rFonts w:eastAsia="DFKai-SB"/>
      <w:sz w:val="24"/>
      <w:szCs w:val="24"/>
      <w:u w:val="single"/>
      <w:lang w:eastAsia="en-US"/>
    </w:rPr>
  </w:style>
  <w:style w:type="paragraph" w:customStyle="1" w:styleId="LEGALBCont1">
    <w:name w:val="LEGALB Cont 1"/>
    <w:basedOn w:val="Normal"/>
    <w:next w:val="BodyText"/>
    <w:link w:val="LEGALBCont1Char"/>
    <w:rsid w:val="00B671CF"/>
    <w:pPr>
      <w:keepNext/>
      <w:tabs>
        <w:tab w:val="left" w:pos="720"/>
      </w:tabs>
      <w:spacing w:after="240"/>
      <w:ind w:left="720"/>
      <w:jc w:val="left"/>
    </w:pPr>
    <w:rPr>
      <w:rFonts w:ascii="Times New Roman" w:eastAsia="DFKai-SB" w:hAnsi="Times New Roman"/>
      <w:u w:val="single"/>
    </w:rPr>
  </w:style>
  <w:style w:type="character" w:customStyle="1" w:styleId="LEGALBCont1Char">
    <w:name w:val="LEGALB Cont 1 Char"/>
    <w:basedOn w:val="TOCTitleChar"/>
    <w:link w:val="LEGALBCont1"/>
    <w:rsid w:val="00B671CF"/>
    <w:rPr>
      <w:rFonts w:eastAsia="DFKai-SB"/>
      <w:sz w:val="24"/>
      <w:szCs w:val="24"/>
      <w:u w:val="single"/>
      <w:lang w:eastAsia="en-US"/>
    </w:rPr>
  </w:style>
  <w:style w:type="paragraph" w:customStyle="1" w:styleId="LEGALBCont2">
    <w:name w:val="LEGALB Cont 2"/>
    <w:basedOn w:val="Normal"/>
    <w:next w:val="BodyText"/>
    <w:link w:val="LEGALBCont2Char"/>
    <w:rsid w:val="00B671CF"/>
    <w:pPr>
      <w:tabs>
        <w:tab w:val="left" w:pos="720"/>
      </w:tabs>
      <w:spacing w:after="240"/>
      <w:ind w:left="720"/>
      <w:jc w:val="left"/>
    </w:pPr>
    <w:rPr>
      <w:rFonts w:ascii="Times New Roman" w:eastAsia="DFKai-SB" w:hAnsi="Times New Roman"/>
      <w:u w:val="single"/>
    </w:rPr>
  </w:style>
  <w:style w:type="character" w:customStyle="1" w:styleId="LEGALBCont2Char">
    <w:name w:val="LEGALB Cont 2 Char"/>
    <w:basedOn w:val="TOCTitleChar"/>
    <w:link w:val="LEGALBCont2"/>
    <w:rsid w:val="00B671CF"/>
    <w:rPr>
      <w:rFonts w:eastAsia="DFKai-SB"/>
      <w:sz w:val="24"/>
      <w:szCs w:val="24"/>
      <w:u w:val="single"/>
      <w:lang w:eastAsia="en-US"/>
    </w:rPr>
  </w:style>
  <w:style w:type="paragraph" w:customStyle="1" w:styleId="LEGALBCont3">
    <w:name w:val="LEGALB Cont 3"/>
    <w:basedOn w:val="Normal"/>
    <w:next w:val="BodyText"/>
    <w:link w:val="LEGALBCont3Char"/>
    <w:rsid w:val="00B671CF"/>
    <w:pPr>
      <w:tabs>
        <w:tab w:val="left" w:pos="1440"/>
      </w:tabs>
      <w:spacing w:after="240"/>
      <w:ind w:left="1440"/>
      <w:jc w:val="left"/>
    </w:pPr>
    <w:rPr>
      <w:rFonts w:ascii="Times New Roman" w:eastAsia="DFKai-SB" w:hAnsi="Times New Roman"/>
      <w:u w:val="single"/>
    </w:rPr>
  </w:style>
  <w:style w:type="character" w:customStyle="1" w:styleId="LEGALBCont3Char">
    <w:name w:val="LEGALB Cont 3 Char"/>
    <w:basedOn w:val="TOCTitleChar"/>
    <w:link w:val="LEGALBCont3"/>
    <w:rsid w:val="00B671CF"/>
    <w:rPr>
      <w:rFonts w:eastAsia="DFKai-SB"/>
      <w:sz w:val="24"/>
      <w:szCs w:val="24"/>
      <w:u w:val="single"/>
      <w:lang w:eastAsia="en-US"/>
    </w:rPr>
  </w:style>
  <w:style w:type="paragraph" w:customStyle="1" w:styleId="LEGALBCont4">
    <w:name w:val="LEGALB Cont 4"/>
    <w:basedOn w:val="Normal"/>
    <w:next w:val="BodyText"/>
    <w:link w:val="LEGALBCont4Char"/>
    <w:rsid w:val="00B671CF"/>
    <w:pPr>
      <w:tabs>
        <w:tab w:val="left" w:pos="2520"/>
      </w:tabs>
      <w:spacing w:after="240"/>
      <w:ind w:left="2520"/>
      <w:jc w:val="left"/>
    </w:pPr>
    <w:rPr>
      <w:rFonts w:ascii="Times New Roman" w:eastAsia="DFKai-SB" w:hAnsi="Times New Roman"/>
      <w:u w:val="single"/>
    </w:rPr>
  </w:style>
  <w:style w:type="character" w:customStyle="1" w:styleId="LEGALBCont4Char">
    <w:name w:val="LEGALB Cont 4 Char"/>
    <w:basedOn w:val="TOCTitleChar"/>
    <w:link w:val="LEGALBCont4"/>
    <w:rsid w:val="00B671CF"/>
    <w:rPr>
      <w:rFonts w:eastAsia="DFKai-SB"/>
      <w:sz w:val="24"/>
      <w:szCs w:val="24"/>
      <w:u w:val="single"/>
      <w:lang w:eastAsia="en-US"/>
    </w:rPr>
  </w:style>
  <w:style w:type="paragraph" w:customStyle="1" w:styleId="LEGALBCont5">
    <w:name w:val="LEGALB Cont 5"/>
    <w:basedOn w:val="Normal"/>
    <w:next w:val="BodyText"/>
    <w:link w:val="LEGALBCont5Char"/>
    <w:rsid w:val="00B671CF"/>
    <w:pPr>
      <w:tabs>
        <w:tab w:val="left" w:pos="2160"/>
      </w:tabs>
      <w:spacing w:after="240"/>
      <w:ind w:left="2160"/>
      <w:jc w:val="left"/>
    </w:pPr>
    <w:rPr>
      <w:rFonts w:ascii="Times New Roman" w:eastAsia="DFKai-SB" w:hAnsi="Times New Roman"/>
      <w:u w:val="single"/>
    </w:rPr>
  </w:style>
  <w:style w:type="character" w:customStyle="1" w:styleId="LEGALBCont5Char">
    <w:name w:val="LEGALB Cont 5 Char"/>
    <w:basedOn w:val="TOCTitleChar"/>
    <w:link w:val="LEGALBCont5"/>
    <w:rsid w:val="00B671CF"/>
    <w:rPr>
      <w:rFonts w:eastAsia="DFKai-SB"/>
      <w:sz w:val="24"/>
      <w:szCs w:val="24"/>
      <w:u w:val="single"/>
      <w:lang w:eastAsia="en-US"/>
    </w:rPr>
  </w:style>
  <w:style w:type="paragraph" w:customStyle="1" w:styleId="LEGALBCont6">
    <w:name w:val="LEGALB Cont 6"/>
    <w:basedOn w:val="Normal"/>
    <w:next w:val="BodyText"/>
    <w:link w:val="LEGALBCont6Char"/>
    <w:rsid w:val="00B671CF"/>
    <w:pPr>
      <w:tabs>
        <w:tab w:val="left" w:pos="2880"/>
      </w:tabs>
      <w:spacing w:after="240"/>
      <w:ind w:left="2880"/>
      <w:jc w:val="left"/>
    </w:pPr>
    <w:rPr>
      <w:rFonts w:ascii="Times New Roman" w:eastAsia="DFKai-SB" w:hAnsi="Times New Roman"/>
      <w:u w:val="single"/>
    </w:rPr>
  </w:style>
  <w:style w:type="character" w:customStyle="1" w:styleId="LEGALBCont6Char">
    <w:name w:val="LEGALB Cont 6 Char"/>
    <w:basedOn w:val="TOCTitleChar"/>
    <w:link w:val="LEGALBCont6"/>
    <w:rsid w:val="00B671CF"/>
    <w:rPr>
      <w:rFonts w:eastAsia="DFKai-SB"/>
      <w:sz w:val="24"/>
      <w:szCs w:val="24"/>
      <w:u w:val="single"/>
      <w:lang w:eastAsia="en-US"/>
    </w:rPr>
  </w:style>
  <w:style w:type="paragraph" w:customStyle="1" w:styleId="LEGALBCont7">
    <w:name w:val="LEGALB Cont 7"/>
    <w:basedOn w:val="Normal"/>
    <w:next w:val="BodyText"/>
    <w:link w:val="LEGALBCont7Char"/>
    <w:rsid w:val="00B671CF"/>
    <w:pPr>
      <w:tabs>
        <w:tab w:val="left" w:pos="3600"/>
      </w:tabs>
      <w:spacing w:after="240"/>
      <w:ind w:left="3600"/>
      <w:jc w:val="left"/>
    </w:pPr>
    <w:rPr>
      <w:rFonts w:ascii="Times New Roman" w:eastAsia="DFKai-SB" w:hAnsi="Times New Roman"/>
      <w:u w:val="single"/>
    </w:rPr>
  </w:style>
  <w:style w:type="character" w:customStyle="1" w:styleId="LEGALBCont7Char">
    <w:name w:val="LEGALB Cont 7 Char"/>
    <w:basedOn w:val="TOCTitleChar"/>
    <w:link w:val="LEGALBCont7"/>
    <w:rsid w:val="00B671CF"/>
    <w:rPr>
      <w:rFonts w:eastAsia="DFKai-SB"/>
      <w:sz w:val="24"/>
      <w:szCs w:val="24"/>
      <w:u w:val="single"/>
      <w:lang w:eastAsia="en-US"/>
    </w:rPr>
  </w:style>
  <w:style w:type="paragraph" w:customStyle="1" w:styleId="LEGALBCont8">
    <w:name w:val="LEGALB Cont 8"/>
    <w:basedOn w:val="Normal"/>
    <w:next w:val="BodyText"/>
    <w:link w:val="LEGALBCont8Char"/>
    <w:rsid w:val="00B671CF"/>
    <w:pPr>
      <w:tabs>
        <w:tab w:val="left" w:pos="4320"/>
      </w:tabs>
      <w:spacing w:after="240"/>
      <w:ind w:left="4320"/>
      <w:jc w:val="left"/>
    </w:pPr>
    <w:rPr>
      <w:rFonts w:ascii="Times New Roman" w:eastAsia="DFKai-SB" w:hAnsi="Times New Roman"/>
      <w:u w:val="single"/>
    </w:rPr>
  </w:style>
  <w:style w:type="character" w:customStyle="1" w:styleId="LEGALBCont8Char">
    <w:name w:val="LEGALB Cont 8 Char"/>
    <w:basedOn w:val="TOCTitleChar"/>
    <w:link w:val="LEGALBCont8"/>
    <w:rsid w:val="00B671CF"/>
    <w:rPr>
      <w:rFonts w:eastAsia="DFKai-SB"/>
      <w:sz w:val="24"/>
      <w:szCs w:val="24"/>
      <w:u w:val="single"/>
      <w:lang w:eastAsia="en-US"/>
    </w:rPr>
  </w:style>
  <w:style w:type="paragraph" w:customStyle="1" w:styleId="LEGALBCont9">
    <w:name w:val="LEGALB Cont 9"/>
    <w:basedOn w:val="Normal"/>
    <w:next w:val="BodyText"/>
    <w:link w:val="LEGALBCont9Char"/>
    <w:rsid w:val="00B671CF"/>
    <w:pPr>
      <w:tabs>
        <w:tab w:val="left" w:pos="5040"/>
      </w:tabs>
      <w:spacing w:after="240"/>
      <w:ind w:left="5040"/>
      <w:jc w:val="left"/>
    </w:pPr>
    <w:rPr>
      <w:rFonts w:ascii="Times New Roman" w:eastAsia="DFKai-SB" w:hAnsi="Times New Roman"/>
      <w:u w:val="single"/>
    </w:rPr>
  </w:style>
  <w:style w:type="character" w:customStyle="1" w:styleId="LEGALBCont9Char">
    <w:name w:val="LEGALB Cont 9 Char"/>
    <w:basedOn w:val="TOCTitleChar"/>
    <w:link w:val="LEGALBCont9"/>
    <w:rsid w:val="00B671CF"/>
    <w:rPr>
      <w:rFonts w:eastAsia="DFKai-SB"/>
      <w:sz w:val="24"/>
      <w:szCs w:val="24"/>
      <w:u w:val="single"/>
      <w:lang w:eastAsia="en-US"/>
    </w:rPr>
  </w:style>
  <w:style w:type="paragraph" w:customStyle="1" w:styleId="LEGALBL1">
    <w:name w:val="LEGALB_L1"/>
    <w:basedOn w:val="Normal"/>
    <w:next w:val="BodyText"/>
    <w:link w:val="LEGALBL1Char"/>
    <w:rsid w:val="00B671CF"/>
    <w:pPr>
      <w:keepNext/>
      <w:numPr>
        <w:numId w:val="20"/>
      </w:numPr>
      <w:spacing w:after="240"/>
      <w:jc w:val="left"/>
      <w:outlineLvl w:val="0"/>
    </w:pPr>
    <w:rPr>
      <w:rFonts w:ascii="Times New Roman" w:eastAsia="DFKai-SB" w:hAnsi="Times New Roman"/>
      <w:caps/>
      <w:u w:val="single"/>
    </w:rPr>
  </w:style>
  <w:style w:type="character" w:customStyle="1" w:styleId="LEGALBL1Char">
    <w:name w:val="LEGALB_L1 Char"/>
    <w:basedOn w:val="TOCTitleChar"/>
    <w:link w:val="LEGALBL1"/>
    <w:rsid w:val="00B671CF"/>
    <w:rPr>
      <w:rFonts w:eastAsia="DFKai-SB"/>
      <w:caps/>
      <w:sz w:val="24"/>
      <w:szCs w:val="24"/>
      <w:u w:val="single"/>
      <w:lang w:eastAsia="en-US"/>
    </w:rPr>
  </w:style>
  <w:style w:type="paragraph" w:customStyle="1" w:styleId="LEGALBL2">
    <w:name w:val="LEGALB_L2"/>
    <w:basedOn w:val="Normal"/>
    <w:next w:val="BodyText"/>
    <w:link w:val="LEGALBL2Char"/>
    <w:rsid w:val="00B671CF"/>
    <w:pPr>
      <w:keepNext/>
      <w:numPr>
        <w:ilvl w:val="1"/>
        <w:numId w:val="20"/>
      </w:numPr>
      <w:spacing w:after="240"/>
      <w:outlineLvl w:val="1"/>
    </w:pPr>
    <w:rPr>
      <w:rFonts w:eastAsia="DFKai-SB"/>
      <w:u w:val="single"/>
    </w:rPr>
  </w:style>
  <w:style w:type="character" w:customStyle="1" w:styleId="LEGALBL2Char">
    <w:name w:val="LEGALB_L2 Char"/>
    <w:basedOn w:val="TOCTitleChar"/>
    <w:link w:val="LEGALBL2"/>
    <w:rsid w:val="00B671CF"/>
    <w:rPr>
      <w:rFonts w:ascii="Arial" w:eastAsia="DFKai-SB" w:hAnsi="Arial"/>
      <w:sz w:val="24"/>
      <w:szCs w:val="24"/>
      <w:u w:val="single"/>
      <w:lang w:eastAsia="en-US"/>
    </w:rPr>
  </w:style>
  <w:style w:type="paragraph" w:customStyle="1" w:styleId="LEGALBL3">
    <w:name w:val="LEGALB_L3"/>
    <w:basedOn w:val="Normal"/>
    <w:next w:val="BodyText"/>
    <w:link w:val="LEGALBL3Char"/>
    <w:rsid w:val="00B671CF"/>
    <w:pPr>
      <w:numPr>
        <w:ilvl w:val="2"/>
        <w:numId w:val="20"/>
      </w:numPr>
      <w:spacing w:after="240"/>
      <w:outlineLvl w:val="2"/>
    </w:pPr>
    <w:rPr>
      <w:rFonts w:ascii="Times New Roman" w:eastAsia="DFKai-SB" w:hAnsi="Times New Roman"/>
      <w:u w:val="single"/>
    </w:rPr>
  </w:style>
  <w:style w:type="character" w:customStyle="1" w:styleId="LEGALBL3Char">
    <w:name w:val="LEGALB_L3 Char"/>
    <w:basedOn w:val="TOCTitleChar"/>
    <w:link w:val="LEGALBL3"/>
    <w:rsid w:val="00B671CF"/>
    <w:rPr>
      <w:rFonts w:eastAsia="DFKai-SB"/>
      <w:sz w:val="24"/>
      <w:szCs w:val="24"/>
      <w:u w:val="single"/>
      <w:lang w:eastAsia="en-US"/>
    </w:rPr>
  </w:style>
  <w:style w:type="paragraph" w:customStyle="1" w:styleId="LEGALBL4">
    <w:name w:val="LEGALB_L4"/>
    <w:basedOn w:val="Normal"/>
    <w:next w:val="BodyText"/>
    <w:link w:val="LEGALBL4Char"/>
    <w:rsid w:val="00B671CF"/>
    <w:pPr>
      <w:numPr>
        <w:ilvl w:val="3"/>
        <w:numId w:val="20"/>
      </w:numPr>
      <w:spacing w:after="240"/>
      <w:outlineLvl w:val="3"/>
    </w:pPr>
    <w:rPr>
      <w:rFonts w:ascii="Times New Roman" w:eastAsia="DFKai-SB" w:hAnsi="Times New Roman"/>
      <w:u w:val="single"/>
    </w:rPr>
  </w:style>
  <w:style w:type="character" w:customStyle="1" w:styleId="LEGALBL4Char">
    <w:name w:val="LEGALB_L4 Char"/>
    <w:basedOn w:val="TOCTitleChar"/>
    <w:link w:val="LEGALBL4"/>
    <w:rsid w:val="00B671CF"/>
    <w:rPr>
      <w:rFonts w:eastAsia="DFKai-SB"/>
      <w:sz w:val="24"/>
      <w:szCs w:val="24"/>
      <w:u w:val="single"/>
      <w:lang w:eastAsia="en-US"/>
    </w:rPr>
  </w:style>
  <w:style w:type="paragraph" w:customStyle="1" w:styleId="LEGALBL5">
    <w:name w:val="LEGALB_L5"/>
    <w:basedOn w:val="Normal"/>
    <w:next w:val="BodyText"/>
    <w:link w:val="LEGALBL5Char"/>
    <w:rsid w:val="00B671CF"/>
    <w:pPr>
      <w:numPr>
        <w:ilvl w:val="4"/>
        <w:numId w:val="20"/>
      </w:numPr>
      <w:spacing w:after="240"/>
      <w:outlineLvl w:val="4"/>
    </w:pPr>
    <w:rPr>
      <w:rFonts w:ascii="Times New Roman" w:eastAsia="DFKai-SB" w:hAnsi="Times New Roman"/>
      <w:u w:val="single"/>
    </w:rPr>
  </w:style>
  <w:style w:type="character" w:customStyle="1" w:styleId="LEGALBL5Char">
    <w:name w:val="LEGALB_L5 Char"/>
    <w:basedOn w:val="TOCTitleChar"/>
    <w:link w:val="LEGALBL5"/>
    <w:rsid w:val="00B671CF"/>
    <w:rPr>
      <w:rFonts w:eastAsia="DFKai-SB"/>
      <w:sz w:val="24"/>
      <w:szCs w:val="24"/>
      <w:u w:val="single"/>
      <w:lang w:eastAsia="en-US"/>
    </w:rPr>
  </w:style>
  <w:style w:type="paragraph" w:customStyle="1" w:styleId="LEGALBL6">
    <w:name w:val="LEGALB_L6"/>
    <w:basedOn w:val="LEGALBL5"/>
    <w:next w:val="BodyText"/>
    <w:link w:val="LEGALBL6Char"/>
    <w:rsid w:val="00B671CF"/>
    <w:pPr>
      <w:numPr>
        <w:ilvl w:val="5"/>
      </w:numPr>
      <w:contextualSpacing/>
      <w:outlineLvl w:val="5"/>
    </w:pPr>
  </w:style>
  <w:style w:type="character" w:customStyle="1" w:styleId="LEGALBL6Char">
    <w:name w:val="LEGALB_L6 Char"/>
    <w:basedOn w:val="TOCTitleChar"/>
    <w:link w:val="LEGALBL6"/>
    <w:rsid w:val="00B671CF"/>
    <w:rPr>
      <w:rFonts w:eastAsia="DFKai-SB"/>
      <w:sz w:val="24"/>
      <w:szCs w:val="24"/>
      <w:u w:val="single"/>
      <w:lang w:eastAsia="en-US"/>
    </w:rPr>
  </w:style>
  <w:style w:type="paragraph" w:customStyle="1" w:styleId="LEGALBL7">
    <w:name w:val="LEGALB_L7"/>
    <w:basedOn w:val="LEGALBL6"/>
    <w:next w:val="BodyText"/>
    <w:link w:val="LEGALBL7Char"/>
    <w:rsid w:val="00B671CF"/>
    <w:pPr>
      <w:numPr>
        <w:ilvl w:val="6"/>
      </w:numPr>
      <w:contextualSpacing w:val="0"/>
      <w:outlineLvl w:val="6"/>
    </w:pPr>
  </w:style>
  <w:style w:type="character" w:customStyle="1" w:styleId="LEGALBL7Char">
    <w:name w:val="LEGALB_L7 Char"/>
    <w:basedOn w:val="TOCTitleChar"/>
    <w:link w:val="LEGALBL7"/>
    <w:rsid w:val="00B671CF"/>
    <w:rPr>
      <w:rFonts w:eastAsia="DFKai-SB"/>
      <w:sz w:val="24"/>
      <w:szCs w:val="24"/>
      <w:u w:val="single"/>
      <w:lang w:eastAsia="en-US"/>
    </w:rPr>
  </w:style>
  <w:style w:type="paragraph" w:customStyle="1" w:styleId="LEGALBL8">
    <w:name w:val="LEGALB_L8"/>
    <w:basedOn w:val="LEGALBL7"/>
    <w:next w:val="BodyText"/>
    <w:link w:val="LEGALBL8Char"/>
    <w:rsid w:val="00B671CF"/>
    <w:pPr>
      <w:numPr>
        <w:ilvl w:val="7"/>
      </w:numPr>
      <w:jc w:val="left"/>
      <w:outlineLvl w:val="7"/>
    </w:pPr>
  </w:style>
  <w:style w:type="character" w:customStyle="1" w:styleId="LEGALBL8Char">
    <w:name w:val="LEGALB_L8 Char"/>
    <w:basedOn w:val="TOCTitleChar"/>
    <w:link w:val="LEGALBL8"/>
    <w:rsid w:val="00B671CF"/>
    <w:rPr>
      <w:rFonts w:eastAsia="DFKai-SB"/>
      <w:sz w:val="24"/>
      <w:szCs w:val="24"/>
      <w:u w:val="single"/>
      <w:lang w:eastAsia="en-US"/>
    </w:rPr>
  </w:style>
  <w:style w:type="paragraph" w:customStyle="1" w:styleId="LEGALBL9">
    <w:name w:val="LEGALB_L9"/>
    <w:basedOn w:val="LEGALBL8"/>
    <w:next w:val="BodyText"/>
    <w:link w:val="LEGALBL9Char"/>
    <w:rsid w:val="00B671CF"/>
    <w:pPr>
      <w:numPr>
        <w:ilvl w:val="8"/>
      </w:numPr>
      <w:outlineLvl w:val="8"/>
    </w:pPr>
  </w:style>
  <w:style w:type="character" w:customStyle="1" w:styleId="LEGALBL9Char">
    <w:name w:val="LEGALB_L9 Char"/>
    <w:basedOn w:val="TOCTitleChar"/>
    <w:link w:val="LEGALBL9"/>
    <w:rsid w:val="00B671CF"/>
    <w:rPr>
      <w:rFonts w:eastAsia="DFKai-SB"/>
      <w:sz w:val="24"/>
      <w:szCs w:val="24"/>
      <w:u w:val="single"/>
      <w:lang w:eastAsia="en-US"/>
    </w:rPr>
  </w:style>
  <w:style w:type="numbering" w:customStyle="1" w:styleId="ContractPara">
    <w:name w:val="Contract Para"/>
    <w:rsid w:val="00B671CF"/>
    <w:pPr>
      <w:numPr>
        <w:numId w:val="21"/>
      </w:numPr>
    </w:pPr>
  </w:style>
  <w:style w:type="paragraph" w:customStyle="1" w:styleId="1">
    <w:name w:val="1"/>
    <w:basedOn w:val="Normal"/>
    <w:rsid w:val="00B671CF"/>
    <w:pPr>
      <w:keepLines/>
      <w:tabs>
        <w:tab w:val="left" w:pos="1440"/>
      </w:tabs>
      <w:spacing w:after="100"/>
      <w:ind w:left="1440" w:hanging="720"/>
      <w:jc w:val="left"/>
    </w:pPr>
    <w:rPr>
      <w:rFonts w:cs="Arial"/>
    </w:rPr>
  </w:style>
  <w:style w:type="paragraph" w:customStyle="1" w:styleId="2">
    <w:name w:val="2"/>
    <w:basedOn w:val="Normal"/>
    <w:rsid w:val="00B671CF"/>
    <w:pPr>
      <w:keepLines/>
      <w:tabs>
        <w:tab w:val="left" w:pos="1440"/>
        <w:tab w:val="left" w:pos="2304"/>
      </w:tabs>
      <w:spacing w:after="100"/>
      <w:ind w:left="2304" w:hanging="864"/>
      <w:jc w:val="left"/>
    </w:pPr>
    <w:rPr>
      <w:rFonts w:cs="Arial"/>
    </w:rPr>
  </w:style>
  <w:style w:type="paragraph" w:customStyle="1" w:styleId="2bullet">
    <w:name w:val="2 bullet"/>
    <w:basedOn w:val="Normal"/>
    <w:rsid w:val="00B671CF"/>
    <w:pPr>
      <w:numPr>
        <w:numId w:val="22"/>
      </w:numPr>
      <w:tabs>
        <w:tab w:val="left" w:pos="2880"/>
      </w:tabs>
      <w:spacing w:after="100"/>
      <w:jc w:val="left"/>
    </w:pPr>
    <w:rPr>
      <w:rFonts w:cs="Arial"/>
    </w:rPr>
  </w:style>
  <w:style w:type="paragraph" w:customStyle="1" w:styleId="LEGALCL1">
    <w:name w:val="LEGALC_L1"/>
    <w:basedOn w:val="Normal"/>
    <w:next w:val="BodyText"/>
    <w:rsid w:val="00B671CF"/>
    <w:pPr>
      <w:keepNext/>
      <w:numPr>
        <w:numId w:val="23"/>
      </w:numPr>
      <w:spacing w:after="240"/>
      <w:jc w:val="left"/>
      <w:outlineLvl w:val="0"/>
    </w:pPr>
    <w:rPr>
      <w:rFonts w:eastAsia="SimSun" w:cs="Arial"/>
      <w:szCs w:val="20"/>
    </w:rPr>
  </w:style>
  <w:style w:type="paragraph" w:customStyle="1" w:styleId="LEGALCL2">
    <w:name w:val="LEGALC_L2"/>
    <w:basedOn w:val="Normal"/>
    <w:next w:val="BodyText"/>
    <w:rsid w:val="00B671CF"/>
    <w:pPr>
      <w:numPr>
        <w:ilvl w:val="1"/>
        <w:numId w:val="23"/>
      </w:numPr>
      <w:spacing w:after="240"/>
      <w:outlineLvl w:val="1"/>
    </w:pPr>
    <w:rPr>
      <w:rFonts w:eastAsia="SimSun" w:cs="Arial"/>
      <w:szCs w:val="20"/>
    </w:rPr>
  </w:style>
  <w:style w:type="paragraph" w:customStyle="1" w:styleId="LEGALCL3">
    <w:name w:val="LEGALC_L3"/>
    <w:basedOn w:val="Normal"/>
    <w:next w:val="BodyText"/>
    <w:link w:val="LEGALCL3Char"/>
    <w:rsid w:val="00B671CF"/>
    <w:pPr>
      <w:numPr>
        <w:ilvl w:val="2"/>
        <w:numId w:val="23"/>
      </w:numPr>
      <w:spacing w:after="240"/>
      <w:outlineLvl w:val="2"/>
    </w:pPr>
    <w:rPr>
      <w:rFonts w:eastAsia="SimSun" w:cs="Arial"/>
      <w:szCs w:val="20"/>
    </w:rPr>
  </w:style>
  <w:style w:type="character" w:customStyle="1" w:styleId="LEGALCL3Char">
    <w:name w:val="LEGALC_L3 Char"/>
    <w:basedOn w:val="DefaultParagraphFont"/>
    <w:link w:val="LEGALCL3"/>
    <w:rsid w:val="00B671CF"/>
    <w:rPr>
      <w:rFonts w:ascii="Arial" w:eastAsia="SimSun" w:hAnsi="Arial" w:cs="Arial"/>
      <w:sz w:val="24"/>
      <w:lang w:eastAsia="en-US"/>
    </w:rPr>
  </w:style>
  <w:style w:type="paragraph" w:customStyle="1" w:styleId="LEGALCL4">
    <w:name w:val="LEGALC_L4"/>
    <w:basedOn w:val="Normal"/>
    <w:next w:val="BodyText"/>
    <w:rsid w:val="00B671CF"/>
    <w:pPr>
      <w:numPr>
        <w:ilvl w:val="3"/>
        <w:numId w:val="23"/>
      </w:numPr>
      <w:spacing w:after="240"/>
      <w:outlineLvl w:val="3"/>
    </w:pPr>
    <w:rPr>
      <w:rFonts w:eastAsia="SimSun" w:cs="Arial"/>
      <w:szCs w:val="20"/>
    </w:rPr>
  </w:style>
  <w:style w:type="paragraph" w:customStyle="1" w:styleId="LEGALCL5">
    <w:name w:val="LEGALC_L5"/>
    <w:basedOn w:val="Normal"/>
    <w:next w:val="BodyText"/>
    <w:rsid w:val="00B671CF"/>
    <w:pPr>
      <w:numPr>
        <w:ilvl w:val="4"/>
        <w:numId w:val="23"/>
      </w:numPr>
      <w:spacing w:after="240"/>
      <w:outlineLvl w:val="4"/>
    </w:pPr>
    <w:rPr>
      <w:rFonts w:eastAsia="SimSun" w:cs="Arial"/>
      <w:szCs w:val="20"/>
    </w:rPr>
  </w:style>
  <w:style w:type="paragraph" w:customStyle="1" w:styleId="LEGALCL6">
    <w:name w:val="LEGALC_L6"/>
    <w:basedOn w:val="Normal"/>
    <w:next w:val="BodyText"/>
    <w:rsid w:val="00B671CF"/>
    <w:pPr>
      <w:numPr>
        <w:ilvl w:val="5"/>
        <w:numId w:val="23"/>
      </w:numPr>
      <w:spacing w:after="240"/>
      <w:jc w:val="left"/>
      <w:outlineLvl w:val="5"/>
    </w:pPr>
    <w:rPr>
      <w:rFonts w:eastAsia="SimSun" w:cs="Arial"/>
      <w:szCs w:val="20"/>
    </w:rPr>
  </w:style>
  <w:style w:type="paragraph" w:customStyle="1" w:styleId="LEGALCL7">
    <w:name w:val="LEGALC_L7"/>
    <w:basedOn w:val="LEGALCL6"/>
    <w:next w:val="BodyText"/>
    <w:rsid w:val="00B671CF"/>
    <w:pPr>
      <w:numPr>
        <w:ilvl w:val="6"/>
      </w:numPr>
      <w:outlineLvl w:val="6"/>
    </w:pPr>
  </w:style>
  <w:style w:type="paragraph" w:customStyle="1" w:styleId="LEGALCL8">
    <w:name w:val="LEGALC_L8"/>
    <w:basedOn w:val="LEGALCL7"/>
    <w:next w:val="BodyText"/>
    <w:rsid w:val="00B671CF"/>
    <w:pPr>
      <w:numPr>
        <w:ilvl w:val="7"/>
      </w:numPr>
      <w:outlineLvl w:val="7"/>
    </w:pPr>
  </w:style>
  <w:style w:type="paragraph" w:customStyle="1" w:styleId="LEGALCL9">
    <w:name w:val="LEGALC_L9"/>
    <w:basedOn w:val="LEGALCL8"/>
    <w:next w:val="BodyText"/>
    <w:rsid w:val="00B671CF"/>
    <w:pPr>
      <w:numPr>
        <w:ilvl w:val="8"/>
      </w:numPr>
      <w:outlineLvl w:val="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6317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5.xml"/><Relationship Id="rId3" Type="http://schemas.openxmlformats.org/officeDocument/2006/relationships/customXml" Target="../customXml/item3.xml"/><Relationship Id="rId21" Type="http://schemas.openxmlformats.org/officeDocument/2006/relationships/header" Target="header6.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oter" Target="footer6.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Data\Documents\MacPac\Templates\Business.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DA33235-59BE-4CD7-A029-92C3A55675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0B247571-5881-4404-A2B6-78EFEC058E4D}">
  <ds:schemaRefs>
    <ds:schemaRef ds:uri="http://schemas.openxmlformats.org/package/2006/metadata/core-properties"/>
    <ds:schemaRef ds:uri="http://schemas.microsoft.com/office/2006/documentManagement/types"/>
    <ds:schemaRef ds:uri="http://purl.org/dc/elements/1.1/"/>
    <ds:schemaRef ds:uri="http://purl.org/dc/dcmitype/"/>
    <ds:schemaRef ds:uri="http://purl.org/dc/terms/"/>
    <ds:schemaRef ds:uri="http://schemas.microsoft.com/office/infopath/2007/PartnerControls"/>
    <ds:schemaRef ds:uri="http://schemas.microsoft.com/office/2006/metadata/properties"/>
    <ds:schemaRef ds:uri="http://www.w3.org/XML/1998/namespace"/>
  </ds:schemaRefs>
</ds:datastoreItem>
</file>

<file path=customXml/itemProps3.xml><?xml version="1.0" encoding="utf-8"?>
<ds:datastoreItem xmlns:ds="http://schemas.openxmlformats.org/officeDocument/2006/customXml" ds:itemID="{7C238879-DC88-4F73-88BB-B643D1B8E757}">
  <ds:schemaRefs>
    <ds:schemaRef ds:uri="http://schemas.microsoft.com/sharepoint/v3/contenttype/forms"/>
  </ds:schemaRefs>
</ds:datastoreItem>
</file>

<file path=customXml/itemProps4.xml><?xml version="1.0" encoding="utf-8"?>
<ds:datastoreItem xmlns:ds="http://schemas.openxmlformats.org/officeDocument/2006/customXml" ds:itemID="{C35E60F1-25C8-4CE2-9CC3-6160CF7DB2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Template>
  <TotalTime>230</TotalTime>
  <Pages>75</Pages>
  <Words>24680</Words>
  <Characters>144947</Characters>
  <Application>Microsoft Office Word</Application>
  <DocSecurity>0</DocSecurity>
  <Lines>1207</Lines>
  <Paragraphs>338</Paragraphs>
  <ScaleCrop>false</ScaleCrop>
  <HeadingPairs>
    <vt:vector size="2" baseType="variant">
      <vt:variant>
        <vt:lpstr>Title</vt:lpstr>
      </vt:variant>
      <vt:variant>
        <vt:i4>1</vt:i4>
      </vt:variant>
    </vt:vector>
  </HeadingPairs>
  <TitlesOfParts>
    <vt:vector size="1" baseType="lpstr">
      <vt:lpstr/>
    </vt:vector>
  </TitlesOfParts>
  <Company>Jones Day</Company>
  <LinksUpToDate>false</LinksUpToDate>
  <CharactersWithSpaces>169289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Company General Use</cp:keywords>
  <dc:description/>
  <cp:lastModifiedBy>Quis Shahin</cp:lastModifiedBy>
  <cp:revision>24</cp:revision>
  <cp:lastPrinted>2018-11-27T12:21:00Z</cp:lastPrinted>
  <dcterms:created xsi:type="dcterms:W3CDTF">2018-11-05T13:17:00Z</dcterms:created>
  <dcterms:modified xsi:type="dcterms:W3CDTF">2019-04-14T06:27:00Z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RMCOClassification">
    <vt:lpwstr>Non-Business Use</vt:lpwstr>
  </property>
  <property fmtid="{D5CDD505-2E9C-101B-9397-08002B2CF9AE}" pid="3" name="TitusGUID">
    <vt:lpwstr>1364fdd6-ba00-43d1-951f-7bfe2516903f</vt:lpwstr>
  </property>
  <property fmtid="{D5CDD505-2E9C-101B-9397-08002B2CF9AE}" pid="4" name="EMAIL_OWNER_ADDRESS">
    <vt:lpwstr>4AAAUmLmXdMZevQdNBlRmm9irT0eWNpQwjSXvZaxeuQtm2u9Sqepu9HqrA==</vt:lpwstr>
  </property>
  <property fmtid="{D5CDD505-2E9C-101B-9397-08002B2CF9AE}" pid="5" name="RESPONSE_SENDER_NAME">
    <vt:lpwstr>gAAAdya76B99d4hLGUR1rQ+8TxTv0GGEPdix</vt:lpwstr>
  </property>
  <property fmtid="{D5CDD505-2E9C-101B-9397-08002B2CF9AE}" pid="6" name="MAIL_MSG_ID2">
    <vt:lpwstr>SKl+t+HQEymG50vkC7/0VRn1rxBCnaYURVgChdBHu0byovD7gpcsGy0R0fD
hbBH23ZmTBywhrcKlLNVGtOYMmjVRwrkK0JBu0Z9AhwMpSkW</vt:lpwstr>
  </property>
  <property fmtid="{D5CDD505-2E9C-101B-9397-08002B2CF9AE}" pid="7" name="MAIL_MSG_ID1">
    <vt:lpwstr>ABAAVOAfoSrQoyxMKt581m4aL38btXUhhp43T/WR8YBOw1pP237ZwYUZ/MYdNDNWIExw</vt:lpwstr>
  </property>
  <property fmtid="{D5CDD505-2E9C-101B-9397-08002B2CF9AE}" pid="8" name="Editor">
    <vt:lpwstr>alsadafh</vt:lpwstr>
  </property>
  <property fmtid="{D5CDD505-2E9C-101B-9397-08002B2CF9AE}" pid="9" name="Last Modification date">
    <vt:lpwstr>2019-04-10</vt:lpwstr>
  </property>
  <property fmtid="{D5CDD505-2E9C-101B-9397-08002B2CF9AE}" pid="10" name="Last Modification time">
    <vt:lpwstr>9:35:19 AM</vt:lpwstr>
  </property>
  <property fmtid="{D5CDD505-2E9C-101B-9397-08002B2CF9AE}" pid="11" name="Classification">
    <vt:lpwstr>CompanyGeneralUse</vt:lpwstr>
  </property>
</Properties>
</file>