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3815F5" w14:textId="6B7F4A13" w:rsidR="00954C86" w:rsidRPr="00D015B2" w:rsidRDefault="006D4D1B" w:rsidP="008D6706">
      <w:pPr>
        <w:pStyle w:val="Title"/>
        <w:rPr>
          <w:rFonts w:ascii="Arial" w:hAnsi="Arial" w:cs="Arial"/>
        </w:rPr>
      </w:pPr>
      <w:r w:rsidRPr="00D015B2">
        <w:rPr>
          <w:rFonts w:ascii="Arial" w:hAnsi="Arial" w:cs="Arial"/>
        </w:rPr>
        <w:t xml:space="preserve">SCHEDULE </w:t>
      </w:r>
      <w:r w:rsidR="008D6706" w:rsidRPr="00D015B2">
        <w:rPr>
          <w:rFonts w:ascii="Arial" w:hAnsi="Arial" w:cs="Arial"/>
        </w:rPr>
        <w:t>B</w:t>
      </w:r>
    </w:p>
    <w:p w14:paraId="5BF5C218" w14:textId="77777777" w:rsidR="00954C86" w:rsidRPr="00D015B2" w:rsidRDefault="006D4D1B" w:rsidP="008D6706">
      <w:pPr>
        <w:pStyle w:val="Title"/>
        <w:rPr>
          <w:rFonts w:ascii="Arial" w:hAnsi="Arial" w:cs="Arial"/>
        </w:rPr>
      </w:pPr>
      <w:r w:rsidRPr="00D015B2">
        <w:rPr>
          <w:rFonts w:ascii="Arial" w:hAnsi="Arial" w:cs="Arial"/>
        </w:rPr>
        <w:t>ATTACHMENT III</w:t>
      </w:r>
    </w:p>
    <w:p w14:paraId="5A56C2E4" w14:textId="46E8B113" w:rsidR="0093025B" w:rsidRPr="00D015B2" w:rsidRDefault="006D4D1B" w:rsidP="008D6706">
      <w:pPr>
        <w:pStyle w:val="Title"/>
        <w:rPr>
          <w:rFonts w:ascii="Arial" w:hAnsi="Arial" w:cs="Arial"/>
        </w:rPr>
      </w:pPr>
      <w:r w:rsidRPr="00D015B2">
        <w:rPr>
          <w:rFonts w:ascii="Arial" w:hAnsi="Arial" w:cs="Arial"/>
        </w:rPr>
        <w:t>SCOPE OF WORK</w:t>
      </w:r>
    </w:p>
    <w:p w14:paraId="4D7F99DE" w14:textId="77777777" w:rsidR="0093025B" w:rsidRPr="00D015B2" w:rsidRDefault="006D4D1B" w:rsidP="00D34F78">
      <w:pPr>
        <w:pStyle w:val="ConmainL1"/>
        <w:rPr>
          <w:rFonts w:ascii="Arial" w:hAnsi="Arial" w:cs="Arial"/>
          <w:kern w:val="32"/>
          <w:lang w:val="en-GB"/>
        </w:rPr>
      </w:pPr>
      <w:bookmarkStart w:id="0" w:name="_Toc437876434"/>
      <w:r w:rsidRPr="00D015B2">
        <w:rPr>
          <w:rFonts w:ascii="Arial" w:hAnsi="Arial" w:cs="Arial"/>
        </w:rPr>
        <w:t>REFERENCED DOCUMENTS</w:t>
      </w:r>
      <w:bookmarkEnd w:id="0"/>
    </w:p>
    <w:p w14:paraId="4AF89329" w14:textId="77777777" w:rsidR="00642F54" w:rsidRPr="00D015B2" w:rsidRDefault="006D4D1B" w:rsidP="00642F54">
      <w:pPr>
        <w:pStyle w:val="ConmainL2"/>
        <w:numPr>
          <w:ilvl w:val="1"/>
          <w:numId w:val="14"/>
        </w:numPr>
        <w:rPr>
          <w:rFonts w:ascii="Arial" w:hAnsi="Arial" w:cs="Arial"/>
        </w:rPr>
      </w:pPr>
      <w:r w:rsidRPr="00D015B2">
        <w:rPr>
          <w:rFonts w:ascii="Arial" w:hAnsi="Arial" w:cs="Arial"/>
        </w:rPr>
        <w:t>The following documents, including any documents or standards referenced therein, are by this reference incorporated into and made part of this Contract and shall be adhered to by CONTRACTOR in performance of the WORK.</w:t>
      </w:r>
    </w:p>
    <w:p w14:paraId="17833D2B" w14:textId="4D2B08A4" w:rsidR="0093025B" w:rsidRPr="00D015B2" w:rsidRDefault="0093025B">
      <w:pPr>
        <w:rPr>
          <w:rFonts w:ascii="Arial" w:hAnsi="Arial" w:cs="Arial"/>
        </w:rPr>
      </w:pPr>
    </w:p>
    <w:p w14:paraId="47FDA3B0" w14:textId="1E93C4B2" w:rsidR="000755ED" w:rsidRPr="00D015B2" w:rsidRDefault="000755ED" w:rsidP="000755ED">
      <w:pPr>
        <w:pStyle w:val="ConmainL2"/>
        <w:numPr>
          <w:ilvl w:val="1"/>
          <w:numId w:val="14"/>
        </w:numPr>
        <w:rPr>
          <w:rFonts w:ascii="Arial" w:hAnsi="Arial" w:cs="Arial"/>
        </w:rPr>
      </w:pPr>
      <w:r w:rsidRPr="00D015B2">
        <w:rPr>
          <w:rFonts w:ascii="Arial" w:hAnsi="Arial" w:cs="Arial"/>
        </w:rPr>
        <w:t>In addition to the Scope of WORK defined in this Contract, the scope shall be in accordance with, but is not limited to, the narratives, calculations, specifications, drawings, reports, and any other related documents listed and included in the Issued for Construction (IFC) Package.</w:t>
      </w:r>
    </w:p>
    <w:p w14:paraId="6A837BBE" w14:textId="77777777" w:rsidR="000755ED" w:rsidRPr="00D015B2" w:rsidRDefault="000755ED" w:rsidP="000755ED">
      <w:pPr>
        <w:keepNext/>
        <w:numPr>
          <w:ilvl w:val="0"/>
          <w:numId w:val="11"/>
        </w:numPr>
        <w:spacing w:after="240"/>
        <w:jc w:val="both"/>
        <w:outlineLvl w:val="0"/>
        <w:rPr>
          <w:rFonts w:ascii="Arial" w:eastAsia="SimSun" w:hAnsi="Arial" w:cs="Arial"/>
          <w:szCs w:val="20"/>
          <w:u w:val="single"/>
        </w:rPr>
      </w:pPr>
      <w:r w:rsidRPr="00D015B2">
        <w:rPr>
          <w:rFonts w:ascii="Arial" w:eastAsia="SimSun" w:hAnsi="Arial" w:cs="Arial"/>
          <w:szCs w:val="20"/>
          <w:u w:val="single"/>
        </w:rPr>
        <w:t>PROJECT SUPPORT BUILDINGS AND CONTRACTOR CAMPS</w:t>
      </w:r>
    </w:p>
    <w:p w14:paraId="512F0CE0" w14:textId="77777777" w:rsidR="000755ED" w:rsidRPr="00D015B2" w:rsidRDefault="000755ED" w:rsidP="000755ED">
      <w:pPr>
        <w:numPr>
          <w:ilvl w:val="1"/>
          <w:numId w:val="15"/>
        </w:numPr>
        <w:spacing w:after="240"/>
        <w:jc w:val="both"/>
        <w:outlineLvl w:val="1"/>
        <w:rPr>
          <w:rFonts w:ascii="Arial" w:eastAsia="SimSun" w:hAnsi="Arial" w:cs="Arial"/>
          <w:i/>
          <w:szCs w:val="20"/>
        </w:rPr>
      </w:pPr>
      <w:r w:rsidRPr="00D015B2">
        <w:rPr>
          <w:rFonts w:ascii="Arial" w:eastAsia="SimSun" w:hAnsi="Arial" w:cs="Arial"/>
          <w:szCs w:val="20"/>
        </w:rPr>
        <w:t>The following requirements apply to Project Support Buildings (including SAUDI ARAMCO and CONTRACTOR Group offices) at the Job Site, and Contractor Camps (accommodation for SAUDI ARAMCO and CONTRACTOR Group personnel).</w:t>
      </w:r>
    </w:p>
    <w:p w14:paraId="150DD9F3" w14:textId="77777777" w:rsidR="000755ED" w:rsidRPr="00D015B2" w:rsidRDefault="000755ED" w:rsidP="000755ED">
      <w:pPr>
        <w:keepNext/>
        <w:numPr>
          <w:ilvl w:val="1"/>
          <w:numId w:val="11"/>
        </w:numPr>
        <w:spacing w:after="240"/>
        <w:jc w:val="both"/>
        <w:outlineLvl w:val="1"/>
        <w:rPr>
          <w:rFonts w:ascii="Arial" w:eastAsia="SimSun" w:hAnsi="Arial" w:cs="Arial"/>
          <w:szCs w:val="20"/>
        </w:rPr>
      </w:pPr>
      <w:r w:rsidRPr="00D015B2">
        <w:rPr>
          <w:rFonts w:ascii="Arial" w:eastAsia="SimSun" w:hAnsi="Arial" w:cs="Arial"/>
          <w:szCs w:val="20"/>
        </w:rPr>
        <w:t>The scope of the Project Support Buildings and the Contractor Camps as set forth in the Job Specification shall be in accordance with:</w:t>
      </w:r>
    </w:p>
    <w:p w14:paraId="4F6EFA52" w14:textId="77777777" w:rsidR="000755ED" w:rsidRPr="00D015B2" w:rsidRDefault="000755ED" w:rsidP="000755ED">
      <w:pPr>
        <w:numPr>
          <w:ilvl w:val="2"/>
          <w:numId w:val="16"/>
        </w:numPr>
        <w:tabs>
          <w:tab w:val="clear" w:pos="2610"/>
          <w:tab w:val="num" w:pos="2880"/>
        </w:tabs>
        <w:spacing w:after="240"/>
        <w:ind w:left="2269" w:hanging="851"/>
        <w:jc w:val="both"/>
        <w:outlineLvl w:val="2"/>
        <w:rPr>
          <w:rFonts w:ascii="Arial" w:eastAsia="SimSun" w:hAnsi="Arial" w:cs="Arial"/>
          <w:szCs w:val="20"/>
        </w:rPr>
      </w:pPr>
      <w:r w:rsidRPr="00D015B2">
        <w:rPr>
          <w:rFonts w:ascii="Arial" w:eastAsia="SimSun" w:hAnsi="Arial" w:cs="Arial"/>
          <w:szCs w:val="20"/>
        </w:rPr>
        <w:t>SAUDI ARAMCO Construction Safety Manual</w:t>
      </w:r>
    </w:p>
    <w:p w14:paraId="6F85FAB8" w14:textId="77777777" w:rsidR="000755ED" w:rsidRPr="00D015B2" w:rsidRDefault="000755ED" w:rsidP="000755ED">
      <w:pPr>
        <w:numPr>
          <w:ilvl w:val="2"/>
          <w:numId w:val="16"/>
        </w:numPr>
        <w:tabs>
          <w:tab w:val="clear" w:pos="2610"/>
          <w:tab w:val="num" w:pos="2880"/>
        </w:tabs>
        <w:spacing w:after="240"/>
        <w:ind w:left="2269" w:hanging="851"/>
        <w:jc w:val="both"/>
        <w:outlineLvl w:val="2"/>
        <w:rPr>
          <w:rFonts w:ascii="Arial" w:eastAsia="SimSun" w:hAnsi="Arial" w:cs="Arial"/>
          <w:szCs w:val="20"/>
        </w:rPr>
      </w:pPr>
      <w:r w:rsidRPr="00D015B2">
        <w:rPr>
          <w:rFonts w:ascii="Arial" w:eastAsia="SimSun" w:hAnsi="Arial" w:cs="Arial"/>
          <w:szCs w:val="20"/>
        </w:rPr>
        <w:t>SAUDI ARAMCO General Instruction (G.I.) 151.006, “SAUDI ARAMCO Sanitary Code”</w:t>
      </w:r>
    </w:p>
    <w:p w14:paraId="01F06A5F" w14:textId="77777777" w:rsidR="000755ED" w:rsidRPr="00D015B2" w:rsidRDefault="000755ED" w:rsidP="000755ED">
      <w:pPr>
        <w:numPr>
          <w:ilvl w:val="2"/>
          <w:numId w:val="16"/>
        </w:numPr>
        <w:tabs>
          <w:tab w:val="clear" w:pos="2610"/>
          <w:tab w:val="num" w:pos="2880"/>
        </w:tabs>
        <w:spacing w:after="240"/>
        <w:ind w:left="2269" w:hanging="851"/>
        <w:jc w:val="both"/>
        <w:outlineLvl w:val="2"/>
        <w:rPr>
          <w:rFonts w:ascii="Arial" w:eastAsia="SimSun" w:hAnsi="Arial" w:cs="Arial"/>
          <w:szCs w:val="20"/>
        </w:rPr>
      </w:pPr>
      <w:r w:rsidRPr="00D015B2">
        <w:rPr>
          <w:rFonts w:ascii="Arial" w:eastAsia="SimSun" w:hAnsi="Arial" w:cs="Arial"/>
          <w:szCs w:val="20"/>
        </w:rPr>
        <w:t>SAUDI ARAMCO General Instruction (G.I.) 298.008, “ Office Space Management”</w:t>
      </w:r>
    </w:p>
    <w:p w14:paraId="7F2D65FF" w14:textId="77777777" w:rsidR="000755ED" w:rsidRPr="00D015B2" w:rsidRDefault="000755ED" w:rsidP="000755ED">
      <w:pPr>
        <w:numPr>
          <w:ilvl w:val="2"/>
          <w:numId w:val="16"/>
        </w:numPr>
        <w:tabs>
          <w:tab w:val="clear" w:pos="2610"/>
          <w:tab w:val="num" w:pos="2880"/>
        </w:tabs>
        <w:spacing w:after="240"/>
        <w:ind w:left="2269" w:hanging="851"/>
        <w:jc w:val="both"/>
        <w:outlineLvl w:val="2"/>
        <w:rPr>
          <w:rFonts w:ascii="Arial" w:eastAsia="SimSun" w:hAnsi="Arial" w:cs="Arial"/>
          <w:szCs w:val="20"/>
        </w:rPr>
      </w:pPr>
      <w:r w:rsidRPr="00D015B2">
        <w:rPr>
          <w:rFonts w:ascii="Arial" w:eastAsia="SimSun" w:hAnsi="Arial" w:cs="Arial"/>
          <w:szCs w:val="20"/>
        </w:rPr>
        <w:t>SAUDI ARAMCO General Instruction (G.I.) 298.010, “Administration Procedure of Contractor Camps / Parks And Construction Camps”</w:t>
      </w:r>
    </w:p>
    <w:p w14:paraId="0BAEDD48" w14:textId="77777777" w:rsidR="000755ED" w:rsidRPr="00D015B2" w:rsidRDefault="000755ED" w:rsidP="000755ED">
      <w:pPr>
        <w:numPr>
          <w:ilvl w:val="2"/>
          <w:numId w:val="16"/>
        </w:numPr>
        <w:tabs>
          <w:tab w:val="clear" w:pos="2610"/>
          <w:tab w:val="num" w:pos="2880"/>
        </w:tabs>
        <w:spacing w:after="240"/>
        <w:ind w:left="2269" w:hanging="851"/>
        <w:jc w:val="both"/>
        <w:outlineLvl w:val="2"/>
        <w:rPr>
          <w:rFonts w:ascii="Arial" w:eastAsia="SimSun" w:hAnsi="Arial" w:cs="Arial"/>
          <w:szCs w:val="20"/>
        </w:rPr>
      </w:pPr>
      <w:r w:rsidRPr="00D015B2">
        <w:rPr>
          <w:rFonts w:ascii="Arial" w:eastAsia="SimSun" w:hAnsi="Arial" w:cs="Arial"/>
          <w:szCs w:val="20"/>
        </w:rPr>
        <w:t>SAUDI ARAMCO Medical Minimum Standard Requirements for Industrial Clinics Manual (MMSR)</w:t>
      </w:r>
    </w:p>
    <w:p w14:paraId="4E6BBE17" w14:textId="77777777" w:rsidR="000755ED" w:rsidRPr="00D015B2" w:rsidRDefault="000755ED" w:rsidP="000755ED">
      <w:pPr>
        <w:numPr>
          <w:ilvl w:val="2"/>
          <w:numId w:val="16"/>
        </w:numPr>
        <w:tabs>
          <w:tab w:val="clear" w:pos="2610"/>
          <w:tab w:val="num" w:pos="2880"/>
        </w:tabs>
        <w:spacing w:after="240"/>
        <w:ind w:left="2269" w:hanging="851"/>
        <w:jc w:val="both"/>
        <w:outlineLvl w:val="2"/>
        <w:rPr>
          <w:rFonts w:ascii="Arial" w:eastAsia="SimSun" w:hAnsi="Arial" w:cs="Arial"/>
          <w:szCs w:val="20"/>
        </w:rPr>
      </w:pPr>
      <w:r w:rsidRPr="00D015B2">
        <w:rPr>
          <w:rFonts w:ascii="Arial" w:eastAsia="SimSun" w:hAnsi="Arial" w:cs="Arial"/>
          <w:szCs w:val="20"/>
        </w:rPr>
        <w:t>SAUDI ARAMCO Engineering Standard SAES-A-104, “Wastewater Treatment, Reuse, and Disposal”</w:t>
      </w:r>
    </w:p>
    <w:p w14:paraId="16685545" w14:textId="77777777" w:rsidR="000755ED" w:rsidRPr="00D015B2" w:rsidRDefault="000755ED" w:rsidP="000755ED">
      <w:pPr>
        <w:numPr>
          <w:ilvl w:val="2"/>
          <w:numId w:val="16"/>
        </w:numPr>
        <w:tabs>
          <w:tab w:val="clear" w:pos="2610"/>
          <w:tab w:val="num" w:pos="2880"/>
        </w:tabs>
        <w:spacing w:after="240"/>
        <w:ind w:left="2269" w:hanging="851"/>
        <w:jc w:val="both"/>
        <w:outlineLvl w:val="2"/>
        <w:rPr>
          <w:rFonts w:ascii="Arial" w:eastAsia="SimSun" w:hAnsi="Arial" w:cs="Arial"/>
          <w:szCs w:val="20"/>
        </w:rPr>
      </w:pPr>
      <w:r w:rsidRPr="00D015B2">
        <w:rPr>
          <w:rFonts w:ascii="Arial" w:eastAsia="SimSun" w:hAnsi="Arial" w:cs="Arial"/>
          <w:szCs w:val="20"/>
        </w:rPr>
        <w:t>SAUDI ARAMCO Engineering Standard SAES-M-100, “SAUDI ARAMCO Building Code”</w:t>
      </w:r>
      <w:bookmarkStart w:id="1" w:name="_GoBack"/>
      <w:bookmarkEnd w:id="1"/>
    </w:p>
    <w:p w14:paraId="3B9BF489" w14:textId="77777777" w:rsidR="000755ED" w:rsidRPr="00D015B2" w:rsidRDefault="000755ED" w:rsidP="000755ED">
      <w:pPr>
        <w:spacing w:after="240"/>
        <w:ind w:left="1440"/>
        <w:jc w:val="both"/>
        <w:outlineLvl w:val="2"/>
        <w:rPr>
          <w:rFonts w:ascii="Arial" w:eastAsia="SimSun" w:hAnsi="Arial" w:cs="Arial"/>
          <w:szCs w:val="20"/>
        </w:rPr>
      </w:pPr>
      <w:r w:rsidRPr="00D015B2">
        <w:rPr>
          <w:rFonts w:ascii="Arial" w:eastAsia="SimSun" w:hAnsi="Arial" w:cs="Arial"/>
          <w:szCs w:val="20"/>
        </w:rPr>
        <w:lastRenderedPageBreak/>
        <w:t>and shall conform to all requirements of Schedule “D” and Attachment IV to Schedule “B” of this Contract.</w:t>
      </w:r>
    </w:p>
    <w:p w14:paraId="6900F5A6" w14:textId="77777777" w:rsidR="000755ED" w:rsidRPr="00D015B2" w:rsidRDefault="000755ED" w:rsidP="000755ED">
      <w:pPr>
        <w:keepNext/>
        <w:numPr>
          <w:ilvl w:val="1"/>
          <w:numId w:val="11"/>
        </w:numPr>
        <w:spacing w:after="240"/>
        <w:jc w:val="both"/>
        <w:outlineLvl w:val="1"/>
        <w:rPr>
          <w:rFonts w:ascii="Arial" w:eastAsia="SimSun" w:hAnsi="Arial" w:cs="Arial"/>
          <w:szCs w:val="20"/>
        </w:rPr>
      </w:pPr>
      <w:r w:rsidRPr="00D015B2">
        <w:rPr>
          <w:rFonts w:ascii="Arial" w:eastAsia="SimSun" w:hAnsi="Arial" w:cs="Arial"/>
          <w:szCs w:val="20"/>
        </w:rPr>
        <w:t>All Project Standards not listed above are included in the Specifications, Drawings, Reports, or Supplemental Project Documents listed in the above referenced Control Sheets.</w:t>
      </w:r>
    </w:p>
    <w:p w14:paraId="49A99A51" w14:textId="29E49977" w:rsidR="0093025B" w:rsidRPr="00D015B2" w:rsidRDefault="0093025B" w:rsidP="008F1DF1">
      <w:pPr>
        <w:jc w:val="both"/>
        <w:rPr>
          <w:rFonts w:ascii="Arial" w:hAnsi="Arial" w:cs="Arial"/>
          <w:b/>
          <w:i/>
          <w:color w:val="00B050"/>
        </w:rPr>
      </w:pPr>
    </w:p>
    <w:p w14:paraId="601756B2" w14:textId="77777777" w:rsidR="000755ED" w:rsidRPr="00D015B2" w:rsidRDefault="000755ED" w:rsidP="000755ED">
      <w:pPr>
        <w:keepNext/>
        <w:numPr>
          <w:ilvl w:val="0"/>
          <w:numId w:val="11"/>
        </w:numPr>
        <w:spacing w:after="240"/>
        <w:jc w:val="both"/>
        <w:outlineLvl w:val="0"/>
        <w:rPr>
          <w:rFonts w:ascii="Arial" w:eastAsia="SimSun" w:hAnsi="Arial" w:cs="Arial"/>
          <w:szCs w:val="20"/>
          <w:u w:val="single"/>
        </w:rPr>
      </w:pPr>
      <w:bookmarkStart w:id="2" w:name="_Toc437876435"/>
      <w:r w:rsidRPr="00D015B2">
        <w:rPr>
          <w:rFonts w:ascii="Arial" w:eastAsia="SimSun" w:hAnsi="Arial" w:cs="Arial"/>
          <w:szCs w:val="20"/>
          <w:u w:val="single"/>
        </w:rPr>
        <w:t>PROJECT LOCATION AND BRIEF SCOPE OF WORK</w:t>
      </w:r>
      <w:bookmarkEnd w:id="2"/>
    </w:p>
    <w:p w14:paraId="7A65D3A3" w14:textId="77777777" w:rsidR="000755ED" w:rsidRPr="00D015B2" w:rsidRDefault="000755ED" w:rsidP="000755ED">
      <w:pPr>
        <w:numPr>
          <w:ilvl w:val="1"/>
          <w:numId w:val="35"/>
        </w:numPr>
        <w:spacing w:after="240"/>
        <w:jc w:val="both"/>
        <w:outlineLvl w:val="1"/>
        <w:rPr>
          <w:rFonts w:ascii="Arial" w:eastAsia="SimSun" w:hAnsi="Arial" w:cs="Arial"/>
          <w:szCs w:val="20"/>
        </w:rPr>
      </w:pPr>
      <w:r w:rsidRPr="00D015B2">
        <w:rPr>
          <w:rFonts w:ascii="Arial" w:eastAsia="SimSun" w:hAnsi="Arial" w:cs="Arial"/>
          <w:szCs w:val="20"/>
        </w:rPr>
        <w:t>Project Location:</w:t>
      </w:r>
    </w:p>
    <w:p w14:paraId="2F75006A" w14:textId="2B4A9EAA" w:rsidR="000755ED" w:rsidRPr="00D015B2" w:rsidRDefault="000755ED" w:rsidP="000755ED">
      <w:pPr>
        <w:spacing w:after="240"/>
        <w:ind w:left="1440"/>
        <w:jc w:val="both"/>
        <w:outlineLvl w:val="1"/>
        <w:rPr>
          <w:rFonts w:ascii="Arial" w:eastAsia="SimSun" w:hAnsi="Arial" w:cs="Arial"/>
          <w:szCs w:val="20"/>
        </w:rPr>
      </w:pPr>
      <w:r w:rsidRPr="00D015B2">
        <w:rPr>
          <w:rFonts w:ascii="Arial" w:eastAsia="SimSun" w:hAnsi="Arial" w:cs="Arial"/>
          <w:szCs w:val="20"/>
        </w:rPr>
        <w:t>The new pipeline facility to be provided under this BI is located in Eastern Province of Saudi Arabia. The pipeline (17 KM) will start from J</w:t>
      </w:r>
      <w:r w:rsidR="00D015B2">
        <w:rPr>
          <w:rFonts w:ascii="Arial" w:eastAsia="SimSun" w:hAnsi="Arial" w:cs="Arial"/>
          <w:szCs w:val="20"/>
        </w:rPr>
        <w:t>u’y</w:t>
      </w:r>
      <w:r w:rsidRPr="00D015B2">
        <w:rPr>
          <w:rFonts w:ascii="Arial" w:eastAsia="SimSun" w:hAnsi="Arial" w:cs="Arial"/>
          <w:szCs w:val="20"/>
        </w:rPr>
        <w:t>mah to RAS TANURA.</w:t>
      </w:r>
    </w:p>
    <w:p w14:paraId="72EBD730" w14:textId="0F4C6E57" w:rsidR="000755ED" w:rsidRPr="00D015B2" w:rsidRDefault="000755ED" w:rsidP="000755ED">
      <w:pPr>
        <w:spacing w:after="240"/>
        <w:ind w:left="1440"/>
        <w:jc w:val="both"/>
        <w:outlineLvl w:val="1"/>
        <w:rPr>
          <w:rFonts w:ascii="Arial" w:eastAsia="SimSun" w:hAnsi="Arial" w:cs="Arial"/>
          <w:szCs w:val="20"/>
        </w:rPr>
      </w:pPr>
      <w:r w:rsidRPr="00D015B2">
        <w:rPr>
          <w:rFonts w:ascii="Arial" w:eastAsia="SimSun" w:hAnsi="Arial" w:cs="Arial"/>
          <w:szCs w:val="20"/>
        </w:rPr>
        <w:t>Sour water pipeline and associated facilities will be constructed on the existing Saudi Aramco facilities and pipeline corridors. Tie-in construction works and process equipment will be executed inside the battery limits of JNGLF and RTR. JNGLF is located on the Arabian Gulf approximately 13 kilometers north-west of RTR. All the installation locations mainly have good road access and allow free flow of construction equipment, personnel and materials.</w:t>
      </w:r>
    </w:p>
    <w:p w14:paraId="369DA113" w14:textId="77777777" w:rsidR="000755ED" w:rsidRPr="00D015B2" w:rsidRDefault="000755ED" w:rsidP="000755ED">
      <w:pPr>
        <w:numPr>
          <w:ilvl w:val="1"/>
          <w:numId w:val="35"/>
        </w:numPr>
        <w:spacing w:after="240"/>
        <w:jc w:val="both"/>
        <w:outlineLvl w:val="1"/>
        <w:rPr>
          <w:rFonts w:ascii="Arial" w:eastAsia="SimSun" w:hAnsi="Arial" w:cs="Arial"/>
          <w:szCs w:val="20"/>
        </w:rPr>
      </w:pPr>
      <w:r w:rsidRPr="00D015B2">
        <w:rPr>
          <w:rFonts w:ascii="Arial" w:eastAsia="SimSun" w:hAnsi="Arial" w:cs="Arial"/>
          <w:szCs w:val="20"/>
        </w:rPr>
        <w:t>Brief Scope of Work:</w:t>
      </w:r>
    </w:p>
    <w:p w14:paraId="51969378" w14:textId="64770978" w:rsidR="000755ED" w:rsidRPr="00D015B2" w:rsidRDefault="000755ED" w:rsidP="000755ED">
      <w:pPr>
        <w:spacing w:after="240"/>
        <w:ind w:left="1440"/>
        <w:jc w:val="both"/>
        <w:outlineLvl w:val="1"/>
        <w:rPr>
          <w:rFonts w:ascii="Arial" w:eastAsia="SimSun" w:hAnsi="Arial" w:cs="Arial"/>
          <w:szCs w:val="20"/>
        </w:rPr>
      </w:pPr>
      <w:r w:rsidRPr="00D015B2">
        <w:rPr>
          <w:rFonts w:ascii="Arial" w:eastAsia="SimSun" w:hAnsi="Arial" w:cs="Arial"/>
          <w:szCs w:val="20"/>
        </w:rPr>
        <w:t>The purpose of the proposed facilities is to support Saudi Aramco’s corporate objective to intensify the focus on safety and protection of the environment by providing facilities to reliably transport 120 GPM sour water from Ju’aymah NGL</w:t>
      </w:r>
      <w:r w:rsidR="00D015B2">
        <w:rPr>
          <w:rFonts w:ascii="Arial" w:eastAsia="SimSun" w:hAnsi="Arial" w:cs="Arial"/>
          <w:szCs w:val="20"/>
        </w:rPr>
        <w:t xml:space="preserve"> </w:t>
      </w:r>
      <w:r w:rsidRPr="00D015B2">
        <w:rPr>
          <w:rFonts w:ascii="Arial" w:eastAsia="SimSun" w:hAnsi="Arial" w:cs="Arial"/>
          <w:szCs w:val="20"/>
        </w:rPr>
        <w:t>Fractionation Plant for treatment at sour water stripping facilities at Ras Tanura Refinery.</w:t>
      </w:r>
    </w:p>
    <w:p w14:paraId="082907E0" w14:textId="1CF10195" w:rsidR="000755ED" w:rsidRPr="00D015B2" w:rsidRDefault="000755ED" w:rsidP="000755ED">
      <w:pPr>
        <w:spacing w:after="240"/>
        <w:ind w:left="1440"/>
        <w:jc w:val="both"/>
        <w:outlineLvl w:val="1"/>
        <w:rPr>
          <w:rFonts w:ascii="Arial" w:eastAsia="SimSun" w:hAnsi="Arial" w:cs="Arial"/>
          <w:szCs w:val="20"/>
        </w:rPr>
      </w:pPr>
      <w:r w:rsidRPr="00D015B2">
        <w:rPr>
          <w:rFonts w:ascii="Arial" w:eastAsia="SimSun" w:hAnsi="Arial" w:cs="Arial"/>
          <w:szCs w:val="20"/>
        </w:rPr>
        <w:t>This budget item provides for the installation of 6 inch sour water pipeline to stripping facilities at Ras Tanura Refinery (RTR) to remove the volatile impurities, primarily H2S, by steam stripping to produce water effluent of acceptable quality for discharge. The sour water pipeline Front End will comprise sour water transfer pumps at JNGLF and 17 km pipeline to RTR sour water collection header.</w:t>
      </w:r>
    </w:p>
    <w:p w14:paraId="4C7CBD5B" w14:textId="77777777" w:rsidR="000755ED" w:rsidRPr="00D015B2" w:rsidRDefault="000755ED" w:rsidP="000755ED">
      <w:pPr>
        <w:keepNext/>
        <w:numPr>
          <w:ilvl w:val="0"/>
          <w:numId w:val="11"/>
        </w:numPr>
        <w:spacing w:after="240"/>
        <w:jc w:val="both"/>
        <w:outlineLvl w:val="0"/>
        <w:rPr>
          <w:rFonts w:ascii="Arial" w:eastAsia="SimSun" w:hAnsi="Arial" w:cs="Arial"/>
          <w:szCs w:val="20"/>
          <w:u w:val="single"/>
        </w:rPr>
      </w:pPr>
      <w:bookmarkStart w:id="3" w:name="_Toc437876436"/>
      <w:r w:rsidRPr="00D015B2">
        <w:rPr>
          <w:rFonts w:ascii="Arial" w:eastAsia="SimSun" w:hAnsi="Arial" w:cs="Arial"/>
          <w:szCs w:val="20"/>
          <w:u w:val="single"/>
        </w:rPr>
        <w:t>SPECIAL CONDITIONS OR REQUIREMENTS</w:t>
      </w:r>
      <w:bookmarkEnd w:id="3"/>
    </w:p>
    <w:p w14:paraId="5FAB25F4" w14:textId="04B7BDC5" w:rsidR="0093025B" w:rsidRPr="00D015B2" w:rsidRDefault="0093025B">
      <w:pPr>
        <w:rPr>
          <w:rFonts w:ascii="Arial" w:hAnsi="Arial" w:cs="Arial"/>
          <w:b/>
          <w:i/>
        </w:rPr>
      </w:pPr>
    </w:p>
    <w:p w14:paraId="595A326B" w14:textId="5F8BD2A8" w:rsidR="000755ED" w:rsidRPr="00D015B2" w:rsidRDefault="000755ED" w:rsidP="000C636C">
      <w:pPr>
        <w:pStyle w:val="ConmainL2"/>
        <w:numPr>
          <w:ilvl w:val="1"/>
          <w:numId w:val="40"/>
        </w:numPr>
        <w:rPr>
          <w:rFonts w:ascii="Arial" w:hAnsi="Arial" w:cs="Arial"/>
          <w:szCs w:val="24"/>
          <w:u w:val="single"/>
        </w:rPr>
      </w:pPr>
      <w:r w:rsidRPr="00D015B2">
        <w:rPr>
          <w:rFonts w:ascii="Arial" w:hAnsi="Arial" w:cs="Arial"/>
          <w:szCs w:val="24"/>
          <w:u w:val="single"/>
        </w:rPr>
        <w:t>TEMPORARY FACILITIES</w:t>
      </w:r>
    </w:p>
    <w:p w14:paraId="744D11A7" w14:textId="54312CB4" w:rsidR="000755ED" w:rsidRPr="00D015B2" w:rsidRDefault="000755ED" w:rsidP="000C636C">
      <w:pPr>
        <w:pStyle w:val="ConmainL3"/>
        <w:numPr>
          <w:ilvl w:val="2"/>
          <w:numId w:val="42"/>
        </w:numPr>
        <w:rPr>
          <w:rFonts w:ascii="Arial" w:hAnsi="Arial" w:cs="Arial"/>
        </w:rPr>
      </w:pPr>
      <w:r w:rsidRPr="00D015B2">
        <w:rPr>
          <w:rFonts w:ascii="Arial" w:hAnsi="Arial" w:cs="Arial"/>
        </w:rPr>
        <w:t xml:space="preserve">CONTRACTOR shall identify, secure rights for, lease or purchase, and complete filing of permit applications and securing necessary government permits for the lands required for the establishment and operation of the construction main site offices, </w:t>
      </w:r>
      <w:r w:rsidRPr="00D015B2">
        <w:rPr>
          <w:rFonts w:ascii="Arial" w:hAnsi="Arial" w:cs="Arial"/>
        </w:rPr>
        <w:lastRenderedPageBreak/>
        <w:t xml:space="preserve">temporary offices and all construction support facilities, for the entire project duration. </w:t>
      </w:r>
    </w:p>
    <w:p w14:paraId="4BAB2B41" w14:textId="2E104EE8" w:rsidR="000755ED" w:rsidRPr="00D015B2" w:rsidRDefault="000755ED" w:rsidP="000C636C">
      <w:pPr>
        <w:pStyle w:val="ConmainL3"/>
        <w:numPr>
          <w:ilvl w:val="2"/>
          <w:numId w:val="42"/>
        </w:numPr>
        <w:rPr>
          <w:rFonts w:ascii="Arial" w:hAnsi="Arial" w:cs="Arial"/>
        </w:rPr>
      </w:pPr>
      <w:r w:rsidRPr="00D015B2">
        <w:rPr>
          <w:rFonts w:ascii="Arial" w:hAnsi="Arial" w:cs="Arial"/>
        </w:rPr>
        <w:t>Temporary facilities shall not be located less than 2 KM, but not more than 5 KM from the Pipeline corridor. Temporary Site facility shall be accessible by paved asphalt to provide easy access to SAUDI ARAMCO and CONTRACTOR personnel.</w:t>
      </w:r>
    </w:p>
    <w:p w14:paraId="00A7328F" w14:textId="23A2DED7" w:rsidR="000755ED" w:rsidRPr="00D015B2" w:rsidRDefault="000755ED" w:rsidP="000C636C">
      <w:pPr>
        <w:pStyle w:val="ConmainL3"/>
        <w:numPr>
          <w:ilvl w:val="2"/>
          <w:numId w:val="42"/>
        </w:numPr>
        <w:rPr>
          <w:rFonts w:ascii="Arial" w:hAnsi="Arial" w:cs="Arial"/>
        </w:rPr>
      </w:pPr>
      <w:r w:rsidRPr="00D015B2">
        <w:rPr>
          <w:rFonts w:ascii="Arial" w:hAnsi="Arial" w:cs="Arial"/>
        </w:rPr>
        <w:t>CONTRACTOR shall secure the area for temporary facilities to be used by SAUDI ARAMCO, CONTRACTOR and Subcontractors near Juaimah/Jubail/Ras Tanura/Qatif areas, unless the CONTRACTOR receives written direction otherwise from the Company Representative for different locations. CONTRACTOR shall identify the land selected for the project and present to SAUDI ARAMCO for review and approval. CONTRACTOR is solely responsible for the cost incurred for the lease or purchase of land.</w:t>
      </w:r>
    </w:p>
    <w:p w14:paraId="294B588A" w14:textId="606C088F" w:rsidR="000755ED" w:rsidRPr="00D015B2" w:rsidRDefault="000755ED" w:rsidP="000C636C">
      <w:pPr>
        <w:pStyle w:val="ConmainL3"/>
        <w:numPr>
          <w:ilvl w:val="2"/>
          <w:numId w:val="42"/>
        </w:numPr>
        <w:rPr>
          <w:rFonts w:ascii="Arial" w:hAnsi="Arial" w:cs="Arial"/>
        </w:rPr>
      </w:pPr>
      <w:r w:rsidRPr="00D015B2">
        <w:rPr>
          <w:rFonts w:ascii="Arial" w:hAnsi="Arial" w:cs="Arial"/>
        </w:rPr>
        <w:t xml:space="preserve">The location of the SAUDI ARAMCO Main Site Offices shall be located as follows: </w:t>
      </w:r>
    </w:p>
    <w:p w14:paraId="4A906FA3" w14:textId="7D5722AB" w:rsidR="000755ED" w:rsidRPr="00D015B2" w:rsidRDefault="000755ED" w:rsidP="000755ED">
      <w:pPr>
        <w:numPr>
          <w:ilvl w:val="0"/>
          <w:numId w:val="39"/>
        </w:numPr>
        <w:overflowPunct w:val="0"/>
        <w:autoSpaceDE w:val="0"/>
        <w:autoSpaceDN w:val="0"/>
        <w:adjustRightInd w:val="0"/>
        <w:spacing w:before="120"/>
        <w:ind w:left="2520"/>
        <w:jc w:val="both"/>
        <w:textAlignment w:val="baseline"/>
        <w:rPr>
          <w:rFonts w:ascii="Arial" w:hAnsi="Arial" w:cs="Arial"/>
        </w:rPr>
      </w:pPr>
      <w:r w:rsidRPr="00D015B2">
        <w:rPr>
          <w:rFonts w:ascii="Arial" w:hAnsi="Arial" w:cs="Arial"/>
        </w:rPr>
        <w:t>One (1) SAUDI ARAMCO Main site Office shall be located near to project scope location.</w:t>
      </w:r>
    </w:p>
    <w:p w14:paraId="12D9F861" w14:textId="77777777" w:rsidR="000C636C" w:rsidRPr="00D015B2" w:rsidRDefault="000C636C" w:rsidP="000C636C">
      <w:pPr>
        <w:overflowPunct w:val="0"/>
        <w:autoSpaceDE w:val="0"/>
        <w:autoSpaceDN w:val="0"/>
        <w:adjustRightInd w:val="0"/>
        <w:spacing w:before="120"/>
        <w:ind w:left="2520"/>
        <w:jc w:val="both"/>
        <w:textAlignment w:val="baseline"/>
        <w:rPr>
          <w:rFonts w:ascii="Arial" w:hAnsi="Arial" w:cs="Arial"/>
        </w:rPr>
      </w:pPr>
    </w:p>
    <w:p w14:paraId="2217ACD3" w14:textId="5D59EAD2" w:rsidR="000755ED" w:rsidRPr="00D015B2" w:rsidRDefault="000C636C" w:rsidP="000C636C">
      <w:pPr>
        <w:pStyle w:val="ConmainL3"/>
        <w:numPr>
          <w:ilvl w:val="2"/>
          <w:numId w:val="42"/>
        </w:numPr>
        <w:rPr>
          <w:rFonts w:ascii="Arial" w:hAnsi="Arial" w:cs="Arial"/>
        </w:rPr>
      </w:pPr>
      <w:r w:rsidRPr="00D015B2">
        <w:rPr>
          <w:rFonts w:ascii="Arial" w:hAnsi="Arial" w:cs="Arial"/>
        </w:rPr>
        <w:t>T</w:t>
      </w:r>
      <w:r w:rsidR="000755ED" w:rsidRPr="00D015B2">
        <w:rPr>
          <w:rFonts w:ascii="Arial" w:hAnsi="Arial" w:cs="Arial"/>
        </w:rPr>
        <w:t>he location of the SAUDI ARAMCO Satellite Office shall be located as follows:</w:t>
      </w:r>
    </w:p>
    <w:p w14:paraId="014DEC54" w14:textId="5D2AEDCB" w:rsidR="000755ED" w:rsidRPr="00D015B2" w:rsidRDefault="000755ED" w:rsidP="000755ED">
      <w:pPr>
        <w:numPr>
          <w:ilvl w:val="0"/>
          <w:numId w:val="39"/>
        </w:numPr>
        <w:overflowPunct w:val="0"/>
        <w:autoSpaceDE w:val="0"/>
        <w:autoSpaceDN w:val="0"/>
        <w:adjustRightInd w:val="0"/>
        <w:spacing w:before="120"/>
        <w:ind w:left="2520"/>
        <w:jc w:val="both"/>
        <w:textAlignment w:val="baseline"/>
        <w:rPr>
          <w:rFonts w:ascii="Arial" w:hAnsi="Arial" w:cs="Arial"/>
        </w:rPr>
      </w:pPr>
      <w:r w:rsidRPr="00D015B2">
        <w:rPr>
          <w:rFonts w:ascii="Arial" w:hAnsi="Arial" w:cs="Arial"/>
        </w:rPr>
        <w:t>One (1) SAUDI ARAMCO Satellite Office shall be located near to project scope location.</w:t>
      </w:r>
    </w:p>
    <w:p w14:paraId="52F17164" w14:textId="77777777" w:rsidR="000C636C" w:rsidRPr="00D015B2" w:rsidRDefault="000C636C" w:rsidP="000C636C">
      <w:pPr>
        <w:overflowPunct w:val="0"/>
        <w:autoSpaceDE w:val="0"/>
        <w:autoSpaceDN w:val="0"/>
        <w:adjustRightInd w:val="0"/>
        <w:spacing w:before="120"/>
        <w:ind w:left="2520"/>
        <w:jc w:val="both"/>
        <w:textAlignment w:val="baseline"/>
        <w:rPr>
          <w:rFonts w:ascii="Arial" w:hAnsi="Arial" w:cs="Arial"/>
        </w:rPr>
      </w:pPr>
    </w:p>
    <w:p w14:paraId="2570058B" w14:textId="5B9A838F" w:rsidR="000755ED" w:rsidRPr="00D015B2" w:rsidRDefault="000755ED" w:rsidP="000C636C">
      <w:pPr>
        <w:pStyle w:val="ConmainL3"/>
        <w:numPr>
          <w:ilvl w:val="2"/>
          <w:numId w:val="42"/>
        </w:numPr>
        <w:rPr>
          <w:rFonts w:ascii="Arial" w:hAnsi="Arial" w:cs="Arial"/>
        </w:rPr>
      </w:pPr>
      <w:r w:rsidRPr="00D015B2">
        <w:rPr>
          <w:rFonts w:ascii="Arial" w:hAnsi="Arial" w:cs="Arial"/>
        </w:rPr>
        <w:t xml:space="preserve">The temporary facilities locations </w:t>
      </w:r>
      <w:r w:rsidR="000C636C" w:rsidRPr="00D015B2">
        <w:rPr>
          <w:rFonts w:ascii="Arial" w:hAnsi="Arial" w:cs="Arial"/>
        </w:rPr>
        <w:t>layout including, but not limited to, Lay Down yard, Fabrication yard, SAPMT site office and Contractor site office are subject to approval by COMPANY Representative.</w:t>
      </w:r>
    </w:p>
    <w:p w14:paraId="76871D0A" w14:textId="77777777" w:rsidR="000C636C" w:rsidRPr="00D015B2" w:rsidRDefault="000C636C" w:rsidP="000C636C">
      <w:pPr>
        <w:pStyle w:val="ConmainL3"/>
        <w:numPr>
          <w:ilvl w:val="2"/>
          <w:numId w:val="42"/>
        </w:numPr>
        <w:tabs>
          <w:tab w:val="clear" w:pos="2610"/>
          <w:tab w:val="num" w:pos="2880"/>
        </w:tabs>
        <w:rPr>
          <w:rFonts w:ascii="Arial" w:hAnsi="Arial" w:cs="Arial"/>
        </w:rPr>
      </w:pPr>
      <w:r w:rsidRPr="00D015B2">
        <w:rPr>
          <w:rFonts w:ascii="Arial" w:hAnsi="Arial" w:cs="Arial"/>
        </w:rPr>
        <w:t xml:space="preserve">Notwithstanding all applicable provisions and requirements set forth in this contract for the CONTRACTOR construction camp, CONTRACTOR shall provide its personnel with a camp in full compliance with GI.298.010 “ADMINISTRATION PROCEDURE OF CONTRACTOR CAMPS / PARKS AND CONSTRUCTION CAMPS”. </w:t>
      </w:r>
    </w:p>
    <w:p w14:paraId="72BE315A" w14:textId="77777777" w:rsidR="000C636C" w:rsidRPr="00D015B2" w:rsidRDefault="000C636C" w:rsidP="000C636C">
      <w:pPr>
        <w:pStyle w:val="ConmainL3"/>
        <w:ind w:left="2610"/>
        <w:rPr>
          <w:rFonts w:ascii="Arial" w:hAnsi="Arial" w:cs="Arial"/>
        </w:rPr>
      </w:pPr>
    </w:p>
    <w:p w14:paraId="559173B9" w14:textId="06DD4C21" w:rsidR="000755ED" w:rsidRPr="00D015B2" w:rsidRDefault="000755ED" w:rsidP="000C636C">
      <w:pPr>
        <w:pStyle w:val="ConmainL3"/>
        <w:numPr>
          <w:ilvl w:val="2"/>
          <w:numId w:val="42"/>
        </w:numPr>
        <w:rPr>
          <w:rFonts w:ascii="Arial" w:hAnsi="Arial" w:cs="Arial"/>
        </w:rPr>
      </w:pPr>
      <w:r w:rsidRPr="00D015B2">
        <w:rPr>
          <w:rFonts w:ascii="Arial" w:hAnsi="Arial" w:cs="Arial"/>
        </w:rPr>
        <w:t xml:space="preserve">CONTRACTOR shall make temporary facilities available and ready for use by SAUDI ARAMCO from the Notice to Proceed </w:t>
      </w:r>
      <w:r w:rsidRPr="00D015B2">
        <w:rPr>
          <w:rFonts w:ascii="Arial" w:hAnsi="Arial" w:cs="Arial"/>
        </w:rPr>
        <w:lastRenderedPageBreak/>
        <w:t xml:space="preserve">date until WORK is complete to the satisfaction of SAUDI ARAMCO. </w:t>
      </w:r>
    </w:p>
    <w:p w14:paraId="48115776" w14:textId="30CBF72B" w:rsidR="000755ED" w:rsidRPr="00D015B2" w:rsidRDefault="000755ED" w:rsidP="000C636C">
      <w:pPr>
        <w:pStyle w:val="ConmainL3"/>
        <w:numPr>
          <w:ilvl w:val="2"/>
          <w:numId w:val="42"/>
        </w:numPr>
        <w:rPr>
          <w:rFonts w:ascii="Arial" w:hAnsi="Arial" w:cs="Arial"/>
        </w:rPr>
      </w:pPr>
      <w:r w:rsidRPr="00D015B2">
        <w:rPr>
          <w:rFonts w:ascii="Arial" w:hAnsi="Arial" w:cs="Arial"/>
        </w:rPr>
        <w:t xml:space="preserve">CONTRACTOR shall furnish, install, maintain and operate the temporary facilities, equipment and services for use by SAUDI ARAMCO and CONTRACTOR in accordance with Attachments IV and VI to this Schedule "B" for the duration of this Contract. </w:t>
      </w:r>
    </w:p>
    <w:p w14:paraId="5C552487" w14:textId="26DA09E5" w:rsidR="000755ED" w:rsidRPr="00D015B2" w:rsidRDefault="000755ED" w:rsidP="000C636C">
      <w:pPr>
        <w:pStyle w:val="ConmainL3"/>
        <w:numPr>
          <w:ilvl w:val="2"/>
          <w:numId w:val="42"/>
        </w:numPr>
        <w:rPr>
          <w:rFonts w:ascii="Arial" w:hAnsi="Arial" w:cs="Arial"/>
        </w:rPr>
      </w:pPr>
      <w:r w:rsidRPr="00D015B2">
        <w:rPr>
          <w:rFonts w:ascii="Arial" w:hAnsi="Arial" w:cs="Arial"/>
        </w:rPr>
        <w:t>CONTRACTOR shall be responsible for planning to the most efficient use of the lands’ spaces and shall determine the layout of all facilities within the scope of WORK subject to the approval of the Company Representative.</w:t>
      </w:r>
    </w:p>
    <w:p w14:paraId="49674701" w14:textId="266C456C" w:rsidR="000755ED" w:rsidRPr="00D015B2" w:rsidRDefault="000755ED" w:rsidP="000C636C">
      <w:pPr>
        <w:pStyle w:val="ConmainL3"/>
        <w:numPr>
          <w:ilvl w:val="2"/>
          <w:numId w:val="42"/>
        </w:numPr>
        <w:rPr>
          <w:rFonts w:ascii="Arial" w:hAnsi="Arial" w:cs="Arial"/>
        </w:rPr>
      </w:pPr>
      <w:r w:rsidRPr="00D015B2">
        <w:rPr>
          <w:rFonts w:ascii="Arial" w:hAnsi="Arial" w:cs="Arial"/>
        </w:rPr>
        <w:t>CONTRACTOR is solely responsible for any development and improvement made to the lands that is necessary for the purpose of the project and returning the lands to their original or better condition upon project completion.</w:t>
      </w:r>
    </w:p>
    <w:p w14:paraId="3632C85E" w14:textId="7B536F01" w:rsidR="000755ED" w:rsidRPr="00D015B2" w:rsidRDefault="000755ED" w:rsidP="007666E7">
      <w:pPr>
        <w:pStyle w:val="ConmainL3"/>
        <w:numPr>
          <w:ilvl w:val="2"/>
          <w:numId w:val="42"/>
        </w:numPr>
        <w:rPr>
          <w:rFonts w:ascii="Arial" w:hAnsi="Arial" w:cs="Arial"/>
        </w:rPr>
      </w:pPr>
      <w:r w:rsidRPr="00D015B2">
        <w:rPr>
          <w:rFonts w:ascii="Arial" w:hAnsi="Arial" w:cs="Arial"/>
        </w:rPr>
        <w:t>CONTRACTOR is solely responsible for all contractual obligations between itself and Land’s Owner.  SAUDI ARAMCO is not a party to the lease contract and shall not be held liable for any damage or be a party to disputes, claims, litigations, between the CONTRACTOR and Land Owner. CONTRACTOR shall indemnify, defend and hold harmless SAUDI ARAMCO from any claims, disputes, litigation, damages that arise between Land Owner and CONTRACTOR.</w:t>
      </w:r>
    </w:p>
    <w:p w14:paraId="553D8986" w14:textId="47DAB293" w:rsidR="000755ED" w:rsidRPr="00D015B2" w:rsidRDefault="000755ED" w:rsidP="005339E9">
      <w:pPr>
        <w:pStyle w:val="ConmainL1"/>
        <w:numPr>
          <w:ilvl w:val="0"/>
          <w:numId w:val="42"/>
        </w:numPr>
        <w:rPr>
          <w:rFonts w:ascii="Arial" w:eastAsia="Times New Roman" w:hAnsi="Arial" w:cs="Arial"/>
          <w:szCs w:val="24"/>
        </w:rPr>
      </w:pPr>
      <w:r w:rsidRPr="00D015B2">
        <w:rPr>
          <w:rFonts w:ascii="Arial" w:eastAsia="Times New Roman" w:hAnsi="Arial" w:cs="Arial"/>
          <w:szCs w:val="24"/>
        </w:rPr>
        <w:t>EXCAVATION</w:t>
      </w:r>
    </w:p>
    <w:p w14:paraId="34D1CF8B" w14:textId="77777777" w:rsidR="000755ED" w:rsidRPr="00D015B2" w:rsidRDefault="000755ED" w:rsidP="000755ED">
      <w:pPr>
        <w:autoSpaceDE w:val="0"/>
        <w:autoSpaceDN w:val="0"/>
        <w:adjustRightInd w:val="0"/>
        <w:spacing w:before="240"/>
        <w:ind w:left="2160" w:hanging="720"/>
        <w:jc w:val="both"/>
        <w:rPr>
          <w:rFonts w:ascii="Arial" w:hAnsi="Arial" w:cs="Arial"/>
          <w:szCs w:val="22"/>
        </w:rPr>
      </w:pPr>
      <w:r w:rsidRPr="00D015B2">
        <w:t xml:space="preserve">            </w:t>
      </w:r>
      <w:r w:rsidRPr="00D015B2">
        <w:rPr>
          <w:rFonts w:ascii="Arial" w:hAnsi="Arial" w:cs="Arial"/>
          <w:szCs w:val="22"/>
        </w:rPr>
        <w:t>The Contract Lump Sum Price includes compensation for the excavation required to complete the WORK including all sand, all marl and Rock Removal specified in Paragraph 4.8 of this Schedule "B". All Inside-Plant excavations shall be performed by hand except when an alternative method has been specifically approved in advance and in writing by SAUDIARAMCO on a case by case basis.</w:t>
      </w:r>
    </w:p>
    <w:p w14:paraId="64C8D97F" w14:textId="59A2E5A3" w:rsidR="005339E9" w:rsidRPr="00D015B2" w:rsidRDefault="000755ED" w:rsidP="005339E9">
      <w:pPr>
        <w:pStyle w:val="ConmainL2"/>
        <w:numPr>
          <w:ilvl w:val="1"/>
          <w:numId w:val="42"/>
        </w:numPr>
        <w:autoSpaceDE w:val="0"/>
        <w:autoSpaceDN w:val="0"/>
        <w:adjustRightInd w:val="0"/>
        <w:spacing w:before="240"/>
        <w:rPr>
          <w:rFonts w:ascii="Arial" w:hAnsi="Arial" w:cs="Arial"/>
          <w:szCs w:val="22"/>
        </w:rPr>
      </w:pPr>
      <w:r w:rsidRPr="00D015B2">
        <w:rPr>
          <w:rFonts w:ascii="Arial" w:hAnsi="Arial" w:cs="Arial"/>
        </w:rPr>
        <w:t>Rock Excavation</w:t>
      </w:r>
    </w:p>
    <w:p w14:paraId="441D6468" w14:textId="30C385B2" w:rsidR="000755ED" w:rsidRPr="00D015B2" w:rsidRDefault="000755ED" w:rsidP="005339E9">
      <w:pPr>
        <w:pStyle w:val="ConmainL3"/>
        <w:numPr>
          <w:ilvl w:val="2"/>
          <w:numId w:val="42"/>
        </w:numPr>
        <w:autoSpaceDE w:val="0"/>
        <w:autoSpaceDN w:val="0"/>
        <w:adjustRightInd w:val="0"/>
        <w:spacing w:before="240"/>
        <w:rPr>
          <w:rFonts w:ascii="Arial" w:hAnsi="Arial" w:cs="Arial"/>
          <w:szCs w:val="22"/>
        </w:rPr>
      </w:pPr>
      <w:r w:rsidRPr="00D015B2">
        <w:rPr>
          <w:rFonts w:ascii="Arial" w:hAnsi="Arial" w:cs="Arial"/>
          <w:szCs w:val="22"/>
        </w:rPr>
        <w:t>Rock Excavation is defined as pipe trench excavation which cannot be accomplished utilizing a back hoe (CAT 245 or equivalent) sized and operated in accordance with the rock identification procedure below, and using good construction practices, drilling, rock splitter or other mechanical equipment.</w:t>
      </w:r>
    </w:p>
    <w:p w14:paraId="36A1D11C" w14:textId="28C172E7" w:rsidR="000755ED" w:rsidRPr="00D015B2" w:rsidRDefault="005339E9" w:rsidP="000755ED">
      <w:pPr>
        <w:autoSpaceDE w:val="0"/>
        <w:autoSpaceDN w:val="0"/>
        <w:adjustRightInd w:val="0"/>
        <w:spacing w:before="240"/>
        <w:ind w:left="2160" w:hanging="720"/>
        <w:jc w:val="both"/>
        <w:rPr>
          <w:rFonts w:ascii="Arial" w:hAnsi="Arial" w:cs="Arial"/>
          <w:szCs w:val="22"/>
        </w:rPr>
      </w:pPr>
      <w:r w:rsidRPr="00D015B2">
        <w:rPr>
          <w:rFonts w:ascii="Arial" w:hAnsi="Arial" w:cs="Arial"/>
          <w:szCs w:val="22"/>
        </w:rPr>
        <w:t>5.1.2 CONTRACTOR</w:t>
      </w:r>
      <w:r w:rsidR="000755ED" w:rsidRPr="00D015B2">
        <w:rPr>
          <w:rFonts w:ascii="Arial" w:hAnsi="Arial" w:cs="Arial"/>
          <w:szCs w:val="22"/>
        </w:rPr>
        <w:t xml:space="preserve"> shall provide a “Rock Identification” procedure for SAUDI ARAMCO’s approval, prior to start of excavation, in order to identify rock excavation as defined above. The procedure shall incorporate the following as minimum:</w:t>
      </w:r>
    </w:p>
    <w:p w14:paraId="78DFE527" w14:textId="77777777" w:rsidR="000755ED" w:rsidRPr="00D015B2" w:rsidRDefault="000755ED" w:rsidP="000755ED">
      <w:pPr>
        <w:autoSpaceDE w:val="0"/>
        <w:autoSpaceDN w:val="0"/>
        <w:adjustRightInd w:val="0"/>
        <w:spacing w:before="240"/>
        <w:ind w:left="2160" w:hanging="360"/>
        <w:jc w:val="both"/>
        <w:rPr>
          <w:rFonts w:ascii="Arial" w:hAnsi="Arial" w:cs="Arial"/>
          <w:color w:val="000000"/>
          <w:sz w:val="28"/>
        </w:rPr>
      </w:pPr>
      <w:r w:rsidRPr="00D015B2">
        <w:rPr>
          <w:rFonts w:ascii="Arial" w:hAnsi="Arial" w:cs="Arial"/>
          <w:szCs w:val="22"/>
        </w:rPr>
        <w:lastRenderedPageBreak/>
        <w:t>a.</w:t>
      </w:r>
      <w:r w:rsidRPr="00D015B2">
        <w:rPr>
          <w:rFonts w:ascii="Arial" w:hAnsi="Arial" w:cs="Arial"/>
          <w:color w:val="000000"/>
          <w:sz w:val="28"/>
        </w:rPr>
        <w:tab/>
      </w:r>
      <w:r w:rsidRPr="00D015B2">
        <w:rPr>
          <w:rFonts w:ascii="Arial" w:hAnsi="Arial" w:cs="Arial"/>
          <w:szCs w:val="22"/>
        </w:rPr>
        <w:t>During the course of any excavation work, should Rock Excavation or suspected Rock Excavation areas be encountered, CONTRACTOR shall isolate and mark the area and promptly inform the Company Representative in writing.</w:t>
      </w:r>
    </w:p>
    <w:p w14:paraId="4066FC09" w14:textId="77777777" w:rsidR="000755ED" w:rsidRPr="00D015B2" w:rsidRDefault="000755ED" w:rsidP="000755ED">
      <w:pPr>
        <w:autoSpaceDE w:val="0"/>
        <w:autoSpaceDN w:val="0"/>
        <w:adjustRightInd w:val="0"/>
        <w:spacing w:before="240"/>
        <w:ind w:left="2160" w:hanging="360"/>
        <w:jc w:val="both"/>
        <w:rPr>
          <w:rFonts w:ascii="Arial" w:hAnsi="Arial" w:cs="Arial"/>
          <w:color w:val="000000"/>
          <w:sz w:val="28"/>
        </w:rPr>
      </w:pPr>
      <w:r w:rsidRPr="00D015B2">
        <w:rPr>
          <w:rFonts w:ascii="Arial" w:hAnsi="Arial" w:cs="Arial"/>
          <w:szCs w:val="22"/>
        </w:rPr>
        <w:t>b.</w:t>
      </w:r>
      <w:r w:rsidRPr="00D015B2">
        <w:rPr>
          <w:rFonts w:ascii="Arial" w:hAnsi="Arial" w:cs="Arial"/>
          <w:color w:val="000000"/>
          <w:sz w:val="28"/>
        </w:rPr>
        <w:tab/>
      </w:r>
      <w:r w:rsidRPr="00D015B2">
        <w:rPr>
          <w:rFonts w:ascii="Arial" w:hAnsi="Arial" w:cs="Arial"/>
          <w:szCs w:val="22"/>
        </w:rPr>
        <w:t>For the above areas CONTRACTOR shall attempt to excavate the area using a back hoe (CAT 245 or equivalent) suitably equipped with a rock bucket.</w:t>
      </w:r>
    </w:p>
    <w:p w14:paraId="49DFAA47" w14:textId="77777777" w:rsidR="000755ED" w:rsidRPr="00D015B2" w:rsidRDefault="000755ED" w:rsidP="000755ED">
      <w:pPr>
        <w:autoSpaceDE w:val="0"/>
        <w:autoSpaceDN w:val="0"/>
        <w:adjustRightInd w:val="0"/>
        <w:spacing w:before="240"/>
        <w:ind w:left="2160" w:hanging="360"/>
        <w:jc w:val="both"/>
        <w:rPr>
          <w:rFonts w:ascii="Arial" w:hAnsi="Arial" w:cs="Arial"/>
          <w:color w:val="000000"/>
          <w:sz w:val="28"/>
        </w:rPr>
      </w:pPr>
      <w:r w:rsidRPr="00D015B2">
        <w:rPr>
          <w:rFonts w:ascii="Arial" w:hAnsi="Arial" w:cs="Arial"/>
          <w:szCs w:val="22"/>
        </w:rPr>
        <w:t>c.</w:t>
      </w:r>
      <w:r w:rsidRPr="00D015B2">
        <w:rPr>
          <w:rFonts w:ascii="Arial" w:hAnsi="Arial" w:cs="Arial"/>
          <w:color w:val="000000"/>
          <w:sz w:val="28"/>
        </w:rPr>
        <w:tab/>
      </w:r>
      <w:r w:rsidRPr="00D015B2">
        <w:rPr>
          <w:rFonts w:ascii="Arial" w:hAnsi="Arial" w:cs="Arial"/>
          <w:szCs w:val="22"/>
        </w:rPr>
        <w:t>CONTRACTOR shall submit rock profile which shows the volume of Rock Excavation to be removed in order to achieve the required dimensions or elevations. The Rock Excavation profile shall be developed from actual survey data.</w:t>
      </w:r>
    </w:p>
    <w:p w14:paraId="24944ACC" w14:textId="77777777" w:rsidR="000755ED" w:rsidRPr="00D015B2" w:rsidRDefault="000755ED" w:rsidP="000755ED">
      <w:pPr>
        <w:autoSpaceDE w:val="0"/>
        <w:autoSpaceDN w:val="0"/>
        <w:adjustRightInd w:val="0"/>
        <w:spacing w:before="240"/>
        <w:ind w:left="2160" w:hanging="360"/>
        <w:jc w:val="both"/>
        <w:rPr>
          <w:rFonts w:ascii="Arial" w:hAnsi="Arial" w:cs="Arial"/>
          <w:color w:val="000000"/>
          <w:sz w:val="28"/>
        </w:rPr>
      </w:pPr>
      <w:r w:rsidRPr="00D015B2">
        <w:rPr>
          <w:rFonts w:ascii="Arial" w:hAnsi="Arial" w:cs="Arial"/>
          <w:szCs w:val="22"/>
        </w:rPr>
        <w:t>d.</w:t>
      </w:r>
      <w:r w:rsidRPr="00D015B2">
        <w:rPr>
          <w:rFonts w:ascii="Arial" w:hAnsi="Arial" w:cs="Arial"/>
          <w:color w:val="000000"/>
          <w:sz w:val="28"/>
        </w:rPr>
        <w:tab/>
      </w:r>
      <w:r w:rsidRPr="00D015B2">
        <w:rPr>
          <w:rFonts w:ascii="Arial" w:hAnsi="Arial" w:cs="Arial"/>
          <w:szCs w:val="22"/>
        </w:rPr>
        <w:t>CONTRACTOR shall request for specific verification from the Company Representative the requirements of subparagraphs b &amp; c above have been met by CONTRACTOR.</w:t>
      </w:r>
    </w:p>
    <w:p w14:paraId="2B638412" w14:textId="3CB6126B" w:rsidR="005339E9" w:rsidRPr="00D015B2" w:rsidRDefault="000755ED" w:rsidP="005339E9">
      <w:pPr>
        <w:autoSpaceDE w:val="0"/>
        <w:autoSpaceDN w:val="0"/>
        <w:adjustRightInd w:val="0"/>
        <w:spacing w:before="240"/>
        <w:ind w:left="2160" w:hanging="360"/>
        <w:jc w:val="both"/>
        <w:rPr>
          <w:rFonts w:ascii="Arial" w:hAnsi="Arial" w:cs="Arial"/>
          <w:szCs w:val="22"/>
        </w:rPr>
      </w:pPr>
      <w:r w:rsidRPr="00D015B2">
        <w:rPr>
          <w:rFonts w:ascii="Arial" w:hAnsi="Arial" w:cs="Arial"/>
          <w:szCs w:val="22"/>
        </w:rPr>
        <w:t>e.</w:t>
      </w:r>
      <w:r w:rsidRPr="00D015B2">
        <w:rPr>
          <w:rFonts w:ascii="Arial" w:hAnsi="Arial" w:cs="Arial"/>
          <w:szCs w:val="22"/>
        </w:rPr>
        <w:tab/>
        <w:t>Should CONTRACTOR fail to comply with the requirements of this paragraph, CONTRACTOR shall not be entitled to an</w:t>
      </w:r>
      <w:r w:rsidR="005339E9" w:rsidRPr="00D015B2">
        <w:rPr>
          <w:rFonts w:ascii="Arial" w:hAnsi="Arial" w:cs="Arial"/>
          <w:szCs w:val="22"/>
        </w:rPr>
        <w:t>y Rock Excavation compensation.</w:t>
      </w:r>
    </w:p>
    <w:p w14:paraId="2FED6EF6" w14:textId="77777777" w:rsidR="005339E9" w:rsidRPr="00D015B2" w:rsidRDefault="005339E9" w:rsidP="005339E9">
      <w:pPr>
        <w:autoSpaceDE w:val="0"/>
        <w:autoSpaceDN w:val="0"/>
        <w:adjustRightInd w:val="0"/>
        <w:spacing w:before="240"/>
        <w:ind w:left="2160" w:hanging="360"/>
        <w:jc w:val="both"/>
        <w:rPr>
          <w:rFonts w:ascii="Arial" w:hAnsi="Arial" w:cs="Arial"/>
          <w:szCs w:val="22"/>
        </w:rPr>
      </w:pPr>
    </w:p>
    <w:p w14:paraId="540EBEC7" w14:textId="11F71134" w:rsidR="000755ED" w:rsidRPr="00D015B2" w:rsidRDefault="005339E9" w:rsidP="005339E9">
      <w:pPr>
        <w:pStyle w:val="ConmainL3"/>
        <w:tabs>
          <w:tab w:val="num" w:pos="2880"/>
        </w:tabs>
        <w:ind w:left="2880" w:hanging="720"/>
        <w:rPr>
          <w:rFonts w:ascii="Arial" w:hAnsi="Arial" w:cs="Arial"/>
        </w:rPr>
      </w:pPr>
      <w:r w:rsidRPr="00D015B2">
        <w:rPr>
          <w:rFonts w:ascii="Arial" w:hAnsi="Arial" w:cs="Arial"/>
        </w:rPr>
        <w:t xml:space="preserve">5.1.3 </w:t>
      </w:r>
      <w:r w:rsidR="000755ED" w:rsidRPr="00D015B2">
        <w:rPr>
          <w:rFonts w:ascii="Arial" w:hAnsi="Arial" w:cs="Arial"/>
        </w:rPr>
        <w:t>The Lump Sum Contract Price in Schedule “C” Attachment I shall include 10,000.00 cubic meters of Machine Rock Excavation. All Right of Way (ROW) rock excavations shall be covered in the Lump Sum Contract Price. Volumes excavated shall be based on neat dimensions.</w:t>
      </w:r>
    </w:p>
    <w:p w14:paraId="631ABFAF" w14:textId="7937D16C" w:rsidR="007666E7" w:rsidRPr="00D015B2" w:rsidRDefault="005339E9" w:rsidP="007666E7">
      <w:pPr>
        <w:autoSpaceDE w:val="0"/>
        <w:autoSpaceDN w:val="0"/>
        <w:adjustRightInd w:val="0"/>
        <w:spacing w:before="240"/>
        <w:ind w:left="2160" w:hanging="720"/>
        <w:jc w:val="both"/>
        <w:rPr>
          <w:rFonts w:ascii="Arial" w:eastAsia="SimSun" w:hAnsi="Arial" w:cs="Arial"/>
          <w:szCs w:val="20"/>
        </w:rPr>
      </w:pPr>
      <w:r w:rsidRPr="00D015B2">
        <w:rPr>
          <w:rFonts w:ascii="Arial" w:hAnsi="Arial" w:cs="Arial"/>
          <w:szCs w:val="22"/>
        </w:rPr>
        <w:t xml:space="preserve">5.1.4 </w:t>
      </w:r>
      <w:r w:rsidR="000755ED" w:rsidRPr="00D015B2">
        <w:rPr>
          <w:rFonts w:ascii="Arial" w:hAnsi="Arial" w:cs="Arial"/>
          <w:szCs w:val="22"/>
        </w:rPr>
        <w:tab/>
      </w:r>
      <w:r w:rsidR="000755ED" w:rsidRPr="00D015B2">
        <w:rPr>
          <w:rFonts w:ascii="Arial" w:eastAsia="SimSun" w:hAnsi="Arial" w:cs="Arial"/>
          <w:szCs w:val="20"/>
        </w:rPr>
        <w:t>For Rock Excavation in excess of or below the quantities stated above, CONTRACTOR will be compensated or SAUDI ARAMCO will be credited, as the case may be, for the difference between the quantities in paragraph 2.8.3 and the actual quantities excavated multiplied by the difference between the Rock and Non-Rock excavation rates stipulated in Attachment I to Schedule “C”. The value of such payment shall be invoiced as an additional or credit to the Contract Lump Sum Price.</w:t>
      </w:r>
    </w:p>
    <w:p w14:paraId="6D6A085A" w14:textId="77777777" w:rsidR="007666E7" w:rsidRPr="00D015B2" w:rsidRDefault="007666E7" w:rsidP="007666E7">
      <w:pPr>
        <w:autoSpaceDE w:val="0"/>
        <w:autoSpaceDN w:val="0"/>
        <w:adjustRightInd w:val="0"/>
        <w:spacing w:before="240"/>
        <w:jc w:val="both"/>
        <w:rPr>
          <w:rFonts w:ascii="Arial" w:eastAsia="SimSun" w:hAnsi="Arial" w:cs="Arial"/>
          <w:szCs w:val="20"/>
        </w:rPr>
      </w:pPr>
    </w:p>
    <w:p w14:paraId="14D2E38D" w14:textId="77777777" w:rsidR="008B473A" w:rsidRPr="00D015B2" w:rsidRDefault="008B473A" w:rsidP="008B473A">
      <w:pPr>
        <w:numPr>
          <w:ilvl w:val="1"/>
          <w:numId w:val="11"/>
        </w:numPr>
        <w:spacing w:after="240"/>
        <w:jc w:val="both"/>
        <w:outlineLvl w:val="1"/>
        <w:rPr>
          <w:rFonts w:ascii="Arial" w:eastAsia="SimSun" w:hAnsi="Arial" w:cs="Arial"/>
          <w:szCs w:val="20"/>
        </w:rPr>
      </w:pPr>
      <w:r w:rsidRPr="00D015B2">
        <w:rPr>
          <w:rFonts w:ascii="Arial" w:eastAsia="SimSun" w:hAnsi="Arial" w:cs="Arial"/>
          <w:szCs w:val="20"/>
        </w:rPr>
        <w:t>EARTH WORKS</w:t>
      </w:r>
    </w:p>
    <w:p w14:paraId="79704B78" w14:textId="77777777" w:rsidR="008B473A" w:rsidRPr="00D015B2" w:rsidRDefault="008B473A" w:rsidP="008B473A">
      <w:pPr>
        <w:spacing w:after="240"/>
        <w:ind w:left="1440"/>
        <w:jc w:val="both"/>
        <w:outlineLvl w:val="1"/>
        <w:rPr>
          <w:rFonts w:ascii="Arial" w:eastAsia="SimSun" w:hAnsi="Arial" w:cs="Arial"/>
          <w:szCs w:val="20"/>
        </w:rPr>
      </w:pPr>
      <w:r w:rsidRPr="00D015B2">
        <w:rPr>
          <w:rFonts w:ascii="Arial" w:eastAsia="SimSun" w:hAnsi="Arial" w:cs="Arial"/>
          <w:szCs w:val="20"/>
        </w:rPr>
        <w:t>CONTRACTOR shall be responsible to procure the required materials for, but not limited to, the following:</w:t>
      </w:r>
    </w:p>
    <w:p w14:paraId="640C4416" w14:textId="77777777" w:rsidR="008B473A" w:rsidRPr="00D015B2" w:rsidRDefault="008B473A" w:rsidP="008B473A">
      <w:pPr>
        <w:numPr>
          <w:ilvl w:val="0"/>
          <w:numId w:val="45"/>
        </w:numPr>
        <w:spacing w:after="240"/>
        <w:jc w:val="both"/>
        <w:outlineLvl w:val="1"/>
        <w:rPr>
          <w:rFonts w:ascii="Arial" w:eastAsia="SimSun" w:hAnsi="Arial" w:cs="Arial"/>
          <w:szCs w:val="20"/>
        </w:rPr>
      </w:pPr>
      <w:r w:rsidRPr="00D015B2">
        <w:rPr>
          <w:rFonts w:ascii="Arial" w:eastAsia="SimSun" w:hAnsi="Arial" w:cs="Arial"/>
          <w:szCs w:val="20"/>
        </w:rPr>
        <w:t>Backfilling material of the pipeline and foundations</w:t>
      </w:r>
    </w:p>
    <w:p w14:paraId="459CE5D2" w14:textId="77777777" w:rsidR="008B473A" w:rsidRPr="00D015B2" w:rsidRDefault="008B473A" w:rsidP="008B473A">
      <w:pPr>
        <w:numPr>
          <w:ilvl w:val="0"/>
          <w:numId w:val="45"/>
        </w:numPr>
        <w:spacing w:after="240"/>
        <w:jc w:val="both"/>
        <w:outlineLvl w:val="1"/>
        <w:rPr>
          <w:rFonts w:ascii="Arial" w:eastAsia="SimSun" w:hAnsi="Arial" w:cs="Arial"/>
          <w:szCs w:val="20"/>
        </w:rPr>
      </w:pPr>
      <w:r w:rsidRPr="00D015B2">
        <w:rPr>
          <w:rFonts w:ascii="Arial" w:eastAsia="SimSun" w:hAnsi="Arial" w:cs="Arial"/>
          <w:szCs w:val="20"/>
        </w:rPr>
        <w:t>Berming and berm stabilizing material</w:t>
      </w:r>
    </w:p>
    <w:p w14:paraId="2F297D5C" w14:textId="77777777" w:rsidR="008B473A" w:rsidRPr="00D015B2" w:rsidRDefault="008B473A" w:rsidP="008B473A">
      <w:pPr>
        <w:numPr>
          <w:ilvl w:val="0"/>
          <w:numId w:val="45"/>
        </w:numPr>
        <w:spacing w:after="240"/>
        <w:jc w:val="both"/>
        <w:outlineLvl w:val="1"/>
        <w:rPr>
          <w:rFonts w:ascii="Arial" w:eastAsia="SimSun" w:hAnsi="Arial" w:cs="Arial"/>
          <w:szCs w:val="20"/>
        </w:rPr>
      </w:pPr>
      <w:r w:rsidRPr="00D015B2">
        <w:rPr>
          <w:rFonts w:ascii="Arial" w:eastAsia="SimSun" w:hAnsi="Arial" w:cs="Arial"/>
          <w:szCs w:val="20"/>
        </w:rPr>
        <w:lastRenderedPageBreak/>
        <w:t>Valve pits areas leveling, grading and backfilling material</w:t>
      </w:r>
    </w:p>
    <w:p w14:paraId="65BB049E" w14:textId="77777777" w:rsidR="008B473A" w:rsidRPr="00D015B2" w:rsidRDefault="008B473A" w:rsidP="008B473A">
      <w:pPr>
        <w:numPr>
          <w:ilvl w:val="0"/>
          <w:numId w:val="45"/>
        </w:numPr>
        <w:spacing w:after="240"/>
        <w:jc w:val="both"/>
        <w:outlineLvl w:val="1"/>
        <w:rPr>
          <w:rFonts w:ascii="Arial" w:eastAsia="SimSun" w:hAnsi="Arial" w:cs="Arial"/>
          <w:szCs w:val="20"/>
        </w:rPr>
      </w:pPr>
      <w:r w:rsidRPr="00D015B2">
        <w:rPr>
          <w:rFonts w:ascii="Arial" w:eastAsia="SimSun" w:hAnsi="Arial" w:cs="Arial"/>
          <w:szCs w:val="20"/>
        </w:rPr>
        <w:t>Right of Way (ROW)</w:t>
      </w:r>
    </w:p>
    <w:p w14:paraId="52AD0534" w14:textId="77777777" w:rsidR="008B473A" w:rsidRPr="00D015B2" w:rsidRDefault="008B473A" w:rsidP="008B473A">
      <w:pPr>
        <w:spacing w:after="240"/>
        <w:ind w:left="1440"/>
        <w:jc w:val="both"/>
        <w:outlineLvl w:val="1"/>
        <w:rPr>
          <w:rFonts w:ascii="Arial" w:eastAsia="SimSun" w:hAnsi="Arial" w:cs="Arial"/>
          <w:szCs w:val="20"/>
        </w:rPr>
      </w:pPr>
      <w:r w:rsidRPr="00D015B2">
        <w:rPr>
          <w:rFonts w:ascii="Arial" w:eastAsia="SimSun" w:hAnsi="Arial" w:cs="Arial"/>
          <w:szCs w:val="20"/>
        </w:rPr>
        <w:t>The above materials shall be tested and approved in accordance with all applicable SAUDI ARAMCO testing and approval procedures and standards.</w:t>
      </w:r>
    </w:p>
    <w:p w14:paraId="52AD73A1" w14:textId="77777777" w:rsidR="008B473A" w:rsidRPr="00D015B2" w:rsidRDefault="008B473A" w:rsidP="008B473A">
      <w:pPr>
        <w:spacing w:after="240"/>
        <w:ind w:left="1440"/>
        <w:jc w:val="both"/>
        <w:outlineLvl w:val="1"/>
        <w:rPr>
          <w:rFonts w:ascii="Arial" w:eastAsia="SimSun" w:hAnsi="Arial" w:cs="Arial"/>
          <w:szCs w:val="20"/>
        </w:rPr>
      </w:pPr>
      <w:r w:rsidRPr="00D015B2">
        <w:rPr>
          <w:rFonts w:ascii="Arial" w:eastAsia="SimSun" w:hAnsi="Arial" w:cs="Arial"/>
          <w:szCs w:val="20"/>
        </w:rPr>
        <w:t>The remaining surplus material and excavated material shall be collected and dumped away from the job site to an approved dumping area.</w:t>
      </w:r>
    </w:p>
    <w:p w14:paraId="6339DC3A" w14:textId="1C143CC1" w:rsidR="008B473A" w:rsidRPr="00D015B2" w:rsidRDefault="008B473A" w:rsidP="008B473A">
      <w:pPr>
        <w:numPr>
          <w:ilvl w:val="1"/>
          <w:numId w:val="0"/>
        </w:numPr>
        <w:tabs>
          <w:tab w:val="num" w:pos="1440"/>
        </w:tabs>
        <w:spacing w:after="240"/>
        <w:ind w:left="1440" w:hanging="720"/>
        <w:jc w:val="both"/>
        <w:outlineLvl w:val="1"/>
        <w:rPr>
          <w:rFonts w:ascii="Arial" w:eastAsia="SimSun" w:hAnsi="Arial" w:cs="Arial"/>
          <w:szCs w:val="20"/>
        </w:rPr>
      </w:pPr>
      <w:r w:rsidRPr="00D015B2">
        <w:rPr>
          <w:rFonts w:ascii="Arial" w:eastAsia="SimSun" w:hAnsi="Arial" w:cs="Arial"/>
          <w:szCs w:val="20"/>
        </w:rPr>
        <w:t>5.3      HYDROSTATIC TESTING</w:t>
      </w:r>
    </w:p>
    <w:p w14:paraId="3DC276C3" w14:textId="77777777" w:rsidR="008B473A" w:rsidRPr="00D015B2" w:rsidRDefault="008B473A" w:rsidP="008B473A">
      <w:pPr>
        <w:spacing w:after="240"/>
        <w:ind w:left="1440"/>
        <w:jc w:val="both"/>
        <w:outlineLvl w:val="1"/>
        <w:rPr>
          <w:rFonts w:ascii="Arial" w:eastAsia="SimSun" w:hAnsi="Arial" w:cs="Arial"/>
          <w:szCs w:val="20"/>
        </w:rPr>
      </w:pPr>
      <w:r w:rsidRPr="00D015B2">
        <w:rPr>
          <w:rFonts w:ascii="Arial" w:eastAsia="SimSun" w:hAnsi="Arial" w:cs="Arial"/>
          <w:szCs w:val="20"/>
        </w:rPr>
        <w:t>CONTRACTOR shall provide the water required for the hydrostatic testing of the mainline pipeline, valves, piping and any other facility that may require hydrostatic testing per SAUDI ARAMCO standards.</w:t>
      </w:r>
    </w:p>
    <w:p w14:paraId="6852DA93" w14:textId="77777777" w:rsidR="008B473A" w:rsidRPr="00D015B2" w:rsidRDefault="008B473A" w:rsidP="008B473A">
      <w:pPr>
        <w:spacing w:after="240"/>
        <w:ind w:left="1440"/>
        <w:jc w:val="both"/>
        <w:outlineLvl w:val="1"/>
        <w:rPr>
          <w:rFonts w:ascii="Arial" w:eastAsia="SimSun" w:hAnsi="Arial" w:cs="Arial"/>
          <w:szCs w:val="20"/>
        </w:rPr>
      </w:pPr>
      <w:r w:rsidRPr="00D015B2">
        <w:rPr>
          <w:rFonts w:ascii="Arial" w:eastAsia="SimSun" w:hAnsi="Arial" w:cs="Arial"/>
          <w:szCs w:val="20"/>
        </w:rPr>
        <w:t>The provided water shall be tested and approved by SAUDI ARAMCO according to the project design requirement and SAUDI ARAMCO standards. Any additives shall be added to the water shall be pre-approved by SAUDI ARAMCO.</w:t>
      </w:r>
    </w:p>
    <w:p w14:paraId="73D3C9EF" w14:textId="4E113925" w:rsidR="000755ED" w:rsidRPr="00D015B2" w:rsidRDefault="008B473A" w:rsidP="007666E7">
      <w:pPr>
        <w:spacing w:after="240"/>
        <w:ind w:left="1440"/>
        <w:jc w:val="both"/>
        <w:outlineLvl w:val="1"/>
        <w:rPr>
          <w:rFonts w:ascii="Arial" w:eastAsia="SimSun" w:hAnsi="Arial" w:cs="Arial"/>
          <w:szCs w:val="20"/>
        </w:rPr>
      </w:pPr>
      <w:r w:rsidRPr="00D015B2">
        <w:rPr>
          <w:rFonts w:ascii="Arial" w:eastAsia="SimSun" w:hAnsi="Arial" w:cs="Arial"/>
          <w:szCs w:val="20"/>
        </w:rPr>
        <w:t>After the hydrostatic test is completed, the water shall be drained to an evaporation pond pre-approved by SAUDI ARAMCO and constructed by CONTRACTOR. Any other method of water disposal shall be pre-approved by SAUDI ARAMCO.</w:t>
      </w:r>
    </w:p>
    <w:p w14:paraId="1EF6C70B" w14:textId="00EDF7A8" w:rsidR="000755ED" w:rsidRPr="00D015B2" w:rsidRDefault="008B473A" w:rsidP="008B473A">
      <w:pPr>
        <w:pStyle w:val="ListParagraph"/>
        <w:numPr>
          <w:ilvl w:val="1"/>
          <w:numId w:val="46"/>
        </w:numPr>
        <w:overflowPunct w:val="0"/>
        <w:autoSpaceDE w:val="0"/>
        <w:autoSpaceDN w:val="0"/>
        <w:adjustRightInd w:val="0"/>
        <w:textAlignment w:val="baseline"/>
        <w:rPr>
          <w:rFonts w:ascii="Arial" w:hAnsi="Arial" w:cs="Arial"/>
          <w:lang w:val="en-GB"/>
        </w:rPr>
      </w:pPr>
      <w:r w:rsidRPr="00D015B2">
        <w:rPr>
          <w:rFonts w:ascii="Arial" w:hAnsi="Arial" w:cs="Arial"/>
        </w:rPr>
        <w:t xml:space="preserve">  </w:t>
      </w:r>
      <w:r w:rsidR="000755ED" w:rsidRPr="00D015B2">
        <w:rPr>
          <w:rFonts w:ascii="Arial" w:hAnsi="Arial" w:cs="Arial"/>
        </w:rPr>
        <w:t>CONSTRUCTION CREWS</w:t>
      </w:r>
    </w:p>
    <w:p w14:paraId="7C3EB627" w14:textId="77777777" w:rsidR="000755ED" w:rsidRPr="00D015B2" w:rsidRDefault="000755ED" w:rsidP="000755ED">
      <w:pPr>
        <w:overflowPunct w:val="0"/>
        <w:autoSpaceDE w:val="0"/>
        <w:autoSpaceDN w:val="0"/>
        <w:adjustRightInd w:val="0"/>
        <w:ind w:left="792"/>
        <w:jc w:val="both"/>
        <w:textAlignment w:val="baseline"/>
        <w:rPr>
          <w:rFonts w:ascii="Arial" w:hAnsi="Arial" w:cs="Arial"/>
        </w:rPr>
      </w:pPr>
      <w:r w:rsidRPr="00D015B2">
        <w:rPr>
          <w:rFonts w:ascii="Arial" w:hAnsi="Arial" w:cs="Arial"/>
        </w:rPr>
        <w:t>CONTRACTOR shall provide a minimum of two (2) full construction crews (fulltime) at two different locations in the same time to execute the construction activities throughout the project duration.</w:t>
      </w:r>
    </w:p>
    <w:p w14:paraId="0CDEE91D" w14:textId="77777777" w:rsidR="000755ED" w:rsidRPr="00D015B2" w:rsidRDefault="000755ED" w:rsidP="000755ED">
      <w:pPr>
        <w:overflowPunct w:val="0"/>
        <w:autoSpaceDE w:val="0"/>
        <w:autoSpaceDN w:val="0"/>
        <w:adjustRightInd w:val="0"/>
        <w:ind w:left="792"/>
        <w:jc w:val="both"/>
        <w:textAlignment w:val="baseline"/>
        <w:rPr>
          <w:rFonts w:ascii="Arial" w:hAnsi="Arial" w:cs="Arial"/>
        </w:rPr>
      </w:pPr>
    </w:p>
    <w:p w14:paraId="5EA1A339" w14:textId="179F6587" w:rsidR="000755ED" w:rsidRPr="00D015B2" w:rsidRDefault="008B473A" w:rsidP="008B473A">
      <w:pPr>
        <w:overflowPunct w:val="0"/>
        <w:autoSpaceDE w:val="0"/>
        <w:autoSpaceDN w:val="0"/>
        <w:adjustRightInd w:val="0"/>
        <w:jc w:val="both"/>
        <w:textAlignment w:val="baseline"/>
        <w:rPr>
          <w:rFonts w:ascii="Arial" w:hAnsi="Arial" w:cs="Arial"/>
        </w:rPr>
      </w:pPr>
      <w:r w:rsidRPr="00D015B2">
        <w:rPr>
          <w:rFonts w:ascii="Arial" w:hAnsi="Arial" w:cs="Arial"/>
        </w:rPr>
        <w:t xml:space="preserve">           </w:t>
      </w:r>
      <w:r w:rsidR="000755ED" w:rsidRPr="00D015B2">
        <w:rPr>
          <w:rFonts w:ascii="Arial" w:hAnsi="Arial" w:cs="Arial"/>
        </w:rPr>
        <w:t>Each crew should consist of the following sub crews, at a minimum:</w:t>
      </w:r>
    </w:p>
    <w:p w14:paraId="79FFA98E" w14:textId="77777777" w:rsidR="000755ED" w:rsidRPr="00D015B2" w:rsidRDefault="000755ED" w:rsidP="000755ED">
      <w:pPr>
        <w:overflowPunct w:val="0"/>
        <w:autoSpaceDE w:val="0"/>
        <w:autoSpaceDN w:val="0"/>
        <w:adjustRightInd w:val="0"/>
        <w:ind w:left="792"/>
        <w:jc w:val="both"/>
        <w:textAlignment w:val="baseline"/>
        <w:rPr>
          <w:rFonts w:ascii="Arial" w:hAnsi="Arial" w:cs="Arial"/>
          <w:sz w:val="18"/>
          <w:szCs w:val="18"/>
        </w:rPr>
      </w:pPr>
    </w:p>
    <w:p w14:paraId="6018A358" w14:textId="77777777" w:rsidR="000755ED" w:rsidRPr="00D015B2" w:rsidRDefault="000755ED" w:rsidP="000755ED">
      <w:pPr>
        <w:numPr>
          <w:ilvl w:val="0"/>
          <w:numId w:val="36"/>
        </w:numPr>
        <w:overflowPunct w:val="0"/>
        <w:autoSpaceDE w:val="0"/>
        <w:autoSpaceDN w:val="0"/>
        <w:adjustRightInd w:val="0"/>
        <w:ind w:left="1422" w:hanging="450"/>
        <w:jc w:val="both"/>
        <w:textAlignment w:val="baseline"/>
        <w:rPr>
          <w:rFonts w:ascii="Arial" w:hAnsi="Arial" w:cs="Arial"/>
          <w:color w:val="000000" w:themeColor="text1"/>
        </w:rPr>
      </w:pPr>
      <w:r w:rsidRPr="00D015B2">
        <w:rPr>
          <w:rFonts w:ascii="Arial" w:hAnsi="Arial" w:cs="Arial"/>
          <w:color w:val="000000" w:themeColor="text1"/>
        </w:rPr>
        <w:t>ROW construction crew</w:t>
      </w:r>
    </w:p>
    <w:p w14:paraId="2C3F636D" w14:textId="77777777" w:rsidR="000755ED" w:rsidRPr="00D015B2" w:rsidRDefault="000755ED" w:rsidP="000755ED">
      <w:pPr>
        <w:numPr>
          <w:ilvl w:val="0"/>
          <w:numId w:val="36"/>
        </w:numPr>
        <w:overflowPunct w:val="0"/>
        <w:autoSpaceDE w:val="0"/>
        <w:autoSpaceDN w:val="0"/>
        <w:adjustRightInd w:val="0"/>
        <w:ind w:left="1422" w:hanging="450"/>
        <w:jc w:val="both"/>
        <w:textAlignment w:val="baseline"/>
        <w:rPr>
          <w:rFonts w:ascii="Arial" w:hAnsi="Arial" w:cs="Arial"/>
          <w:color w:val="000000" w:themeColor="text1"/>
        </w:rPr>
      </w:pPr>
      <w:r w:rsidRPr="00D015B2">
        <w:rPr>
          <w:rFonts w:ascii="Arial" w:hAnsi="Arial" w:cs="Arial"/>
          <w:color w:val="000000" w:themeColor="text1"/>
        </w:rPr>
        <w:t>QA/AC crew</w:t>
      </w:r>
    </w:p>
    <w:p w14:paraId="16D61B20" w14:textId="77777777" w:rsidR="000755ED" w:rsidRPr="00D015B2" w:rsidRDefault="000755ED" w:rsidP="000755ED">
      <w:pPr>
        <w:numPr>
          <w:ilvl w:val="0"/>
          <w:numId w:val="36"/>
        </w:numPr>
        <w:overflowPunct w:val="0"/>
        <w:autoSpaceDE w:val="0"/>
        <w:autoSpaceDN w:val="0"/>
        <w:adjustRightInd w:val="0"/>
        <w:ind w:left="1422" w:hanging="450"/>
        <w:jc w:val="both"/>
        <w:textAlignment w:val="baseline"/>
        <w:rPr>
          <w:rFonts w:ascii="Arial" w:hAnsi="Arial" w:cs="Arial"/>
          <w:color w:val="000000" w:themeColor="text1"/>
        </w:rPr>
      </w:pPr>
      <w:r w:rsidRPr="00D015B2">
        <w:rPr>
          <w:rFonts w:ascii="Arial" w:hAnsi="Arial" w:cs="Arial"/>
          <w:color w:val="000000" w:themeColor="text1"/>
        </w:rPr>
        <w:t>Pipe stringing crew</w:t>
      </w:r>
    </w:p>
    <w:p w14:paraId="2EDB5BE4" w14:textId="77777777" w:rsidR="000755ED" w:rsidRPr="00D015B2" w:rsidRDefault="000755ED" w:rsidP="000755ED">
      <w:pPr>
        <w:numPr>
          <w:ilvl w:val="0"/>
          <w:numId w:val="36"/>
        </w:numPr>
        <w:overflowPunct w:val="0"/>
        <w:autoSpaceDE w:val="0"/>
        <w:autoSpaceDN w:val="0"/>
        <w:adjustRightInd w:val="0"/>
        <w:ind w:left="1422" w:hanging="450"/>
        <w:jc w:val="both"/>
        <w:textAlignment w:val="baseline"/>
        <w:rPr>
          <w:rFonts w:ascii="Arial" w:hAnsi="Arial" w:cs="Arial"/>
          <w:color w:val="000000" w:themeColor="text1"/>
        </w:rPr>
      </w:pPr>
      <w:r w:rsidRPr="00D015B2">
        <w:rPr>
          <w:rFonts w:ascii="Arial" w:hAnsi="Arial" w:cs="Arial"/>
          <w:color w:val="000000" w:themeColor="text1"/>
        </w:rPr>
        <w:t>Pipe installation crew</w:t>
      </w:r>
    </w:p>
    <w:p w14:paraId="3060F553" w14:textId="77777777" w:rsidR="000755ED" w:rsidRPr="00D015B2" w:rsidRDefault="000755ED" w:rsidP="000755ED">
      <w:pPr>
        <w:numPr>
          <w:ilvl w:val="0"/>
          <w:numId w:val="36"/>
        </w:numPr>
        <w:overflowPunct w:val="0"/>
        <w:autoSpaceDE w:val="0"/>
        <w:autoSpaceDN w:val="0"/>
        <w:adjustRightInd w:val="0"/>
        <w:ind w:left="1422" w:hanging="450"/>
        <w:jc w:val="both"/>
        <w:textAlignment w:val="baseline"/>
        <w:rPr>
          <w:rFonts w:ascii="Arial" w:hAnsi="Arial" w:cs="Arial"/>
          <w:color w:val="000000" w:themeColor="text1"/>
        </w:rPr>
      </w:pPr>
      <w:r w:rsidRPr="00D015B2">
        <w:rPr>
          <w:rFonts w:ascii="Arial" w:hAnsi="Arial" w:cs="Arial"/>
          <w:color w:val="000000" w:themeColor="text1"/>
        </w:rPr>
        <w:t>RTR crew</w:t>
      </w:r>
    </w:p>
    <w:p w14:paraId="12B02D2C" w14:textId="77777777" w:rsidR="000755ED" w:rsidRPr="00D015B2" w:rsidRDefault="000755ED" w:rsidP="000755ED">
      <w:pPr>
        <w:numPr>
          <w:ilvl w:val="0"/>
          <w:numId w:val="36"/>
        </w:numPr>
        <w:overflowPunct w:val="0"/>
        <w:autoSpaceDE w:val="0"/>
        <w:autoSpaceDN w:val="0"/>
        <w:adjustRightInd w:val="0"/>
        <w:ind w:left="1422" w:hanging="450"/>
        <w:jc w:val="both"/>
        <w:textAlignment w:val="baseline"/>
        <w:rPr>
          <w:rFonts w:ascii="Arial" w:hAnsi="Arial" w:cs="Arial"/>
          <w:color w:val="000000" w:themeColor="text1"/>
        </w:rPr>
      </w:pPr>
      <w:r w:rsidRPr="00D015B2">
        <w:rPr>
          <w:rFonts w:ascii="Arial" w:hAnsi="Arial" w:cs="Arial"/>
          <w:color w:val="000000" w:themeColor="text1"/>
        </w:rPr>
        <w:t>Pipe welding crew</w:t>
      </w:r>
    </w:p>
    <w:p w14:paraId="0BC1B76C" w14:textId="77777777" w:rsidR="000755ED" w:rsidRPr="00D015B2" w:rsidRDefault="000755ED" w:rsidP="000755ED">
      <w:pPr>
        <w:numPr>
          <w:ilvl w:val="0"/>
          <w:numId w:val="36"/>
        </w:numPr>
        <w:overflowPunct w:val="0"/>
        <w:autoSpaceDE w:val="0"/>
        <w:autoSpaceDN w:val="0"/>
        <w:adjustRightInd w:val="0"/>
        <w:ind w:left="1422" w:hanging="450"/>
        <w:jc w:val="both"/>
        <w:textAlignment w:val="baseline"/>
        <w:rPr>
          <w:rFonts w:ascii="Arial" w:hAnsi="Arial" w:cs="Arial"/>
          <w:color w:val="000000" w:themeColor="text1"/>
        </w:rPr>
      </w:pPr>
      <w:r w:rsidRPr="00D015B2">
        <w:rPr>
          <w:rFonts w:ascii="Arial" w:hAnsi="Arial" w:cs="Arial"/>
          <w:color w:val="000000" w:themeColor="text1"/>
        </w:rPr>
        <w:t>Mechanical crew</w:t>
      </w:r>
    </w:p>
    <w:p w14:paraId="21A653D2" w14:textId="77777777" w:rsidR="000755ED" w:rsidRPr="00D015B2" w:rsidRDefault="000755ED" w:rsidP="000755ED">
      <w:pPr>
        <w:numPr>
          <w:ilvl w:val="0"/>
          <w:numId w:val="36"/>
        </w:numPr>
        <w:overflowPunct w:val="0"/>
        <w:autoSpaceDE w:val="0"/>
        <w:autoSpaceDN w:val="0"/>
        <w:adjustRightInd w:val="0"/>
        <w:ind w:left="1422" w:hanging="450"/>
        <w:jc w:val="both"/>
        <w:textAlignment w:val="baseline"/>
        <w:rPr>
          <w:rFonts w:ascii="Arial" w:hAnsi="Arial" w:cs="Arial"/>
          <w:color w:val="000000" w:themeColor="text1"/>
        </w:rPr>
      </w:pPr>
      <w:r w:rsidRPr="00D015B2">
        <w:rPr>
          <w:rFonts w:ascii="Arial" w:hAnsi="Arial" w:cs="Arial"/>
          <w:color w:val="000000" w:themeColor="text1"/>
        </w:rPr>
        <w:t>Tie-in crew</w:t>
      </w:r>
    </w:p>
    <w:p w14:paraId="04EA71DD" w14:textId="77777777" w:rsidR="000755ED" w:rsidRPr="00D015B2" w:rsidRDefault="000755ED" w:rsidP="000755ED">
      <w:pPr>
        <w:numPr>
          <w:ilvl w:val="0"/>
          <w:numId w:val="36"/>
        </w:numPr>
        <w:overflowPunct w:val="0"/>
        <w:autoSpaceDE w:val="0"/>
        <w:autoSpaceDN w:val="0"/>
        <w:adjustRightInd w:val="0"/>
        <w:ind w:left="1422" w:hanging="450"/>
        <w:jc w:val="both"/>
        <w:textAlignment w:val="baseline"/>
        <w:rPr>
          <w:rFonts w:ascii="Arial" w:hAnsi="Arial" w:cs="Arial"/>
          <w:color w:val="000000" w:themeColor="text1"/>
        </w:rPr>
      </w:pPr>
      <w:r w:rsidRPr="00D015B2">
        <w:rPr>
          <w:rFonts w:ascii="Arial" w:hAnsi="Arial" w:cs="Arial"/>
          <w:color w:val="000000" w:themeColor="text1"/>
        </w:rPr>
        <w:t>Electrical and CP crew</w:t>
      </w:r>
    </w:p>
    <w:p w14:paraId="311EE535" w14:textId="77777777" w:rsidR="000755ED" w:rsidRPr="00D015B2" w:rsidRDefault="000755ED" w:rsidP="000755ED">
      <w:pPr>
        <w:numPr>
          <w:ilvl w:val="0"/>
          <w:numId w:val="36"/>
        </w:numPr>
        <w:overflowPunct w:val="0"/>
        <w:autoSpaceDE w:val="0"/>
        <w:autoSpaceDN w:val="0"/>
        <w:adjustRightInd w:val="0"/>
        <w:ind w:left="1422" w:hanging="450"/>
        <w:jc w:val="both"/>
        <w:textAlignment w:val="baseline"/>
        <w:rPr>
          <w:rFonts w:ascii="Arial" w:hAnsi="Arial" w:cs="Arial"/>
          <w:color w:val="000000" w:themeColor="text1"/>
        </w:rPr>
      </w:pPr>
      <w:r w:rsidRPr="00D015B2">
        <w:rPr>
          <w:rFonts w:ascii="Arial" w:hAnsi="Arial" w:cs="Arial"/>
          <w:color w:val="000000" w:themeColor="text1"/>
        </w:rPr>
        <w:t>Instrumentation crew</w:t>
      </w:r>
    </w:p>
    <w:p w14:paraId="094BE565" w14:textId="77777777" w:rsidR="000755ED" w:rsidRPr="00D015B2" w:rsidRDefault="000755ED" w:rsidP="000755ED">
      <w:pPr>
        <w:numPr>
          <w:ilvl w:val="0"/>
          <w:numId w:val="36"/>
        </w:numPr>
        <w:overflowPunct w:val="0"/>
        <w:autoSpaceDE w:val="0"/>
        <w:autoSpaceDN w:val="0"/>
        <w:adjustRightInd w:val="0"/>
        <w:ind w:left="1422" w:hanging="450"/>
        <w:jc w:val="both"/>
        <w:textAlignment w:val="baseline"/>
        <w:rPr>
          <w:rFonts w:ascii="Arial" w:hAnsi="Arial" w:cs="Arial"/>
          <w:color w:val="000000" w:themeColor="text1"/>
        </w:rPr>
      </w:pPr>
      <w:r w:rsidRPr="00D015B2">
        <w:rPr>
          <w:rFonts w:ascii="Arial" w:hAnsi="Arial" w:cs="Arial"/>
          <w:color w:val="000000" w:themeColor="text1"/>
        </w:rPr>
        <w:t>Piping crew</w:t>
      </w:r>
    </w:p>
    <w:p w14:paraId="3FABFD94" w14:textId="77777777" w:rsidR="000755ED" w:rsidRPr="00D015B2" w:rsidRDefault="000755ED" w:rsidP="000755ED">
      <w:pPr>
        <w:numPr>
          <w:ilvl w:val="0"/>
          <w:numId w:val="36"/>
        </w:numPr>
        <w:overflowPunct w:val="0"/>
        <w:autoSpaceDE w:val="0"/>
        <w:autoSpaceDN w:val="0"/>
        <w:adjustRightInd w:val="0"/>
        <w:ind w:left="1422" w:hanging="450"/>
        <w:jc w:val="both"/>
        <w:textAlignment w:val="baseline"/>
        <w:rPr>
          <w:rFonts w:ascii="Arial" w:hAnsi="Arial" w:cs="Arial"/>
          <w:color w:val="000000" w:themeColor="text1"/>
        </w:rPr>
      </w:pPr>
      <w:r w:rsidRPr="00D015B2">
        <w:rPr>
          <w:rFonts w:ascii="Arial" w:hAnsi="Arial" w:cs="Arial"/>
          <w:color w:val="000000" w:themeColor="text1"/>
        </w:rPr>
        <w:t>Painting/ coating crew</w:t>
      </w:r>
    </w:p>
    <w:p w14:paraId="442BDED9" w14:textId="77777777" w:rsidR="000755ED" w:rsidRPr="00D015B2" w:rsidRDefault="000755ED" w:rsidP="000755ED">
      <w:pPr>
        <w:numPr>
          <w:ilvl w:val="0"/>
          <w:numId w:val="36"/>
        </w:numPr>
        <w:overflowPunct w:val="0"/>
        <w:autoSpaceDE w:val="0"/>
        <w:autoSpaceDN w:val="0"/>
        <w:adjustRightInd w:val="0"/>
        <w:ind w:left="1422" w:hanging="450"/>
        <w:jc w:val="both"/>
        <w:textAlignment w:val="baseline"/>
        <w:rPr>
          <w:rFonts w:ascii="Arial" w:hAnsi="Arial" w:cs="Arial"/>
          <w:color w:val="000000" w:themeColor="text1"/>
        </w:rPr>
      </w:pPr>
      <w:r w:rsidRPr="00D015B2">
        <w:rPr>
          <w:rFonts w:ascii="Arial" w:hAnsi="Arial" w:cs="Arial"/>
          <w:color w:val="000000" w:themeColor="text1"/>
        </w:rPr>
        <w:lastRenderedPageBreak/>
        <w:t>Lowering crew</w:t>
      </w:r>
    </w:p>
    <w:p w14:paraId="6210FAA1" w14:textId="77777777" w:rsidR="000755ED" w:rsidRPr="00D015B2" w:rsidRDefault="000755ED" w:rsidP="000755ED">
      <w:pPr>
        <w:numPr>
          <w:ilvl w:val="0"/>
          <w:numId w:val="36"/>
        </w:numPr>
        <w:overflowPunct w:val="0"/>
        <w:autoSpaceDE w:val="0"/>
        <w:autoSpaceDN w:val="0"/>
        <w:adjustRightInd w:val="0"/>
        <w:ind w:left="1422" w:hanging="450"/>
        <w:jc w:val="both"/>
        <w:textAlignment w:val="baseline"/>
        <w:rPr>
          <w:rFonts w:ascii="Arial" w:hAnsi="Arial" w:cs="Arial"/>
          <w:color w:val="000000" w:themeColor="text1"/>
        </w:rPr>
      </w:pPr>
      <w:r w:rsidRPr="00D015B2">
        <w:rPr>
          <w:rFonts w:ascii="Arial" w:hAnsi="Arial" w:cs="Arial"/>
          <w:color w:val="000000" w:themeColor="text1"/>
        </w:rPr>
        <w:t>Excavation/Trenching crew</w:t>
      </w:r>
    </w:p>
    <w:p w14:paraId="406BDD7C" w14:textId="77777777" w:rsidR="000755ED" w:rsidRPr="00D015B2" w:rsidRDefault="000755ED" w:rsidP="000755ED">
      <w:pPr>
        <w:numPr>
          <w:ilvl w:val="0"/>
          <w:numId w:val="36"/>
        </w:numPr>
        <w:overflowPunct w:val="0"/>
        <w:autoSpaceDE w:val="0"/>
        <w:autoSpaceDN w:val="0"/>
        <w:adjustRightInd w:val="0"/>
        <w:ind w:left="1422" w:hanging="450"/>
        <w:jc w:val="both"/>
        <w:textAlignment w:val="baseline"/>
        <w:rPr>
          <w:rFonts w:ascii="Arial" w:hAnsi="Arial" w:cs="Arial"/>
          <w:color w:val="000000" w:themeColor="text1"/>
        </w:rPr>
      </w:pPr>
      <w:r w:rsidRPr="00D015B2">
        <w:rPr>
          <w:rFonts w:ascii="Arial" w:hAnsi="Arial" w:cs="Arial"/>
          <w:color w:val="000000" w:themeColor="text1"/>
        </w:rPr>
        <w:t>AUT/x-ray crew</w:t>
      </w:r>
    </w:p>
    <w:p w14:paraId="051CC693" w14:textId="77777777" w:rsidR="000755ED" w:rsidRPr="00D015B2" w:rsidRDefault="000755ED" w:rsidP="000755ED">
      <w:pPr>
        <w:numPr>
          <w:ilvl w:val="0"/>
          <w:numId w:val="36"/>
        </w:numPr>
        <w:overflowPunct w:val="0"/>
        <w:autoSpaceDE w:val="0"/>
        <w:autoSpaceDN w:val="0"/>
        <w:adjustRightInd w:val="0"/>
        <w:ind w:left="1422" w:hanging="450"/>
        <w:jc w:val="both"/>
        <w:textAlignment w:val="baseline"/>
        <w:rPr>
          <w:rFonts w:ascii="Arial" w:hAnsi="Arial" w:cs="Arial"/>
          <w:color w:val="000000" w:themeColor="text1"/>
        </w:rPr>
      </w:pPr>
      <w:r w:rsidRPr="00D015B2">
        <w:rPr>
          <w:rFonts w:ascii="Arial" w:hAnsi="Arial" w:cs="Arial"/>
          <w:color w:val="000000" w:themeColor="text1"/>
        </w:rPr>
        <w:t>Inspection crew</w:t>
      </w:r>
    </w:p>
    <w:p w14:paraId="3BFAB7CA" w14:textId="77777777" w:rsidR="000755ED" w:rsidRPr="00D015B2" w:rsidRDefault="000755ED" w:rsidP="000755ED">
      <w:pPr>
        <w:numPr>
          <w:ilvl w:val="0"/>
          <w:numId w:val="36"/>
        </w:numPr>
        <w:overflowPunct w:val="0"/>
        <w:autoSpaceDE w:val="0"/>
        <w:autoSpaceDN w:val="0"/>
        <w:adjustRightInd w:val="0"/>
        <w:ind w:left="1422" w:hanging="450"/>
        <w:jc w:val="both"/>
        <w:textAlignment w:val="baseline"/>
        <w:rPr>
          <w:rFonts w:ascii="Arial" w:hAnsi="Arial" w:cs="Arial"/>
          <w:color w:val="000000" w:themeColor="text1"/>
        </w:rPr>
      </w:pPr>
      <w:r w:rsidRPr="00D015B2">
        <w:rPr>
          <w:rFonts w:ascii="Arial" w:hAnsi="Arial" w:cs="Arial"/>
          <w:color w:val="000000" w:themeColor="text1"/>
        </w:rPr>
        <w:t>Roads and railway crossing crew</w:t>
      </w:r>
    </w:p>
    <w:p w14:paraId="1C6997AD" w14:textId="77777777" w:rsidR="000755ED" w:rsidRPr="00D015B2" w:rsidRDefault="000755ED" w:rsidP="000755ED">
      <w:pPr>
        <w:numPr>
          <w:ilvl w:val="0"/>
          <w:numId w:val="36"/>
        </w:numPr>
        <w:overflowPunct w:val="0"/>
        <w:autoSpaceDE w:val="0"/>
        <w:autoSpaceDN w:val="0"/>
        <w:adjustRightInd w:val="0"/>
        <w:ind w:left="1422" w:hanging="450"/>
        <w:jc w:val="both"/>
        <w:textAlignment w:val="baseline"/>
        <w:rPr>
          <w:rFonts w:ascii="Arial" w:hAnsi="Arial" w:cs="Arial"/>
          <w:color w:val="000000" w:themeColor="text1"/>
        </w:rPr>
      </w:pPr>
      <w:r w:rsidRPr="00D015B2">
        <w:rPr>
          <w:rFonts w:ascii="Arial" w:hAnsi="Arial" w:cs="Arial"/>
          <w:color w:val="000000" w:themeColor="text1"/>
        </w:rPr>
        <w:t>Hydrotest crew</w:t>
      </w:r>
    </w:p>
    <w:p w14:paraId="19EC92C7" w14:textId="77777777" w:rsidR="000755ED" w:rsidRPr="00D015B2" w:rsidRDefault="000755ED" w:rsidP="000755ED">
      <w:pPr>
        <w:numPr>
          <w:ilvl w:val="0"/>
          <w:numId w:val="36"/>
        </w:numPr>
        <w:overflowPunct w:val="0"/>
        <w:autoSpaceDE w:val="0"/>
        <w:autoSpaceDN w:val="0"/>
        <w:adjustRightInd w:val="0"/>
        <w:ind w:left="1422" w:hanging="450"/>
        <w:jc w:val="both"/>
        <w:textAlignment w:val="baseline"/>
        <w:rPr>
          <w:rFonts w:ascii="Arial" w:hAnsi="Arial" w:cs="Arial"/>
          <w:color w:val="000000" w:themeColor="text1"/>
        </w:rPr>
      </w:pPr>
      <w:r w:rsidRPr="00D015B2">
        <w:rPr>
          <w:rFonts w:ascii="Arial" w:hAnsi="Arial" w:cs="Arial"/>
          <w:color w:val="000000" w:themeColor="text1"/>
        </w:rPr>
        <w:t>Backfilling crew</w:t>
      </w:r>
    </w:p>
    <w:p w14:paraId="23C7A859" w14:textId="77777777" w:rsidR="000755ED" w:rsidRPr="00D015B2" w:rsidRDefault="000755ED" w:rsidP="000755ED">
      <w:pPr>
        <w:numPr>
          <w:ilvl w:val="0"/>
          <w:numId w:val="36"/>
        </w:numPr>
        <w:overflowPunct w:val="0"/>
        <w:autoSpaceDE w:val="0"/>
        <w:autoSpaceDN w:val="0"/>
        <w:adjustRightInd w:val="0"/>
        <w:ind w:left="1422" w:hanging="450"/>
        <w:jc w:val="both"/>
        <w:textAlignment w:val="baseline"/>
        <w:rPr>
          <w:rFonts w:ascii="Arial" w:hAnsi="Arial" w:cs="Arial"/>
          <w:color w:val="000000" w:themeColor="text1"/>
        </w:rPr>
      </w:pPr>
      <w:r w:rsidRPr="00D015B2">
        <w:rPr>
          <w:rFonts w:ascii="Arial" w:hAnsi="Arial" w:cs="Arial"/>
        </w:rPr>
        <w:t>Berming and Stabilizing crew</w:t>
      </w:r>
    </w:p>
    <w:p w14:paraId="3D921FD2" w14:textId="77777777" w:rsidR="000755ED" w:rsidRPr="00D015B2" w:rsidRDefault="000755ED" w:rsidP="000755ED">
      <w:pPr>
        <w:numPr>
          <w:ilvl w:val="0"/>
          <w:numId w:val="36"/>
        </w:numPr>
        <w:overflowPunct w:val="0"/>
        <w:autoSpaceDE w:val="0"/>
        <w:autoSpaceDN w:val="0"/>
        <w:adjustRightInd w:val="0"/>
        <w:ind w:left="1422" w:hanging="450"/>
        <w:jc w:val="both"/>
        <w:textAlignment w:val="baseline"/>
        <w:rPr>
          <w:rFonts w:ascii="Arial" w:hAnsi="Arial" w:cs="Arial"/>
          <w:color w:val="000000" w:themeColor="text1"/>
        </w:rPr>
      </w:pPr>
      <w:r w:rsidRPr="00D015B2">
        <w:rPr>
          <w:rFonts w:ascii="Arial" w:hAnsi="Arial" w:cs="Arial"/>
          <w:color w:val="000000" w:themeColor="text1"/>
        </w:rPr>
        <w:t>Electrical and instrumentation crew</w:t>
      </w:r>
    </w:p>
    <w:p w14:paraId="29DB8BB0" w14:textId="77777777" w:rsidR="000755ED" w:rsidRPr="00D015B2" w:rsidRDefault="000755ED" w:rsidP="000755ED">
      <w:pPr>
        <w:numPr>
          <w:ilvl w:val="0"/>
          <w:numId w:val="36"/>
        </w:numPr>
        <w:overflowPunct w:val="0"/>
        <w:autoSpaceDE w:val="0"/>
        <w:autoSpaceDN w:val="0"/>
        <w:adjustRightInd w:val="0"/>
        <w:ind w:left="1422" w:hanging="450"/>
        <w:jc w:val="both"/>
        <w:textAlignment w:val="baseline"/>
        <w:rPr>
          <w:rFonts w:ascii="Arial" w:hAnsi="Arial" w:cs="Arial"/>
          <w:color w:val="000000" w:themeColor="text1"/>
        </w:rPr>
      </w:pPr>
      <w:r w:rsidRPr="00D015B2">
        <w:rPr>
          <w:rFonts w:ascii="Arial" w:hAnsi="Arial" w:cs="Arial"/>
          <w:color w:val="000000" w:themeColor="text1"/>
        </w:rPr>
        <w:t>Pre-commissioning crew</w:t>
      </w:r>
    </w:p>
    <w:p w14:paraId="668AB4F4" w14:textId="77777777" w:rsidR="000755ED" w:rsidRPr="00D015B2" w:rsidRDefault="000755ED" w:rsidP="000755ED">
      <w:pPr>
        <w:numPr>
          <w:ilvl w:val="0"/>
          <w:numId w:val="36"/>
        </w:numPr>
        <w:overflowPunct w:val="0"/>
        <w:autoSpaceDE w:val="0"/>
        <w:autoSpaceDN w:val="0"/>
        <w:adjustRightInd w:val="0"/>
        <w:ind w:left="1422" w:hanging="450"/>
        <w:jc w:val="both"/>
        <w:textAlignment w:val="baseline"/>
        <w:rPr>
          <w:rFonts w:ascii="Arial" w:hAnsi="Arial" w:cs="Arial"/>
          <w:color w:val="000000" w:themeColor="text1"/>
        </w:rPr>
      </w:pPr>
      <w:r w:rsidRPr="00D015B2">
        <w:rPr>
          <w:rFonts w:ascii="Arial" w:hAnsi="Arial" w:cs="Arial"/>
          <w:color w:val="000000" w:themeColor="text1"/>
        </w:rPr>
        <w:t>Safety crew</w:t>
      </w:r>
    </w:p>
    <w:p w14:paraId="724CE28F" w14:textId="77777777" w:rsidR="000755ED" w:rsidRPr="00D015B2" w:rsidRDefault="000755ED" w:rsidP="000755ED">
      <w:pPr>
        <w:overflowPunct w:val="0"/>
        <w:autoSpaceDE w:val="0"/>
        <w:autoSpaceDN w:val="0"/>
        <w:adjustRightInd w:val="0"/>
        <w:jc w:val="both"/>
        <w:textAlignment w:val="baseline"/>
        <w:rPr>
          <w:rFonts w:ascii="Arial" w:hAnsi="Arial" w:cs="Arial"/>
          <w:color w:val="000000" w:themeColor="text1"/>
        </w:rPr>
      </w:pPr>
    </w:p>
    <w:p w14:paraId="0A9C73B3" w14:textId="77777777" w:rsidR="000755ED" w:rsidRPr="00D015B2" w:rsidRDefault="000755ED" w:rsidP="000755ED">
      <w:pPr>
        <w:tabs>
          <w:tab w:val="left" w:pos="1995"/>
        </w:tabs>
        <w:overflowPunct w:val="0"/>
        <w:autoSpaceDE w:val="0"/>
        <w:autoSpaceDN w:val="0"/>
        <w:adjustRightInd w:val="0"/>
        <w:jc w:val="both"/>
        <w:textAlignment w:val="baseline"/>
        <w:rPr>
          <w:rFonts w:ascii="Arial" w:hAnsi="Arial" w:cs="Arial"/>
        </w:rPr>
      </w:pPr>
      <w:r w:rsidRPr="00D015B2">
        <w:rPr>
          <w:rFonts w:ascii="Arial" w:hAnsi="Arial" w:cs="Arial"/>
        </w:rPr>
        <w:t>The number of sub crews shall be provided in accordance with the site progress requirement to meet the critical milestones dates as set forth in Schedule "B", Attachment II.</w:t>
      </w:r>
    </w:p>
    <w:p w14:paraId="2F0F554C" w14:textId="77777777" w:rsidR="000755ED" w:rsidRPr="00D015B2" w:rsidRDefault="000755ED" w:rsidP="000755ED">
      <w:pPr>
        <w:tabs>
          <w:tab w:val="left" w:pos="1995"/>
        </w:tabs>
        <w:overflowPunct w:val="0"/>
        <w:autoSpaceDE w:val="0"/>
        <w:autoSpaceDN w:val="0"/>
        <w:adjustRightInd w:val="0"/>
        <w:jc w:val="both"/>
        <w:textAlignment w:val="baseline"/>
        <w:rPr>
          <w:rFonts w:ascii="Arial" w:hAnsi="Arial" w:cs="Arial"/>
        </w:rPr>
      </w:pPr>
    </w:p>
    <w:p w14:paraId="7A481215" w14:textId="77777777" w:rsidR="000755ED" w:rsidRPr="00D015B2" w:rsidRDefault="000755ED" w:rsidP="000755ED">
      <w:pPr>
        <w:tabs>
          <w:tab w:val="left" w:pos="1995"/>
        </w:tabs>
        <w:overflowPunct w:val="0"/>
        <w:autoSpaceDE w:val="0"/>
        <w:autoSpaceDN w:val="0"/>
        <w:adjustRightInd w:val="0"/>
        <w:jc w:val="both"/>
        <w:textAlignment w:val="baseline"/>
        <w:rPr>
          <w:rFonts w:ascii="Arial" w:hAnsi="Arial" w:cs="Arial"/>
        </w:rPr>
      </w:pPr>
      <w:r w:rsidRPr="00D015B2">
        <w:rPr>
          <w:rFonts w:ascii="Arial" w:hAnsi="Arial" w:cs="Arial"/>
        </w:rPr>
        <w:t>Dedicated construction crew inside JNGLF / RTR Plants including, but not limited to, the required piping, trenching and tie-in personnel.</w:t>
      </w:r>
    </w:p>
    <w:p w14:paraId="39EAA8CA" w14:textId="77777777" w:rsidR="000755ED" w:rsidRPr="00D015B2" w:rsidRDefault="000755ED" w:rsidP="000755ED">
      <w:pPr>
        <w:tabs>
          <w:tab w:val="left" w:pos="1995"/>
        </w:tabs>
        <w:overflowPunct w:val="0"/>
        <w:autoSpaceDE w:val="0"/>
        <w:autoSpaceDN w:val="0"/>
        <w:adjustRightInd w:val="0"/>
        <w:jc w:val="both"/>
        <w:textAlignment w:val="baseline"/>
        <w:rPr>
          <w:rFonts w:ascii="Arial" w:hAnsi="Arial" w:cs="Arial"/>
        </w:rPr>
      </w:pPr>
    </w:p>
    <w:p w14:paraId="7A5A1C47" w14:textId="77777777" w:rsidR="000755ED" w:rsidRPr="00D015B2" w:rsidRDefault="000755ED" w:rsidP="000755ED">
      <w:pPr>
        <w:tabs>
          <w:tab w:val="left" w:pos="1995"/>
        </w:tabs>
        <w:overflowPunct w:val="0"/>
        <w:autoSpaceDE w:val="0"/>
        <w:autoSpaceDN w:val="0"/>
        <w:adjustRightInd w:val="0"/>
        <w:jc w:val="both"/>
        <w:textAlignment w:val="baseline"/>
        <w:rPr>
          <w:rFonts w:ascii="Arial" w:hAnsi="Arial" w:cs="Arial"/>
        </w:rPr>
      </w:pPr>
      <w:r w:rsidRPr="00D015B2">
        <w:rPr>
          <w:rFonts w:ascii="Arial" w:hAnsi="Arial" w:cs="Arial"/>
        </w:rPr>
        <w:t>CONTRACTOR shall provide the required Heavy Equipment per full set of the above construction crews to achieve the required productivity and project schedule requirements. All equipment shall be certified per SAUDI ARAMCO procedures.</w:t>
      </w:r>
    </w:p>
    <w:p w14:paraId="06B2ED15" w14:textId="52DBEA26" w:rsidR="000755ED" w:rsidRPr="00D015B2" w:rsidRDefault="000755ED">
      <w:pPr>
        <w:rPr>
          <w:rFonts w:ascii="Arial" w:hAnsi="Arial" w:cs="Arial"/>
          <w:b/>
          <w:i/>
        </w:rPr>
      </w:pPr>
    </w:p>
    <w:p w14:paraId="43DBF9FA" w14:textId="1D2906AE" w:rsidR="0093025B" w:rsidRPr="007B2C36" w:rsidRDefault="006D4D1B" w:rsidP="008D6706">
      <w:pPr>
        <w:spacing w:after="240"/>
        <w:jc w:val="center"/>
        <w:rPr>
          <w:rFonts w:ascii="Arial" w:hAnsi="Arial" w:cs="Arial"/>
          <w:snapToGrid w:val="0"/>
        </w:rPr>
      </w:pPr>
      <w:r w:rsidRPr="00D015B2">
        <w:rPr>
          <w:rFonts w:ascii="Arial" w:hAnsi="Arial" w:cs="Arial"/>
          <w:snapToGrid w:val="0"/>
        </w:rPr>
        <w:t xml:space="preserve">END OF ATTACHMENT III TO SCHEDULE </w:t>
      </w:r>
      <w:r w:rsidR="008D6706" w:rsidRPr="00D015B2">
        <w:rPr>
          <w:rFonts w:ascii="Arial" w:hAnsi="Arial" w:cs="Arial"/>
          <w:snapToGrid w:val="0"/>
        </w:rPr>
        <w:t>B</w:t>
      </w:r>
    </w:p>
    <w:sectPr w:rsidR="0093025B" w:rsidRPr="007B2C36" w:rsidSect="00D015B2">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code="1"/>
      <w:pgMar w:top="1418" w:right="1418" w:bottom="1134" w:left="1418" w:header="851" w:footer="567"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26CDFA" w14:textId="77777777" w:rsidR="000840C4" w:rsidRDefault="000840C4">
      <w:pPr>
        <w:pStyle w:val="Footer"/>
      </w:pPr>
    </w:p>
  </w:endnote>
  <w:endnote w:type="continuationSeparator" w:id="0">
    <w:p w14:paraId="5A78A366" w14:textId="77777777" w:rsidR="000840C4" w:rsidRDefault="000840C4">
      <w:pPr>
        <w:pStyle w:val="Foote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FKai-SB">
    <w:altName w:val="Microsoft JhengHei Light"/>
    <w:charset w:val="88"/>
    <w:family w:val="script"/>
    <w:pitch w:val="fixed"/>
    <w:sig w:usb0="00000003" w:usb1="080E0000"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04CB7" w14:textId="61A7D6AD" w:rsidR="00AA011F" w:rsidRDefault="00E74AD8" w:rsidP="00E74AD8">
    <w:pPr>
      <w:pStyle w:val="Footer"/>
      <w:jc w:val="center"/>
      <w:rPr>
        <w:rFonts w:ascii="Arial" w:hAnsi="Arial" w:cs="Arial"/>
        <w:color w:val="000000"/>
        <w:sz w:val="17"/>
      </w:rPr>
    </w:pPr>
    <w:bookmarkStart w:id="4" w:name="TITUS1FooterEvenPages"/>
    <w:r>
      <w:rPr>
        <w:rFonts w:ascii="Arial" w:hAnsi="Arial" w:cs="Arial"/>
        <w:color w:val="000000"/>
        <w:sz w:val="17"/>
      </w:rPr>
      <w:t>Saudi Aramco: Company General Use</w:t>
    </w:r>
  </w:p>
  <w:bookmarkEnd w:id="4" w:displacedByCustomXml="next"/>
  <w:sdt>
    <w:sdtPr>
      <w:rPr>
        <w:rFonts w:ascii="Arial" w:hAnsi="Arial" w:cs="Arial"/>
      </w:rPr>
      <w:id w:val="-144817601"/>
      <w:docPartObj>
        <w:docPartGallery w:val="Page Numbers (Bottom of Page)"/>
        <w:docPartUnique/>
      </w:docPartObj>
    </w:sdtPr>
    <w:sdtEndPr/>
    <w:sdtContent>
      <w:p w14:paraId="6613A9CB" w14:textId="6A854C77" w:rsidR="00AA011F" w:rsidRPr="00954C86" w:rsidRDefault="00AA011F" w:rsidP="00AA011F">
        <w:pPr>
          <w:pStyle w:val="Footer"/>
          <w:jc w:val="center"/>
          <w:rPr>
            <w:rFonts w:ascii="Arial" w:hAnsi="Arial" w:cs="Arial"/>
            <w:noProof/>
          </w:rPr>
        </w:pPr>
        <w:r w:rsidRPr="00954C86">
          <w:rPr>
            <w:rFonts w:ascii="Arial" w:hAnsi="Arial" w:cs="Arial"/>
          </w:rPr>
          <w:t>B-III-</w:t>
        </w:r>
        <w:r w:rsidRPr="00954C86">
          <w:rPr>
            <w:rFonts w:ascii="Arial" w:hAnsi="Arial" w:cs="Arial"/>
          </w:rPr>
          <w:fldChar w:fldCharType="begin"/>
        </w:r>
        <w:r w:rsidRPr="00954C86">
          <w:rPr>
            <w:rFonts w:ascii="Arial" w:hAnsi="Arial" w:cs="Arial"/>
          </w:rPr>
          <w:instrText xml:space="preserve"> PAGE   \* MERGEFORMAT </w:instrText>
        </w:r>
        <w:r w:rsidRPr="00954C86">
          <w:rPr>
            <w:rFonts w:ascii="Arial" w:hAnsi="Arial" w:cs="Arial"/>
          </w:rPr>
          <w:fldChar w:fldCharType="separate"/>
        </w:r>
        <w:r w:rsidR="00D015B2">
          <w:rPr>
            <w:rFonts w:ascii="Arial" w:hAnsi="Arial" w:cs="Arial"/>
            <w:noProof/>
          </w:rPr>
          <w:t>6</w:t>
        </w:r>
        <w:r w:rsidRPr="00954C86">
          <w:rPr>
            <w:rFonts w:ascii="Arial" w:hAnsi="Arial" w:cs="Arial"/>
            <w:noProof/>
          </w:rPr>
          <w:fldChar w:fldCharType="end"/>
        </w:r>
      </w:p>
      <w:p w14:paraId="1B65B501" w14:textId="72AD9B8F" w:rsidR="00AA011F" w:rsidRDefault="00041189" w:rsidP="00AA011F">
        <w:pPr>
          <w:pStyle w:val="Footer"/>
          <w:jc w:val="right"/>
          <w:rPr>
            <w:rFonts w:ascii="Arial" w:hAnsi="Arial" w:cs="Arial"/>
          </w:rPr>
        </w:pPr>
        <w:r>
          <w:rPr>
            <w:rFonts w:ascii="Arial" w:hAnsi="Arial" w:cs="Arial"/>
            <w:noProof/>
          </w:rPr>
          <mc:AlternateContent>
            <mc:Choice Requires="wps">
              <w:drawing>
                <wp:anchor distT="0" distB="0" distL="114300" distR="114300" simplePos="0" relativeHeight="251661312" behindDoc="0" locked="0" layoutInCell="0" allowOverlap="1" wp14:anchorId="0935BF8E" wp14:editId="38670E5E">
                  <wp:simplePos x="0" y="0"/>
                  <wp:positionH relativeFrom="page">
                    <wp:posOffset>0</wp:posOffset>
                  </wp:positionH>
                  <wp:positionV relativeFrom="page">
                    <wp:posOffset>9601200</wp:posOffset>
                  </wp:positionV>
                  <wp:extent cx="7772400" cy="266700"/>
                  <wp:effectExtent l="0" t="0" r="0" b="0"/>
                  <wp:wrapNone/>
                  <wp:docPr id="3" name="MSIPCM2b644a518f5b5cdba265e22c" descr="{&quot;HashCode&quot;:804987237,&quot;Height&quot;:792.0,&quot;Width&quot;:612.0,&quot;Placement&quot;:&quot;Footer&quot;,&quot;Index&quot;:&quot;OddAndEven&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D86A6E8" w14:textId="7635D9F9" w:rsidR="00041189" w:rsidRPr="00041189" w:rsidRDefault="00041189" w:rsidP="00041189">
                              <w:pPr>
                                <w:rPr>
                                  <w:rFonts w:ascii="Arial" w:hAnsi="Arial" w:cs="Arial"/>
                                  <w:color w:val="000000"/>
                                  <w:sz w:val="20"/>
                                </w:rPr>
                              </w:pPr>
                              <w:r w:rsidRPr="00041189">
                                <w:rPr>
                                  <w:rFonts w:ascii="Arial" w:hAnsi="Arial" w:cs="Arial"/>
                                  <w:color w:val="000000"/>
                                  <w:sz w:val="20"/>
                                </w:rPr>
                                <w:t>Saudi Aramco: Company General Use</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935BF8E" id="_x0000_t202" coordsize="21600,21600" o:spt="202" path="m,l,21600r21600,l21600,xe">
                  <v:stroke joinstyle="miter"/>
                  <v:path gradientshapeok="t" o:connecttype="rect"/>
                </v:shapetype>
                <v:shape id="MSIPCM2b644a518f5b5cdba265e22c" o:spid="_x0000_s1026" type="#_x0000_t202" alt="{&quot;HashCode&quot;:804987237,&quot;Height&quot;:792.0,&quot;Width&quot;:612.0,&quot;Placement&quot;:&quot;Footer&quot;,&quot;Index&quot;:&quot;OddAndEven&quot;,&quot;Section&quot;:1,&quot;Top&quot;:0.0,&quot;Left&quot;:0.0}" style="position:absolute;left:0;text-align:left;margin-left:0;margin-top:756pt;width:612pt;height:21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" o:allowincell="f" filled="f" stroked="f" strokeweight=".5pt">
                  <v:fill o:detectmouseclick="t"/>
                  <v:textbox inset="20pt,0,,0">
                    <w:txbxContent>
                      <w:p w14:paraId="6D86A6E8" w14:textId="7635D9F9" w:rsidR="00041189" w:rsidRPr="00041189" w:rsidRDefault="00041189" w:rsidP="00041189">
                        <w:pPr>
                          <w:rPr>
                            <w:rFonts w:ascii="Arial" w:hAnsi="Arial" w:cs="Arial"/>
                            <w:color w:val="000000"/>
                            <w:sz w:val="20"/>
                          </w:rPr>
                        </w:pPr>
                        <w:r w:rsidRPr="00041189">
                          <w:rPr>
                            <w:rFonts w:ascii="Arial" w:hAnsi="Arial" w:cs="Arial"/>
                            <w:color w:val="000000"/>
                            <w:sz w:val="20"/>
                          </w:rPr>
                          <w:t>Saudi Aramco: Company General Use</w:t>
                        </w:r>
                      </w:p>
                    </w:txbxContent>
                  </v:textbox>
                  <w10:wrap anchorx="page" anchory="page"/>
                </v:shape>
              </w:pict>
            </mc:Fallback>
          </mc:AlternateContent>
        </w:r>
        <w:r w:rsidR="00AA011F" w:rsidRPr="00954C86">
          <w:rPr>
            <w:rFonts w:ascii="Arial" w:hAnsi="Arial" w:cs="Arial"/>
          </w:rPr>
          <w:tab/>
          <w:t>MP-LSTK / MP-</w:t>
        </w:r>
        <w:r w:rsidR="00AA011F">
          <w:rPr>
            <w:rFonts w:ascii="Arial" w:hAnsi="Arial" w:cs="Arial"/>
          </w:rPr>
          <w:t>IK-</w:t>
        </w:r>
        <w:r w:rsidR="00AA011F" w:rsidRPr="00954C86">
          <w:rPr>
            <w:rFonts w:ascii="Arial" w:hAnsi="Arial" w:cs="Arial"/>
          </w:rPr>
          <w:t xml:space="preserve">LSTK / </w:t>
        </w:r>
        <w:r w:rsidR="00AA011F">
          <w:rPr>
            <w:rFonts w:ascii="Arial" w:hAnsi="Arial" w:cs="Arial"/>
          </w:rPr>
          <w:t>MP-</w:t>
        </w:r>
        <w:r w:rsidR="00AA011F" w:rsidRPr="00954C86">
          <w:rPr>
            <w:rFonts w:ascii="Arial" w:hAnsi="Arial" w:cs="Arial"/>
          </w:rPr>
          <w:t>IK-LSPB  0</w:t>
        </w:r>
        <w:r w:rsidR="00AA011F">
          <w:rPr>
            <w:rFonts w:ascii="Arial" w:hAnsi="Arial" w:cs="Arial"/>
          </w:rPr>
          <w:t>4</w:t>
        </w:r>
        <w:r w:rsidR="00AA011F" w:rsidRPr="00954C86">
          <w:rPr>
            <w:rFonts w:ascii="Arial" w:hAnsi="Arial" w:cs="Arial"/>
          </w:rPr>
          <w:t>/1</w:t>
        </w:r>
        <w:r w:rsidR="00AA011F">
          <w:rPr>
            <w:rFonts w:ascii="Arial" w:hAnsi="Arial" w:cs="Arial"/>
          </w:rPr>
          <w:t>3</w:t>
        </w:r>
      </w:p>
      <w:p w14:paraId="27DD9C31" w14:textId="77777777" w:rsidR="00AA011F" w:rsidRPr="00954C86" w:rsidRDefault="00AA011F" w:rsidP="00AA011F">
        <w:pPr>
          <w:pStyle w:val="Footer"/>
          <w:jc w:val="center"/>
          <w:rPr>
            <w:rFonts w:ascii="Arial" w:hAnsi="Arial" w:cs="Arial"/>
          </w:rPr>
        </w:pPr>
        <w:r>
          <w:rPr>
            <w:rFonts w:ascii="Arial" w:hAnsi="Arial" w:cs="Arial"/>
          </w:rPr>
          <w:tab/>
        </w:r>
        <w:r>
          <w:rPr>
            <w:rFonts w:ascii="Arial" w:hAnsi="Arial" w:cs="Arial"/>
          </w:rPr>
          <w:tab/>
          <w:t>Revised  12/16</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rPr>
      <w:id w:val="-475759896"/>
      <w:docPartObj>
        <w:docPartGallery w:val="Page Numbers (Bottom of Page)"/>
        <w:docPartUnique/>
      </w:docPartObj>
    </w:sdtPr>
    <w:sdtEndPr/>
    <w:sdtContent>
      <w:p w14:paraId="3DAF3691" w14:textId="4677AA90" w:rsidR="00954C86" w:rsidRPr="00954C86" w:rsidRDefault="00954C86" w:rsidP="00954C86">
        <w:pPr>
          <w:pStyle w:val="Footer"/>
          <w:jc w:val="center"/>
          <w:rPr>
            <w:rFonts w:ascii="Arial" w:hAnsi="Arial" w:cs="Arial"/>
            <w:noProof/>
          </w:rPr>
        </w:pPr>
        <w:r w:rsidRPr="00954C86">
          <w:rPr>
            <w:rFonts w:ascii="Arial" w:hAnsi="Arial" w:cs="Arial"/>
          </w:rPr>
          <w:t>B-III-</w:t>
        </w:r>
        <w:r w:rsidRPr="00954C86">
          <w:rPr>
            <w:rFonts w:ascii="Arial" w:hAnsi="Arial" w:cs="Arial"/>
          </w:rPr>
          <w:fldChar w:fldCharType="begin"/>
        </w:r>
        <w:r w:rsidRPr="00954C86">
          <w:rPr>
            <w:rFonts w:ascii="Arial" w:hAnsi="Arial" w:cs="Arial"/>
          </w:rPr>
          <w:instrText xml:space="preserve"> PAGE   \* MERGEFORMAT </w:instrText>
        </w:r>
        <w:r w:rsidRPr="00954C86">
          <w:rPr>
            <w:rFonts w:ascii="Arial" w:hAnsi="Arial" w:cs="Arial"/>
          </w:rPr>
          <w:fldChar w:fldCharType="separate"/>
        </w:r>
        <w:r w:rsidR="00D015B2">
          <w:rPr>
            <w:rFonts w:ascii="Arial" w:hAnsi="Arial" w:cs="Arial"/>
            <w:noProof/>
          </w:rPr>
          <w:t>7</w:t>
        </w:r>
        <w:r w:rsidRPr="00954C86">
          <w:rPr>
            <w:rFonts w:ascii="Arial" w:hAnsi="Arial" w:cs="Arial"/>
            <w:noProof/>
          </w:rPr>
          <w:fldChar w:fldCharType="end"/>
        </w:r>
      </w:p>
      <w:p w14:paraId="05CD1BF7" w14:textId="263F7242" w:rsidR="00954C86" w:rsidRDefault="00954C86" w:rsidP="00D04D4B">
        <w:pPr>
          <w:pStyle w:val="Footer"/>
          <w:jc w:val="right"/>
          <w:rPr>
            <w:rFonts w:ascii="Arial" w:hAnsi="Arial" w:cs="Arial"/>
          </w:rPr>
        </w:pPr>
        <w:r w:rsidRPr="00954C86">
          <w:rPr>
            <w:rFonts w:ascii="Arial" w:hAnsi="Arial" w:cs="Arial"/>
          </w:rPr>
          <w:tab/>
          <w:t>MP-LSTK / MP-</w:t>
        </w:r>
        <w:r w:rsidR="00D04D4B">
          <w:rPr>
            <w:rFonts w:ascii="Arial" w:hAnsi="Arial" w:cs="Arial"/>
          </w:rPr>
          <w:t>IK-</w:t>
        </w:r>
        <w:r w:rsidRPr="00954C86">
          <w:rPr>
            <w:rFonts w:ascii="Arial" w:hAnsi="Arial" w:cs="Arial"/>
          </w:rPr>
          <w:t xml:space="preserve">LSTK / </w:t>
        </w:r>
        <w:r w:rsidR="00D04D4B">
          <w:rPr>
            <w:rFonts w:ascii="Arial" w:hAnsi="Arial" w:cs="Arial"/>
          </w:rPr>
          <w:t>MP-</w:t>
        </w:r>
        <w:r w:rsidRPr="00954C86">
          <w:rPr>
            <w:rFonts w:ascii="Arial" w:hAnsi="Arial" w:cs="Arial"/>
          </w:rPr>
          <w:t>IK-LSPB  0</w:t>
        </w:r>
        <w:r w:rsidR="00006FC3">
          <w:rPr>
            <w:rFonts w:ascii="Arial" w:hAnsi="Arial" w:cs="Arial"/>
          </w:rPr>
          <w:t>4</w:t>
        </w:r>
        <w:r w:rsidRPr="00954C86">
          <w:rPr>
            <w:rFonts w:ascii="Arial" w:hAnsi="Arial" w:cs="Arial"/>
          </w:rPr>
          <w:t>/1</w:t>
        </w:r>
        <w:r w:rsidR="00006FC3">
          <w:rPr>
            <w:rFonts w:ascii="Arial" w:hAnsi="Arial" w:cs="Arial"/>
          </w:rPr>
          <w:t>3</w:t>
        </w:r>
      </w:p>
      <w:p w14:paraId="28B68A8E" w14:textId="6385CACB" w:rsidR="00954C86" w:rsidRPr="00954C86" w:rsidRDefault="00954C86" w:rsidP="00954C86">
        <w:pPr>
          <w:pStyle w:val="Footer"/>
          <w:jc w:val="center"/>
          <w:rPr>
            <w:rFonts w:ascii="Arial" w:hAnsi="Arial" w:cs="Arial"/>
          </w:rPr>
        </w:pPr>
        <w:r>
          <w:rPr>
            <w:rFonts w:ascii="Arial" w:hAnsi="Arial" w:cs="Arial"/>
          </w:rPr>
          <w:tab/>
        </w:r>
        <w:r>
          <w:rPr>
            <w:rFonts w:ascii="Arial" w:hAnsi="Arial" w:cs="Arial"/>
          </w:rPr>
          <w:tab/>
          <w:t>Revised  1</w:t>
        </w:r>
        <w:r w:rsidR="00E76CEC">
          <w:rPr>
            <w:rFonts w:ascii="Arial" w:hAnsi="Arial" w:cs="Arial"/>
          </w:rPr>
          <w:t>2</w:t>
        </w:r>
        <w:r>
          <w:rPr>
            <w:rFonts w:ascii="Arial" w:hAnsi="Arial" w:cs="Arial"/>
          </w:rPr>
          <w:t>/16</w:t>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rPr>
      <w:id w:val="-439687585"/>
      <w:docPartObj>
        <w:docPartGallery w:val="Page Numbers (Bottom of Page)"/>
        <w:docPartUnique/>
      </w:docPartObj>
    </w:sdtPr>
    <w:sdtEndPr/>
    <w:sdtContent>
      <w:p w14:paraId="23FD96D0" w14:textId="7A772CA6" w:rsidR="0093025B" w:rsidRPr="00954C86" w:rsidRDefault="006D4D1B">
        <w:pPr>
          <w:pStyle w:val="Footer"/>
          <w:jc w:val="center"/>
          <w:rPr>
            <w:rFonts w:ascii="Arial" w:hAnsi="Arial" w:cs="Arial"/>
            <w:noProof/>
          </w:rPr>
        </w:pPr>
        <w:r w:rsidRPr="00954C86">
          <w:rPr>
            <w:rFonts w:ascii="Arial" w:hAnsi="Arial" w:cs="Arial"/>
          </w:rPr>
          <w:t>B-III-</w:t>
        </w:r>
        <w:r w:rsidRPr="00954C86">
          <w:rPr>
            <w:rFonts w:ascii="Arial" w:hAnsi="Arial" w:cs="Arial"/>
          </w:rPr>
          <w:fldChar w:fldCharType="begin"/>
        </w:r>
        <w:r w:rsidRPr="00954C86">
          <w:rPr>
            <w:rFonts w:ascii="Arial" w:hAnsi="Arial" w:cs="Arial"/>
          </w:rPr>
          <w:instrText xml:space="preserve"> PAGE   \* MERGEFORMAT </w:instrText>
        </w:r>
        <w:r w:rsidRPr="00954C86">
          <w:rPr>
            <w:rFonts w:ascii="Arial" w:hAnsi="Arial" w:cs="Arial"/>
          </w:rPr>
          <w:fldChar w:fldCharType="separate"/>
        </w:r>
        <w:r w:rsidR="00D015B2">
          <w:rPr>
            <w:rFonts w:ascii="Arial" w:hAnsi="Arial" w:cs="Arial"/>
            <w:noProof/>
          </w:rPr>
          <w:t>1</w:t>
        </w:r>
        <w:r w:rsidRPr="00954C86">
          <w:rPr>
            <w:rFonts w:ascii="Arial" w:hAnsi="Arial" w:cs="Arial"/>
            <w:noProof/>
          </w:rPr>
          <w:fldChar w:fldCharType="end"/>
        </w:r>
      </w:p>
      <w:p w14:paraId="20926130" w14:textId="4364637A" w:rsidR="00954C86" w:rsidRDefault="006D4D1B" w:rsidP="00954C86">
        <w:pPr>
          <w:pStyle w:val="Footer"/>
          <w:jc w:val="center"/>
          <w:rPr>
            <w:rFonts w:ascii="Arial" w:hAnsi="Arial" w:cs="Arial"/>
          </w:rPr>
        </w:pPr>
        <w:r w:rsidRPr="00954C86">
          <w:rPr>
            <w:rFonts w:ascii="Arial" w:hAnsi="Arial" w:cs="Arial"/>
          </w:rPr>
          <w:tab/>
        </w:r>
        <w:r w:rsidRPr="00954C86">
          <w:rPr>
            <w:rFonts w:ascii="Arial" w:hAnsi="Arial" w:cs="Arial"/>
          </w:rPr>
          <w:tab/>
        </w:r>
        <w:r w:rsidR="00D102AD" w:rsidRPr="00954C86">
          <w:rPr>
            <w:rFonts w:ascii="Arial" w:hAnsi="Arial" w:cs="Arial"/>
          </w:rPr>
          <w:t>MP-IK-LSTK / MP-LSTK / IK-LSPB</w:t>
        </w:r>
        <w:r w:rsidR="00954C86" w:rsidRPr="00954C86">
          <w:rPr>
            <w:rFonts w:ascii="Arial" w:hAnsi="Arial" w:cs="Arial"/>
          </w:rPr>
          <w:t xml:space="preserve">  0</w:t>
        </w:r>
        <w:r w:rsidR="00006FC3">
          <w:rPr>
            <w:rFonts w:ascii="Arial" w:hAnsi="Arial" w:cs="Arial"/>
          </w:rPr>
          <w:t>4</w:t>
        </w:r>
        <w:r w:rsidR="00954C86" w:rsidRPr="00954C86">
          <w:rPr>
            <w:rFonts w:ascii="Arial" w:hAnsi="Arial" w:cs="Arial"/>
          </w:rPr>
          <w:t>/1</w:t>
        </w:r>
        <w:r w:rsidR="00006FC3">
          <w:rPr>
            <w:rFonts w:ascii="Arial" w:hAnsi="Arial" w:cs="Arial"/>
          </w:rPr>
          <w:t>3</w:t>
        </w:r>
      </w:p>
      <w:p w14:paraId="528F8131" w14:textId="5CC3CA62" w:rsidR="0093025B" w:rsidRPr="00954C86" w:rsidRDefault="00954C86" w:rsidP="00954C86">
        <w:pPr>
          <w:pStyle w:val="Footer"/>
          <w:jc w:val="center"/>
          <w:rPr>
            <w:rFonts w:ascii="Arial" w:hAnsi="Arial" w:cs="Arial"/>
          </w:rPr>
        </w:pPr>
        <w:r>
          <w:rPr>
            <w:rFonts w:ascii="Arial" w:hAnsi="Arial" w:cs="Arial"/>
          </w:rPr>
          <w:tab/>
        </w:r>
        <w:r>
          <w:rPr>
            <w:rFonts w:ascii="Arial" w:hAnsi="Arial" w:cs="Arial"/>
          </w:rPr>
          <w:tab/>
          <w:t>Revised  1</w:t>
        </w:r>
        <w:r w:rsidR="00E76CEC">
          <w:rPr>
            <w:rFonts w:ascii="Arial" w:hAnsi="Arial" w:cs="Arial"/>
          </w:rPr>
          <w:t>2</w:t>
        </w:r>
        <w:r>
          <w:rPr>
            <w:rFonts w:ascii="Arial" w:hAnsi="Arial" w:cs="Arial"/>
          </w:rPr>
          <w:t>/16</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59F657" w14:textId="77777777" w:rsidR="000840C4" w:rsidRDefault="000840C4">
      <w:r>
        <w:separator/>
      </w:r>
    </w:p>
  </w:footnote>
  <w:footnote w:type="continuationSeparator" w:id="0">
    <w:p w14:paraId="54159CF9" w14:textId="77777777" w:rsidR="000840C4" w:rsidRDefault="000840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2AEEE3" w14:textId="77777777" w:rsidR="00AA011F" w:rsidRPr="00BF7444" w:rsidRDefault="00AA011F" w:rsidP="00AA011F">
    <w:pPr>
      <w:pStyle w:val="Header"/>
      <w:rPr>
        <w:rFonts w:asciiTheme="minorBidi" w:hAnsiTheme="minorBidi" w:cstheme="minorBidi"/>
        <w:u w:val="single"/>
      </w:rPr>
    </w:pPr>
    <w:r w:rsidRPr="00BF7444">
      <w:rPr>
        <w:rFonts w:asciiTheme="minorBidi" w:hAnsiTheme="minorBidi" w:cstheme="minorBidi"/>
        <w:u w:val="single"/>
      </w:rPr>
      <w:t xml:space="preserve">SCHEDULE </w:t>
    </w:r>
    <w:r>
      <w:rPr>
        <w:rFonts w:ascii="Arial" w:hAnsi="Arial" w:cs="Arial"/>
        <w:u w:val="single"/>
      </w:rPr>
      <w:t>B</w:t>
    </w:r>
    <w:r w:rsidRPr="00BF7444">
      <w:rPr>
        <w:rFonts w:asciiTheme="minorBidi" w:hAnsiTheme="minorBidi" w:cstheme="minorBidi"/>
        <w:u w:val="single"/>
      </w:rPr>
      <w:t>, ATTACHMENT III</w:t>
    </w:r>
    <w:r w:rsidRPr="00BF7444">
      <w:rPr>
        <w:rFonts w:asciiTheme="minorBidi" w:hAnsiTheme="minorBidi" w:cstheme="minorBidi"/>
      </w:rPr>
      <w:tab/>
    </w:r>
    <w:r w:rsidRPr="00BF7444">
      <w:rPr>
        <w:rFonts w:asciiTheme="minorBidi" w:hAnsiTheme="minorBidi" w:cstheme="minorBidi"/>
      </w:rPr>
      <w:tab/>
    </w:r>
    <w:r w:rsidRPr="00BF7444">
      <w:rPr>
        <w:rFonts w:asciiTheme="minorBidi" w:hAnsiTheme="minorBidi" w:cstheme="minorBidi"/>
        <w:u w:val="single"/>
      </w:rPr>
      <w:t>CONTRACT NO. 66000XXXXX</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73DE4" w14:textId="26EADE3E" w:rsidR="0093025B" w:rsidRPr="00BF7444" w:rsidRDefault="006D4D1B" w:rsidP="008D6706">
    <w:pPr>
      <w:pStyle w:val="Header"/>
      <w:rPr>
        <w:rFonts w:asciiTheme="minorBidi" w:hAnsiTheme="minorBidi" w:cstheme="minorBidi"/>
        <w:u w:val="single"/>
      </w:rPr>
    </w:pPr>
    <w:r w:rsidRPr="00BF7444">
      <w:rPr>
        <w:rFonts w:asciiTheme="minorBidi" w:hAnsiTheme="minorBidi" w:cstheme="minorBidi"/>
        <w:u w:val="single"/>
      </w:rPr>
      <w:t xml:space="preserve">SCHEDULE </w:t>
    </w:r>
    <w:r w:rsidR="008D6706">
      <w:rPr>
        <w:rFonts w:ascii="Arial" w:hAnsi="Arial" w:cs="Arial"/>
        <w:u w:val="single"/>
      </w:rPr>
      <w:t>B</w:t>
    </w:r>
    <w:r w:rsidRPr="00BF7444">
      <w:rPr>
        <w:rFonts w:asciiTheme="minorBidi" w:hAnsiTheme="minorBidi" w:cstheme="minorBidi"/>
        <w:u w:val="single"/>
      </w:rPr>
      <w:t>, ATTACHMENT III</w:t>
    </w:r>
    <w:r w:rsidRPr="00BF7444">
      <w:rPr>
        <w:rFonts w:asciiTheme="minorBidi" w:hAnsiTheme="minorBidi" w:cstheme="minorBidi"/>
      </w:rPr>
      <w:tab/>
    </w:r>
    <w:r w:rsidRPr="00BF7444">
      <w:rPr>
        <w:rFonts w:asciiTheme="minorBidi" w:hAnsiTheme="minorBidi" w:cstheme="minorBidi"/>
      </w:rPr>
      <w:tab/>
    </w:r>
    <w:r w:rsidRPr="00BF7444">
      <w:rPr>
        <w:rFonts w:asciiTheme="minorBidi" w:hAnsiTheme="minorBidi" w:cstheme="minorBidi"/>
        <w:u w:val="single"/>
      </w:rPr>
      <w:t>CONTRACT NO. 66000XXXXX</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BCCBE7" w14:textId="77777777" w:rsidR="0093025B" w:rsidRDefault="006D4D1B">
    <w:pPr>
      <w:pStyle w:val="Header"/>
      <w:rPr>
        <w:rFonts w:ascii="Arial" w:hAnsi="Arial" w:cs="Arial"/>
        <w:u w:val="single"/>
      </w:rPr>
    </w:pPr>
    <w:r>
      <w:tab/>
    </w:r>
    <w:r>
      <w:tab/>
    </w:r>
    <w:r w:rsidRPr="007B2C36">
      <w:rPr>
        <w:rFonts w:ascii="Arial" w:hAnsi="Arial" w:cs="Arial"/>
        <w:u w:val="single"/>
      </w:rPr>
      <w:t>CONTRACT NO. 66000XXXXX</w:t>
    </w:r>
  </w:p>
  <w:p w14:paraId="44312ABC" w14:textId="3C201C65" w:rsidR="00954C86" w:rsidRPr="00954C86" w:rsidRDefault="00954C86">
    <w:pPr>
      <w:pStyle w:val="Header"/>
      <w:rPr>
        <w:rFonts w:ascii="Arial" w:hAnsi="Arial" w:cs="Arial"/>
      </w:rPr>
    </w:pPr>
    <w:r w:rsidRPr="00954C86">
      <w:rPr>
        <w:rFonts w:ascii="Arial" w:hAnsi="Arial" w:cs="Arial"/>
      </w:rPr>
      <w:tab/>
    </w:r>
    <w:r w:rsidRPr="00954C86">
      <w:rPr>
        <w:rFonts w:ascii="Arial" w:hAnsi="Arial" w:cs="Arial"/>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2DA29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0261C2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A9067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9C81E8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84632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BF6675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9F09238"/>
    <w:lvl w:ilvl="0">
      <w:start w:val="1"/>
      <w:numFmt w:val="bullet"/>
      <w:pStyle w:val="ListBullet3"/>
      <w:lvlText w:val=""/>
      <w:lvlJc w:val="left"/>
      <w:pPr>
        <w:ind w:left="1800" w:hanging="360"/>
      </w:pPr>
      <w:rPr>
        <w:rFonts w:ascii="Wingdings" w:hAnsi="Wingdings" w:hint="default"/>
      </w:rPr>
    </w:lvl>
  </w:abstractNum>
  <w:abstractNum w:abstractNumId="7" w15:restartNumberingAfterBreak="0">
    <w:nsid w:val="FFFFFF83"/>
    <w:multiLevelType w:val="singleLevel"/>
    <w:tmpl w:val="66CAD118"/>
    <w:lvl w:ilvl="0">
      <w:start w:val="1"/>
      <w:numFmt w:val="bullet"/>
      <w:pStyle w:val="ListBullet2"/>
      <w:lvlText w:val="o"/>
      <w:lvlJc w:val="left"/>
      <w:pPr>
        <w:ind w:left="2520" w:hanging="360"/>
      </w:pPr>
      <w:rPr>
        <w:rFonts w:ascii="Courier New" w:hAnsi="Courier New" w:cs="Courier New" w:hint="default"/>
      </w:rPr>
    </w:lvl>
  </w:abstractNum>
  <w:abstractNum w:abstractNumId="8" w15:restartNumberingAfterBreak="0">
    <w:nsid w:val="FFFFFF88"/>
    <w:multiLevelType w:val="singleLevel"/>
    <w:tmpl w:val="C8C82AA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8703044"/>
    <w:lvl w:ilvl="0">
      <w:start w:val="1"/>
      <w:numFmt w:val="bullet"/>
      <w:pStyle w:val="ListBullet"/>
      <w:lvlText w:val=""/>
      <w:lvlJc w:val="left"/>
      <w:pPr>
        <w:tabs>
          <w:tab w:val="num" w:pos="1800"/>
        </w:tabs>
        <w:ind w:left="1800" w:hanging="360"/>
      </w:pPr>
      <w:rPr>
        <w:rFonts w:ascii="Symbol" w:hAnsi="Symbol" w:hint="default"/>
      </w:rPr>
    </w:lvl>
  </w:abstractNum>
  <w:abstractNum w:abstractNumId="10" w15:restartNumberingAfterBreak="0">
    <w:nsid w:val="068F434E"/>
    <w:multiLevelType w:val="multilevel"/>
    <w:tmpl w:val="0C021016"/>
    <w:lvl w:ilvl="0">
      <w:start w:val="5"/>
      <w:numFmt w:val="decimal"/>
      <w:lvlText w:val="%1"/>
      <w:lvlJc w:val="left"/>
      <w:pPr>
        <w:ind w:left="360" w:hanging="360"/>
      </w:pPr>
      <w:rPr>
        <w:rFonts w:hint="default"/>
        <w:u w:val="single"/>
      </w:rPr>
    </w:lvl>
    <w:lvl w:ilvl="1">
      <w:start w:val="4"/>
      <w:numFmt w:val="decimal"/>
      <w:lvlText w:val="%1.%2"/>
      <w:lvlJc w:val="left"/>
      <w:pPr>
        <w:ind w:left="1080" w:hanging="360"/>
      </w:pPr>
      <w:rPr>
        <w:rFonts w:hint="default"/>
        <w:u w:val="none"/>
      </w:rPr>
    </w:lvl>
    <w:lvl w:ilvl="2">
      <w:start w:val="1"/>
      <w:numFmt w:val="decimal"/>
      <w:lvlText w:val="%1.%2.%3"/>
      <w:lvlJc w:val="left"/>
      <w:pPr>
        <w:ind w:left="2160" w:hanging="720"/>
      </w:pPr>
      <w:rPr>
        <w:rFonts w:hint="default"/>
        <w:u w:val="single"/>
      </w:rPr>
    </w:lvl>
    <w:lvl w:ilvl="3">
      <w:start w:val="1"/>
      <w:numFmt w:val="decimal"/>
      <w:lvlText w:val="%1.%2.%3.%4"/>
      <w:lvlJc w:val="left"/>
      <w:pPr>
        <w:ind w:left="3240" w:hanging="1080"/>
      </w:pPr>
      <w:rPr>
        <w:rFonts w:hint="default"/>
        <w:u w:val="single"/>
      </w:rPr>
    </w:lvl>
    <w:lvl w:ilvl="4">
      <w:start w:val="1"/>
      <w:numFmt w:val="decimal"/>
      <w:lvlText w:val="%1.%2.%3.%4.%5"/>
      <w:lvlJc w:val="left"/>
      <w:pPr>
        <w:ind w:left="3960" w:hanging="1080"/>
      </w:pPr>
      <w:rPr>
        <w:rFonts w:hint="default"/>
        <w:u w:val="single"/>
      </w:rPr>
    </w:lvl>
    <w:lvl w:ilvl="5">
      <w:start w:val="1"/>
      <w:numFmt w:val="decimal"/>
      <w:lvlText w:val="%1.%2.%3.%4.%5.%6"/>
      <w:lvlJc w:val="left"/>
      <w:pPr>
        <w:ind w:left="5040" w:hanging="1440"/>
      </w:pPr>
      <w:rPr>
        <w:rFonts w:hint="default"/>
        <w:u w:val="single"/>
      </w:rPr>
    </w:lvl>
    <w:lvl w:ilvl="6">
      <w:start w:val="1"/>
      <w:numFmt w:val="decimal"/>
      <w:lvlText w:val="%1.%2.%3.%4.%5.%6.%7"/>
      <w:lvlJc w:val="left"/>
      <w:pPr>
        <w:ind w:left="5760" w:hanging="1440"/>
      </w:pPr>
      <w:rPr>
        <w:rFonts w:hint="default"/>
        <w:u w:val="single"/>
      </w:rPr>
    </w:lvl>
    <w:lvl w:ilvl="7">
      <w:start w:val="1"/>
      <w:numFmt w:val="decimal"/>
      <w:lvlText w:val="%1.%2.%3.%4.%5.%6.%7.%8"/>
      <w:lvlJc w:val="left"/>
      <w:pPr>
        <w:ind w:left="6840" w:hanging="1800"/>
      </w:pPr>
      <w:rPr>
        <w:rFonts w:hint="default"/>
        <w:u w:val="single"/>
      </w:rPr>
    </w:lvl>
    <w:lvl w:ilvl="8">
      <w:start w:val="1"/>
      <w:numFmt w:val="decimal"/>
      <w:lvlText w:val="%1.%2.%3.%4.%5.%6.%7.%8.%9"/>
      <w:lvlJc w:val="left"/>
      <w:pPr>
        <w:ind w:left="7560" w:hanging="1800"/>
      </w:pPr>
      <w:rPr>
        <w:rFonts w:hint="default"/>
        <w:u w:val="single"/>
      </w:rPr>
    </w:lvl>
  </w:abstractNum>
  <w:abstractNum w:abstractNumId="11" w15:restartNumberingAfterBreak="0">
    <w:nsid w:val="09DC6AC5"/>
    <w:multiLevelType w:val="multilevel"/>
    <w:tmpl w:val="34AE477A"/>
    <w:name w:val="zzmpConmain||Conmain|2|3|1|1|0|36||1|0|0||1|0|0||1|0|0||1|0|0||1|0|0||0|0|0||0|0|0||0|0|0||"/>
    <w:lvl w:ilvl="0">
      <w:start w:val="1"/>
      <w:numFmt w:val="decimal"/>
      <w:isLgl/>
      <w:lvlText w:val="%1."/>
      <w:lvlJc w:val="left"/>
      <w:pPr>
        <w:tabs>
          <w:tab w:val="num" w:pos="720"/>
        </w:tabs>
        <w:ind w:left="720" w:hanging="720"/>
      </w:pPr>
      <w:rPr>
        <w:rFonts w:asciiTheme="minorBidi" w:hAnsiTheme="minorBidi" w:cstheme="minorBidi" w:hint="default"/>
        <w:b w:val="0"/>
        <w:i w:val="0"/>
        <w:caps w:val="0"/>
        <w:sz w:val="24"/>
        <w:u w:val="none"/>
      </w:rPr>
    </w:lvl>
    <w:lvl w:ilvl="1">
      <w:start w:val="2"/>
      <w:numFmt w:val="decimal"/>
      <w:isLgl/>
      <w:lvlText w:val="%1.%2"/>
      <w:lvlJc w:val="left"/>
      <w:pPr>
        <w:tabs>
          <w:tab w:val="num" w:pos="1440"/>
        </w:tabs>
        <w:ind w:left="1440" w:hanging="720"/>
      </w:pPr>
      <w:rPr>
        <w:rFonts w:asciiTheme="minorBidi" w:hAnsiTheme="minorBidi" w:cstheme="minorBidi" w:hint="default"/>
        <w:b w:val="0"/>
        <w:i w:val="0"/>
        <w:caps w:val="0"/>
        <w:sz w:val="24"/>
        <w:u w:val="none"/>
      </w:rPr>
    </w:lvl>
    <w:lvl w:ilvl="2">
      <w:start w:val="2"/>
      <w:numFmt w:val="decimal"/>
      <w:lvlText w:val="%1.%2.%3"/>
      <w:lvlJc w:val="left"/>
      <w:pPr>
        <w:tabs>
          <w:tab w:val="num" w:pos="2610"/>
        </w:tabs>
        <w:ind w:left="2610" w:hanging="720"/>
      </w:pPr>
      <w:rPr>
        <w:rFonts w:asciiTheme="minorBidi" w:hAnsiTheme="minorBidi" w:cstheme="minorBidi" w:hint="default"/>
        <w:b w:val="0"/>
        <w:i w:val="0"/>
        <w:caps w:val="0"/>
        <w:sz w:val="24"/>
        <w:u w:val="none"/>
      </w:rPr>
    </w:lvl>
    <w:lvl w:ilvl="3">
      <w:start w:val="1"/>
      <w:numFmt w:val="lowerLetter"/>
      <w:lvlText w:val="(%4)"/>
      <w:lvlJc w:val="left"/>
      <w:pPr>
        <w:tabs>
          <w:tab w:val="num" w:pos="1440"/>
        </w:tabs>
        <w:ind w:left="1440" w:hanging="720"/>
      </w:pPr>
      <w:rPr>
        <w:rFonts w:ascii="Times New Roman" w:hAnsi="Times New Roman" w:cs="Times New Roman" w:hint="default"/>
        <w:b w:val="0"/>
        <w:i w:val="0"/>
        <w:caps w:val="0"/>
        <w:sz w:val="24"/>
        <w:u w:val="none"/>
      </w:rPr>
    </w:lvl>
    <w:lvl w:ilvl="4">
      <w:start w:val="1"/>
      <w:numFmt w:val="lowerRoman"/>
      <w:lvlText w:val="(%5)"/>
      <w:lvlJc w:val="left"/>
      <w:pPr>
        <w:tabs>
          <w:tab w:val="num" w:pos="2160"/>
        </w:tabs>
        <w:ind w:left="2160" w:hanging="720"/>
      </w:pPr>
      <w:rPr>
        <w:rFonts w:ascii="Times New Roman" w:hAnsi="Times New Roman" w:cs="Times New Roman" w:hint="default"/>
        <w:b w:val="0"/>
        <w:i w:val="0"/>
        <w:caps w:val="0"/>
        <w:sz w:val="24"/>
        <w:u w:val="none"/>
      </w:rPr>
    </w:lvl>
    <w:lvl w:ilvl="5">
      <w:start w:val="1"/>
      <w:numFmt w:val="upperLetter"/>
      <w:lvlText w:val="(%6)"/>
      <w:lvlJc w:val="left"/>
      <w:pPr>
        <w:tabs>
          <w:tab w:val="num" w:pos="2880"/>
        </w:tabs>
        <w:ind w:left="2880" w:hanging="720"/>
      </w:pPr>
      <w:rPr>
        <w:rFonts w:ascii="Times New Roman" w:hAnsi="Times New Roman" w:cs="Times New Roman" w:hint="default"/>
        <w:b w:val="0"/>
        <w:i w:val="0"/>
        <w:caps w:val="0"/>
        <w:sz w:val="24"/>
        <w:u w:val="none"/>
      </w:rPr>
    </w:lvl>
    <w:lvl w:ilvl="6">
      <w:start w:val="1"/>
      <w:numFmt w:val="none"/>
      <w:lvlRestart w:val="0"/>
      <w:suff w:val="nothing"/>
      <w:lvlText w:val=""/>
      <w:lvlJc w:val="left"/>
      <w:pPr>
        <w:ind w:left="0" w:firstLine="0"/>
      </w:pPr>
      <w:rPr>
        <w:rFonts w:ascii="Times New Roman" w:hAnsi="Times New Roman" w:cs="Times New Roman" w:hint="default"/>
        <w:b w:val="0"/>
        <w:i w:val="0"/>
        <w:caps w:val="0"/>
        <w:sz w:val="24"/>
        <w:u w:val="none"/>
      </w:rPr>
    </w:lvl>
    <w:lvl w:ilvl="7">
      <w:start w:val="1"/>
      <w:numFmt w:val="none"/>
      <w:lvlRestart w:val="0"/>
      <w:suff w:val="nothing"/>
      <w:lvlText w:val=""/>
      <w:lvlJc w:val="left"/>
      <w:pPr>
        <w:ind w:left="0" w:firstLine="0"/>
      </w:pPr>
      <w:rPr>
        <w:rFonts w:ascii="Times New Roman" w:hAnsi="Times New Roman" w:cs="Times New Roman" w:hint="default"/>
        <w:b w:val="0"/>
        <w:i w:val="0"/>
        <w:caps w:val="0"/>
        <w:sz w:val="24"/>
        <w:u w:val="none"/>
      </w:rPr>
    </w:lvl>
    <w:lvl w:ilvl="8">
      <w:start w:val="1"/>
      <w:numFmt w:val="none"/>
      <w:lvlRestart w:val="0"/>
      <w:suff w:val="nothing"/>
      <w:lvlText w:val=""/>
      <w:lvlJc w:val="left"/>
      <w:pPr>
        <w:ind w:left="0" w:firstLine="0"/>
      </w:pPr>
      <w:rPr>
        <w:rFonts w:ascii="Times New Roman" w:hAnsi="Times New Roman" w:cs="Times New Roman" w:hint="default"/>
        <w:b w:val="0"/>
        <w:i w:val="0"/>
        <w:caps w:val="0"/>
        <w:sz w:val="24"/>
        <w:u w:val="none"/>
      </w:rPr>
    </w:lvl>
  </w:abstractNum>
  <w:abstractNum w:abstractNumId="12" w15:restartNumberingAfterBreak="0">
    <w:nsid w:val="19E06713"/>
    <w:multiLevelType w:val="multilevel"/>
    <w:tmpl w:val="F570591A"/>
    <w:lvl w:ilvl="0">
      <w:start w:val="1"/>
      <w:numFmt w:val="none"/>
      <w:lvlText w:val="2.9"/>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7D13FAD"/>
    <w:multiLevelType w:val="hybridMultilevel"/>
    <w:tmpl w:val="208A98A4"/>
    <w:lvl w:ilvl="0" w:tplc="0409000F">
      <w:start w:val="1"/>
      <w:numFmt w:val="decimal"/>
      <w:lvlText w:val="%1."/>
      <w:lvlJc w:val="left"/>
      <w:pPr>
        <w:ind w:left="2019" w:hanging="360"/>
      </w:pPr>
      <w:rPr>
        <w:rFonts w:hint="default"/>
      </w:rPr>
    </w:lvl>
    <w:lvl w:ilvl="1" w:tplc="04090003" w:tentative="1">
      <w:start w:val="1"/>
      <w:numFmt w:val="bullet"/>
      <w:lvlText w:val="o"/>
      <w:lvlJc w:val="left"/>
      <w:pPr>
        <w:ind w:left="2739" w:hanging="360"/>
      </w:pPr>
      <w:rPr>
        <w:rFonts w:ascii="Courier New" w:hAnsi="Courier New" w:cs="Courier New" w:hint="default"/>
      </w:rPr>
    </w:lvl>
    <w:lvl w:ilvl="2" w:tplc="04090005" w:tentative="1">
      <w:start w:val="1"/>
      <w:numFmt w:val="bullet"/>
      <w:lvlText w:val=""/>
      <w:lvlJc w:val="left"/>
      <w:pPr>
        <w:ind w:left="3459" w:hanging="360"/>
      </w:pPr>
      <w:rPr>
        <w:rFonts w:ascii="Wingdings" w:hAnsi="Wingdings" w:hint="default"/>
      </w:rPr>
    </w:lvl>
    <w:lvl w:ilvl="3" w:tplc="04090001" w:tentative="1">
      <w:start w:val="1"/>
      <w:numFmt w:val="bullet"/>
      <w:lvlText w:val=""/>
      <w:lvlJc w:val="left"/>
      <w:pPr>
        <w:ind w:left="4179" w:hanging="360"/>
      </w:pPr>
      <w:rPr>
        <w:rFonts w:ascii="Symbol" w:hAnsi="Symbol" w:hint="default"/>
      </w:rPr>
    </w:lvl>
    <w:lvl w:ilvl="4" w:tplc="04090003" w:tentative="1">
      <w:start w:val="1"/>
      <w:numFmt w:val="bullet"/>
      <w:lvlText w:val="o"/>
      <w:lvlJc w:val="left"/>
      <w:pPr>
        <w:ind w:left="4899" w:hanging="360"/>
      </w:pPr>
      <w:rPr>
        <w:rFonts w:ascii="Courier New" w:hAnsi="Courier New" w:cs="Courier New" w:hint="default"/>
      </w:rPr>
    </w:lvl>
    <w:lvl w:ilvl="5" w:tplc="04090005" w:tentative="1">
      <w:start w:val="1"/>
      <w:numFmt w:val="bullet"/>
      <w:lvlText w:val=""/>
      <w:lvlJc w:val="left"/>
      <w:pPr>
        <w:ind w:left="5619" w:hanging="360"/>
      </w:pPr>
      <w:rPr>
        <w:rFonts w:ascii="Wingdings" w:hAnsi="Wingdings" w:hint="default"/>
      </w:rPr>
    </w:lvl>
    <w:lvl w:ilvl="6" w:tplc="04090001" w:tentative="1">
      <w:start w:val="1"/>
      <w:numFmt w:val="bullet"/>
      <w:lvlText w:val=""/>
      <w:lvlJc w:val="left"/>
      <w:pPr>
        <w:ind w:left="6339" w:hanging="360"/>
      </w:pPr>
      <w:rPr>
        <w:rFonts w:ascii="Symbol" w:hAnsi="Symbol" w:hint="default"/>
      </w:rPr>
    </w:lvl>
    <w:lvl w:ilvl="7" w:tplc="04090003" w:tentative="1">
      <w:start w:val="1"/>
      <w:numFmt w:val="bullet"/>
      <w:lvlText w:val="o"/>
      <w:lvlJc w:val="left"/>
      <w:pPr>
        <w:ind w:left="7059" w:hanging="360"/>
      </w:pPr>
      <w:rPr>
        <w:rFonts w:ascii="Courier New" w:hAnsi="Courier New" w:cs="Courier New" w:hint="default"/>
      </w:rPr>
    </w:lvl>
    <w:lvl w:ilvl="8" w:tplc="04090005" w:tentative="1">
      <w:start w:val="1"/>
      <w:numFmt w:val="bullet"/>
      <w:lvlText w:val=""/>
      <w:lvlJc w:val="left"/>
      <w:pPr>
        <w:ind w:left="7779" w:hanging="360"/>
      </w:pPr>
      <w:rPr>
        <w:rFonts w:ascii="Wingdings" w:hAnsi="Wingdings" w:hint="default"/>
      </w:rPr>
    </w:lvl>
  </w:abstractNum>
  <w:abstractNum w:abstractNumId="14" w15:restartNumberingAfterBreak="0">
    <w:nsid w:val="39401151"/>
    <w:multiLevelType w:val="multilevel"/>
    <w:tmpl w:val="085649F0"/>
    <w:lvl w:ilvl="0">
      <w:start w:val="1"/>
      <w:numFmt w:val="decimal"/>
      <w:isLgl/>
      <w:lvlText w:val="%1."/>
      <w:lvlJc w:val="left"/>
      <w:pPr>
        <w:tabs>
          <w:tab w:val="num" w:pos="720"/>
        </w:tabs>
        <w:ind w:left="720" w:hanging="720"/>
      </w:pPr>
      <w:rPr>
        <w:rFonts w:asciiTheme="minorBidi" w:hAnsiTheme="minorBidi" w:cstheme="minorBidi" w:hint="default"/>
        <w:b w:val="0"/>
        <w:i w:val="0"/>
        <w:caps w:val="0"/>
        <w:sz w:val="24"/>
        <w:u w:val="none"/>
      </w:rPr>
    </w:lvl>
    <w:lvl w:ilvl="1">
      <w:start w:val="2"/>
      <w:numFmt w:val="decimal"/>
      <w:isLgl/>
      <w:lvlText w:val="%1.%2"/>
      <w:lvlJc w:val="left"/>
      <w:pPr>
        <w:tabs>
          <w:tab w:val="num" w:pos="1440"/>
        </w:tabs>
        <w:ind w:left="1440" w:hanging="720"/>
      </w:pPr>
      <w:rPr>
        <w:rFonts w:asciiTheme="minorBidi" w:hAnsiTheme="minorBidi" w:cstheme="minorBidi" w:hint="default"/>
        <w:b w:val="0"/>
        <w:i w:val="0"/>
        <w:caps w:val="0"/>
        <w:sz w:val="24"/>
        <w:u w:val="none"/>
      </w:rPr>
    </w:lvl>
    <w:lvl w:ilvl="2">
      <w:start w:val="2"/>
      <w:numFmt w:val="decimal"/>
      <w:lvlText w:val="%1.%2.%3"/>
      <w:lvlJc w:val="left"/>
      <w:pPr>
        <w:tabs>
          <w:tab w:val="num" w:pos="2610"/>
        </w:tabs>
        <w:ind w:left="2610" w:hanging="720"/>
      </w:pPr>
      <w:rPr>
        <w:rFonts w:asciiTheme="minorBidi" w:hAnsiTheme="minorBidi" w:cstheme="minorBidi" w:hint="default"/>
        <w:b w:val="0"/>
        <w:i w:val="0"/>
        <w:caps w:val="0"/>
        <w:sz w:val="24"/>
        <w:u w:val="none"/>
      </w:rPr>
    </w:lvl>
    <w:lvl w:ilvl="3">
      <w:start w:val="1"/>
      <w:numFmt w:val="lowerLetter"/>
      <w:lvlText w:val="(%4)"/>
      <w:lvlJc w:val="left"/>
      <w:pPr>
        <w:tabs>
          <w:tab w:val="num" w:pos="1440"/>
        </w:tabs>
        <w:ind w:left="1440" w:hanging="720"/>
      </w:pPr>
      <w:rPr>
        <w:rFonts w:ascii="Times New Roman" w:hAnsi="Times New Roman" w:cs="Times New Roman" w:hint="default"/>
        <w:b w:val="0"/>
        <w:i w:val="0"/>
        <w:caps w:val="0"/>
        <w:sz w:val="24"/>
        <w:u w:val="none"/>
      </w:rPr>
    </w:lvl>
    <w:lvl w:ilvl="4">
      <w:start w:val="1"/>
      <w:numFmt w:val="bullet"/>
      <w:lvlText w:val=""/>
      <w:lvlJc w:val="left"/>
      <w:pPr>
        <w:tabs>
          <w:tab w:val="num" w:pos="2160"/>
        </w:tabs>
        <w:ind w:left="2160" w:hanging="720"/>
      </w:pPr>
      <w:rPr>
        <w:rFonts w:ascii="Symbol" w:hAnsi="Symbol" w:hint="default"/>
        <w:b w:val="0"/>
        <w:i w:val="0"/>
        <w:caps w:val="0"/>
        <w:sz w:val="24"/>
        <w:u w:val="none"/>
      </w:rPr>
    </w:lvl>
    <w:lvl w:ilvl="5">
      <w:start w:val="1"/>
      <w:numFmt w:val="bullet"/>
      <w:lvlText w:val=""/>
      <w:lvlJc w:val="left"/>
      <w:pPr>
        <w:tabs>
          <w:tab w:val="num" w:pos="2880"/>
        </w:tabs>
        <w:ind w:left="2880" w:hanging="720"/>
      </w:pPr>
      <w:rPr>
        <w:rFonts w:ascii="Symbol" w:hAnsi="Symbol" w:hint="default"/>
        <w:b w:val="0"/>
        <w:i w:val="0"/>
        <w:caps w:val="0"/>
        <w:sz w:val="24"/>
        <w:u w:val="none"/>
      </w:rPr>
    </w:lvl>
    <w:lvl w:ilvl="6">
      <w:start w:val="1"/>
      <w:numFmt w:val="none"/>
      <w:lvlRestart w:val="0"/>
      <w:suff w:val="nothing"/>
      <w:lvlText w:val=""/>
      <w:lvlJc w:val="left"/>
      <w:pPr>
        <w:ind w:left="0" w:firstLine="0"/>
      </w:pPr>
      <w:rPr>
        <w:rFonts w:ascii="Times New Roman" w:hAnsi="Times New Roman" w:cs="Times New Roman" w:hint="default"/>
        <w:b w:val="0"/>
        <w:i w:val="0"/>
        <w:caps w:val="0"/>
        <w:sz w:val="24"/>
        <w:u w:val="none"/>
      </w:rPr>
    </w:lvl>
    <w:lvl w:ilvl="7">
      <w:start w:val="1"/>
      <w:numFmt w:val="none"/>
      <w:lvlRestart w:val="0"/>
      <w:suff w:val="nothing"/>
      <w:lvlText w:val=""/>
      <w:lvlJc w:val="left"/>
      <w:pPr>
        <w:ind w:left="0" w:firstLine="0"/>
      </w:pPr>
      <w:rPr>
        <w:rFonts w:ascii="Times New Roman" w:hAnsi="Times New Roman" w:cs="Times New Roman" w:hint="default"/>
        <w:b w:val="0"/>
        <w:i w:val="0"/>
        <w:caps w:val="0"/>
        <w:sz w:val="24"/>
        <w:u w:val="none"/>
      </w:rPr>
    </w:lvl>
    <w:lvl w:ilvl="8">
      <w:start w:val="1"/>
      <w:numFmt w:val="none"/>
      <w:lvlRestart w:val="0"/>
      <w:suff w:val="nothing"/>
      <w:lvlText w:val=""/>
      <w:lvlJc w:val="left"/>
      <w:pPr>
        <w:ind w:left="0" w:firstLine="0"/>
      </w:pPr>
      <w:rPr>
        <w:rFonts w:ascii="Times New Roman" w:hAnsi="Times New Roman" w:cs="Times New Roman" w:hint="default"/>
        <w:b w:val="0"/>
        <w:i w:val="0"/>
        <w:caps w:val="0"/>
        <w:sz w:val="24"/>
        <w:u w:val="none"/>
      </w:rPr>
    </w:lvl>
  </w:abstractNum>
  <w:abstractNum w:abstractNumId="15" w15:restartNumberingAfterBreak="0">
    <w:nsid w:val="3A8F41F6"/>
    <w:multiLevelType w:val="multilevel"/>
    <w:tmpl w:val="83C6DB98"/>
    <w:lvl w:ilvl="0">
      <w:start w:val="2"/>
      <w:numFmt w:val="decimal"/>
      <w:lvlText w:val="%1"/>
      <w:lvlJc w:val="left"/>
      <w:pPr>
        <w:ind w:left="730" w:hanging="730"/>
      </w:pPr>
      <w:rPr>
        <w:rFonts w:hint="default"/>
      </w:rPr>
    </w:lvl>
    <w:lvl w:ilvl="1">
      <w:start w:val="2"/>
      <w:numFmt w:val="decimal"/>
      <w:lvlText w:val="%1.%2"/>
      <w:lvlJc w:val="left"/>
      <w:pPr>
        <w:ind w:left="1360" w:hanging="730"/>
      </w:pPr>
      <w:rPr>
        <w:rFonts w:hint="default"/>
      </w:rPr>
    </w:lvl>
    <w:lvl w:ilvl="2">
      <w:start w:val="4"/>
      <w:numFmt w:val="decimal"/>
      <w:lvlText w:val="%1.%2.%3"/>
      <w:lvlJc w:val="left"/>
      <w:pPr>
        <w:ind w:left="1990" w:hanging="73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6840" w:hanging="1800"/>
      </w:pPr>
      <w:rPr>
        <w:rFonts w:hint="default"/>
      </w:rPr>
    </w:lvl>
  </w:abstractNum>
  <w:abstractNum w:abstractNumId="16" w15:restartNumberingAfterBreak="0">
    <w:nsid w:val="459F2E9B"/>
    <w:multiLevelType w:val="hybridMultilevel"/>
    <w:tmpl w:val="4E6294E6"/>
    <w:lvl w:ilvl="0" w:tplc="04090001">
      <w:start w:val="1"/>
      <w:numFmt w:val="bullet"/>
      <w:lvlText w:val=""/>
      <w:lvlJc w:val="left"/>
      <w:pPr>
        <w:ind w:left="2019" w:hanging="360"/>
      </w:pPr>
      <w:rPr>
        <w:rFonts w:ascii="Symbol" w:hAnsi="Symbol" w:hint="default"/>
      </w:rPr>
    </w:lvl>
    <w:lvl w:ilvl="1" w:tplc="04090003" w:tentative="1">
      <w:start w:val="1"/>
      <w:numFmt w:val="bullet"/>
      <w:lvlText w:val="o"/>
      <w:lvlJc w:val="left"/>
      <w:pPr>
        <w:ind w:left="2739" w:hanging="360"/>
      </w:pPr>
      <w:rPr>
        <w:rFonts w:ascii="Courier New" w:hAnsi="Courier New" w:cs="Courier New" w:hint="default"/>
      </w:rPr>
    </w:lvl>
    <w:lvl w:ilvl="2" w:tplc="04090005" w:tentative="1">
      <w:start w:val="1"/>
      <w:numFmt w:val="bullet"/>
      <w:lvlText w:val=""/>
      <w:lvlJc w:val="left"/>
      <w:pPr>
        <w:ind w:left="3459" w:hanging="360"/>
      </w:pPr>
      <w:rPr>
        <w:rFonts w:ascii="Wingdings" w:hAnsi="Wingdings" w:hint="default"/>
      </w:rPr>
    </w:lvl>
    <w:lvl w:ilvl="3" w:tplc="04090001" w:tentative="1">
      <w:start w:val="1"/>
      <w:numFmt w:val="bullet"/>
      <w:lvlText w:val=""/>
      <w:lvlJc w:val="left"/>
      <w:pPr>
        <w:ind w:left="4179" w:hanging="360"/>
      </w:pPr>
      <w:rPr>
        <w:rFonts w:ascii="Symbol" w:hAnsi="Symbol" w:hint="default"/>
      </w:rPr>
    </w:lvl>
    <w:lvl w:ilvl="4" w:tplc="04090003" w:tentative="1">
      <w:start w:val="1"/>
      <w:numFmt w:val="bullet"/>
      <w:lvlText w:val="o"/>
      <w:lvlJc w:val="left"/>
      <w:pPr>
        <w:ind w:left="4899" w:hanging="360"/>
      </w:pPr>
      <w:rPr>
        <w:rFonts w:ascii="Courier New" w:hAnsi="Courier New" w:cs="Courier New" w:hint="default"/>
      </w:rPr>
    </w:lvl>
    <w:lvl w:ilvl="5" w:tplc="04090005" w:tentative="1">
      <w:start w:val="1"/>
      <w:numFmt w:val="bullet"/>
      <w:lvlText w:val=""/>
      <w:lvlJc w:val="left"/>
      <w:pPr>
        <w:ind w:left="5619" w:hanging="360"/>
      </w:pPr>
      <w:rPr>
        <w:rFonts w:ascii="Wingdings" w:hAnsi="Wingdings" w:hint="default"/>
      </w:rPr>
    </w:lvl>
    <w:lvl w:ilvl="6" w:tplc="04090001" w:tentative="1">
      <w:start w:val="1"/>
      <w:numFmt w:val="bullet"/>
      <w:lvlText w:val=""/>
      <w:lvlJc w:val="left"/>
      <w:pPr>
        <w:ind w:left="6339" w:hanging="360"/>
      </w:pPr>
      <w:rPr>
        <w:rFonts w:ascii="Symbol" w:hAnsi="Symbol" w:hint="default"/>
      </w:rPr>
    </w:lvl>
    <w:lvl w:ilvl="7" w:tplc="04090003" w:tentative="1">
      <w:start w:val="1"/>
      <w:numFmt w:val="bullet"/>
      <w:lvlText w:val="o"/>
      <w:lvlJc w:val="left"/>
      <w:pPr>
        <w:ind w:left="7059" w:hanging="360"/>
      </w:pPr>
      <w:rPr>
        <w:rFonts w:ascii="Courier New" w:hAnsi="Courier New" w:cs="Courier New" w:hint="default"/>
      </w:rPr>
    </w:lvl>
    <w:lvl w:ilvl="8" w:tplc="04090005" w:tentative="1">
      <w:start w:val="1"/>
      <w:numFmt w:val="bullet"/>
      <w:lvlText w:val=""/>
      <w:lvlJc w:val="left"/>
      <w:pPr>
        <w:ind w:left="7779" w:hanging="360"/>
      </w:pPr>
      <w:rPr>
        <w:rFonts w:ascii="Wingdings" w:hAnsi="Wingdings" w:hint="default"/>
      </w:rPr>
    </w:lvl>
  </w:abstractNum>
  <w:abstractNum w:abstractNumId="17" w15:restartNumberingAfterBreak="0">
    <w:nsid w:val="4AC93821"/>
    <w:multiLevelType w:val="multilevel"/>
    <w:tmpl w:val="34AE477A"/>
    <w:lvl w:ilvl="0">
      <w:start w:val="1"/>
      <w:numFmt w:val="decimal"/>
      <w:isLgl/>
      <w:lvlText w:val="%1."/>
      <w:lvlJc w:val="left"/>
      <w:pPr>
        <w:tabs>
          <w:tab w:val="num" w:pos="720"/>
        </w:tabs>
        <w:ind w:left="720" w:hanging="720"/>
      </w:pPr>
      <w:rPr>
        <w:rFonts w:asciiTheme="minorBidi" w:hAnsiTheme="minorBidi" w:cstheme="minorBidi" w:hint="default"/>
        <w:b w:val="0"/>
        <w:i w:val="0"/>
        <w:caps w:val="0"/>
        <w:sz w:val="24"/>
        <w:u w:val="none"/>
      </w:rPr>
    </w:lvl>
    <w:lvl w:ilvl="1">
      <w:start w:val="2"/>
      <w:numFmt w:val="decimal"/>
      <w:isLgl/>
      <w:lvlText w:val="%1.%2"/>
      <w:lvlJc w:val="left"/>
      <w:pPr>
        <w:tabs>
          <w:tab w:val="num" w:pos="1440"/>
        </w:tabs>
        <w:ind w:left="1440" w:hanging="720"/>
      </w:pPr>
      <w:rPr>
        <w:rFonts w:asciiTheme="minorBidi" w:hAnsiTheme="minorBidi" w:cstheme="minorBidi" w:hint="default"/>
        <w:b w:val="0"/>
        <w:i w:val="0"/>
        <w:caps w:val="0"/>
        <w:sz w:val="24"/>
        <w:u w:val="none"/>
      </w:rPr>
    </w:lvl>
    <w:lvl w:ilvl="2">
      <w:start w:val="2"/>
      <w:numFmt w:val="decimal"/>
      <w:lvlText w:val="%1.%2.%3"/>
      <w:lvlJc w:val="left"/>
      <w:pPr>
        <w:tabs>
          <w:tab w:val="num" w:pos="2610"/>
        </w:tabs>
        <w:ind w:left="2610" w:hanging="720"/>
      </w:pPr>
      <w:rPr>
        <w:rFonts w:asciiTheme="minorBidi" w:hAnsiTheme="minorBidi" w:cstheme="minorBidi" w:hint="default"/>
        <w:b w:val="0"/>
        <w:i w:val="0"/>
        <w:caps w:val="0"/>
        <w:sz w:val="24"/>
        <w:u w:val="none"/>
      </w:rPr>
    </w:lvl>
    <w:lvl w:ilvl="3">
      <w:start w:val="1"/>
      <w:numFmt w:val="lowerLetter"/>
      <w:lvlText w:val="(%4)"/>
      <w:lvlJc w:val="left"/>
      <w:pPr>
        <w:tabs>
          <w:tab w:val="num" w:pos="1440"/>
        </w:tabs>
        <w:ind w:left="1440" w:hanging="720"/>
      </w:pPr>
      <w:rPr>
        <w:rFonts w:ascii="Times New Roman" w:hAnsi="Times New Roman" w:cs="Times New Roman" w:hint="default"/>
        <w:b w:val="0"/>
        <w:i w:val="0"/>
        <w:caps w:val="0"/>
        <w:sz w:val="24"/>
        <w:u w:val="none"/>
      </w:rPr>
    </w:lvl>
    <w:lvl w:ilvl="4">
      <w:start w:val="1"/>
      <w:numFmt w:val="lowerRoman"/>
      <w:lvlText w:val="(%5)"/>
      <w:lvlJc w:val="left"/>
      <w:pPr>
        <w:tabs>
          <w:tab w:val="num" w:pos="2160"/>
        </w:tabs>
        <w:ind w:left="2160" w:hanging="720"/>
      </w:pPr>
      <w:rPr>
        <w:rFonts w:ascii="Times New Roman" w:hAnsi="Times New Roman" w:cs="Times New Roman" w:hint="default"/>
        <w:b w:val="0"/>
        <w:i w:val="0"/>
        <w:caps w:val="0"/>
        <w:sz w:val="24"/>
        <w:u w:val="none"/>
      </w:rPr>
    </w:lvl>
    <w:lvl w:ilvl="5">
      <w:start w:val="1"/>
      <w:numFmt w:val="upperLetter"/>
      <w:lvlText w:val="(%6)"/>
      <w:lvlJc w:val="left"/>
      <w:pPr>
        <w:tabs>
          <w:tab w:val="num" w:pos="2880"/>
        </w:tabs>
        <w:ind w:left="2880" w:hanging="720"/>
      </w:pPr>
      <w:rPr>
        <w:rFonts w:ascii="Times New Roman" w:hAnsi="Times New Roman" w:cs="Times New Roman" w:hint="default"/>
        <w:b w:val="0"/>
        <w:i w:val="0"/>
        <w:caps w:val="0"/>
        <w:sz w:val="24"/>
        <w:u w:val="none"/>
      </w:rPr>
    </w:lvl>
    <w:lvl w:ilvl="6">
      <w:start w:val="1"/>
      <w:numFmt w:val="none"/>
      <w:lvlRestart w:val="0"/>
      <w:suff w:val="nothing"/>
      <w:lvlText w:val=""/>
      <w:lvlJc w:val="left"/>
      <w:pPr>
        <w:ind w:left="0" w:firstLine="0"/>
      </w:pPr>
      <w:rPr>
        <w:rFonts w:ascii="Times New Roman" w:hAnsi="Times New Roman" w:cs="Times New Roman" w:hint="default"/>
        <w:b w:val="0"/>
        <w:i w:val="0"/>
        <w:caps w:val="0"/>
        <w:sz w:val="24"/>
        <w:u w:val="none"/>
      </w:rPr>
    </w:lvl>
    <w:lvl w:ilvl="7">
      <w:start w:val="1"/>
      <w:numFmt w:val="none"/>
      <w:lvlRestart w:val="0"/>
      <w:suff w:val="nothing"/>
      <w:lvlText w:val=""/>
      <w:lvlJc w:val="left"/>
      <w:pPr>
        <w:ind w:left="0" w:firstLine="0"/>
      </w:pPr>
      <w:rPr>
        <w:rFonts w:ascii="Times New Roman" w:hAnsi="Times New Roman" w:cs="Times New Roman" w:hint="default"/>
        <w:b w:val="0"/>
        <w:i w:val="0"/>
        <w:caps w:val="0"/>
        <w:sz w:val="24"/>
        <w:u w:val="none"/>
      </w:rPr>
    </w:lvl>
    <w:lvl w:ilvl="8">
      <w:start w:val="1"/>
      <w:numFmt w:val="none"/>
      <w:lvlRestart w:val="0"/>
      <w:suff w:val="nothing"/>
      <w:lvlText w:val=""/>
      <w:lvlJc w:val="left"/>
      <w:pPr>
        <w:ind w:left="0" w:firstLine="0"/>
      </w:pPr>
      <w:rPr>
        <w:rFonts w:ascii="Times New Roman" w:hAnsi="Times New Roman" w:cs="Times New Roman" w:hint="default"/>
        <w:b w:val="0"/>
        <w:i w:val="0"/>
        <w:caps w:val="0"/>
        <w:sz w:val="24"/>
        <w:u w:val="none"/>
      </w:rPr>
    </w:lvl>
  </w:abstractNum>
  <w:abstractNum w:abstractNumId="18" w15:restartNumberingAfterBreak="0">
    <w:nsid w:val="51A854C7"/>
    <w:multiLevelType w:val="hybridMultilevel"/>
    <w:tmpl w:val="586C7B3C"/>
    <w:lvl w:ilvl="0" w:tplc="055CF116">
      <w:start w:val="5"/>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5B8A7824"/>
    <w:multiLevelType w:val="hybridMultilevel"/>
    <w:tmpl w:val="9C12E6B6"/>
    <w:lvl w:ilvl="0" w:tplc="04090017">
      <w:start w:val="1"/>
      <w:numFmt w:val="lowerLetter"/>
      <w:lvlText w:val="%1)"/>
      <w:lvlJc w:val="left"/>
      <w:pPr>
        <w:ind w:left="2019" w:hanging="360"/>
      </w:pPr>
      <w:rPr>
        <w:rFonts w:hint="default"/>
      </w:rPr>
    </w:lvl>
    <w:lvl w:ilvl="1" w:tplc="04090003" w:tentative="1">
      <w:start w:val="1"/>
      <w:numFmt w:val="bullet"/>
      <w:lvlText w:val="o"/>
      <w:lvlJc w:val="left"/>
      <w:pPr>
        <w:ind w:left="2739" w:hanging="360"/>
      </w:pPr>
      <w:rPr>
        <w:rFonts w:ascii="Courier New" w:hAnsi="Courier New" w:cs="Courier New" w:hint="default"/>
      </w:rPr>
    </w:lvl>
    <w:lvl w:ilvl="2" w:tplc="04090005" w:tentative="1">
      <w:start w:val="1"/>
      <w:numFmt w:val="bullet"/>
      <w:lvlText w:val=""/>
      <w:lvlJc w:val="left"/>
      <w:pPr>
        <w:ind w:left="3459" w:hanging="360"/>
      </w:pPr>
      <w:rPr>
        <w:rFonts w:ascii="Wingdings" w:hAnsi="Wingdings" w:hint="default"/>
      </w:rPr>
    </w:lvl>
    <w:lvl w:ilvl="3" w:tplc="04090001" w:tentative="1">
      <w:start w:val="1"/>
      <w:numFmt w:val="bullet"/>
      <w:lvlText w:val=""/>
      <w:lvlJc w:val="left"/>
      <w:pPr>
        <w:ind w:left="4179" w:hanging="360"/>
      </w:pPr>
      <w:rPr>
        <w:rFonts w:ascii="Symbol" w:hAnsi="Symbol" w:hint="default"/>
      </w:rPr>
    </w:lvl>
    <w:lvl w:ilvl="4" w:tplc="04090003" w:tentative="1">
      <w:start w:val="1"/>
      <w:numFmt w:val="bullet"/>
      <w:lvlText w:val="o"/>
      <w:lvlJc w:val="left"/>
      <w:pPr>
        <w:ind w:left="4899" w:hanging="360"/>
      </w:pPr>
      <w:rPr>
        <w:rFonts w:ascii="Courier New" w:hAnsi="Courier New" w:cs="Courier New" w:hint="default"/>
      </w:rPr>
    </w:lvl>
    <w:lvl w:ilvl="5" w:tplc="04090005" w:tentative="1">
      <w:start w:val="1"/>
      <w:numFmt w:val="bullet"/>
      <w:lvlText w:val=""/>
      <w:lvlJc w:val="left"/>
      <w:pPr>
        <w:ind w:left="5619" w:hanging="360"/>
      </w:pPr>
      <w:rPr>
        <w:rFonts w:ascii="Wingdings" w:hAnsi="Wingdings" w:hint="default"/>
      </w:rPr>
    </w:lvl>
    <w:lvl w:ilvl="6" w:tplc="04090001" w:tentative="1">
      <w:start w:val="1"/>
      <w:numFmt w:val="bullet"/>
      <w:lvlText w:val=""/>
      <w:lvlJc w:val="left"/>
      <w:pPr>
        <w:ind w:left="6339" w:hanging="360"/>
      </w:pPr>
      <w:rPr>
        <w:rFonts w:ascii="Symbol" w:hAnsi="Symbol" w:hint="default"/>
      </w:rPr>
    </w:lvl>
    <w:lvl w:ilvl="7" w:tplc="04090003" w:tentative="1">
      <w:start w:val="1"/>
      <w:numFmt w:val="bullet"/>
      <w:lvlText w:val="o"/>
      <w:lvlJc w:val="left"/>
      <w:pPr>
        <w:ind w:left="7059" w:hanging="360"/>
      </w:pPr>
      <w:rPr>
        <w:rFonts w:ascii="Courier New" w:hAnsi="Courier New" w:cs="Courier New" w:hint="default"/>
      </w:rPr>
    </w:lvl>
    <w:lvl w:ilvl="8" w:tplc="04090005" w:tentative="1">
      <w:start w:val="1"/>
      <w:numFmt w:val="bullet"/>
      <w:lvlText w:val=""/>
      <w:lvlJc w:val="left"/>
      <w:pPr>
        <w:ind w:left="7779" w:hanging="360"/>
      </w:pPr>
      <w:rPr>
        <w:rFonts w:ascii="Wingdings" w:hAnsi="Wingdings" w:hint="default"/>
      </w:rPr>
    </w:lvl>
  </w:abstractNum>
  <w:abstractNum w:abstractNumId="20" w15:restartNumberingAfterBreak="0">
    <w:nsid w:val="5C0864E6"/>
    <w:multiLevelType w:val="hybridMultilevel"/>
    <w:tmpl w:val="31EEBF40"/>
    <w:lvl w:ilvl="0" w:tplc="8618AA62">
      <w:start w:val="1"/>
      <w:numFmt w:val="bullet"/>
      <w:lvlText w:val=""/>
      <w:lvlJc w:val="left"/>
      <w:pPr>
        <w:ind w:left="3060" w:hanging="360"/>
      </w:pPr>
      <w:rPr>
        <w:rFonts w:ascii="Symbol" w:hAnsi="Symbol" w:hint="default"/>
      </w:rPr>
    </w:lvl>
    <w:lvl w:ilvl="1" w:tplc="148E0776" w:tentative="1">
      <w:start w:val="1"/>
      <w:numFmt w:val="bullet"/>
      <w:lvlText w:val="o"/>
      <w:lvlJc w:val="left"/>
      <w:pPr>
        <w:ind w:left="3780" w:hanging="360"/>
      </w:pPr>
      <w:rPr>
        <w:rFonts w:ascii="Courier New" w:hAnsi="Courier New" w:cs="Courier New" w:hint="default"/>
      </w:rPr>
    </w:lvl>
    <w:lvl w:ilvl="2" w:tplc="79984180" w:tentative="1">
      <w:start w:val="1"/>
      <w:numFmt w:val="bullet"/>
      <w:lvlText w:val=""/>
      <w:lvlJc w:val="left"/>
      <w:pPr>
        <w:ind w:left="4500" w:hanging="360"/>
      </w:pPr>
      <w:rPr>
        <w:rFonts w:ascii="Wingdings" w:hAnsi="Wingdings" w:hint="default"/>
      </w:rPr>
    </w:lvl>
    <w:lvl w:ilvl="3" w:tplc="2A4ADA8A" w:tentative="1">
      <w:start w:val="1"/>
      <w:numFmt w:val="bullet"/>
      <w:lvlText w:val=""/>
      <w:lvlJc w:val="left"/>
      <w:pPr>
        <w:ind w:left="5220" w:hanging="360"/>
      </w:pPr>
      <w:rPr>
        <w:rFonts w:ascii="Symbol" w:hAnsi="Symbol" w:hint="default"/>
      </w:rPr>
    </w:lvl>
    <w:lvl w:ilvl="4" w:tplc="A0AA3B1C" w:tentative="1">
      <w:start w:val="1"/>
      <w:numFmt w:val="bullet"/>
      <w:lvlText w:val="o"/>
      <w:lvlJc w:val="left"/>
      <w:pPr>
        <w:ind w:left="5940" w:hanging="360"/>
      </w:pPr>
      <w:rPr>
        <w:rFonts w:ascii="Courier New" w:hAnsi="Courier New" w:cs="Courier New" w:hint="default"/>
      </w:rPr>
    </w:lvl>
    <w:lvl w:ilvl="5" w:tplc="1D7226A4" w:tentative="1">
      <w:start w:val="1"/>
      <w:numFmt w:val="bullet"/>
      <w:lvlText w:val=""/>
      <w:lvlJc w:val="left"/>
      <w:pPr>
        <w:ind w:left="6660" w:hanging="360"/>
      </w:pPr>
      <w:rPr>
        <w:rFonts w:ascii="Wingdings" w:hAnsi="Wingdings" w:hint="default"/>
      </w:rPr>
    </w:lvl>
    <w:lvl w:ilvl="6" w:tplc="E46CAA62" w:tentative="1">
      <w:start w:val="1"/>
      <w:numFmt w:val="bullet"/>
      <w:lvlText w:val=""/>
      <w:lvlJc w:val="left"/>
      <w:pPr>
        <w:ind w:left="7380" w:hanging="360"/>
      </w:pPr>
      <w:rPr>
        <w:rFonts w:ascii="Symbol" w:hAnsi="Symbol" w:hint="default"/>
      </w:rPr>
    </w:lvl>
    <w:lvl w:ilvl="7" w:tplc="1A385052" w:tentative="1">
      <w:start w:val="1"/>
      <w:numFmt w:val="bullet"/>
      <w:lvlText w:val="o"/>
      <w:lvlJc w:val="left"/>
      <w:pPr>
        <w:ind w:left="8100" w:hanging="360"/>
      </w:pPr>
      <w:rPr>
        <w:rFonts w:ascii="Courier New" w:hAnsi="Courier New" w:cs="Courier New" w:hint="default"/>
      </w:rPr>
    </w:lvl>
    <w:lvl w:ilvl="8" w:tplc="D8805BBA" w:tentative="1">
      <w:start w:val="1"/>
      <w:numFmt w:val="bullet"/>
      <w:lvlText w:val=""/>
      <w:lvlJc w:val="left"/>
      <w:pPr>
        <w:ind w:left="8820" w:hanging="360"/>
      </w:pPr>
      <w:rPr>
        <w:rFonts w:ascii="Wingdings" w:hAnsi="Wingdings" w:hint="default"/>
      </w:rPr>
    </w:lvl>
  </w:abstractNum>
  <w:abstractNum w:abstractNumId="21" w15:restartNumberingAfterBreak="0">
    <w:nsid w:val="5CD8253B"/>
    <w:multiLevelType w:val="multilevel"/>
    <w:tmpl w:val="C3CCEC84"/>
    <w:name w:val="zzmpLEGALC||LEGAL C|2|3|1|1|2|36||1|2|4||1|2|0||1|2|0||1|2|0||1|2|0||1|2|0||1|2|0||1|0|0||"/>
    <w:lvl w:ilvl="0">
      <w:start w:val="1"/>
      <w:numFmt w:val="decimal"/>
      <w:pStyle w:val="LEGALCL1"/>
      <w:isLgl/>
      <w:lvlText w:val="%1."/>
      <w:lvlJc w:val="left"/>
      <w:pPr>
        <w:tabs>
          <w:tab w:val="num" w:pos="720"/>
        </w:tabs>
        <w:ind w:left="720" w:hanging="720"/>
      </w:pPr>
      <w:rPr>
        <w:rFonts w:asciiTheme="minorBidi" w:hAnsiTheme="minorBidi" w:cstheme="minorBidi" w:hint="default"/>
        <w:b w:val="0"/>
        <w:i w:val="0"/>
        <w:caps w:val="0"/>
        <w:sz w:val="24"/>
        <w:u w:val="none"/>
      </w:rPr>
    </w:lvl>
    <w:lvl w:ilvl="1">
      <w:start w:val="1"/>
      <w:numFmt w:val="decimal"/>
      <w:pStyle w:val="LEGALCL2"/>
      <w:isLgl/>
      <w:lvlText w:val="%1.%2"/>
      <w:lvlJc w:val="left"/>
      <w:pPr>
        <w:tabs>
          <w:tab w:val="num" w:pos="1440"/>
        </w:tabs>
        <w:ind w:left="1440" w:hanging="720"/>
      </w:pPr>
      <w:rPr>
        <w:rFonts w:asciiTheme="minorBidi" w:hAnsiTheme="minorBidi" w:cstheme="minorBidi" w:hint="default"/>
        <w:b w:val="0"/>
        <w:i w:val="0"/>
        <w:caps w:val="0"/>
        <w:sz w:val="24"/>
        <w:u w:val="none"/>
      </w:rPr>
    </w:lvl>
    <w:lvl w:ilvl="2">
      <w:start w:val="1"/>
      <w:numFmt w:val="decimal"/>
      <w:pStyle w:val="LEGALCL3"/>
      <w:isLgl/>
      <w:lvlText w:val="%1.%2.%3"/>
      <w:lvlJc w:val="left"/>
      <w:pPr>
        <w:tabs>
          <w:tab w:val="num" w:pos="2160"/>
        </w:tabs>
        <w:ind w:left="2160" w:hanging="720"/>
      </w:pPr>
      <w:rPr>
        <w:rFonts w:asciiTheme="minorBidi" w:hAnsiTheme="minorBidi" w:cstheme="minorBidi" w:hint="default"/>
        <w:b w:val="0"/>
        <w:i w:val="0"/>
        <w:caps w:val="0"/>
        <w:sz w:val="24"/>
        <w:u w:val="none"/>
      </w:rPr>
    </w:lvl>
    <w:lvl w:ilvl="3">
      <w:start w:val="1"/>
      <w:numFmt w:val="decimal"/>
      <w:pStyle w:val="LEGALCL4"/>
      <w:isLgl/>
      <w:lvlText w:val="%1.%2.%3.%4"/>
      <w:lvlJc w:val="left"/>
      <w:pPr>
        <w:tabs>
          <w:tab w:val="num" w:pos="3240"/>
        </w:tabs>
        <w:ind w:left="3240" w:hanging="1080"/>
      </w:pPr>
      <w:rPr>
        <w:rFonts w:asciiTheme="minorBidi" w:hAnsiTheme="minorBidi" w:cstheme="minorBidi" w:hint="default"/>
        <w:b w:val="0"/>
        <w:i w:val="0"/>
        <w:caps w:val="0"/>
        <w:sz w:val="24"/>
        <w:u w:val="none"/>
      </w:rPr>
    </w:lvl>
    <w:lvl w:ilvl="4">
      <w:start w:val="1"/>
      <w:numFmt w:val="decimal"/>
      <w:pStyle w:val="LEGALCL5"/>
      <w:isLgl/>
      <w:lvlText w:val="%1.%2.%3.%4.%5"/>
      <w:lvlJc w:val="left"/>
      <w:pPr>
        <w:tabs>
          <w:tab w:val="num" w:pos="4320"/>
        </w:tabs>
        <w:ind w:left="4320" w:hanging="1080"/>
      </w:pPr>
      <w:rPr>
        <w:rFonts w:asciiTheme="minorBidi" w:hAnsiTheme="minorBidi" w:cstheme="minorBidi" w:hint="default"/>
        <w:b w:val="0"/>
        <w:i w:val="0"/>
        <w:caps w:val="0"/>
        <w:sz w:val="24"/>
        <w:u w:val="none"/>
      </w:rPr>
    </w:lvl>
    <w:lvl w:ilvl="5">
      <w:start w:val="1"/>
      <w:numFmt w:val="upperLetter"/>
      <w:pStyle w:val="LEGALCL6"/>
      <w:lvlText w:val="%6)"/>
      <w:lvlJc w:val="left"/>
      <w:pPr>
        <w:tabs>
          <w:tab w:val="num" w:pos="2160"/>
        </w:tabs>
        <w:ind w:left="2160" w:hanging="720"/>
      </w:pPr>
      <w:rPr>
        <w:rFonts w:asciiTheme="minorBidi" w:hAnsiTheme="minorBidi" w:cstheme="minorBidi" w:hint="default"/>
        <w:b w:val="0"/>
        <w:i w:val="0"/>
        <w:caps w:val="0"/>
        <w:sz w:val="24"/>
        <w:u w:val="none"/>
      </w:rPr>
    </w:lvl>
    <w:lvl w:ilvl="6">
      <w:start w:val="1"/>
      <w:numFmt w:val="decimal"/>
      <w:pStyle w:val="LEGALCL7"/>
      <w:lvlText w:val="%7)"/>
      <w:lvlJc w:val="left"/>
      <w:pPr>
        <w:tabs>
          <w:tab w:val="num" w:pos="2880"/>
        </w:tabs>
        <w:ind w:left="2880" w:hanging="720"/>
      </w:pPr>
      <w:rPr>
        <w:rFonts w:asciiTheme="minorBidi" w:hAnsiTheme="minorBidi" w:cstheme="minorBidi" w:hint="default"/>
        <w:b w:val="0"/>
        <w:i w:val="0"/>
        <w:caps w:val="0"/>
        <w:sz w:val="24"/>
        <w:u w:val="none"/>
      </w:rPr>
    </w:lvl>
    <w:lvl w:ilvl="7">
      <w:start w:val="1"/>
      <w:numFmt w:val="decimal"/>
      <w:pStyle w:val="LEGALCL8"/>
      <w:lvlText w:val="%8."/>
      <w:lvlJc w:val="left"/>
      <w:pPr>
        <w:tabs>
          <w:tab w:val="num" w:pos="2160"/>
        </w:tabs>
        <w:ind w:left="2160" w:hanging="720"/>
      </w:pPr>
      <w:rPr>
        <w:rFonts w:asciiTheme="minorBidi" w:hAnsiTheme="minorBidi" w:cstheme="minorBidi" w:hint="default"/>
        <w:b w:val="0"/>
        <w:i w:val="0"/>
        <w:caps w:val="0"/>
        <w:u w:val="none"/>
      </w:rPr>
    </w:lvl>
    <w:lvl w:ilvl="8">
      <w:start w:val="1"/>
      <w:numFmt w:val="bullet"/>
      <w:lvlRestart w:val="0"/>
      <w:pStyle w:val="LEGALCL9"/>
      <w:lvlText w:val="·"/>
      <w:lvlJc w:val="left"/>
      <w:pPr>
        <w:tabs>
          <w:tab w:val="num" w:pos="5400"/>
        </w:tabs>
        <w:ind w:left="5400" w:hanging="720"/>
      </w:pPr>
      <w:rPr>
        <w:rFonts w:ascii="Symbol" w:hAnsi="Symbol" w:hint="default"/>
        <w:b w:val="0"/>
        <w:i w:val="0"/>
        <w:caps w:val="0"/>
        <w:u w:val="none"/>
      </w:rPr>
    </w:lvl>
  </w:abstractNum>
  <w:abstractNum w:abstractNumId="22" w15:restartNumberingAfterBreak="0">
    <w:nsid w:val="5E424D45"/>
    <w:multiLevelType w:val="hybridMultilevel"/>
    <w:tmpl w:val="28D28708"/>
    <w:lvl w:ilvl="0" w:tplc="04090001">
      <w:start w:val="1"/>
      <w:numFmt w:val="bullet"/>
      <w:lvlText w:val=""/>
      <w:lvlJc w:val="left"/>
      <w:pPr>
        <w:ind w:left="4032" w:hanging="360"/>
      </w:pPr>
      <w:rPr>
        <w:rFonts w:ascii="Symbol" w:hAnsi="Symbol" w:hint="default"/>
      </w:rPr>
    </w:lvl>
    <w:lvl w:ilvl="1" w:tplc="04090003">
      <w:start w:val="1"/>
      <w:numFmt w:val="bullet"/>
      <w:lvlText w:val="o"/>
      <w:lvlJc w:val="left"/>
      <w:pPr>
        <w:ind w:left="4752" w:hanging="360"/>
      </w:pPr>
      <w:rPr>
        <w:rFonts w:ascii="Courier New" w:hAnsi="Courier New" w:cs="Courier New" w:hint="default"/>
      </w:rPr>
    </w:lvl>
    <w:lvl w:ilvl="2" w:tplc="04090005">
      <w:start w:val="1"/>
      <w:numFmt w:val="bullet"/>
      <w:lvlText w:val=""/>
      <w:lvlJc w:val="left"/>
      <w:pPr>
        <w:ind w:left="5472" w:hanging="360"/>
      </w:pPr>
      <w:rPr>
        <w:rFonts w:ascii="Wingdings" w:hAnsi="Wingdings" w:hint="default"/>
      </w:rPr>
    </w:lvl>
    <w:lvl w:ilvl="3" w:tplc="04090001">
      <w:start w:val="1"/>
      <w:numFmt w:val="bullet"/>
      <w:lvlText w:val=""/>
      <w:lvlJc w:val="left"/>
      <w:pPr>
        <w:ind w:left="6192" w:hanging="360"/>
      </w:pPr>
      <w:rPr>
        <w:rFonts w:ascii="Symbol" w:hAnsi="Symbol" w:hint="default"/>
      </w:rPr>
    </w:lvl>
    <w:lvl w:ilvl="4" w:tplc="04090003">
      <w:start w:val="1"/>
      <w:numFmt w:val="bullet"/>
      <w:lvlText w:val="o"/>
      <w:lvlJc w:val="left"/>
      <w:pPr>
        <w:ind w:left="6912" w:hanging="360"/>
      </w:pPr>
      <w:rPr>
        <w:rFonts w:ascii="Courier New" w:hAnsi="Courier New" w:cs="Courier New" w:hint="default"/>
      </w:rPr>
    </w:lvl>
    <w:lvl w:ilvl="5" w:tplc="04090005">
      <w:start w:val="1"/>
      <w:numFmt w:val="bullet"/>
      <w:lvlText w:val=""/>
      <w:lvlJc w:val="left"/>
      <w:pPr>
        <w:ind w:left="7632" w:hanging="360"/>
      </w:pPr>
      <w:rPr>
        <w:rFonts w:ascii="Wingdings" w:hAnsi="Wingdings" w:hint="default"/>
      </w:rPr>
    </w:lvl>
    <w:lvl w:ilvl="6" w:tplc="04090001">
      <w:start w:val="1"/>
      <w:numFmt w:val="bullet"/>
      <w:lvlText w:val=""/>
      <w:lvlJc w:val="left"/>
      <w:pPr>
        <w:ind w:left="8352" w:hanging="360"/>
      </w:pPr>
      <w:rPr>
        <w:rFonts w:ascii="Symbol" w:hAnsi="Symbol" w:hint="default"/>
      </w:rPr>
    </w:lvl>
    <w:lvl w:ilvl="7" w:tplc="04090003">
      <w:start w:val="1"/>
      <w:numFmt w:val="bullet"/>
      <w:lvlText w:val="o"/>
      <w:lvlJc w:val="left"/>
      <w:pPr>
        <w:ind w:left="9072" w:hanging="360"/>
      </w:pPr>
      <w:rPr>
        <w:rFonts w:ascii="Courier New" w:hAnsi="Courier New" w:cs="Courier New" w:hint="default"/>
      </w:rPr>
    </w:lvl>
    <w:lvl w:ilvl="8" w:tplc="04090005">
      <w:start w:val="1"/>
      <w:numFmt w:val="bullet"/>
      <w:lvlText w:val=""/>
      <w:lvlJc w:val="left"/>
      <w:pPr>
        <w:ind w:left="9792" w:hanging="360"/>
      </w:pPr>
      <w:rPr>
        <w:rFonts w:ascii="Wingdings" w:hAnsi="Wingdings" w:hint="default"/>
      </w:rPr>
    </w:lvl>
  </w:abstractNum>
  <w:abstractNum w:abstractNumId="23" w15:restartNumberingAfterBreak="0">
    <w:nsid w:val="72A8571F"/>
    <w:multiLevelType w:val="hybridMultilevel"/>
    <w:tmpl w:val="AF6C4B5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74DD11D7"/>
    <w:multiLevelType w:val="hybridMultilevel"/>
    <w:tmpl w:val="5614B3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6B13431"/>
    <w:multiLevelType w:val="multilevel"/>
    <w:tmpl w:val="098A769A"/>
    <w:name w:val="zzmpConmain||Conmain|2|3|1|1|0|36||1|0|0||1|0|0||1|0|0||1|0|0||1|0|0||0|0|0||0|0|0||0|0|0||2"/>
    <w:lvl w:ilvl="0">
      <w:start w:val="1"/>
      <w:numFmt w:val="decimal"/>
      <w:isLgl/>
      <w:lvlText w:val="%1."/>
      <w:lvlJc w:val="left"/>
      <w:pPr>
        <w:tabs>
          <w:tab w:val="num" w:pos="720"/>
        </w:tabs>
        <w:ind w:left="720" w:hanging="720"/>
      </w:pPr>
      <w:rPr>
        <w:rFonts w:asciiTheme="minorBidi" w:hAnsiTheme="minorBidi" w:cstheme="minorBidi" w:hint="default"/>
        <w:b w:val="0"/>
        <w:i w:val="0"/>
        <w:caps w:val="0"/>
        <w:sz w:val="24"/>
        <w:u w:val="none"/>
      </w:rPr>
    </w:lvl>
    <w:lvl w:ilvl="1">
      <w:start w:val="2"/>
      <w:numFmt w:val="decimal"/>
      <w:isLgl/>
      <w:lvlText w:val="%1.%2"/>
      <w:lvlJc w:val="left"/>
      <w:pPr>
        <w:tabs>
          <w:tab w:val="num" w:pos="1440"/>
        </w:tabs>
        <w:ind w:left="1440" w:hanging="720"/>
      </w:pPr>
      <w:rPr>
        <w:rFonts w:asciiTheme="minorBidi" w:hAnsiTheme="minorBidi" w:cstheme="minorBidi" w:hint="default"/>
        <w:b w:val="0"/>
        <w:i w:val="0"/>
        <w:caps w:val="0"/>
        <w:sz w:val="24"/>
        <w:u w:val="none"/>
      </w:rPr>
    </w:lvl>
    <w:lvl w:ilvl="2">
      <w:start w:val="2"/>
      <w:numFmt w:val="decimal"/>
      <w:lvlText w:val="%1.%2.%3"/>
      <w:lvlJc w:val="left"/>
      <w:pPr>
        <w:tabs>
          <w:tab w:val="num" w:pos="2610"/>
        </w:tabs>
        <w:ind w:left="2610" w:hanging="720"/>
      </w:pPr>
      <w:rPr>
        <w:rFonts w:asciiTheme="minorBidi" w:hAnsiTheme="minorBidi" w:cstheme="minorBidi" w:hint="default"/>
        <w:b w:val="0"/>
        <w:i w:val="0"/>
        <w:caps w:val="0"/>
        <w:sz w:val="24"/>
        <w:u w:val="none"/>
      </w:rPr>
    </w:lvl>
    <w:lvl w:ilvl="3">
      <w:start w:val="1"/>
      <w:numFmt w:val="lowerLetter"/>
      <w:lvlText w:val="(%4)"/>
      <w:lvlJc w:val="left"/>
      <w:pPr>
        <w:tabs>
          <w:tab w:val="num" w:pos="1440"/>
        </w:tabs>
        <w:ind w:left="1440" w:hanging="720"/>
      </w:pPr>
      <w:rPr>
        <w:rFonts w:ascii="Times New Roman" w:hAnsi="Times New Roman" w:cs="Times New Roman" w:hint="default"/>
        <w:b w:val="0"/>
        <w:i w:val="0"/>
        <w:caps w:val="0"/>
        <w:sz w:val="24"/>
        <w:u w:val="none"/>
      </w:rPr>
    </w:lvl>
    <w:lvl w:ilvl="4">
      <w:start w:val="1"/>
      <w:numFmt w:val="bullet"/>
      <w:lvlText w:val=""/>
      <w:lvlJc w:val="left"/>
      <w:pPr>
        <w:tabs>
          <w:tab w:val="num" w:pos="2160"/>
        </w:tabs>
        <w:ind w:left="2160" w:hanging="720"/>
      </w:pPr>
      <w:rPr>
        <w:rFonts w:ascii="Symbol" w:hAnsi="Symbol" w:hint="default"/>
        <w:b w:val="0"/>
        <w:i w:val="0"/>
        <w:caps w:val="0"/>
        <w:sz w:val="24"/>
        <w:u w:val="none"/>
      </w:rPr>
    </w:lvl>
    <w:lvl w:ilvl="5">
      <w:start w:val="1"/>
      <w:numFmt w:val="upperLetter"/>
      <w:lvlText w:val="(%6)"/>
      <w:lvlJc w:val="left"/>
      <w:pPr>
        <w:tabs>
          <w:tab w:val="num" w:pos="2880"/>
        </w:tabs>
        <w:ind w:left="2880" w:hanging="720"/>
      </w:pPr>
      <w:rPr>
        <w:rFonts w:ascii="Times New Roman" w:hAnsi="Times New Roman" w:cs="Times New Roman" w:hint="default"/>
        <w:b w:val="0"/>
        <w:i w:val="0"/>
        <w:caps w:val="0"/>
        <w:sz w:val="24"/>
        <w:u w:val="none"/>
      </w:rPr>
    </w:lvl>
    <w:lvl w:ilvl="6">
      <w:start w:val="1"/>
      <w:numFmt w:val="none"/>
      <w:lvlRestart w:val="0"/>
      <w:suff w:val="nothing"/>
      <w:lvlText w:val=""/>
      <w:lvlJc w:val="left"/>
      <w:pPr>
        <w:ind w:left="0" w:firstLine="0"/>
      </w:pPr>
      <w:rPr>
        <w:rFonts w:ascii="Times New Roman" w:hAnsi="Times New Roman" w:cs="Times New Roman" w:hint="default"/>
        <w:b w:val="0"/>
        <w:i w:val="0"/>
        <w:caps w:val="0"/>
        <w:sz w:val="24"/>
        <w:u w:val="none"/>
      </w:rPr>
    </w:lvl>
    <w:lvl w:ilvl="7">
      <w:start w:val="1"/>
      <w:numFmt w:val="none"/>
      <w:lvlRestart w:val="0"/>
      <w:suff w:val="nothing"/>
      <w:lvlText w:val=""/>
      <w:lvlJc w:val="left"/>
      <w:pPr>
        <w:ind w:left="0" w:firstLine="0"/>
      </w:pPr>
      <w:rPr>
        <w:rFonts w:ascii="Times New Roman" w:hAnsi="Times New Roman" w:cs="Times New Roman" w:hint="default"/>
        <w:b w:val="0"/>
        <w:i w:val="0"/>
        <w:caps w:val="0"/>
        <w:sz w:val="24"/>
        <w:u w:val="none"/>
      </w:rPr>
    </w:lvl>
    <w:lvl w:ilvl="8">
      <w:start w:val="1"/>
      <w:numFmt w:val="none"/>
      <w:lvlRestart w:val="0"/>
      <w:suff w:val="nothing"/>
      <w:lvlText w:val=""/>
      <w:lvlJc w:val="left"/>
      <w:pPr>
        <w:ind w:left="0" w:firstLine="0"/>
      </w:pPr>
      <w:rPr>
        <w:rFonts w:ascii="Times New Roman" w:hAnsi="Times New Roman" w:cs="Times New Roman" w:hint="default"/>
        <w:b w:val="0"/>
        <w:i w:val="0"/>
        <w:caps w:val="0"/>
        <w:sz w:val="24"/>
        <w:u w:val="none"/>
      </w:rPr>
    </w:lvl>
  </w:abstractNum>
  <w:abstractNum w:abstractNumId="26" w15:restartNumberingAfterBreak="0">
    <w:nsid w:val="7A3E6758"/>
    <w:multiLevelType w:val="multilevel"/>
    <w:tmpl w:val="D9FAE042"/>
    <w:lvl w:ilvl="0">
      <w:start w:val="4"/>
      <w:numFmt w:val="none"/>
      <w:lvlText w:val="2.9"/>
      <w:lvlJc w:val="left"/>
      <w:pPr>
        <w:ind w:left="360" w:hanging="360"/>
      </w:pPr>
      <w:rPr>
        <w:rFonts w:hint="default"/>
      </w:rPr>
    </w:lvl>
    <w:lvl w:ilvl="1">
      <w:start w:val="1"/>
      <w:numFmt w:val="decimal"/>
      <w:lvlText w:val="%12.7.%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b w:val="0"/>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7" w15:restartNumberingAfterBreak="0">
    <w:nsid w:val="7DCC4681"/>
    <w:multiLevelType w:val="hybridMultilevel"/>
    <w:tmpl w:val="F5AAFF0C"/>
    <w:name w:val="zzmpConmain||Conmain|2|3|1|1|0|36||1|0|0||1|0|0||1|0|0||1|0|0||1|0|0||0|0|0||0|0|0||0|0|0||2"/>
    <w:lvl w:ilvl="0" w:tplc="04090001">
      <w:start w:val="1"/>
      <w:numFmt w:val="bullet"/>
      <w:lvlText w:val=""/>
      <w:lvlJc w:val="left"/>
      <w:pPr>
        <w:ind w:left="2629" w:hanging="360"/>
      </w:pPr>
      <w:rPr>
        <w:rFonts w:ascii="Symbol" w:hAnsi="Symbol" w:hint="default"/>
      </w:rPr>
    </w:lvl>
    <w:lvl w:ilvl="1" w:tplc="04090003" w:tentative="1">
      <w:start w:val="1"/>
      <w:numFmt w:val="bullet"/>
      <w:lvlText w:val="o"/>
      <w:lvlJc w:val="left"/>
      <w:pPr>
        <w:ind w:left="3349" w:hanging="360"/>
      </w:pPr>
      <w:rPr>
        <w:rFonts w:ascii="Courier New" w:hAnsi="Courier New" w:cs="Courier New" w:hint="default"/>
      </w:rPr>
    </w:lvl>
    <w:lvl w:ilvl="2" w:tplc="04090005" w:tentative="1">
      <w:start w:val="1"/>
      <w:numFmt w:val="bullet"/>
      <w:lvlText w:val=""/>
      <w:lvlJc w:val="left"/>
      <w:pPr>
        <w:ind w:left="4069" w:hanging="360"/>
      </w:pPr>
      <w:rPr>
        <w:rFonts w:ascii="Wingdings" w:hAnsi="Wingdings" w:hint="default"/>
      </w:rPr>
    </w:lvl>
    <w:lvl w:ilvl="3" w:tplc="04090001" w:tentative="1">
      <w:start w:val="1"/>
      <w:numFmt w:val="bullet"/>
      <w:lvlText w:val=""/>
      <w:lvlJc w:val="left"/>
      <w:pPr>
        <w:ind w:left="4789" w:hanging="360"/>
      </w:pPr>
      <w:rPr>
        <w:rFonts w:ascii="Symbol" w:hAnsi="Symbol" w:hint="default"/>
      </w:rPr>
    </w:lvl>
    <w:lvl w:ilvl="4" w:tplc="04090003" w:tentative="1">
      <w:start w:val="1"/>
      <w:numFmt w:val="bullet"/>
      <w:lvlText w:val="o"/>
      <w:lvlJc w:val="left"/>
      <w:pPr>
        <w:ind w:left="5509" w:hanging="360"/>
      </w:pPr>
      <w:rPr>
        <w:rFonts w:ascii="Courier New" w:hAnsi="Courier New" w:cs="Courier New" w:hint="default"/>
      </w:rPr>
    </w:lvl>
    <w:lvl w:ilvl="5" w:tplc="04090005" w:tentative="1">
      <w:start w:val="1"/>
      <w:numFmt w:val="bullet"/>
      <w:lvlText w:val=""/>
      <w:lvlJc w:val="left"/>
      <w:pPr>
        <w:ind w:left="6229" w:hanging="360"/>
      </w:pPr>
      <w:rPr>
        <w:rFonts w:ascii="Wingdings" w:hAnsi="Wingdings" w:hint="default"/>
      </w:rPr>
    </w:lvl>
    <w:lvl w:ilvl="6" w:tplc="04090001" w:tentative="1">
      <w:start w:val="1"/>
      <w:numFmt w:val="bullet"/>
      <w:lvlText w:val=""/>
      <w:lvlJc w:val="left"/>
      <w:pPr>
        <w:ind w:left="6949" w:hanging="360"/>
      </w:pPr>
      <w:rPr>
        <w:rFonts w:ascii="Symbol" w:hAnsi="Symbol" w:hint="default"/>
      </w:rPr>
    </w:lvl>
    <w:lvl w:ilvl="7" w:tplc="04090003" w:tentative="1">
      <w:start w:val="1"/>
      <w:numFmt w:val="bullet"/>
      <w:lvlText w:val="o"/>
      <w:lvlJc w:val="left"/>
      <w:pPr>
        <w:ind w:left="7669" w:hanging="360"/>
      </w:pPr>
      <w:rPr>
        <w:rFonts w:ascii="Courier New" w:hAnsi="Courier New" w:cs="Courier New" w:hint="default"/>
      </w:rPr>
    </w:lvl>
    <w:lvl w:ilvl="8" w:tplc="04090005" w:tentative="1">
      <w:start w:val="1"/>
      <w:numFmt w:val="bullet"/>
      <w:lvlText w:val=""/>
      <w:lvlJc w:val="left"/>
      <w:pPr>
        <w:ind w:left="8389"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21"/>
  </w:num>
  <w:num w:numId="13">
    <w:abstractNumId w:val="16"/>
  </w:num>
  <w:num w:numId="14">
    <w:abstractNumId w:val="11"/>
    <w:lvlOverride w:ilvl="0">
      <w:startOverride w:val="1"/>
    </w:lvlOverride>
    <w:lvlOverride w:ilvl="1">
      <w:startOverride w:val="1"/>
    </w:lvlOverride>
  </w:num>
  <w:num w:numId="15">
    <w:abstractNumId w:val="11"/>
    <w:lvlOverride w:ilvl="0">
      <w:startOverride w:val="2"/>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num>
  <w:num w:numId="18">
    <w:abstractNumId w:val="11"/>
  </w:num>
  <w:num w:numId="19">
    <w:abstractNumId w:val="11"/>
  </w:num>
  <w:num w:numId="20">
    <w:abstractNumId w:val="15"/>
  </w:num>
  <w:num w:numId="21">
    <w:abstractNumId w:val="11"/>
  </w:num>
  <w:num w:numId="22">
    <w:abstractNumId w:val="11"/>
  </w:num>
  <w:num w:numId="23">
    <w:abstractNumId w:val="11"/>
  </w:num>
  <w:num w:numId="24">
    <w:abstractNumId w:val="11"/>
  </w:num>
  <w:num w:numId="25">
    <w:abstractNumId w:val="13"/>
  </w:num>
  <w:num w:numId="26">
    <w:abstractNumId w:val="19"/>
  </w:num>
  <w:num w:numId="27">
    <w:abstractNumId w:val="1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11"/>
  </w:num>
  <w:num w:numId="30">
    <w:abstractNumId w:val="25"/>
  </w:num>
  <w:num w:numId="31">
    <w:abstractNumId w:val="14"/>
  </w:num>
  <w:num w:numId="32">
    <w:abstractNumId w:val="11"/>
  </w:num>
  <w:num w:numId="33">
    <w:abstractNumId w:val="23"/>
  </w:num>
  <w:num w:numId="34">
    <w:abstractNumId w:val="11"/>
  </w:num>
  <w:num w:numId="35">
    <w:abstractNumId w:val="11"/>
    <w:lvlOverride w:ilvl="0">
      <w:startOverride w:val="3"/>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num>
  <w:num w:numId="37">
    <w:abstractNumId w:val="12"/>
  </w:num>
  <w:num w:numId="38">
    <w:abstractNumId w:val="26"/>
  </w:num>
  <w:num w:numId="39">
    <w:abstractNumId w:val="22"/>
  </w:num>
  <w:num w:numId="40">
    <w:abstractNumId w:val="11"/>
    <w:lvlOverride w:ilvl="0">
      <w:startOverride w:val="4"/>
    </w:lvlOverride>
    <w:lvlOverride w:ilvl="1">
      <w:startOverride w:val="1"/>
    </w:lvlOverride>
  </w:num>
  <w:num w:numId="41">
    <w:abstractNumId w:val="11"/>
    <w:lvlOverride w:ilvl="0">
      <w:startOverride w:val="4"/>
    </w:lvlOverride>
    <w:lvlOverride w:ilvl="1">
      <w:startOverride w:val="1"/>
    </w:lvlOverride>
    <w:lvlOverride w:ilvl="2">
      <w:startOverride w:val="1"/>
    </w:lvlOverride>
  </w:num>
  <w:num w:numId="42">
    <w:abstractNumId w:val="11"/>
    <w:lvlOverride w:ilvl="0">
      <w:startOverride w:val="4"/>
    </w:lvlOverride>
    <w:lvlOverride w:ilvl="1">
      <w:startOverride w:val="1"/>
    </w:lvlOverride>
    <w:lvlOverride w:ilvl="2">
      <w:startOverride w:val="1"/>
    </w:lvlOverride>
  </w:num>
  <w:num w:numId="43">
    <w:abstractNumId w:val="17"/>
  </w:num>
  <w:num w:numId="44">
    <w:abstractNumId w:val="18"/>
  </w:num>
  <w:num w:numId="45">
    <w:abstractNumId w:val="24"/>
  </w:num>
  <w:num w:numId="46">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85TrailerAuthor" w:val="0"/>
    <w:docVar w:name="85TrailerCAMNUMBER" w:val="0"/>
    <w:docVar w:name="85TrailerDate" w:val="0"/>
    <w:docVar w:name="85TrailerDateCreated" w:val="0"/>
    <w:docVar w:name="85TrailerDateField" w:val="0"/>
    <w:docVar w:name="85TrailerDateLastEdited" w:val="0"/>
    <w:docVar w:name="85TrailerDocName" w:val="0"/>
    <w:docVar w:name="85TrailerDraft" w:val="0"/>
    <w:docVar w:name="85TrailerTime" w:val="0"/>
    <w:docVar w:name="85TrailerType" w:val="101"/>
    <w:docVar w:name="bpfile" w:val="BusinessGeneric.mbp"/>
    <w:docVar w:name="Business_1_BusinessTypeID" w:val="3"/>
    <w:docVar w:name="cbxMaxLevel" w:val="1"/>
    <w:docVar w:name="cbxMinLevel" w:val="1"/>
    <w:docVar w:name="cbxScheduleStyles" w:val="0"/>
    <w:docVar w:name="cbxTOCScheme" w:val="3"/>
    <w:docVar w:name="chkApplyManualFormatsToTOC" w:val="0"/>
    <w:docVar w:name="chkApplyTOC9" w:val="0"/>
    <w:docVar w:name="chkHyperlinks" w:val="0"/>
    <w:docVar w:name="chkInsertAsField" w:val="0"/>
    <w:docVar w:name="chkStyles" w:val="1"/>
    <w:docVar w:name="chkTCEntries" w:val="0"/>
    <w:docVar w:name="chkTwoColumn" w:val="0"/>
    <w:docVar w:name="CustomProperty_1_Confidential Phrase" w:val="??"/>
    <w:docVar w:name="CustomProperty_1_Confidential Phrase First" w:val="??"/>
    <w:docVar w:name="Exclusions" w:val=",Heading,"/>
    <w:docVar w:name="LHVarsConv" w:val="1"/>
    <w:docVar w:name="MPDocID" w:val="MEI-940006343v1"/>
    <w:docVar w:name="MPDocIDTemplate" w:val="%l-|%n|v%v"/>
    <w:docVar w:name="MPDocIDTemplateDefault" w:val="%l-|%n|v%v"/>
    <w:docVar w:name="NewDocStampType" w:val="2"/>
    <w:docVar w:name="optCreateFrom" w:val="0"/>
    <w:docVar w:name="optInclude" w:val="0"/>
    <w:docVar w:name="ReuseAuthor" w:val="NoAuthor"/>
    <w:docVar w:name="StyleExclusions" w:val=",Body Text Continued,Conmain_L2,Conmain_L3,Conmain_L4,Conmain_L5,Conmain_L6,Conmain_L7,Conmain_L8,Conmain_L9,Heading 1,Heading 2,Heading 3,Heading 4,Heading 5,Heading 6,Heading 7,Heading 8,Heading 9,Index Heading,Subtitle,Subtitle Italic,Subtitle Underline,Title,Title Underline,TOA Heading,"/>
    <w:docVar w:name="StyleInclusions" w:val=",Conmain_L1,"/>
    <w:docVar w:name="zzmpConmain" w:val="||Conmain|2|3|1|1|0|36||1|0|0||1|0|0||1|0|0||1|0|0||1|0|0||0|0|0||0|0|0||0|0|0||"/>
    <w:docVar w:name="zzmpFixed_MacPacVersion" w:val="9.0"/>
    <w:docVar w:name="zzmpFixedCurScheme" w:val="Conmain"/>
    <w:docVar w:name="zzmpFixedCurScheme_9.0" w:val="2zzmpConmain"/>
    <w:docVar w:name="zzmpLTFontsClean" w:val="True"/>
    <w:docVar w:name="zzmpnSession" w:val="0.8688166"/>
  </w:docVars>
  <w:rsids>
    <w:rsidRoot w:val="0093025B"/>
    <w:rsid w:val="00006FC3"/>
    <w:rsid w:val="000308DE"/>
    <w:rsid w:val="00041189"/>
    <w:rsid w:val="000755ED"/>
    <w:rsid w:val="000840C4"/>
    <w:rsid w:val="000A26A1"/>
    <w:rsid w:val="000C636C"/>
    <w:rsid w:val="00110935"/>
    <w:rsid w:val="001A7F76"/>
    <w:rsid w:val="00200C62"/>
    <w:rsid w:val="00225899"/>
    <w:rsid w:val="002265AF"/>
    <w:rsid w:val="00272D41"/>
    <w:rsid w:val="002F3642"/>
    <w:rsid w:val="00312E57"/>
    <w:rsid w:val="0032654B"/>
    <w:rsid w:val="003342AB"/>
    <w:rsid w:val="0034519C"/>
    <w:rsid w:val="003550BD"/>
    <w:rsid w:val="00366F41"/>
    <w:rsid w:val="00407C79"/>
    <w:rsid w:val="004366EC"/>
    <w:rsid w:val="0049196A"/>
    <w:rsid w:val="005339E9"/>
    <w:rsid w:val="00537509"/>
    <w:rsid w:val="00576F29"/>
    <w:rsid w:val="005B14CB"/>
    <w:rsid w:val="00642F54"/>
    <w:rsid w:val="006A7484"/>
    <w:rsid w:val="006B4C49"/>
    <w:rsid w:val="006D4D1B"/>
    <w:rsid w:val="0073643A"/>
    <w:rsid w:val="00746A49"/>
    <w:rsid w:val="00762FB7"/>
    <w:rsid w:val="007666E7"/>
    <w:rsid w:val="0079637D"/>
    <w:rsid w:val="007B2C36"/>
    <w:rsid w:val="00873C94"/>
    <w:rsid w:val="008B473A"/>
    <w:rsid w:val="008C5F14"/>
    <w:rsid w:val="008D6706"/>
    <w:rsid w:val="008F1DF1"/>
    <w:rsid w:val="00925797"/>
    <w:rsid w:val="0093025B"/>
    <w:rsid w:val="0094676B"/>
    <w:rsid w:val="00954C86"/>
    <w:rsid w:val="009A3077"/>
    <w:rsid w:val="009A7788"/>
    <w:rsid w:val="00A150F4"/>
    <w:rsid w:val="00A97541"/>
    <w:rsid w:val="00AA011F"/>
    <w:rsid w:val="00AB0ABC"/>
    <w:rsid w:val="00AC382A"/>
    <w:rsid w:val="00AE2FB2"/>
    <w:rsid w:val="00B37771"/>
    <w:rsid w:val="00BF4F85"/>
    <w:rsid w:val="00BF7444"/>
    <w:rsid w:val="00CF1EEC"/>
    <w:rsid w:val="00D015B2"/>
    <w:rsid w:val="00D04D4B"/>
    <w:rsid w:val="00D102AD"/>
    <w:rsid w:val="00D34F78"/>
    <w:rsid w:val="00D754B8"/>
    <w:rsid w:val="00DC00FF"/>
    <w:rsid w:val="00DD3DB1"/>
    <w:rsid w:val="00DD693B"/>
    <w:rsid w:val="00E07695"/>
    <w:rsid w:val="00E74AD8"/>
    <w:rsid w:val="00E76CEC"/>
    <w:rsid w:val="00EA6A87"/>
    <w:rsid w:val="00EE2EDA"/>
    <w:rsid w:val="00F830A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157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qFormat="1"/>
    <w:lsdException w:name="Default Paragraph Font" w:semiHidden="1" w:unhideWhenUsed="1"/>
    <w:lsdException w:name="Body Text" w:semiHidden="1" w:uiPriority="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sz w:val="24"/>
      <w:szCs w:val="24"/>
      <w:lang w:eastAsia="en-US"/>
    </w:rPr>
  </w:style>
  <w:style w:type="paragraph" w:styleId="Heading1">
    <w:name w:val="heading 1"/>
    <w:basedOn w:val="Normal"/>
    <w:next w:val="BodyText"/>
    <w:link w:val="Heading1Char"/>
    <w:qFormat/>
    <w:pPr>
      <w:keepNext/>
      <w:spacing w:after="240"/>
      <w:jc w:val="center"/>
      <w:outlineLvl w:val="0"/>
    </w:pPr>
  </w:style>
  <w:style w:type="paragraph" w:styleId="Heading2">
    <w:name w:val="heading 2"/>
    <w:basedOn w:val="Normal"/>
    <w:next w:val="BodyText"/>
    <w:link w:val="Heading2Char"/>
    <w:qFormat/>
    <w:pPr>
      <w:spacing w:after="240"/>
      <w:outlineLvl w:val="1"/>
    </w:pPr>
  </w:style>
  <w:style w:type="paragraph" w:styleId="Heading3">
    <w:name w:val="heading 3"/>
    <w:basedOn w:val="Normal"/>
    <w:next w:val="BodyText"/>
    <w:link w:val="Heading3Char"/>
    <w:qFormat/>
    <w:pPr>
      <w:spacing w:after="240"/>
      <w:outlineLvl w:val="2"/>
    </w:pPr>
  </w:style>
  <w:style w:type="paragraph" w:styleId="Heading4">
    <w:name w:val="heading 4"/>
    <w:basedOn w:val="Normal"/>
    <w:next w:val="BodyText"/>
    <w:link w:val="Heading4Char"/>
    <w:qFormat/>
    <w:pPr>
      <w:spacing w:after="240"/>
      <w:outlineLvl w:val="3"/>
    </w:pPr>
  </w:style>
  <w:style w:type="paragraph" w:styleId="Heading5">
    <w:name w:val="heading 5"/>
    <w:basedOn w:val="Normal"/>
    <w:next w:val="BodyText"/>
    <w:link w:val="Heading5Char"/>
    <w:qFormat/>
    <w:pPr>
      <w:spacing w:after="240"/>
      <w:outlineLvl w:val="4"/>
    </w:pPr>
  </w:style>
  <w:style w:type="paragraph" w:styleId="Heading6">
    <w:name w:val="heading 6"/>
    <w:basedOn w:val="Normal"/>
    <w:next w:val="BodyText"/>
    <w:link w:val="Heading6Char"/>
    <w:qFormat/>
    <w:pPr>
      <w:spacing w:after="240"/>
      <w:outlineLvl w:val="5"/>
    </w:pPr>
  </w:style>
  <w:style w:type="paragraph" w:styleId="Heading7">
    <w:name w:val="heading 7"/>
    <w:basedOn w:val="Normal"/>
    <w:next w:val="BodyText"/>
    <w:link w:val="Heading7Char"/>
    <w:qFormat/>
    <w:pPr>
      <w:spacing w:after="240"/>
      <w:outlineLvl w:val="6"/>
    </w:pPr>
  </w:style>
  <w:style w:type="paragraph" w:styleId="Heading8">
    <w:name w:val="heading 8"/>
    <w:basedOn w:val="Normal"/>
    <w:next w:val="BodyText"/>
    <w:link w:val="Heading8Char"/>
    <w:qFormat/>
    <w:pPr>
      <w:spacing w:after="240"/>
      <w:outlineLvl w:val="7"/>
    </w:pPr>
  </w:style>
  <w:style w:type="paragraph" w:styleId="Heading9">
    <w:name w:val="heading 9"/>
    <w:basedOn w:val="Normal"/>
    <w:next w:val="BodyText"/>
    <w:link w:val="Heading9Char"/>
    <w:qFormat/>
    <w:pPr>
      <w:spacing w:after="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Times New Roman" w:eastAsia="Times New Roman" w:hAnsi="Times New Roman"/>
      <w:sz w:val="24"/>
      <w:szCs w:val="24"/>
      <w:lang w:eastAsia="en-US"/>
    </w:rPr>
  </w:style>
  <w:style w:type="character" w:customStyle="1" w:styleId="Heading2Char">
    <w:name w:val="Heading 2 Char"/>
    <w:basedOn w:val="DefaultParagraphFont"/>
    <w:link w:val="Heading2"/>
    <w:rPr>
      <w:rFonts w:ascii="Times New Roman" w:eastAsia="Times New Roman" w:hAnsi="Times New Roman"/>
      <w:sz w:val="24"/>
      <w:szCs w:val="24"/>
      <w:lang w:eastAsia="en-US"/>
    </w:rPr>
  </w:style>
  <w:style w:type="character" w:customStyle="1" w:styleId="Heading3Char">
    <w:name w:val="Heading 3 Char"/>
    <w:basedOn w:val="DefaultParagraphFont"/>
    <w:link w:val="Heading3"/>
    <w:rPr>
      <w:rFonts w:ascii="Times New Roman" w:eastAsia="Times New Roman" w:hAnsi="Times New Roman"/>
      <w:sz w:val="24"/>
      <w:szCs w:val="24"/>
      <w:lang w:eastAsia="en-US"/>
    </w:rPr>
  </w:style>
  <w:style w:type="character" w:customStyle="1" w:styleId="Heading4Char">
    <w:name w:val="Heading 4 Char"/>
    <w:basedOn w:val="DefaultParagraphFont"/>
    <w:link w:val="Heading4"/>
    <w:rPr>
      <w:rFonts w:ascii="Times New Roman" w:eastAsia="Times New Roman" w:hAnsi="Times New Roman"/>
      <w:sz w:val="24"/>
      <w:szCs w:val="24"/>
      <w:lang w:eastAsia="en-US"/>
    </w:rPr>
  </w:style>
  <w:style w:type="character" w:customStyle="1" w:styleId="Heading5Char">
    <w:name w:val="Heading 5 Char"/>
    <w:basedOn w:val="DefaultParagraphFont"/>
    <w:link w:val="Heading5"/>
    <w:rPr>
      <w:rFonts w:ascii="Times New Roman" w:eastAsia="Times New Roman" w:hAnsi="Times New Roman"/>
      <w:sz w:val="24"/>
      <w:szCs w:val="24"/>
      <w:lang w:eastAsia="en-US"/>
    </w:rPr>
  </w:style>
  <w:style w:type="character" w:customStyle="1" w:styleId="Heading6Char">
    <w:name w:val="Heading 6 Char"/>
    <w:basedOn w:val="DefaultParagraphFont"/>
    <w:link w:val="Heading6"/>
    <w:rPr>
      <w:rFonts w:ascii="Times New Roman" w:eastAsia="Times New Roman" w:hAnsi="Times New Roman"/>
      <w:sz w:val="24"/>
      <w:szCs w:val="24"/>
      <w:lang w:eastAsia="en-US"/>
    </w:rPr>
  </w:style>
  <w:style w:type="character" w:customStyle="1" w:styleId="Heading7Char">
    <w:name w:val="Heading 7 Char"/>
    <w:basedOn w:val="DefaultParagraphFont"/>
    <w:link w:val="Heading7"/>
    <w:rPr>
      <w:rFonts w:ascii="Times New Roman" w:eastAsia="Times New Roman" w:hAnsi="Times New Roman"/>
      <w:sz w:val="24"/>
      <w:szCs w:val="24"/>
      <w:lang w:eastAsia="en-US"/>
    </w:rPr>
  </w:style>
  <w:style w:type="character" w:customStyle="1" w:styleId="Heading8Char">
    <w:name w:val="Heading 8 Char"/>
    <w:basedOn w:val="DefaultParagraphFont"/>
    <w:link w:val="Heading8"/>
    <w:rPr>
      <w:rFonts w:ascii="Times New Roman" w:eastAsia="Times New Roman" w:hAnsi="Times New Roman"/>
      <w:sz w:val="24"/>
      <w:szCs w:val="24"/>
      <w:lang w:eastAsia="en-US"/>
    </w:rPr>
  </w:style>
  <w:style w:type="character" w:customStyle="1" w:styleId="Heading9Char">
    <w:name w:val="Heading 9 Char"/>
    <w:basedOn w:val="DefaultParagraphFont"/>
    <w:link w:val="Heading9"/>
    <w:rPr>
      <w:rFonts w:ascii="Times New Roman" w:eastAsia="Times New Roman" w:hAnsi="Times New Roman"/>
      <w:sz w:val="24"/>
      <w:szCs w:val="24"/>
      <w:lang w:eastAsia="en-US"/>
    </w:rPr>
  </w:style>
  <w:style w:type="character" w:customStyle="1" w:styleId="BlockTextChar">
    <w:name w:val="Block Text Char"/>
    <w:basedOn w:val="DefaultParagraphFont"/>
    <w:link w:val="BlockText"/>
    <w:rPr>
      <w:rFonts w:ascii="Times New Roman" w:hAnsi="Times New Roman"/>
      <w:sz w:val="24"/>
    </w:rPr>
  </w:style>
  <w:style w:type="paragraph" w:styleId="BlockText">
    <w:name w:val="Block Text"/>
    <w:basedOn w:val="Normal"/>
    <w:link w:val="BlockTextChar"/>
    <w:pPr>
      <w:spacing w:after="240"/>
    </w:p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uiPriority w:val="1"/>
    <w:qFormat/>
    <w:pPr>
      <w:spacing w:after="240"/>
    </w:pPr>
  </w:style>
  <w:style w:type="character" w:customStyle="1" w:styleId="BodyTextChar">
    <w:name w:val="Body Text Char"/>
    <w:basedOn w:val="DefaultParagraphFont"/>
    <w:link w:val="BodyText"/>
    <w:uiPriority w:val="1"/>
    <w:rPr>
      <w:rFonts w:ascii="Times New Roman" w:eastAsia="Times New Roman" w:hAnsi="Times New Roman"/>
      <w:sz w:val="24"/>
      <w:szCs w:val="24"/>
      <w:lang w:eastAsia="en-US"/>
    </w:rPr>
  </w:style>
  <w:style w:type="paragraph" w:styleId="BodyText2">
    <w:name w:val="Body Text 2"/>
    <w:basedOn w:val="Normal"/>
    <w:link w:val="BodyText2Char"/>
    <w:pPr>
      <w:spacing w:line="480" w:lineRule="auto"/>
      <w:ind w:firstLine="720"/>
    </w:pPr>
  </w:style>
  <w:style w:type="character" w:customStyle="1" w:styleId="BodyText2Char">
    <w:name w:val="Body Text 2 Char"/>
    <w:basedOn w:val="DefaultParagraphFont"/>
    <w:link w:val="BodyText2"/>
    <w:rPr>
      <w:rFonts w:ascii="Times New Roman" w:eastAsia="Times New Roman" w:hAnsi="Times New Roman"/>
      <w:sz w:val="24"/>
      <w:szCs w:val="24"/>
      <w:lang w:eastAsia="en-US"/>
    </w:rPr>
  </w:style>
  <w:style w:type="paragraph" w:styleId="BodyText3">
    <w:name w:val="Body Text 3"/>
    <w:basedOn w:val="Normal"/>
    <w:link w:val="BodyText3Char"/>
    <w:pPr>
      <w:spacing w:line="360" w:lineRule="auto"/>
      <w:ind w:firstLine="720"/>
    </w:pPr>
  </w:style>
  <w:style w:type="character" w:customStyle="1" w:styleId="BodyText3Char">
    <w:name w:val="Body Text 3 Char"/>
    <w:basedOn w:val="DefaultParagraphFont"/>
    <w:link w:val="BodyText3"/>
    <w:rPr>
      <w:rFonts w:ascii="Times New Roman" w:eastAsia="Times New Roman" w:hAnsi="Times New Roman"/>
      <w:sz w:val="24"/>
      <w:szCs w:val="24"/>
      <w:lang w:eastAsia="en-US"/>
    </w:rPr>
  </w:style>
  <w:style w:type="paragraph" w:styleId="BodyTextFirstIndent">
    <w:name w:val="Body Text First Indent"/>
    <w:basedOn w:val="Normal"/>
    <w:link w:val="BodyTextFirstIndentChar"/>
    <w:pPr>
      <w:spacing w:after="240"/>
      <w:ind w:firstLine="1440"/>
    </w:pPr>
  </w:style>
  <w:style w:type="character" w:customStyle="1" w:styleId="BodyTextFirstIndentChar">
    <w:name w:val="Body Text First Indent Char"/>
    <w:basedOn w:val="BodyTextChar"/>
    <w:link w:val="BodyTextFirstIndent"/>
    <w:rPr>
      <w:rFonts w:ascii="Times New Roman" w:eastAsia="Times New Roman" w:hAnsi="Times New Roman"/>
      <w:sz w:val="24"/>
      <w:szCs w:val="24"/>
      <w:lang w:eastAsia="en-US"/>
    </w:rPr>
  </w:style>
  <w:style w:type="paragraph" w:styleId="BodyTextIndent">
    <w:name w:val="Body Text Indent"/>
    <w:basedOn w:val="Normal"/>
    <w:link w:val="BodyTextIndentChar"/>
    <w:qFormat/>
    <w:pPr>
      <w:spacing w:after="240"/>
      <w:ind w:left="720"/>
    </w:pPr>
  </w:style>
  <w:style w:type="character" w:customStyle="1" w:styleId="BodyTextIndentChar">
    <w:name w:val="Body Text Indent Char"/>
    <w:basedOn w:val="DefaultParagraphFont"/>
    <w:link w:val="BodyTextIndent"/>
    <w:rPr>
      <w:rFonts w:ascii="Times New Roman" w:eastAsia="Times New Roman" w:hAnsi="Times New Roman"/>
      <w:sz w:val="24"/>
      <w:szCs w:val="24"/>
      <w:lang w:eastAsia="en-US"/>
    </w:rPr>
  </w:style>
  <w:style w:type="paragraph" w:styleId="BodyTextFirstIndent2">
    <w:name w:val="Body Text First Indent 2"/>
    <w:basedOn w:val="Normal"/>
    <w:link w:val="BodyTextFirstIndent2Char"/>
    <w:pPr>
      <w:spacing w:line="480" w:lineRule="auto"/>
      <w:ind w:firstLine="1440"/>
    </w:pPr>
  </w:style>
  <w:style w:type="character" w:customStyle="1" w:styleId="BodyTextFirstIndent2Char">
    <w:name w:val="Body Text First Indent 2 Char"/>
    <w:basedOn w:val="BodyTextIndentChar"/>
    <w:link w:val="BodyTextFirstIndent2"/>
    <w:rPr>
      <w:rFonts w:ascii="Times New Roman" w:eastAsia="Times New Roman" w:hAnsi="Times New Roman"/>
      <w:sz w:val="24"/>
      <w:szCs w:val="24"/>
      <w:lang w:eastAsia="en-US"/>
    </w:rPr>
  </w:style>
  <w:style w:type="paragraph" w:customStyle="1" w:styleId="BodyTextFirstIndent3">
    <w:name w:val="Body Text First Indent 3"/>
    <w:basedOn w:val="Normal"/>
    <w:link w:val="BodyTextFirstIndent3Char"/>
    <w:pPr>
      <w:spacing w:line="360" w:lineRule="auto"/>
      <w:ind w:firstLine="1440"/>
    </w:pPr>
  </w:style>
  <w:style w:type="character" w:customStyle="1" w:styleId="BodyTextFirstIndent3Char">
    <w:name w:val="Body Text First Indent 3 Char"/>
    <w:basedOn w:val="DefaultParagraphFont"/>
    <w:link w:val="BodyTextFirstIndent3"/>
    <w:rPr>
      <w:rFonts w:ascii="Times New Roman" w:eastAsia="Times New Roman" w:hAnsi="Times New Roman"/>
      <w:sz w:val="24"/>
      <w:szCs w:val="24"/>
      <w:lang w:eastAsia="en-US"/>
    </w:rPr>
  </w:style>
  <w:style w:type="paragraph" w:styleId="BodyTextIndent2">
    <w:name w:val="Body Text Indent 2"/>
    <w:basedOn w:val="Normal"/>
    <w:link w:val="BodyTextIndent2Char"/>
    <w:pPr>
      <w:spacing w:line="480" w:lineRule="auto"/>
      <w:ind w:left="720"/>
    </w:pPr>
  </w:style>
  <w:style w:type="character" w:customStyle="1" w:styleId="BodyTextIndent2Char">
    <w:name w:val="Body Text Indent 2 Char"/>
    <w:basedOn w:val="DefaultParagraphFont"/>
    <w:link w:val="BodyTextIndent2"/>
    <w:rPr>
      <w:rFonts w:ascii="Times New Roman" w:eastAsia="Times New Roman" w:hAnsi="Times New Roman"/>
      <w:sz w:val="24"/>
      <w:szCs w:val="24"/>
      <w:lang w:eastAsia="en-US"/>
    </w:rPr>
  </w:style>
  <w:style w:type="paragraph" w:styleId="BodyTextIndent3">
    <w:name w:val="Body Text Indent 3"/>
    <w:basedOn w:val="Normal"/>
    <w:link w:val="BodyTextIndent3Char"/>
    <w:pPr>
      <w:spacing w:line="360" w:lineRule="auto"/>
      <w:ind w:left="720"/>
    </w:pPr>
  </w:style>
  <w:style w:type="character" w:customStyle="1" w:styleId="BodyTextIndent3Char">
    <w:name w:val="Body Text Indent 3 Char"/>
    <w:basedOn w:val="DefaultParagraphFont"/>
    <w:link w:val="BodyTextIndent3"/>
    <w:rPr>
      <w:rFonts w:ascii="Times New Roman" w:eastAsia="Times New Roman" w:hAnsi="Times New Roman"/>
      <w:sz w:val="24"/>
      <w:szCs w:val="24"/>
      <w:lang w:eastAsia="en-US"/>
    </w:rPr>
  </w:style>
  <w:style w:type="paragraph" w:styleId="Closing">
    <w:name w:val="Closing"/>
    <w:basedOn w:val="Normal"/>
    <w:next w:val="Signature"/>
    <w:link w:val="ClosingChar"/>
    <w:pPr>
      <w:keepNext/>
      <w:spacing w:after="960"/>
      <w:ind w:left="4680"/>
    </w:pPr>
  </w:style>
  <w:style w:type="paragraph" w:styleId="Signature">
    <w:name w:val="Signature"/>
    <w:basedOn w:val="Normal"/>
    <w:link w:val="SignatureChar"/>
    <w:pPr>
      <w:tabs>
        <w:tab w:val="right" w:leader="underscore" w:pos="9360"/>
      </w:tabs>
      <w:ind w:left="4680"/>
    </w:pPr>
  </w:style>
  <w:style w:type="character" w:customStyle="1" w:styleId="SignatureChar">
    <w:name w:val="Signature Char"/>
    <w:basedOn w:val="DefaultParagraphFont"/>
    <w:link w:val="Signature"/>
    <w:rPr>
      <w:rFonts w:ascii="Times New Roman" w:eastAsia="Times New Roman" w:hAnsi="Times New Roman"/>
      <w:sz w:val="24"/>
      <w:szCs w:val="24"/>
      <w:lang w:eastAsia="en-US"/>
    </w:rPr>
  </w:style>
  <w:style w:type="character" w:customStyle="1" w:styleId="ClosingChar">
    <w:name w:val="Closing Char"/>
    <w:basedOn w:val="DefaultParagraphFont"/>
    <w:link w:val="Closing"/>
    <w:rPr>
      <w:rFonts w:ascii="Times New Roman" w:eastAsia="Times New Roman" w:hAnsi="Times New Roman"/>
      <w:sz w:val="24"/>
      <w:szCs w:val="24"/>
      <w:lang w:eastAsia="en-US"/>
    </w:rPr>
  </w:style>
  <w:style w:type="paragraph" w:styleId="Date">
    <w:name w:val="Date"/>
    <w:basedOn w:val="Normal"/>
    <w:next w:val="Normal"/>
    <w:link w:val="DateChar"/>
    <w:pPr>
      <w:spacing w:after="240"/>
    </w:pPr>
  </w:style>
  <w:style w:type="character" w:customStyle="1" w:styleId="DateChar">
    <w:name w:val="Date Char"/>
    <w:basedOn w:val="DefaultParagraphFont"/>
    <w:link w:val="Date"/>
    <w:rPr>
      <w:rFonts w:ascii="Times New Roman" w:eastAsia="Times New Roman" w:hAnsi="Times New Roman"/>
      <w:sz w:val="24"/>
      <w:szCs w:val="24"/>
      <w:lang w:eastAsia="en-US"/>
    </w:rPr>
  </w:style>
  <w:style w:type="paragraph" w:styleId="FootnoteText">
    <w:name w:val="footnote text"/>
    <w:basedOn w:val="Normal"/>
    <w:link w:val="FootnoteTextChar"/>
    <w:pPr>
      <w:spacing w:after="120"/>
      <w:ind w:firstLine="720"/>
    </w:pPr>
    <w:rPr>
      <w:sz w:val="20"/>
      <w:szCs w:val="20"/>
    </w:rPr>
  </w:style>
  <w:style w:type="paragraph" w:customStyle="1" w:styleId="FootnoteContinued">
    <w:name w:val="Footnote Continued"/>
    <w:basedOn w:val="Normal"/>
    <w:link w:val="FootnoteContinuedChar"/>
    <w:pPr>
      <w:spacing w:after="120"/>
    </w:pPr>
    <w:rPr>
      <w:sz w:val="20"/>
    </w:rPr>
  </w:style>
  <w:style w:type="character" w:customStyle="1" w:styleId="FootnoteContinuedChar">
    <w:name w:val="Footnote Continued Char"/>
    <w:basedOn w:val="FootnoteTextChar"/>
    <w:link w:val="FootnoteContinued"/>
    <w:rPr>
      <w:rFonts w:ascii="Times New Roman" w:eastAsia="Times New Roman" w:hAnsi="Times New Roman"/>
      <w:lang w:eastAsia="en-US"/>
    </w:rPr>
  </w:style>
  <w:style w:type="character" w:customStyle="1" w:styleId="FootnoteTextChar">
    <w:name w:val="Footnote Text Char"/>
    <w:basedOn w:val="DefaultParagraphFont"/>
    <w:link w:val="FootnoteText"/>
    <w:rPr>
      <w:rFonts w:ascii="Times New Roman" w:eastAsia="Times New Roman" w:hAnsi="Times New Roman"/>
      <w:lang w:eastAsia="en-US"/>
    </w:rPr>
  </w:style>
  <w:style w:type="paragraph" w:customStyle="1" w:styleId="FootnoteQuote">
    <w:name w:val="Footnote Quote"/>
    <w:basedOn w:val="Normal"/>
    <w:next w:val="FootnoteContinued"/>
    <w:link w:val="FootnoteQuoteChar"/>
    <w:pPr>
      <w:spacing w:after="120"/>
      <w:ind w:left="1440" w:right="1440"/>
    </w:pPr>
    <w:rPr>
      <w:sz w:val="20"/>
    </w:rPr>
  </w:style>
  <w:style w:type="character" w:customStyle="1" w:styleId="FootnoteQuoteChar">
    <w:name w:val="Footnote Quote Char"/>
    <w:basedOn w:val="FootnoteTextChar"/>
    <w:link w:val="FootnoteQuote"/>
    <w:rPr>
      <w:rFonts w:ascii="Times New Roman" w:eastAsia="Times New Roman" w:hAnsi="Times New Roman"/>
      <w:lang w:eastAsia="en-US"/>
    </w:rPr>
  </w:style>
  <w:style w:type="paragraph" w:styleId="ListBullet">
    <w:name w:val="List Bullet"/>
    <w:basedOn w:val="Normal"/>
    <w:pPr>
      <w:numPr>
        <w:numId w:val="1"/>
      </w:numPr>
      <w:spacing w:after="240"/>
    </w:pPr>
  </w:style>
  <w:style w:type="paragraph" w:styleId="ListBullet2">
    <w:name w:val="List Bullet 2"/>
    <w:basedOn w:val="Normal"/>
    <w:pPr>
      <w:numPr>
        <w:numId w:val="2"/>
      </w:numPr>
    </w:pPr>
  </w:style>
  <w:style w:type="paragraph" w:styleId="ListBullet3">
    <w:name w:val="List Bullet 3"/>
    <w:basedOn w:val="Normal"/>
    <w:pPr>
      <w:numPr>
        <w:numId w:val="3"/>
      </w:numPr>
    </w:pPr>
  </w:style>
  <w:style w:type="paragraph" w:styleId="ListBullet4">
    <w:name w:val="List Bullet 4"/>
    <w:basedOn w:val="Normal"/>
    <w:pPr>
      <w:numPr>
        <w:numId w:val="4"/>
      </w:numPr>
      <w:tabs>
        <w:tab w:val="clear" w:pos="1440"/>
      </w:tabs>
      <w:ind w:left="2880" w:hanging="720"/>
    </w:pPr>
  </w:style>
  <w:style w:type="paragraph" w:styleId="ListBullet5">
    <w:name w:val="List Bullet 5"/>
    <w:basedOn w:val="Normal"/>
    <w:pPr>
      <w:numPr>
        <w:numId w:val="5"/>
      </w:numPr>
      <w:tabs>
        <w:tab w:val="clear" w:pos="1800"/>
      </w:tabs>
      <w:ind w:left="3600" w:hanging="720"/>
    </w:pPr>
  </w:style>
  <w:style w:type="paragraph" w:styleId="ListContinue">
    <w:name w:val="List Continue"/>
    <w:basedOn w:val="Normal"/>
    <w:pPr>
      <w:ind w:left="720"/>
    </w:pPr>
    <w:rPr>
      <w:rFonts w:eastAsia="SimSun"/>
      <w:szCs w:val="20"/>
      <w:lang w:eastAsia="zh-CN"/>
    </w:rPr>
  </w:style>
  <w:style w:type="paragraph" w:styleId="ListContinue2">
    <w:name w:val="List Continue 2"/>
    <w:basedOn w:val="Normal"/>
    <w:pPr>
      <w:ind w:left="1440"/>
    </w:pPr>
    <w:rPr>
      <w:rFonts w:eastAsia="SimSun"/>
      <w:szCs w:val="20"/>
      <w:lang w:eastAsia="zh-CN"/>
    </w:rPr>
  </w:style>
  <w:style w:type="paragraph" w:styleId="ListContinue3">
    <w:name w:val="List Continue 3"/>
    <w:basedOn w:val="Normal"/>
    <w:pPr>
      <w:ind w:left="2160"/>
    </w:pPr>
    <w:rPr>
      <w:rFonts w:eastAsia="SimSun"/>
      <w:szCs w:val="20"/>
      <w:lang w:eastAsia="zh-CN"/>
    </w:rPr>
  </w:style>
  <w:style w:type="paragraph" w:styleId="ListContinue4">
    <w:name w:val="List Continue 4"/>
    <w:basedOn w:val="Normal"/>
    <w:pPr>
      <w:ind w:left="2880"/>
    </w:pPr>
    <w:rPr>
      <w:rFonts w:eastAsia="SimSun"/>
      <w:szCs w:val="20"/>
      <w:lang w:eastAsia="zh-CN"/>
    </w:rPr>
  </w:style>
  <w:style w:type="paragraph" w:styleId="ListContinue5">
    <w:name w:val="List Continue 5"/>
    <w:basedOn w:val="Normal"/>
    <w:pPr>
      <w:ind w:left="3600"/>
    </w:pPr>
    <w:rPr>
      <w:rFonts w:eastAsia="SimSun"/>
      <w:szCs w:val="20"/>
      <w:lang w:eastAsia="zh-CN"/>
    </w:rPr>
  </w:style>
  <w:style w:type="paragraph" w:styleId="ListNumber">
    <w:name w:val="List Number"/>
    <w:basedOn w:val="Normal"/>
    <w:pPr>
      <w:numPr>
        <w:numId w:val="6"/>
      </w:numPr>
      <w:tabs>
        <w:tab w:val="clear" w:pos="360"/>
      </w:tabs>
      <w:ind w:left="720" w:hanging="720"/>
    </w:pPr>
  </w:style>
  <w:style w:type="paragraph" w:styleId="ListNumber2">
    <w:name w:val="List Number 2"/>
    <w:basedOn w:val="Normal"/>
    <w:pPr>
      <w:numPr>
        <w:numId w:val="7"/>
      </w:numPr>
      <w:tabs>
        <w:tab w:val="clear" w:pos="720"/>
      </w:tabs>
      <w:ind w:left="1440" w:hanging="720"/>
    </w:pPr>
  </w:style>
  <w:style w:type="paragraph" w:styleId="ListNumber3">
    <w:name w:val="List Number 3"/>
    <w:basedOn w:val="Normal"/>
    <w:pPr>
      <w:numPr>
        <w:numId w:val="8"/>
      </w:numPr>
      <w:tabs>
        <w:tab w:val="clear" w:pos="1080"/>
      </w:tabs>
      <w:ind w:left="2160" w:hanging="720"/>
    </w:pPr>
  </w:style>
  <w:style w:type="paragraph" w:styleId="ListNumber4">
    <w:name w:val="List Number 4"/>
    <w:basedOn w:val="Normal"/>
    <w:pPr>
      <w:numPr>
        <w:numId w:val="9"/>
      </w:numPr>
      <w:tabs>
        <w:tab w:val="clear" w:pos="1440"/>
      </w:tabs>
      <w:ind w:left="2880" w:hanging="720"/>
    </w:pPr>
  </w:style>
  <w:style w:type="paragraph" w:styleId="ListNumber5">
    <w:name w:val="List Number 5"/>
    <w:basedOn w:val="Normal"/>
    <w:pPr>
      <w:numPr>
        <w:numId w:val="10"/>
      </w:numPr>
      <w:tabs>
        <w:tab w:val="clear" w:pos="1800"/>
      </w:tabs>
      <w:ind w:left="3600" w:hanging="720"/>
    </w:pPr>
  </w:style>
  <w:style w:type="paragraph" w:styleId="ListParagraph">
    <w:name w:val="List Paragraph"/>
    <w:basedOn w:val="Normal"/>
    <w:uiPriority w:val="34"/>
    <w:unhideWhenUsed/>
    <w:pPr>
      <w:spacing w:after="240"/>
      <w:ind w:left="720"/>
      <w:contextualSpacing/>
    </w:pPr>
  </w:style>
  <w:style w:type="paragraph" w:styleId="Quote">
    <w:name w:val="Quote"/>
    <w:basedOn w:val="Normal"/>
    <w:next w:val="BodyText"/>
    <w:link w:val="QuoteChar"/>
    <w:qFormat/>
    <w:pPr>
      <w:spacing w:after="240"/>
      <w:ind w:left="1440" w:right="1440"/>
    </w:pPr>
  </w:style>
  <w:style w:type="character" w:customStyle="1" w:styleId="QuoteChar">
    <w:name w:val="Quote Char"/>
    <w:basedOn w:val="DefaultParagraphFont"/>
    <w:link w:val="Quote"/>
    <w:rPr>
      <w:rFonts w:ascii="Times New Roman" w:eastAsia="Times New Roman" w:hAnsi="Times New Roman"/>
      <w:sz w:val="24"/>
      <w:szCs w:val="24"/>
      <w:lang w:eastAsia="en-US"/>
    </w:rPr>
  </w:style>
  <w:style w:type="paragraph" w:styleId="Salutation">
    <w:name w:val="Salutation"/>
    <w:basedOn w:val="Normal"/>
    <w:next w:val="BodyText"/>
    <w:link w:val="SalutationChar"/>
    <w:pPr>
      <w:spacing w:after="240"/>
    </w:pPr>
  </w:style>
  <w:style w:type="character" w:customStyle="1" w:styleId="SalutationChar">
    <w:name w:val="Salutation Char"/>
    <w:basedOn w:val="DefaultParagraphFont"/>
    <w:link w:val="Salutation"/>
    <w:rPr>
      <w:rFonts w:ascii="Times New Roman" w:eastAsia="Times New Roman" w:hAnsi="Times New Roman"/>
      <w:sz w:val="24"/>
      <w:szCs w:val="24"/>
      <w:lang w:eastAsia="en-US"/>
    </w:rPr>
  </w:style>
  <w:style w:type="paragraph" w:styleId="Subtitle">
    <w:name w:val="Subtitle"/>
    <w:basedOn w:val="Normal"/>
    <w:next w:val="BodyText"/>
    <w:link w:val="SubtitleChar"/>
    <w:qFormat/>
    <w:pPr>
      <w:keepNext/>
      <w:spacing w:after="240"/>
      <w:jc w:val="center"/>
    </w:pPr>
    <w:rPr>
      <w:b/>
      <w:bCs/>
    </w:rPr>
  </w:style>
  <w:style w:type="character" w:customStyle="1" w:styleId="SubtitleChar">
    <w:name w:val="Subtitle Char"/>
    <w:basedOn w:val="DefaultParagraphFont"/>
    <w:link w:val="Subtitle"/>
    <w:rPr>
      <w:rFonts w:ascii="Times New Roman" w:eastAsia="Times New Roman" w:hAnsi="Times New Roman"/>
      <w:b/>
      <w:bCs/>
      <w:sz w:val="24"/>
      <w:szCs w:val="24"/>
      <w:lang w:eastAsia="en-US"/>
    </w:rPr>
  </w:style>
  <w:style w:type="paragraph" w:styleId="Title">
    <w:name w:val="Title"/>
    <w:basedOn w:val="Normal"/>
    <w:link w:val="TitleChar"/>
    <w:uiPriority w:val="6"/>
    <w:qFormat/>
    <w:pPr>
      <w:spacing w:after="240"/>
      <w:jc w:val="center"/>
    </w:pPr>
    <w:rPr>
      <w:bCs/>
      <w:caps/>
      <w:u w:val="single"/>
    </w:rPr>
  </w:style>
  <w:style w:type="character" w:customStyle="1" w:styleId="TitleChar">
    <w:name w:val="Title Char"/>
    <w:basedOn w:val="DefaultParagraphFont"/>
    <w:link w:val="Title"/>
    <w:uiPriority w:val="6"/>
    <w:rPr>
      <w:rFonts w:ascii="Times New Roman" w:eastAsia="Times New Roman" w:hAnsi="Times New Roman"/>
      <w:bCs/>
      <w:caps/>
      <w:sz w:val="24"/>
      <w:szCs w:val="24"/>
      <w:u w:val="single"/>
      <w:lang w:eastAsia="en-US"/>
    </w:rPr>
  </w:style>
  <w:style w:type="paragraph" w:styleId="TOAHeading">
    <w:name w:val="toa heading"/>
    <w:basedOn w:val="Normal"/>
    <w:next w:val="Normal"/>
    <w:pPr>
      <w:spacing w:after="240"/>
      <w:jc w:val="center"/>
      <w:outlineLvl w:val="0"/>
    </w:pPr>
    <w:rPr>
      <w:b/>
      <w:bCs/>
    </w:rPr>
  </w:style>
  <w:style w:type="paragraph" w:styleId="TOCHeading">
    <w:name w:val="TOC Heading"/>
    <w:basedOn w:val="Heading1"/>
    <w:next w:val="Normal"/>
    <w:uiPriority w:val="39"/>
    <w:semiHidden/>
    <w:unhideWhenUsed/>
    <w:pPr>
      <w:outlineLvl w:val="9"/>
    </w:pPr>
  </w:style>
  <w:style w:type="paragraph" w:customStyle="1" w:styleId="BlockText2">
    <w:name w:val="Block Text 2"/>
    <w:basedOn w:val="Normal"/>
    <w:link w:val="BlockText2Char"/>
    <w:pPr>
      <w:spacing w:line="480" w:lineRule="auto"/>
      <w:ind w:left="720" w:right="720"/>
    </w:pPr>
  </w:style>
  <w:style w:type="character" w:customStyle="1" w:styleId="BlockText2Char">
    <w:name w:val="Block Text 2 Char"/>
    <w:basedOn w:val="DefaultParagraphFont"/>
    <w:link w:val="BlockText2"/>
    <w:rPr>
      <w:rFonts w:ascii="Times New Roman" w:eastAsia="DFKai-SB" w:hAnsi="Times New Roman"/>
      <w:sz w:val="24"/>
      <w:szCs w:val="24"/>
      <w:lang w:eastAsia="en-US"/>
    </w:rPr>
  </w:style>
  <w:style w:type="paragraph" w:customStyle="1" w:styleId="BlockText3">
    <w:name w:val="Block Text 3"/>
    <w:basedOn w:val="Normal"/>
    <w:link w:val="BlockText3Char"/>
    <w:pPr>
      <w:spacing w:after="120" w:line="360" w:lineRule="auto"/>
      <w:ind w:left="720" w:right="720"/>
    </w:pPr>
  </w:style>
  <w:style w:type="character" w:customStyle="1" w:styleId="BlockText3Char">
    <w:name w:val="Block Text 3 Char"/>
    <w:basedOn w:val="DefaultParagraphFont"/>
    <w:link w:val="BlockText3"/>
    <w:rPr>
      <w:rFonts w:ascii="Times New Roman" w:eastAsia="DFKai-SB" w:hAnsi="Times New Roman"/>
      <w:sz w:val="24"/>
      <w:szCs w:val="24"/>
      <w:lang w:eastAsia="en-US"/>
    </w:rPr>
  </w:style>
  <w:style w:type="paragraph" w:customStyle="1" w:styleId="TitleLeft">
    <w:name w:val="Title Left"/>
    <w:basedOn w:val="Normal"/>
    <w:next w:val="BodyText"/>
    <w:uiPriority w:val="7"/>
    <w:qFormat/>
    <w:pPr>
      <w:keepNext/>
      <w:spacing w:after="240"/>
    </w:pPr>
    <w:rPr>
      <w:b/>
      <w:caps/>
    </w:rPr>
  </w:style>
  <w:style w:type="paragraph" w:customStyle="1" w:styleId="SubtitleLeft">
    <w:name w:val="Subtitle Left"/>
    <w:basedOn w:val="Normal"/>
    <w:next w:val="BodyText"/>
    <w:pPr>
      <w:keepNext/>
      <w:spacing w:after="240"/>
    </w:pPr>
    <w:rPr>
      <w:b/>
    </w:rPr>
  </w:style>
  <w:style w:type="paragraph" w:styleId="Caption">
    <w:name w:val="caption"/>
    <w:basedOn w:val="Normal"/>
    <w:next w:val="BodyText"/>
    <w:qFormat/>
    <w:pPr>
      <w:spacing w:after="240"/>
    </w:pPr>
  </w:style>
  <w:style w:type="paragraph" w:styleId="EndnoteText">
    <w:name w:val="endnote text"/>
    <w:basedOn w:val="Normal"/>
    <w:link w:val="EndnoteTextChar"/>
    <w:pPr>
      <w:spacing w:after="120"/>
      <w:ind w:firstLine="720"/>
    </w:pPr>
    <w:rPr>
      <w:sz w:val="20"/>
      <w:szCs w:val="20"/>
    </w:rPr>
  </w:style>
  <w:style w:type="character" w:customStyle="1" w:styleId="EndnoteTextChar">
    <w:name w:val="Endnote Text Char"/>
    <w:basedOn w:val="DefaultParagraphFont"/>
    <w:link w:val="EndnoteText"/>
    <w:rPr>
      <w:rFonts w:ascii="Times New Roman" w:eastAsia="Times New Roman" w:hAnsi="Times New Roman"/>
      <w:lang w:eastAsia="en-US"/>
    </w:rPr>
  </w:style>
  <w:style w:type="character" w:styleId="EndnoteReference">
    <w:name w:val="endnote reference"/>
    <w:basedOn w:val="DefaultParagraphFont"/>
    <w:rPr>
      <w:vertAlign w:val="superscript"/>
    </w:rPr>
  </w:style>
  <w:style w:type="character" w:styleId="Emphasis">
    <w:name w:val="Emphasis"/>
    <w:basedOn w:val="DefaultParagraphFont"/>
    <w:qFormat/>
    <w:rPr>
      <w:b/>
      <w:bCs/>
      <w:i/>
      <w:iCs/>
    </w:rPr>
  </w:style>
  <w:style w:type="paragraph" w:styleId="NoSpacing">
    <w:name w:val="No Spacing"/>
    <w:uiPriority w:val="99"/>
    <w:semiHidden/>
    <w:unhideWhenUsed/>
    <w:rPr>
      <w:rFonts w:ascii="Times New Roman" w:eastAsia="DFKai-SB" w:hAnsi="Times New Roman"/>
      <w:sz w:val="24"/>
      <w:szCs w:val="24"/>
      <w:lang w:eastAsia="en-US"/>
    </w:rPr>
  </w:style>
  <w:style w:type="character" w:styleId="SubtleEmphasis">
    <w:name w:val="Subtle Emphasis"/>
    <w:basedOn w:val="DefaultParagraphFont"/>
    <w:uiPriority w:val="19"/>
    <w:semiHidden/>
    <w:unhideWhenUsed/>
    <w:rPr>
      <w:i/>
      <w:iCs/>
      <w:color w:val="808080" w:themeColor="text1" w:themeTint="7F"/>
    </w:rPr>
  </w:style>
  <w:style w:type="character" w:styleId="IntenseEmphasis">
    <w:name w:val="Intense Emphasis"/>
    <w:basedOn w:val="DefaultParagraphFont"/>
    <w:uiPriority w:val="21"/>
    <w:semiHidden/>
    <w:unhideWhenUsed/>
    <w:rPr>
      <w:b/>
      <w:bCs/>
      <w:i/>
      <w:iCs/>
      <w:color w:val="4F81BD" w:themeColor="accent1"/>
    </w:rPr>
  </w:style>
  <w:style w:type="character" w:styleId="Strong">
    <w:name w:val="Strong"/>
    <w:basedOn w:val="DefaultParagraphFont"/>
    <w:qFormat/>
    <w:rPr>
      <w:b/>
      <w:bCs/>
    </w:rPr>
  </w:style>
  <w:style w:type="paragraph" w:styleId="IntenseQuote">
    <w:name w:val="Intense Quote"/>
    <w:basedOn w:val="Normal"/>
    <w:next w:val="Normal"/>
    <w:link w:val="IntenseQuoteChar"/>
    <w:uiPriority w:val="30"/>
    <w:semiHidden/>
    <w:unhideWhenUse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Pr>
      <w:rFonts w:ascii="Times New Roman" w:eastAsia="DFKai-SB" w:hAnsi="Times New Roman"/>
      <w:b/>
      <w:bCs/>
      <w:i/>
      <w:iCs/>
      <w:color w:val="4F81BD" w:themeColor="accent1"/>
      <w:sz w:val="24"/>
      <w:szCs w:val="24"/>
      <w:lang w:eastAsia="en-US"/>
    </w:rPr>
  </w:style>
  <w:style w:type="character" w:styleId="SubtleReference">
    <w:name w:val="Subtle Reference"/>
    <w:basedOn w:val="DefaultParagraphFont"/>
    <w:uiPriority w:val="31"/>
    <w:semiHidden/>
    <w:unhideWhenUsed/>
    <w:rPr>
      <w:smallCaps/>
      <w:color w:val="C0504D" w:themeColor="accent2"/>
      <w:u w:val="single"/>
    </w:rPr>
  </w:style>
  <w:style w:type="character" w:styleId="IntenseReference">
    <w:name w:val="Intense Reference"/>
    <w:basedOn w:val="DefaultParagraphFont"/>
    <w:uiPriority w:val="32"/>
    <w:semiHidden/>
    <w:unhideWhenUsed/>
    <w:rPr>
      <w:b/>
      <w:bCs/>
      <w:smallCaps/>
      <w:color w:val="C0504D" w:themeColor="accent2"/>
      <w:spacing w:val="5"/>
      <w:u w:val="single"/>
    </w:rPr>
  </w:style>
  <w:style w:type="character" w:styleId="BookTitle">
    <w:name w:val="Book Title"/>
    <w:basedOn w:val="DefaultParagraphFont"/>
    <w:uiPriority w:val="33"/>
    <w:semiHidden/>
    <w:unhideWhenUsed/>
    <w:rPr>
      <w:b/>
      <w:bCs/>
      <w:smallCaps/>
      <w:spacing w:val="5"/>
    </w:rPr>
  </w:style>
  <w:style w:type="paragraph" w:styleId="Header">
    <w:name w:val="header"/>
    <w:basedOn w:val="Normal"/>
    <w:link w:val="HeaderChar"/>
    <w:pPr>
      <w:tabs>
        <w:tab w:val="center" w:pos="4680"/>
        <w:tab w:val="right" w:pos="9360"/>
      </w:tabs>
    </w:pPr>
  </w:style>
  <w:style w:type="character" w:customStyle="1" w:styleId="HeaderChar">
    <w:name w:val="Header Char"/>
    <w:basedOn w:val="DefaultParagraphFont"/>
    <w:link w:val="Header"/>
    <w:rPr>
      <w:rFonts w:ascii="Times New Roman" w:eastAsia="Times New Roman" w:hAnsi="Times New Roman"/>
      <w:sz w:val="24"/>
      <w:szCs w:val="24"/>
      <w:lang w:eastAsia="en-US"/>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sz w:val="24"/>
      <w:szCs w:val="24"/>
      <w:lang w:eastAsia="en-US"/>
    </w:rPr>
  </w:style>
  <w:style w:type="character" w:customStyle="1" w:styleId="zzmpTrailerItem">
    <w:name w:val="zzmpTrailerItem"/>
    <w:basedOn w:val="DefaultParagraphFont"/>
    <w:rPr>
      <w:rFonts w:ascii="Times New Roman" w:hAnsi="Times New Roman" w:cs="Times New Roman"/>
      <w:dstrike w:val="0"/>
      <w:noProof/>
      <w:color w:val="auto"/>
      <w:spacing w:val="0"/>
      <w:position w:val="0"/>
      <w:sz w:val="16"/>
      <w:szCs w:val="16"/>
      <w:u w:val="none"/>
      <w:effect w:val="none"/>
      <w:vertAlign w:val="baseline"/>
    </w:rPr>
  </w:style>
  <w:style w:type="character" w:styleId="FootnoteReference">
    <w:name w:val="footnote reference"/>
    <w:basedOn w:val="DefaultParagraphFont"/>
    <w:rPr>
      <w:vertAlign w:val="superscript"/>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rPr>
  </w:style>
  <w:style w:type="paragraph" w:styleId="Index1">
    <w:name w:val="index 1"/>
    <w:basedOn w:val="Normal"/>
    <w:next w:val="BodyText"/>
    <w:pPr>
      <w:ind w:left="245" w:hanging="245"/>
    </w:pPr>
  </w:style>
  <w:style w:type="paragraph" w:styleId="IndexHeading">
    <w:name w:val="index heading"/>
    <w:basedOn w:val="Normal"/>
    <w:next w:val="Index1"/>
    <w:pPr>
      <w:spacing w:after="240"/>
      <w:jc w:val="center"/>
      <w:outlineLvl w:val="0"/>
    </w:pPr>
  </w:style>
  <w:style w:type="paragraph" w:styleId="TOC9">
    <w:name w:val="toc 9"/>
    <w:basedOn w:val="Normal"/>
    <w:next w:val="Normal"/>
    <w:autoRedefine/>
    <w:pPr>
      <w:keepLines/>
      <w:tabs>
        <w:tab w:val="right" w:leader="dot" w:pos="9288"/>
      </w:tabs>
      <w:spacing w:after="120"/>
      <w:ind w:left="6480" w:right="720" w:hanging="720"/>
    </w:pPr>
    <w:rPr>
      <w:szCs w:val="20"/>
    </w:rPr>
  </w:style>
  <w:style w:type="paragraph" w:styleId="List">
    <w:name w:val="List"/>
    <w:basedOn w:val="Normal"/>
    <w:pPr>
      <w:ind w:left="720" w:hanging="720"/>
    </w:pPr>
  </w:style>
  <w:style w:type="paragraph" w:styleId="List2">
    <w:name w:val="List 2"/>
    <w:basedOn w:val="Normal"/>
    <w:pPr>
      <w:ind w:left="1440" w:hanging="720"/>
    </w:pPr>
  </w:style>
  <w:style w:type="paragraph" w:styleId="List3">
    <w:name w:val="List 3"/>
    <w:basedOn w:val="Normal"/>
    <w:pPr>
      <w:ind w:left="2160" w:hanging="720"/>
    </w:pPr>
  </w:style>
  <w:style w:type="paragraph" w:styleId="List4">
    <w:name w:val="List 4"/>
    <w:basedOn w:val="Normal"/>
    <w:pPr>
      <w:ind w:left="2880" w:hanging="720"/>
    </w:pPr>
  </w:style>
  <w:style w:type="paragraph" w:styleId="List5">
    <w:name w:val="List 5"/>
    <w:basedOn w:val="Normal"/>
    <w:pPr>
      <w:ind w:left="3600" w:hanging="720"/>
    </w:pPr>
  </w:style>
  <w:style w:type="paragraph" w:customStyle="1" w:styleId="Notices">
    <w:name w:val="Notices"/>
    <w:basedOn w:val="Normal"/>
    <w:pPr>
      <w:keepLines/>
      <w:tabs>
        <w:tab w:val="left" w:leader="underscore" w:pos="9360"/>
      </w:tabs>
      <w:spacing w:after="240"/>
      <w:ind w:left="4320" w:hanging="3600"/>
    </w:pPr>
  </w:style>
  <w:style w:type="paragraph" w:customStyle="1" w:styleId="BodyTextCont">
    <w:name w:val="Body Text Cont"/>
    <w:basedOn w:val="BodyText"/>
  </w:style>
  <w:style w:type="paragraph" w:customStyle="1" w:styleId="TitleUnderline">
    <w:name w:val="Title Underline"/>
    <w:basedOn w:val="Normal"/>
    <w:next w:val="BodyText"/>
    <w:pPr>
      <w:keepNext/>
      <w:spacing w:after="240"/>
      <w:jc w:val="center"/>
    </w:pPr>
    <w:rPr>
      <w:b/>
      <w:caps/>
      <w:u w:val="single"/>
    </w:rPr>
  </w:style>
  <w:style w:type="character" w:styleId="CommentReference">
    <w:name w:val="annotation reference"/>
    <w:basedOn w:val="DefaultParagraphFont"/>
    <w:rPr>
      <w:rFonts w:ascii="Times New Roman" w:hAnsi="Times New Roman"/>
      <w:sz w:val="16"/>
    </w:rPr>
  </w:style>
  <w:style w:type="paragraph" w:styleId="CommentText">
    <w:name w:val="annotation text"/>
    <w:basedOn w:val="Normal"/>
    <w:link w:val="CommentTextChar"/>
    <w:rPr>
      <w:sz w:val="20"/>
      <w:szCs w:val="20"/>
    </w:rPr>
  </w:style>
  <w:style w:type="character" w:customStyle="1" w:styleId="CommentTextChar">
    <w:name w:val="Comment Text Char"/>
    <w:basedOn w:val="DefaultParagraphFont"/>
    <w:link w:val="CommentText"/>
    <w:rPr>
      <w:rFonts w:ascii="Times New Roman" w:eastAsia="Times New Roman" w:hAnsi="Times New Roman"/>
      <w:lang w:eastAsia="en-US"/>
    </w:rPr>
  </w:style>
  <w:style w:type="paragraph" w:styleId="DocumentMap">
    <w:name w:val="Document Map"/>
    <w:basedOn w:val="Normal"/>
    <w:link w:val="DocumentMapChar"/>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Pr>
      <w:rFonts w:ascii="Tahoma" w:eastAsia="Times New Roman" w:hAnsi="Tahoma" w:cs="Tahoma"/>
      <w:shd w:val="clear" w:color="auto" w:fill="000080"/>
      <w:lang w:eastAsia="en-US"/>
    </w:rPr>
  </w:style>
  <w:style w:type="paragraph" w:styleId="EnvelopeAddress">
    <w:name w:val="envelope address"/>
    <w:basedOn w:val="Normal"/>
    <w:pPr>
      <w:framePr w:w="7920" w:h="1980" w:hRule="exact" w:hSpace="180" w:wrap="auto" w:hAnchor="page" w:xAlign="center" w:yAlign="bottom"/>
    </w:pPr>
  </w:style>
  <w:style w:type="paragraph" w:styleId="EnvelopeReturn">
    <w:name w:val="envelope return"/>
    <w:basedOn w:val="Normal"/>
  </w:style>
  <w:style w:type="character" w:styleId="FollowedHyperlink">
    <w:name w:val="FollowedHyperlink"/>
    <w:basedOn w:val="DefaultParagraphFont"/>
    <w:rPr>
      <w:color w:val="800080"/>
      <w:u w:val="single"/>
    </w:rPr>
  </w:style>
  <w:style w:type="character" w:styleId="Hyperlink">
    <w:name w:val="Hyperlink"/>
    <w:basedOn w:val="DefaultParagraphFont"/>
    <w:rPr>
      <w:color w:val="0000FF"/>
      <w:u w:val="single"/>
    </w:rPr>
  </w:style>
  <w:style w:type="paragraph" w:styleId="Index2">
    <w:name w:val="index 2"/>
    <w:basedOn w:val="Normal"/>
    <w:next w:val="BodyText"/>
    <w:pPr>
      <w:ind w:left="404" w:hanging="202"/>
    </w:pPr>
  </w:style>
  <w:style w:type="paragraph" w:styleId="Index3">
    <w:name w:val="index 3"/>
    <w:basedOn w:val="Normal"/>
    <w:next w:val="BodyText"/>
    <w:pPr>
      <w:ind w:left="605" w:hanging="202"/>
    </w:pPr>
  </w:style>
  <w:style w:type="paragraph" w:styleId="Index4">
    <w:name w:val="index 4"/>
    <w:basedOn w:val="Normal"/>
    <w:next w:val="BodyText"/>
    <w:pPr>
      <w:ind w:left="807" w:hanging="202"/>
    </w:pPr>
  </w:style>
  <w:style w:type="paragraph" w:styleId="Index5">
    <w:name w:val="index 5"/>
    <w:basedOn w:val="Normal"/>
    <w:next w:val="BodyText"/>
    <w:pPr>
      <w:ind w:left="1008" w:hanging="202"/>
    </w:pPr>
  </w:style>
  <w:style w:type="paragraph" w:styleId="Index6">
    <w:name w:val="index 6"/>
    <w:basedOn w:val="Normal"/>
    <w:next w:val="BodyText"/>
    <w:pPr>
      <w:ind w:left="1196" w:hanging="202"/>
    </w:pPr>
  </w:style>
  <w:style w:type="paragraph" w:styleId="Index7">
    <w:name w:val="index 7"/>
    <w:basedOn w:val="Normal"/>
    <w:next w:val="BodyText"/>
    <w:pPr>
      <w:ind w:left="1397" w:hanging="202"/>
    </w:pPr>
  </w:style>
  <w:style w:type="paragraph" w:styleId="Index8">
    <w:name w:val="index 8"/>
    <w:basedOn w:val="Normal"/>
    <w:next w:val="BodyText"/>
    <w:pPr>
      <w:ind w:left="1599" w:hanging="202"/>
    </w:pPr>
  </w:style>
  <w:style w:type="paragraph" w:styleId="Index9">
    <w:name w:val="index 9"/>
    <w:basedOn w:val="Normal"/>
    <w:next w:val="BodyText"/>
    <w:pPr>
      <w:ind w:left="1800" w:hanging="202"/>
    </w:pPr>
  </w:style>
  <w:style w:type="paragraph" w:customStyle="1" w:styleId="SubtitleItalic">
    <w:name w:val="Subtitle Italic"/>
    <w:basedOn w:val="Normal"/>
    <w:next w:val="BodyText"/>
    <w:pPr>
      <w:keepNext/>
      <w:spacing w:after="240"/>
      <w:jc w:val="center"/>
    </w:pPr>
    <w:rPr>
      <w:rFonts w:eastAsia="SimSun"/>
      <w:i/>
      <w:szCs w:val="20"/>
      <w:lang w:eastAsia="zh-CN"/>
    </w:rPr>
  </w:style>
  <w:style w:type="character" w:styleId="LineNumber">
    <w:name w:val="line number"/>
    <w:basedOn w:val="DefaultParagraphFont"/>
  </w:style>
  <w:style w:type="paragraph" w:styleId="MacroText">
    <w:name w:val="macro"/>
    <w:basedOn w:val="Normal"/>
    <w:link w:val="MacroTextChar"/>
  </w:style>
  <w:style w:type="character" w:customStyle="1" w:styleId="MacroTextChar">
    <w:name w:val="Macro Text Char"/>
    <w:basedOn w:val="DefaultParagraphFont"/>
    <w:link w:val="MacroText"/>
    <w:rPr>
      <w:rFonts w:ascii="Times New Roman" w:eastAsia="Times New Roman" w:hAnsi="Times New Roman"/>
      <w:sz w:val="24"/>
      <w:szCs w:val="24"/>
      <w:lang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customStyle="1" w:styleId="MessageHeaderChar">
    <w:name w:val="Message Header Char"/>
    <w:basedOn w:val="DefaultParagraphFont"/>
    <w:link w:val="MessageHeader"/>
    <w:rPr>
      <w:rFonts w:ascii="Times New Roman" w:eastAsia="Times New Roman" w:hAnsi="Times New Roman"/>
      <w:sz w:val="24"/>
      <w:szCs w:val="24"/>
      <w:shd w:val="pct20" w:color="auto" w:fill="auto"/>
      <w:lang w:eastAsia="en-US"/>
    </w:rPr>
  </w:style>
  <w:style w:type="paragraph" w:styleId="NormalIndent">
    <w:name w:val="Normal Indent"/>
    <w:basedOn w:val="Normal"/>
    <w:pPr>
      <w:ind w:left="720"/>
    </w:pPr>
  </w:style>
  <w:style w:type="paragraph" w:styleId="NoteHeading">
    <w:name w:val="Note Heading"/>
    <w:basedOn w:val="Normal"/>
    <w:next w:val="BodyText"/>
    <w:link w:val="NoteHeadingChar"/>
  </w:style>
  <w:style w:type="character" w:customStyle="1" w:styleId="NoteHeadingChar">
    <w:name w:val="Note Heading Char"/>
    <w:basedOn w:val="DefaultParagraphFont"/>
    <w:link w:val="NoteHeading"/>
    <w:rPr>
      <w:rFonts w:ascii="Times New Roman" w:eastAsia="Times New Roman" w:hAnsi="Times New Roman"/>
      <w:sz w:val="24"/>
      <w:szCs w:val="24"/>
      <w:lang w:eastAsia="en-US"/>
    </w:rPr>
  </w:style>
  <w:style w:type="character" w:styleId="PageNumber">
    <w:name w:val="page number"/>
    <w:basedOn w:val="DefaultParagraphFont"/>
    <w:rPr>
      <w:sz w:val="24"/>
    </w:rPr>
  </w:style>
  <w:style w:type="paragraph" w:styleId="PlainText">
    <w:name w:val="Plain Text"/>
    <w:basedOn w:val="Normal"/>
    <w:link w:val="PlainTextChar"/>
    <w:rPr>
      <w:sz w:val="20"/>
      <w:szCs w:val="20"/>
    </w:rPr>
  </w:style>
  <w:style w:type="character" w:customStyle="1" w:styleId="PlainTextChar">
    <w:name w:val="Plain Text Char"/>
    <w:basedOn w:val="DefaultParagraphFont"/>
    <w:link w:val="PlainText"/>
    <w:rPr>
      <w:rFonts w:ascii="Times New Roman" w:eastAsia="Times New Roman" w:hAnsi="Times New Roman"/>
      <w:lang w:eastAsia="en-US"/>
    </w:rPr>
  </w:style>
  <w:style w:type="paragraph" w:styleId="TableofAuthorities">
    <w:name w:val="table of authorities"/>
    <w:basedOn w:val="Normal"/>
    <w:next w:val="Normal"/>
    <w:pPr>
      <w:spacing w:after="120"/>
      <w:ind w:left="245" w:hanging="245"/>
    </w:pPr>
  </w:style>
  <w:style w:type="paragraph" w:styleId="TableofFigures">
    <w:name w:val="table of figures"/>
    <w:basedOn w:val="Normal"/>
    <w:next w:val="Normal"/>
    <w:pPr>
      <w:spacing w:after="120"/>
      <w:ind w:left="475" w:hanging="475"/>
    </w:pPr>
  </w:style>
  <w:style w:type="paragraph" w:styleId="TOC1">
    <w:name w:val="toc 1"/>
    <w:basedOn w:val="Normal"/>
    <w:next w:val="Normal"/>
    <w:autoRedefine/>
    <w:uiPriority w:val="39"/>
    <w:pPr>
      <w:keepLines/>
      <w:tabs>
        <w:tab w:val="right" w:leader="dot" w:pos="9288"/>
      </w:tabs>
      <w:spacing w:after="120"/>
      <w:ind w:left="720" w:right="720" w:hanging="720"/>
    </w:pPr>
    <w:rPr>
      <w:szCs w:val="20"/>
    </w:rPr>
  </w:style>
  <w:style w:type="paragraph" w:styleId="TOC2">
    <w:name w:val="toc 2"/>
    <w:basedOn w:val="Normal"/>
    <w:next w:val="Normal"/>
    <w:autoRedefine/>
    <w:uiPriority w:val="39"/>
    <w:pPr>
      <w:keepLines/>
      <w:tabs>
        <w:tab w:val="right" w:leader="dot" w:pos="9288"/>
      </w:tabs>
      <w:spacing w:after="120"/>
      <w:ind w:left="1440" w:right="720" w:hanging="720"/>
    </w:pPr>
    <w:rPr>
      <w:szCs w:val="20"/>
    </w:rPr>
  </w:style>
  <w:style w:type="paragraph" w:styleId="TOC3">
    <w:name w:val="toc 3"/>
    <w:basedOn w:val="Normal"/>
    <w:next w:val="Normal"/>
    <w:autoRedefine/>
    <w:pPr>
      <w:keepLines/>
      <w:tabs>
        <w:tab w:val="right" w:leader="dot" w:pos="9288"/>
      </w:tabs>
      <w:spacing w:after="120"/>
      <w:ind w:left="2160" w:right="720" w:hanging="720"/>
    </w:pPr>
    <w:rPr>
      <w:szCs w:val="20"/>
    </w:rPr>
  </w:style>
  <w:style w:type="paragraph" w:styleId="TOC4">
    <w:name w:val="toc 4"/>
    <w:basedOn w:val="Normal"/>
    <w:next w:val="Normal"/>
    <w:autoRedefine/>
    <w:pPr>
      <w:keepLines/>
      <w:tabs>
        <w:tab w:val="right" w:leader="dot" w:pos="9288"/>
      </w:tabs>
      <w:spacing w:after="120"/>
      <w:ind w:left="2880" w:right="720" w:hanging="720"/>
    </w:pPr>
    <w:rPr>
      <w:szCs w:val="20"/>
    </w:rPr>
  </w:style>
  <w:style w:type="paragraph" w:styleId="TOC5">
    <w:name w:val="toc 5"/>
    <w:basedOn w:val="Normal"/>
    <w:next w:val="Normal"/>
    <w:autoRedefine/>
    <w:pPr>
      <w:keepLines/>
      <w:tabs>
        <w:tab w:val="right" w:leader="dot" w:pos="9288"/>
      </w:tabs>
      <w:spacing w:after="120"/>
      <w:ind w:left="3600" w:right="720" w:hanging="720"/>
    </w:pPr>
    <w:rPr>
      <w:szCs w:val="20"/>
    </w:rPr>
  </w:style>
  <w:style w:type="paragraph" w:styleId="TOC6">
    <w:name w:val="toc 6"/>
    <w:basedOn w:val="Normal"/>
    <w:next w:val="Normal"/>
    <w:autoRedefine/>
    <w:pPr>
      <w:keepLines/>
      <w:tabs>
        <w:tab w:val="right" w:leader="dot" w:pos="9288"/>
      </w:tabs>
      <w:spacing w:after="120"/>
      <w:ind w:left="4320" w:right="720" w:hanging="720"/>
    </w:pPr>
    <w:rPr>
      <w:szCs w:val="20"/>
    </w:rPr>
  </w:style>
  <w:style w:type="paragraph" w:styleId="TOC7">
    <w:name w:val="toc 7"/>
    <w:basedOn w:val="Normal"/>
    <w:next w:val="Normal"/>
    <w:autoRedefine/>
    <w:pPr>
      <w:keepLines/>
      <w:tabs>
        <w:tab w:val="right" w:leader="dot" w:pos="9288"/>
      </w:tabs>
      <w:spacing w:after="120"/>
      <w:ind w:left="5040" w:right="720" w:hanging="720"/>
    </w:pPr>
    <w:rPr>
      <w:szCs w:val="20"/>
    </w:rPr>
  </w:style>
  <w:style w:type="paragraph" w:styleId="TOC8">
    <w:name w:val="toc 8"/>
    <w:basedOn w:val="Normal"/>
    <w:next w:val="Normal"/>
    <w:autoRedefine/>
    <w:pPr>
      <w:keepLines/>
      <w:tabs>
        <w:tab w:val="right" w:leader="dot" w:pos="9288"/>
      </w:tabs>
      <w:spacing w:after="120"/>
      <w:ind w:left="5760" w:right="720" w:hanging="720"/>
    </w:pPr>
    <w:rPr>
      <w:szCs w:val="20"/>
    </w:rPr>
  </w:style>
  <w:style w:type="paragraph" w:customStyle="1" w:styleId="SubtitleUnderline">
    <w:name w:val="Subtitle Underline"/>
    <w:basedOn w:val="Normal"/>
    <w:next w:val="BodyText"/>
    <w:pPr>
      <w:keepNext/>
      <w:spacing w:after="240"/>
      <w:jc w:val="center"/>
    </w:pPr>
    <w:rPr>
      <w:rFonts w:eastAsia="SimSun"/>
      <w:szCs w:val="20"/>
      <w:u w:val="single"/>
      <w:lang w:eastAsia="zh-CN"/>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basedOn w:val="CommentTextChar"/>
    <w:link w:val="CommentSubject"/>
    <w:rPr>
      <w:rFonts w:ascii="Times New Roman" w:eastAsia="Times New Roman" w:hAnsi="Times New Roman"/>
      <w:b/>
      <w:bCs/>
      <w:lang w:eastAsia="en-US"/>
    </w:rPr>
  </w:style>
  <w:style w:type="paragraph" w:customStyle="1" w:styleId="ConfidentialPhrase">
    <w:name w:val="Confidential Phrase"/>
    <w:basedOn w:val="Normal"/>
    <w:next w:val="Normal"/>
    <w:pPr>
      <w:jc w:val="right"/>
    </w:pPr>
    <w:rPr>
      <w:b/>
      <w:bCs/>
      <w:caps/>
    </w:rPr>
  </w:style>
  <w:style w:type="paragraph" w:customStyle="1" w:styleId="DocumentTitle">
    <w:name w:val="Document Title"/>
    <w:basedOn w:val="Normal"/>
    <w:next w:val="BodyText"/>
    <w:pPr>
      <w:spacing w:after="480"/>
      <w:jc w:val="center"/>
    </w:pPr>
    <w:rPr>
      <w:b/>
      <w:bCs/>
      <w:caps/>
    </w:rPr>
  </w:style>
  <w:style w:type="paragraph" w:customStyle="1" w:styleId="BodyTextContinued">
    <w:name w:val="Body Text Continued"/>
    <w:basedOn w:val="Normal"/>
    <w:link w:val="BodyTextContinuedChar"/>
    <w:pPr>
      <w:spacing w:after="240"/>
      <w:ind w:left="720" w:hanging="720"/>
      <w:jc w:val="both"/>
      <w:outlineLvl w:val="0"/>
    </w:pPr>
    <w:rPr>
      <w:caps/>
    </w:rPr>
  </w:style>
  <w:style w:type="character" w:customStyle="1" w:styleId="BodyTextContinuedChar">
    <w:name w:val="Body Text Continued Char"/>
    <w:basedOn w:val="DefaultParagraphFont"/>
    <w:link w:val="BodyTextContinued"/>
    <w:rPr>
      <w:rFonts w:ascii="Times New Roman" w:eastAsia="Times New Roman" w:hAnsi="Times New Roman"/>
      <w:caps/>
      <w:sz w:val="24"/>
      <w:szCs w:val="24"/>
      <w:lang w:eastAsia="en-US"/>
    </w:rPr>
  </w:style>
  <w:style w:type="paragraph" w:customStyle="1" w:styleId="ConmainCont1">
    <w:name w:val="Conmain Cont 1"/>
    <w:basedOn w:val="Normal"/>
    <w:link w:val="ConmainCont1Char"/>
    <w:pPr>
      <w:spacing w:after="240"/>
      <w:ind w:left="720"/>
      <w:jc w:val="both"/>
    </w:pPr>
    <w:rPr>
      <w:rFonts w:eastAsia="SimSun"/>
      <w:szCs w:val="20"/>
    </w:rPr>
  </w:style>
  <w:style w:type="character" w:customStyle="1" w:styleId="ConmainCont1Char">
    <w:name w:val="Conmain Cont 1 Char"/>
    <w:basedOn w:val="DefaultParagraphFont"/>
    <w:link w:val="ConmainCont1"/>
    <w:rPr>
      <w:rFonts w:ascii="Times New Roman" w:hAnsi="Times New Roman"/>
      <w:sz w:val="24"/>
      <w:lang w:eastAsia="en-US"/>
    </w:rPr>
  </w:style>
  <w:style w:type="paragraph" w:customStyle="1" w:styleId="ConmainCont2">
    <w:name w:val="Conmain Cont 2"/>
    <w:basedOn w:val="ConmainCont1"/>
    <w:link w:val="ConmainCont2Char"/>
    <w:pPr>
      <w:ind w:left="1440"/>
    </w:pPr>
  </w:style>
  <w:style w:type="character" w:customStyle="1" w:styleId="ConmainCont2Char">
    <w:name w:val="Conmain Cont 2 Char"/>
    <w:basedOn w:val="DefaultParagraphFont"/>
    <w:link w:val="ConmainCont2"/>
    <w:rPr>
      <w:rFonts w:ascii="Times New Roman" w:hAnsi="Times New Roman"/>
      <w:sz w:val="24"/>
      <w:lang w:eastAsia="en-US"/>
    </w:rPr>
  </w:style>
  <w:style w:type="paragraph" w:customStyle="1" w:styleId="ConmainCont3">
    <w:name w:val="Conmain Cont 3"/>
    <w:basedOn w:val="ConmainCont2"/>
    <w:link w:val="ConmainCont3Char"/>
    <w:pPr>
      <w:ind w:left="2160"/>
    </w:pPr>
  </w:style>
  <w:style w:type="character" w:customStyle="1" w:styleId="ConmainCont3Char">
    <w:name w:val="Conmain Cont 3 Char"/>
    <w:basedOn w:val="DefaultParagraphFont"/>
    <w:link w:val="ConmainCont3"/>
    <w:rPr>
      <w:rFonts w:ascii="Times New Roman" w:hAnsi="Times New Roman"/>
      <w:sz w:val="24"/>
      <w:lang w:eastAsia="en-US"/>
    </w:rPr>
  </w:style>
  <w:style w:type="paragraph" w:customStyle="1" w:styleId="ConmainCont4">
    <w:name w:val="Conmain Cont 4"/>
    <w:basedOn w:val="ConmainCont3"/>
    <w:link w:val="ConmainCont4Char"/>
    <w:pPr>
      <w:ind w:left="1440"/>
    </w:pPr>
  </w:style>
  <w:style w:type="character" w:customStyle="1" w:styleId="ConmainCont4Char">
    <w:name w:val="Conmain Cont 4 Char"/>
    <w:basedOn w:val="DefaultParagraphFont"/>
    <w:link w:val="ConmainCont4"/>
    <w:rPr>
      <w:rFonts w:ascii="Times New Roman" w:hAnsi="Times New Roman"/>
      <w:sz w:val="24"/>
      <w:lang w:eastAsia="en-US"/>
    </w:rPr>
  </w:style>
  <w:style w:type="paragraph" w:customStyle="1" w:styleId="ConmainCont5">
    <w:name w:val="Conmain Cont 5"/>
    <w:basedOn w:val="ConmainCont4"/>
    <w:link w:val="ConmainCont5Char"/>
    <w:pPr>
      <w:ind w:left="2160"/>
    </w:pPr>
  </w:style>
  <w:style w:type="character" w:customStyle="1" w:styleId="ConmainCont5Char">
    <w:name w:val="Conmain Cont 5 Char"/>
    <w:basedOn w:val="DefaultParagraphFont"/>
    <w:link w:val="ConmainCont5"/>
    <w:rPr>
      <w:rFonts w:ascii="Times New Roman" w:hAnsi="Times New Roman"/>
      <w:sz w:val="24"/>
      <w:lang w:eastAsia="en-US"/>
    </w:rPr>
  </w:style>
  <w:style w:type="paragraph" w:customStyle="1" w:styleId="ConmainCont6">
    <w:name w:val="Conmain Cont 6"/>
    <w:basedOn w:val="ConmainCont5"/>
    <w:link w:val="ConmainCont6Char"/>
    <w:pPr>
      <w:ind w:left="2880"/>
    </w:pPr>
  </w:style>
  <w:style w:type="character" w:customStyle="1" w:styleId="ConmainCont6Char">
    <w:name w:val="Conmain Cont 6 Char"/>
    <w:basedOn w:val="DefaultParagraphFont"/>
    <w:link w:val="ConmainCont6"/>
    <w:rPr>
      <w:rFonts w:ascii="Times New Roman" w:hAnsi="Times New Roman"/>
      <w:sz w:val="24"/>
      <w:lang w:eastAsia="en-US"/>
    </w:rPr>
  </w:style>
  <w:style w:type="paragraph" w:customStyle="1" w:styleId="ConmainCont7">
    <w:name w:val="Conmain Cont 7"/>
    <w:basedOn w:val="ConmainCont6"/>
    <w:link w:val="ConmainCont7Char"/>
    <w:pPr>
      <w:ind w:left="0"/>
    </w:pPr>
  </w:style>
  <w:style w:type="character" w:customStyle="1" w:styleId="ConmainCont7Char">
    <w:name w:val="Conmain Cont 7 Char"/>
    <w:basedOn w:val="DefaultParagraphFont"/>
    <w:link w:val="ConmainCont7"/>
    <w:rPr>
      <w:rFonts w:ascii="Times New Roman" w:hAnsi="Times New Roman"/>
      <w:sz w:val="24"/>
      <w:lang w:eastAsia="en-US"/>
    </w:rPr>
  </w:style>
  <w:style w:type="paragraph" w:customStyle="1" w:styleId="ConmainCont8">
    <w:name w:val="Conmain Cont 8"/>
    <w:basedOn w:val="ConmainCont7"/>
    <w:link w:val="ConmainCont8Char"/>
  </w:style>
  <w:style w:type="character" w:customStyle="1" w:styleId="ConmainCont8Char">
    <w:name w:val="Conmain Cont 8 Char"/>
    <w:basedOn w:val="DefaultParagraphFont"/>
    <w:link w:val="ConmainCont8"/>
    <w:rPr>
      <w:rFonts w:ascii="Times New Roman" w:hAnsi="Times New Roman"/>
      <w:sz w:val="24"/>
      <w:lang w:eastAsia="en-US"/>
    </w:rPr>
  </w:style>
  <w:style w:type="paragraph" w:customStyle="1" w:styleId="ConmainCont9">
    <w:name w:val="Conmain Cont 9"/>
    <w:basedOn w:val="ConmainCont8"/>
    <w:link w:val="ConmainCont9Char"/>
  </w:style>
  <w:style w:type="character" w:customStyle="1" w:styleId="ConmainCont9Char">
    <w:name w:val="Conmain Cont 9 Char"/>
    <w:basedOn w:val="DefaultParagraphFont"/>
    <w:link w:val="ConmainCont9"/>
    <w:rPr>
      <w:rFonts w:ascii="Times New Roman" w:hAnsi="Times New Roman"/>
      <w:sz w:val="24"/>
      <w:lang w:eastAsia="en-US"/>
    </w:rPr>
  </w:style>
  <w:style w:type="paragraph" w:customStyle="1" w:styleId="ConmainL1">
    <w:name w:val="Conmain_L1"/>
    <w:basedOn w:val="Normal"/>
    <w:next w:val="ConmainL2"/>
    <w:link w:val="ConmainL1Char"/>
    <w:pPr>
      <w:keepNext/>
      <w:spacing w:after="240"/>
      <w:jc w:val="both"/>
      <w:outlineLvl w:val="0"/>
    </w:pPr>
    <w:rPr>
      <w:rFonts w:eastAsia="SimSun"/>
      <w:szCs w:val="20"/>
      <w:u w:val="single"/>
    </w:rPr>
  </w:style>
  <w:style w:type="character" w:customStyle="1" w:styleId="ConmainL1Char">
    <w:name w:val="Conmain_L1 Char"/>
    <w:basedOn w:val="DefaultParagraphFont"/>
    <w:link w:val="ConmainL1"/>
    <w:rPr>
      <w:rFonts w:ascii="Times New Roman" w:hAnsi="Times New Roman"/>
      <w:sz w:val="24"/>
      <w:u w:val="single"/>
      <w:lang w:eastAsia="en-US"/>
    </w:rPr>
  </w:style>
  <w:style w:type="paragraph" w:customStyle="1" w:styleId="ConmainL2">
    <w:name w:val="Conmain_L2"/>
    <w:basedOn w:val="Normal"/>
    <w:link w:val="ConmainL2Char"/>
    <w:pPr>
      <w:spacing w:after="240"/>
      <w:jc w:val="both"/>
      <w:outlineLvl w:val="1"/>
    </w:pPr>
    <w:rPr>
      <w:rFonts w:eastAsia="SimSun"/>
      <w:szCs w:val="20"/>
    </w:rPr>
  </w:style>
  <w:style w:type="character" w:customStyle="1" w:styleId="ConmainL2Char">
    <w:name w:val="Conmain_L2 Char"/>
    <w:basedOn w:val="DefaultParagraphFont"/>
    <w:link w:val="ConmainL2"/>
    <w:rPr>
      <w:rFonts w:ascii="Times New Roman" w:hAnsi="Times New Roman"/>
      <w:sz w:val="24"/>
      <w:lang w:eastAsia="en-US"/>
    </w:rPr>
  </w:style>
  <w:style w:type="paragraph" w:customStyle="1" w:styleId="ConmainL3">
    <w:name w:val="Conmain_L3"/>
    <w:basedOn w:val="Normal"/>
    <w:link w:val="ConmainL3Char"/>
    <w:pPr>
      <w:spacing w:after="240"/>
      <w:jc w:val="both"/>
      <w:outlineLvl w:val="2"/>
    </w:pPr>
    <w:rPr>
      <w:rFonts w:eastAsia="SimSun"/>
      <w:szCs w:val="20"/>
    </w:rPr>
  </w:style>
  <w:style w:type="character" w:customStyle="1" w:styleId="ConmainL3Char">
    <w:name w:val="Conmain_L3 Char"/>
    <w:basedOn w:val="DefaultParagraphFont"/>
    <w:link w:val="ConmainL3"/>
    <w:rPr>
      <w:rFonts w:ascii="Times New Roman" w:hAnsi="Times New Roman"/>
      <w:sz w:val="24"/>
      <w:lang w:eastAsia="en-US"/>
    </w:rPr>
  </w:style>
  <w:style w:type="paragraph" w:customStyle="1" w:styleId="ConmainL4">
    <w:name w:val="Conmain_L4"/>
    <w:basedOn w:val="Normal"/>
    <w:link w:val="ConmainL4Char"/>
    <w:pPr>
      <w:spacing w:after="240"/>
      <w:jc w:val="both"/>
      <w:outlineLvl w:val="3"/>
    </w:pPr>
    <w:rPr>
      <w:rFonts w:eastAsia="SimSun"/>
      <w:szCs w:val="20"/>
    </w:rPr>
  </w:style>
  <w:style w:type="character" w:customStyle="1" w:styleId="ConmainL4Char">
    <w:name w:val="Conmain_L4 Char"/>
    <w:basedOn w:val="DefaultParagraphFont"/>
    <w:link w:val="ConmainL4"/>
    <w:rPr>
      <w:rFonts w:ascii="Times New Roman" w:hAnsi="Times New Roman"/>
      <w:sz w:val="24"/>
      <w:lang w:eastAsia="en-US"/>
    </w:rPr>
  </w:style>
  <w:style w:type="paragraph" w:customStyle="1" w:styleId="ConmainL5">
    <w:name w:val="Conmain_L5"/>
    <w:basedOn w:val="Normal"/>
    <w:link w:val="ConmainL5Char"/>
    <w:pPr>
      <w:spacing w:after="240"/>
      <w:jc w:val="both"/>
      <w:outlineLvl w:val="4"/>
    </w:pPr>
    <w:rPr>
      <w:rFonts w:eastAsia="SimSun"/>
      <w:szCs w:val="20"/>
    </w:rPr>
  </w:style>
  <w:style w:type="character" w:customStyle="1" w:styleId="ConmainL5Char">
    <w:name w:val="Conmain_L5 Char"/>
    <w:basedOn w:val="DefaultParagraphFont"/>
    <w:link w:val="ConmainL5"/>
    <w:rPr>
      <w:rFonts w:ascii="Times New Roman" w:hAnsi="Times New Roman"/>
      <w:sz w:val="24"/>
      <w:lang w:eastAsia="en-US"/>
    </w:rPr>
  </w:style>
  <w:style w:type="paragraph" w:customStyle="1" w:styleId="ConmainL6">
    <w:name w:val="Conmain_L6"/>
    <w:basedOn w:val="Normal"/>
    <w:link w:val="ConmainL6Char"/>
    <w:pPr>
      <w:spacing w:after="240"/>
      <w:jc w:val="both"/>
      <w:outlineLvl w:val="5"/>
    </w:pPr>
    <w:rPr>
      <w:rFonts w:eastAsia="SimSun"/>
      <w:szCs w:val="20"/>
    </w:rPr>
  </w:style>
  <w:style w:type="character" w:customStyle="1" w:styleId="ConmainL6Char">
    <w:name w:val="Conmain_L6 Char"/>
    <w:basedOn w:val="DefaultParagraphFont"/>
    <w:link w:val="ConmainL6"/>
    <w:rPr>
      <w:rFonts w:ascii="Times New Roman" w:hAnsi="Times New Roman"/>
      <w:sz w:val="24"/>
      <w:lang w:eastAsia="en-US"/>
    </w:rPr>
  </w:style>
  <w:style w:type="paragraph" w:customStyle="1" w:styleId="ConmainL7">
    <w:name w:val="Conmain_L7"/>
    <w:basedOn w:val="Normal"/>
    <w:link w:val="ConmainL7Char"/>
    <w:pPr>
      <w:spacing w:after="240"/>
      <w:jc w:val="both"/>
      <w:outlineLvl w:val="6"/>
    </w:pPr>
    <w:rPr>
      <w:rFonts w:eastAsia="SimSun"/>
      <w:szCs w:val="20"/>
    </w:rPr>
  </w:style>
  <w:style w:type="character" w:customStyle="1" w:styleId="ConmainL7Char">
    <w:name w:val="Conmain_L7 Char"/>
    <w:basedOn w:val="DefaultParagraphFont"/>
    <w:link w:val="ConmainL7"/>
    <w:rPr>
      <w:rFonts w:ascii="Times New Roman" w:hAnsi="Times New Roman"/>
      <w:sz w:val="24"/>
      <w:lang w:eastAsia="en-US"/>
    </w:rPr>
  </w:style>
  <w:style w:type="paragraph" w:customStyle="1" w:styleId="ConmainL8">
    <w:name w:val="Conmain_L8"/>
    <w:basedOn w:val="Normal"/>
    <w:link w:val="ConmainL8Char"/>
    <w:pPr>
      <w:spacing w:after="240"/>
      <w:jc w:val="both"/>
      <w:outlineLvl w:val="7"/>
    </w:pPr>
    <w:rPr>
      <w:rFonts w:eastAsia="SimSun"/>
      <w:szCs w:val="20"/>
    </w:rPr>
  </w:style>
  <w:style w:type="character" w:customStyle="1" w:styleId="ConmainL8Char">
    <w:name w:val="Conmain_L8 Char"/>
    <w:basedOn w:val="DefaultParagraphFont"/>
    <w:link w:val="ConmainL8"/>
    <w:rPr>
      <w:rFonts w:ascii="Times New Roman" w:hAnsi="Times New Roman"/>
      <w:sz w:val="24"/>
      <w:lang w:eastAsia="en-US"/>
    </w:rPr>
  </w:style>
  <w:style w:type="paragraph" w:customStyle="1" w:styleId="ConmainL9">
    <w:name w:val="Conmain_L9"/>
    <w:basedOn w:val="Normal"/>
    <w:link w:val="ConmainL9Char"/>
    <w:pPr>
      <w:spacing w:after="240"/>
      <w:jc w:val="both"/>
      <w:outlineLvl w:val="8"/>
    </w:pPr>
    <w:rPr>
      <w:rFonts w:eastAsia="SimSun"/>
      <w:szCs w:val="20"/>
    </w:rPr>
  </w:style>
  <w:style w:type="character" w:customStyle="1" w:styleId="ConmainL9Char">
    <w:name w:val="Conmain_L9 Char"/>
    <w:basedOn w:val="DefaultParagraphFont"/>
    <w:link w:val="ConmainL9"/>
    <w:rPr>
      <w:rFonts w:ascii="Times New Roman" w:hAnsi="Times New Roman"/>
      <w:sz w:val="24"/>
      <w:lang w:eastAsia="en-US"/>
    </w:rPr>
  </w:style>
  <w:style w:type="paragraph" w:customStyle="1" w:styleId="TOCHeader">
    <w:name w:val="TOC Header"/>
    <w:basedOn w:val="Normal"/>
    <w:pPr>
      <w:ind w:left="115" w:right="115"/>
      <w:jc w:val="center"/>
    </w:pPr>
    <w:rPr>
      <w:szCs w:val="20"/>
    </w:rPr>
  </w:style>
  <w:style w:type="paragraph" w:customStyle="1" w:styleId="LEGALCL1">
    <w:name w:val="LEGALC_L1"/>
    <w:basedOn w:val="Normal"/>
    <w:next w:val="BodyText"/>
    <w:rsid w:val="00576F29"/>
    <w:pPr>
      <w:keepNext/>
      <w:numPr>
        <w:numId w:val="12"/>
      </w:numPr>
      <w:spacing w:after="240"/>
      <w:outlineLvl w:val="0"/>
    </w:pPr>
    <w:rPr>
      <w:rFonts w:eastAsia="SimSun"/>
      <w:szCs w:val="20"/>
      <w:u w:val="single"/>
    </w:rPr>
  </w:style>
  <w:style w:type="paragraph" w:customStyle="1" w:styleId="LEGALCL2">
    <w:name w:val="LEGALC_L2"/>
    <w:basedOn w:val="Normal"/>
    <w:next w:val="BodyText"/>
    <w:link w:val="LEGALCL2Char"/>
    <w:rsid w:val="00576F29"/>
    <w:pPr>
      <w:numPr>
        <w:ilvl w:val="1"/>
        <w:numId w:val="12"/>
      </w:numPr>
      <w:spacing w:before="240" w:after="240"/>
      <w:jc w:val="both"/>
      <w:outlineLvl w:val="1"/>
    </w:pPr>
    <w:rPr>
      <w:rFonts w:eastAsia="SimSun"/>
      <w:szCs w:val="20"/>
    </w:rPr>
  </w:style>
  <w:style w:type="paragraph" w:customStyle="1" w:styleId="LEGALCL3">
    <w:name w:val="LEGALC_L3"/>
    <w:basedOn w:val="Normal"/>
    <w:next w:val="BodyText"/>
    <w:rsid w:val="00576F29"/>
    <w:pPr>
      <w:numPr>
        <w:ilvl w:val="2"/>
        <w:numId w:val="12"/>
      </w:numPr>
      <w:spacing w:before="240" w:after="240"/>
      <w:jc w:val="both"/>
      <w:outlineLvl w:val="2"/>
    </w:pPr>
    <w:rPr>
      <w:rFonts w:eastAsia="SimSun"/>
      <w:szCs w:val="20"/>
    </w:rPr>
  </w:style>
  <w:style w:type="paragraph" w:customStyle="1" w:styleId="LEGALCL4">
    <w:name w:val="LEGALC_L4"/>
    <w:basedOn w:val="Normal"/>
    <w:next w:val="BodyText"/>
    <w:rsid w:val="00576F29"/>
    <w:pPr>
      <w:numPr>
        <w:ilvl w:val="3"/>
        <w:numId w:val="12"/>
      </w:numPr>
      <w:spacing w:before="240" w:after="240"/>
      <w:jc w:val="both"/>
      <w:outlineLvl w:val="3"/>
    </w:pPr>
    <w:rPr>
      <w:rFonts w:eastAsia="SimSun"/>
      <w:szCs w:val="20"/>
    </w:rPr>
  </w:style>
  <w:style w:type="paragraph" w:customStyle="1" w:styleId="LEGALCL5">
    <w:name w:val="LEGALC_L5"/>
    <w:basedOn w:val="Normal"/>
    <w:next w:val="BodyText"/>
    <w:rsid w:val="00576F29"/>
    <w:pPr>
      <w:numPr>
        <w:ilvl w:val="4"/>
        <w:numId w:val="12"/>
      </w:numPr>
      <w:spacing w:after="240"/>
      <w:jc w:val="both"/>
      <w:outlineLvl w:val="4"/>
    </w:pPr>
    <w:rPr>
      <w:rFonts w:eastAsia="SimSun"/>
      <w:szCs w:val="20"/>
    </w:rPr>
  </w:style>
  <w:style w:type="paragraph" w:customStyle="1" w:styleId="LEGALCL6">
    <w:name w:val="LEGALC_L6"/>
    <w:basedOn w:val="Normal"/>
    <w:next w:val="BodyText"/>
    <w:rsid w:val="00576F29"/>
    <w:pPr>
      <w:numPr>
        <w:ilvl w:val="5"/>
        <w:numId w:val="12"/>
      </w:numPr>
      <w:spacing w:after="240"/>
      <w:jc w:val="both"/>
      <w:outlineLvl w:val="5"/>
    </w:pPr>
    <w:rPr>
      <w:rFonts w:eastAsia="SimSun"/>
      <w:szCs w:val="20"/>
    </w:rPr>
  </w:style>
  <w:style w:type="paragraph" w:customStyle="1" w:styleId="LEGALCL7">
    <w:name w:val="LEGALC_L7"/>
    <w:basedOn w:val="LEGALCL6"/>
    <w:next w:val="BodyText"/>
    <w:rsid w:val="00576F29"/>
    <w:pPr>
      <w:numPr>
        <w:ilvl w:val="6"/>
      </w:numPr>
      <w:outlineLvl w:val="6"/>
    </w:pPr>
  </w:style>
  <w:style w:type="paragraph" w:customStyle="1" w:styleId="LEGALCL8">
    <w:name w:val="LEGALC_L8"/>
    <w:basedOn w:val="LEGALCL7"/>
    <w:next w:val="BodyText"/>
    <w:link w:val="LEGALCL8Char"/>
    <w:rsid w:val="00576F29"/>
    <w:pPr>
      <w:numPr>
        <w:ilvl w:val="7"/>
      </w:numPr>
      <w:outlineLvl w:val="7"/>
    </w:pPr>
  </w:style>
  <w:style w:type="character" w:customStyle="1" w:styleId="LEGALCL8Char">
    <w:name w:val="LEGALC_L8 Char"/>
    <w:basedOn w:val="DefaultParagraphFont"/>
    <w:link w:val="LEGALCL8"/>
    <w:rsid w:val="00576F29"/>
    <w:rPr>
      <w:rFonts w:ascii="Times New Roman" w:hAnsi="Times New Roman"/>
      <w:sz w:val="24"/>
      <w:lang w:eastAsia="en-US"/>
    </w:rPr>
  </w:style>
  <w:style w:type="paragraph" w:customStyle="1" w:styleId="LEGALCL9">
    <w:name w:val="LEGALC_L9"/>
    <w:basedOn w:val="LEGALCL8"/>
    <w:next w:val="BodyText"/>
    <w:rsid w:val="00576F29"/>
    <w:pPr>
      <w:numPr>
        <w:ilvl w:val="8"/>
      </w:numPr>
      <w:tabs>
        <w:tab w:val="clear" w:pos="5400"/>
        <w:tab w:val="num" w:pos="720"/>
      </w:tabs>
      <w:ind w:left="0" w:firstLine="0"/>
      <w:jc w:val="left"/>
      <w:outlineLvl w:val="8"/>
    </w:pPr>
  </w:style>
  <w:style w:type="paragraph" w:customStyle="1" w:styleId="Default">
    <w:name w:val="Default"/>
    <w:rsid w:val="00642F54"/>
    <w:pPr>
      <w:autoSpaceDE w:val="0"/>
      <w:autoSpaceDN w:val="0"/>
      <w:adjustRightInd w:val="0"/>
    </w:pPr>
    <w:rPr>
      <w:rFonts w:ascii="Arial" w:hAnsi="Arial" w:cs="Arial"/>
      <w:color w:val="000000"/>
      <w:sz w:val="24"/>
      <w:szCs w:val="24"/>
    </w:rPr>
  </w:style>
  <w:style w:type="character" w:customStyle="1" w:styleId="LEGALCL2Char">
    <w:name w:val="LEGALC_L2 Char"/>
    <w:basedOn w:val="DefaultParagraphFont"/>
    <w:link w:val="LEGALCL2"/>
    <w:rsid w:val="000755ED"/>
    <w:rPr>
      <w:rFonts w:ascii="Times New Roman" w:hAnsi="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Documents\MacPac\Templates\Busines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7932F-C8AE-4C7A-9688-63D6F9CB3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Template>
  <TotalTime>0</TotalTime>
  <Pages>7</Pages>
  <Words>1743</Words>
  <Characters>9938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lpstr>
    </vt:vector>
  </TitlesOfParts>
  <Manager/>
  <Company/>
  <LinksUpToDate>false</LinksUpToDate>
  <CharactersWithSpaces>11658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cp:keywords>Company General Use</cp:keywords>
  <dc:description>
  </dc:description>
  <cp:lastModifiedBy/>
  <cp:revision>1</cp:revision>
  <cp:lastPrinted>2015-12-22T19:34:00Z</cp:lastPrinted>
  <dcterms:created xsi:type="dcterms:W3CDTF">2019-06-30T05:20:00Z</dcterms:created>
  <dcterms:modified xsi:type="dcterms:W3CDTF">2019-07-11T05:20:00Z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bb116cf3-d8f3-4937-b2d1-ad70a6adda4d</vt:lpwstr>
  </property>
  <property fmtid="{D5CDD505-2E9C-101B-9397-08002B2CF9AE}" pid="3" name="ARMCOClassification">
    <vt:lpwstr>Company General Use</vt:lpwstr>
  </property>
  <property fmtid="{D5CDD505-2E9C-101B-9397-08002B2CF9AE}" pid="4" name="Editor">
    <vt:lpwstr>alshss0v</vt:lpwstr>
  </property>
  <property fmtid="{D5CDD505-2E9C-101B-9397-08002B2CF9AE}" pid="5" name="Last Modification date">
    <vt:lpwstr>2019-06-20</vt:lpwstr>
  </property>
  <property fmtid="{D5CDD505-2E9C-101B-9397-08002B2CF9AE}" pid="6" name="Last Modification time">
    <vt:lpwstr>1:15:48 PM</vt:lpwstr>
  </property>
  <property fmtid="{D5CDD505-2E9C-101B-9397-08002B2CF9AE}" pid="7" name="Classification">
    <vt:lpwstr>CompanyGeneralUse</vt:lpwstr>
  </property>
  <property fmtid="{D5CDD505-2E9C-101B-9397-08002B2CF9AE}" pid="8" name="MSIP_Label_b176ec7a-5c1c-40d8-b713-034aac8a6cec_Enabled">
    <vt:lpwstr>True</vt:lpwstr>
  </property>
  <property fmtid="{D5CDD505-2E9C-101B-9397-08002B2CF9AE}" pid="9" name="MSIP_Label_b176ec7a-5c1c-40d8-b713-034aac8a6cec_SiteId">
    <vt:lpwstr>5a1e0c10-68b1-4667-974b-f394ba989c51</vt:lpwstr>
  </property>
  <property fmtid="{D5CDD505-2E9C-101B-9397-08002B2CF9AE}" pid="10" name="MSIP_Label_b176ec7a-5c1c-40d8-b713-034aac8a6cec_Owner">
    <vt:lpwstr>aldoak0h@aramco.com</vt:lpwstr>
  </property>
  <property fmtid="{D5CDD505-2E9C-101B-9397-08002B2CF9AE}" pid="11" name="MSIP_Label_b176ec7a-5c1c-40d8-b713-034aac8a6cec_SetDate">
    <vt:lpwstr>2019-06-30T05:20:23.7267216Z</vt:lpwstr>
  </property>
  <property fmtid="{D5CDD505-2E9C-101B-9397-08002B2CF9AE}" pid="12" name="MSIP_Label_b176ec7a-5c1c-40d8-b713-034aac8a6cec_Name">
    <vt:lpwstr>Company General Use</vt:lpwstr>
  </property>
  <property fmtid="{D5CDD505-2E9C-101B-9397-08002B2CF9AE}" pid="13" name="MSIP_Label_b176ec7a-5c1c-40d8-b713-034aac8a6cec_Application">
    <vt:lpwstr>Microsoft Azure Information Protection</vt:lpwstr>
  </property>
  <property fmtid="{D5CDD505-2E9C-101B-9397-08002B2CF9AE}" pid="14" name="MSIP_Label_b176ec7a-5c1c-40d8-b713-034aac8a6cec_ActionId">
    <vt:lpwstr>3e0aa0d6-b486-41d4-b640-b6b2048bb3ef</vt:lpwstr>
  </property>
  <property fmtid="{D5CDD505-2E9C-101B-9397-08002B2CF9AE}" pid="15" name="MSIP_Label_b176ec7a-5c1c-40d8-b713-034aac8a6cec_Extended_MSFT_Method">
    <vt:lpwstr>Automatic</vt:lpwstr>
  </property>
  <property fmtid="{D5CDD505-2E9C-101B-9397-08002B2CF9AE}" pid="16" name="Sensitivity">
    <vt:lpwstr>Company General Use</vt:lpwstr>
  </property>
</Properties>
</file>