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1930617542"/>
        <w:docPartObj>
          <w:docPartGallery w:val="Cover Pages"/>
          <w:docPartUnique/>
        </w:docPartObj>
      </w:sdtPr>
      <w:sdtEndPr/>
      <w:sdtContent>
        <w:p w14:paraId="504070B4" w14:textId="23922B09" w:rsidR="00A9755D" w:rsidRDefault="00A9755D" w:rsidP="007A7DBA">
          <w:pPr>
            <w:bidi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308E8B" wp14:editId="08D94C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98F2D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5B9AB1" wp14:editId="3C4A32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90583B" w14:textId="55FDA5FF" w:rsidR="00A9755D" w:rsidRDefault="00A975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>حسین مسیحی</w:t>
                                    </w:r>
                                  </w:p>
                                </w:sdtContent>
                              </w:sdt>
                              <w:p w14:paraId="6C95BEB3" w14:textId="3AEF1B64" w:rsidR="00A9755D" w:rsidRDefault="00255F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75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Hossein.masihi@gmail.com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5B9A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90583B" w14:textId="55FDA5FF" w:rsidR="00A9755D" w:rsidRDefault="00A975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>حسین مسیحی</w:t>
                              </w:r>
                            </w:p>
                          </w:sdtContent>
                        </w:sdt>
                        <w:p w14:paraId="6C95BEB3" w14:textId="3AEF1B64" w:rsidR="00A9755D" w:rsidRDefault="00255F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975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Hossein.masihi@gmail.com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7B3797" wp14:editId="63103D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CA837" w14:textId="77777777" w:rsidR="00A9755D" w:rsidRDefault="00A9755D" w:rsidP="00A9755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تیم آزمایش</w:t>
                                </w:r>
                              </w:p>
                              <w:p w14:paraId="4B951DB8" w14:textId="238980B7" w:rsidR="00A9755D" w:rsidRDefault="00255F59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حس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ن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مس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</w:t>
                                    </w:r>
                                    <w:r w:rsid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....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.......................................................................</w:t>
                                    </w:r>
                                  </w:sdtContent>
                                </w:sdt>
                                <w:r w:rsidR="00A9755D" w:rsidRPr="00022B33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401011161/401110891</w:t>
                                </w:r>
                              </w:p>
                              <w:p w14:paraId="6D1BAEDE" w14:textId="5F7B6583" w:rsidR="00A9755D" w:rsidRDefault="00A9755D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bookmarkStart w:id="0" w:name="_Hlk149680255"/>
                                <w:bookmarkStart w:id="1" w:name="_Hlk149680256"/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محمد مهدي خصالي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402011166</w:t>
                                </w:r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…….……………………………………………………………………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7B379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9CA837" w14:textId="77777777" w:rsidR="00A9755D" w:rsidRDefault="00A9755D" w:rsidP="00A9755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>تیم آزمایش</w:t>
                          </w:r>
                        </w:p>
                        <w:p w14:paraId="4B951DB8" w14:textId="238980B7" w:rsidR="00A9755D" w:rsidRDefault="00255F59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حس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ن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 مس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</w:t>
                              </w:r>
                              <w:r w:rsid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....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.......................................................................</w:t>
                              </w:r>
                            </w:sdtContent>
                          </w:sdt>
                          <w:r w:rsidR="00A9755D" w:rsidRPr="00022B3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401011161/401110891</w:t>
                          </w:r>
                        </w:p>
                        <w:p w14:paraId="6D1BAEDE" w14:textId="5F7B6583" w:rsidR="00A9755D" w:rsidRDefault="00A9755D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bookmarkStart w:id="2" w:name="_Hlk149680255"/>
                          <w:bookmarkStart w:id="3" w:name="_Hlk149680256"/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محمد مهدي خصالي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402011166</w:t>
                          </w:r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…….……………………………………………………………………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42056" wp14:editId="7C2925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3688" w14:textId="049E73ED" w:rsidR="00A9755D" w:rsidRDefault="00A9755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پ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گزارش آزما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شگاه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مدار منطق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آزمایش </w:t>
                                    </w:r>
                                    <w:r w:rsidR="006C0776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  <w:lang w:bidi="fa-IR"/>
                                      </w:rPr>
                                      <w:t>هشتم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142056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8D3688" w14:textId="049E73ED" w:rsidR="00A9755D" w:rsidRDefault="00A9755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آزمایش </w:t>
                              </w:r>
                              <w:r w:rsidR="006C0776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هشتم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165DE2" w14:textId="411C6837" w:rsidR="00C53682" w:rsidRPr="00C53682" w:rsidRDefault="00A9755D" w:rsidP="007A7DBA">
          <w:pPr>
            <w:bidi/>
            <w:rPr>
              <w:rtl/>
            </w:rPr>
          </w:pPr>
          <w:r>
            <w:br w:type="page"/>
          </w:r>
        </w:p>
      </w:sdtContent>
    </w:sdt>
    <w:bookmarkStart w:id="4" w:name="_Toc15340400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31346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4153C3" w14:textId="1AECE430" w:rsidR="00C53682" w:rsidRDefault="00C53682" w:rsidP="006C0776">
          <w:pPr>
            <w:pStyle w:val="Heading1"/>
            <w:bidi/>
            <w:jc w:val="center"/>
          </w:pPr>
          <w:r>
            <w:rPr>
              <w:rFonts w:hint="cs"/>
              <w:rtl/>
            </w:rPr>
            <w:t>فهرست</w:t>
          </w:r>
          <w:bookmarkEnd w:id="4"/>
        </w:p>
        <w:p w14:paraId="7EB699B3" w14:textId="7725A736" w:rsidR="006C0776" w:rsidRDefault="00C53682" w:rsidP="006C077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4003" w:history="1">
            <w:r w:rsidR="006C0776" w:rsidRPr="00405B5D">
              <w:rPr>
                <w:rStyle w:val="Hyperlink"/>
                <w:noProof/>
                <w:rtl/>
              </w:rPr>
              <w:t>فهرست</w:t>
            </w:r>
            <w:r w:rsidR="006C0776">
              <w:rPr>
                <w:noProof/>
                <w:webHidden/>
              </w:rPr>
              <w:tab/>
            </w:r>
            <w:r w:rsidR="006C0776">
              <w:rPr>
                <w:noProof/>
                <w:webHidden/>
              </w:rPr>
              <w:fldChar w:fldCharType="begin"/>
            </w:r>
            <w:r w:rsidR="006C0776">
              <w:rPr>
                <w:noProof/>
                <w:webHidden/>
              </w:rPr>
              <w:instrText xml:space="preserve"> PAGEREF _Toc153404003 \h </w:instrText>
            </w:r>
            <w:r w:rsidR="006C0776">
              <w:rPr>
                <w:noProof/>
                <w:webHidden/>
              </w:rPr>
            </w:r>
            <w:r w:rsidR="006C0776">
              <w:rPr>
                <w:noProof/>
                <w:webHidden/>
              </w:rPr>
              <w:fldChar w:fldCharType="separate"/>
            </w:r>
            <w:r w:rsidR="006C0776">
              <w:rPr>
                <w:noProof/>
                <w:webHidden/>
              </w:rPr>
              <w:t>1</w:t>
            </w:r>
            <w:r w:rsidR="006C0776">
              <w:rPr>
                <w:noProof/>
                <w:webHidden/>
              </w:rPr>
              <w:fldChar w:fldCharType="end"/>
            </w:r>
          </w:hyperlink>
        </w:p>
        <w:p w14:paraId="3E3357BF" w14:textId="4F52A71F" w:rsidR="006C0776" w:rsidRDefault="006C0776" w:rsidP="006C077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04" w:history="1">
            <w:r w:rsidRPr="00405B5D">
              <w:rPr>
                <w:rStyle w:val="Hyperlink"/>
                <w:noProof/>
                <w:rtl/>
                <w:lang w:bidi="fa-IR"/>
              </w:rPr>
              <w:t>هدف آزما</w:t>
            </w:r>
            <w:r w:rsidRPr="00405B5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05B5D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405B5D">
              <w:rPr>
                <w:rStyle w:val="Hyperlink"/>
                <w:noProof/>
                <w:rtl/>
                <w:lang w:bidi="fa-I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0DA2" w14:textId="4C021543" w:rsidR="006C0776" w:rsidRDefault="006C0776" w:rsidP="006C077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05" w:history="1">
            <w:r w:rsidRPr="00405B5D">
              <w:rPr>
                <w:rStyle w:val="Hyperlink"/>
                <w:rFonts w:cs="Arial"/>
                <w:noProof/>
                <w:rtl/>
              </w:rPr>
              <w:t>آشنا</w:t>
            </w:r>
            <w:r w:rsidRPr="00405B5D">
              <w:rPr>
                <w:rStyle w:val="Hyperlink"/>
                <w:rFonts w:cs="Arial" w:hint="cs"/>
                <w:noProof/>
                <w:rtl/>
              </w:rPr>
              <w:t>یی</w:t>
            </w:r>
            <w:r w:rsidRPr="00405B5D">
              <w:rPr>
                <w:rStyle w:val="Hyperlink"/>
                <w:rFonts w:cs="Arial"/>
                <w:noProof/>
                <w:rtl/>
              </w:rPr>
              <w:t xml:space="preserve"> با </w:t>
            </w:r>
            <w:r w:rsidRPr="00405B5D">
              <w:rPr>
                <w:rStyle w:val="Hyperlink"/>
                <w:noProof/>
              </w:rPr>
              <w:t>ALU</w:t>
            </w:r>
            <w:r w:rsidRPr="00405B5D">
              <w:rPr>
                <w:rStyle w:val="Hyperlink"/>
                <w:rFonts w:cs="Arial"/>
                <w:noProof/>
                <w:rtl/>
              </w:rPr>
              <w:t>، ثبات‌ها و گذرگاه داده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D21F" w14:textId="4E34F4F1" w:rsidR="006C0776" w:rsidRDefault="006C0776" w:rsidP="006C077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06" w:history="1">
            <w:r w:rsidRPr="00405B5D">
              <w:rPr>
                <w:rStyle w:val="Hyperlink"/>
                <w:noProof/>
                <w:rtl/>
              </w:rPr>
              <w:t>تراشه و قطعات مورد استفاده: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DA08" w14:textId="33A0A8E4" w:rsidR="006C0776" w:rsidRDefault="006C0776" w:rsidP="006C077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07" w:history="1">
            <w:r w:rsidRPr="00405B5D">
              <w:rPr>
                <w:rStyle w:val="Hyperlink"/>
                <w:noProof/>
                <w:rtl/>
              </w:rPr>
              <w:t>د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rFonts w:hint="eastAsia"/>
                <w:noProof/>
                <w:rtl/>
              </w:rPr>
              <w:t>تاش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rFonts w:hint="eastAsia"/>
                <w:noProof/>
                <w:rtl/>
              </w:rPr>
              <w:t>ت</w:t>
            </w:r>
            <w:r w:rsidRPr="00405B5D">
              <w:rPr>
                <w:rStyle w:val="Hyperlink"/>
                <w:noProof/>
                <w:rtl/>
              </w:rPr>
              <w:t xml:space="preserve"> تراشه‌ها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noProof/>
                <w:rtl/>
              </w:rPr>
              <w:t xml:space="preserve"> استفاده شده: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5EE4" w14:textId="602DE181" w:rsidR="006C0776" w:rsidRDefault="006C0776" w:rsidP="006C077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08" w:history="1">
            <w:r w:rsidRPr="00405B5D">
              <w:rPr>
                <w:rStyle w:val="Hyperlink"/>
                <w:noProof/>
                <w:rtl/>
              </w:rPr>
              <w:t>تراشه 74175: (</w:t>
            </w:r>
            <w:r w:rsidRPr="00405B5D">
              <w:rPr>
                <w:rStyle w:val="Hyperlink"/>
                <w:rFonts w:asciiTheme="majorBidi" w:hAnsiTheme="majorBidi"/>
                <w:noProof/>
                <w:lang w:bidi="fa-IR"/>
              </w:rPr>
              <w:t>Register</w:t>
            </w:r>
            <w:r w:rsidRPr="00405B5D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1F94" w14:textId="78EE352C" w:rsidR="006C0776" w:rsidRDefault="006C0776" w:rsidP="006C077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09" w:history="1">
            <w:r w:rsidRPr="00405B5D">
              <w:rPr>
                <w:rStyle w:val="Hyperlink"/>
                <w:noProof/>
                <w:rtl/>
              </w:rPr>
              <w:t xml:space="preserve">تراشه 74181 </w:t>
            </w:r>
            <w:r w:rsidRPr="00405B5D">
              <w:rPr>
                <w:rStyle w:val="Hyperlink"/>
                <w:noProof/>
              </w:rPr>
              <w:t>:</w:t>
            </w:r>
            <w:r w:rsidRPr="00405B5D">
              <w:rPr>
                <w:rStyle w:val="Hyperlink"/>
                <w:noProof/>
                <w:rtl/>
              </w:rPr>
              <w:t>(</w:t>
            </w:r>
            <w:r w:rsidRPr="00405B5D">
              <w:rPr>
                <w:rStyle w:val="Hyperlink"/>
                <w:noProof/>
              </w:rPr>
              <w:t>ALU</w:t>
            </w:r>
            <w:r w:rsidRPr="00405B5D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46EF" w14:textId="1691D30A" w:rsidR="006C0776" w:rsidRDefault="006C0776" w:rsidP="006C077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10" w:history="1">
            <w:r w:rsidRPr="00405B5D">
              <w:rPr>
                <w:rStyle w:val="Hyperlink"/>
                <w:noProof/>
                <w:rtl/>
                <w:lang w:bidi="fa-IR"/>
              </w:rPr>
              <w:t>تراشه 74157: (</w:t>
            </w:r>
            <w:r w:rsidRPr="00405B5D">
              <w:rPr>
                <w:rStyle w:val="Hyperlink"/>
                <w:noProof/>
                <w:lang w:bidi="fa-IR"/>
              </w:rPr>
              <w:t>MUX</w:t>
            </w:r>
            <w:r w:rsidRPr="00405B5D">
              <w:rPr>
                <w:rStyle w:val="Hyperlink"/>
                <w:noProof/>
                <w:rtl/>
                <w:lang w:bidi="fa-I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1451" w14:textId="6CFCC923" w:rsidR="006C0776" w:rsidRDefault="006C0776" w:rsidP="006C077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11" w:history="1">
            <w:r w:rsidRPr="00405B5D">
              <w:rPr>
                <w:rStyle w:val="Hyperlink"/>
                <w:noProof/>
                <w:rtl/>
              </w:rPr>
              <w:t>شرح آزما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rFonts w:hint="eastAsia"/>
                <w:noProof/>
                <w:rtl/>
              </w:rPr>
              <w:t>ش</w:t>
            </w:r>
            <w:r w:rsidRPr="00405B5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4AEF" w14:textId="6DE67AED" w:rsidR="006C0776" w:rsidRDefault="006C0776" w:rsidP="006C077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12" w:history="1">
            <w:r w:rsidRPr="00405B5D">
              <w:rPr>
                <w:rStyle w:val="Hyperlink"/>
                <w:noProof/>
                <w:rtl/>
              </w:rPr>
              <w:t>انواع س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rFonts w:hint="eastAsia"/>
                <w:noProof/>
                <w:rtl/>
              </w:rPr>
              <w:t>گنال</w:t>
            </w:r>
            <w:r w:rsidRPr="00405B5D">
              <w:rPr>
                <w:rStyle w:val="Hyperlink"/>
                <w:noProof/>
                <w:rtl/>
              </w:rPr>
              <w:t xml:space="preserve"> ها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noProof/>
                <w:rtl/>
              </w:rPr>
              <w:t xml:space="preserve"> ورود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6EB2" w14:textId="543E0B2A" w:rsidR="006C0776" w:rsidRDefault="006C0776" w:rsidP="006C077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404013" w:history="1">
            <w:r w:rsidRPr="00405B5D">
              <w:rPr>
                <w:rStyle w:val="Hyperlink"/>
                <w:noProof/>
                <w:rtl/>
              </w:rPr>
              <w:t>مدار پ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rFonts w:hint="eastAsia"/>
                <w:noProof/>
                <w:rtl/>
              </w:rPr>
              <w:t>اده‌ساز</w:t>
            </w:r>
            <w:r w:rsidRPr="00405B5D">
              <w:rPr>
                <w:rStyle w:val="Hyperlink"/>
                <w:rFonts w:hint="cs"/>
                <w:noProof/>
                <w:rtl/>
              </w:rPr>
              <w:t>ی</w:t>
            </w:r>
            <w:r w:rsidRPr="00405B5D">
              <w:rPr>
                <w:rStyle w:val="Hyperlink"/>
                <w:noProof/>
                <w:rtl/>
              </w:rPr>
              <w:t xml:space="preserve"> شده در پروتئوس: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5016" w14:textId="2F6C5B29" w:rsidR="00C53682" w:rsidRDefault="00C53682" w:rsidP="006C077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2372E" w14:textId="77777777" w:rsidR="00C53682" w:rsidRDefault="00C53682" w:rsidP="007A7DBA">
      <w:pPr>
        <w:bidi/>
        <w:rPr>
          <w:rtl/>
          <w:lang w:bidi="fa-IR"/>
        </w:rPr>
      </w:pPr>
    </w:p>
    <w:p w14:paraId="29F7B2B1" w14:textId="79D6D9E6" w:rsidR="005955F7" w:rsidRDefault="00AC3DEB" w:rsidP="007A7DBA">
      <w:pPr>
        <w:pStyle w:val="Heading1"/>
        <w:bidi/>
        <w:rPr>
          <w:rtl/>
          <w:lang w:bidi="fa-IR"/>
        </w:rPr>
      </w:pPr>
      <w:bookmarkStart w:id="5" w:name="_Toc153404004"/>
      <w:r>
        <w:rPr>
          <w:rFonts w:hint="cs"/>
          <w:rtl/>
          <w:lang w:bidi="fa-IR"/>
        </w:rPr>
        <w:t>هدف آزمایش :</w:t>
      </w:r>
      <w:bookmarkEnd w:id="5"/>
    </w:p>
    <w:p w14:paraId="6D05972A" w14:textId="77777777" w:rsidR="007A7DBA" w:rsidRDefault="007A7DBA" w:rsidP="007A7DBA">
      <w:pPr>
        <w:pStyle w:val="Heading1"/>
        <w:bidi/>
        <w:rPr>
          <w:rFonts w:asciiTheme="minorHAnsi" w:eastAsiaTheme="minorHAnsi" w:hAnsiTheme="minorHAnsi" w:cs="Arial"/>
          <w:color w:val="auto"/>
          <w:sz w:val="22"/>
          <w:szCs w:val="22"/>
        </w:rPr>
      </w:pPr>
      <w:bookmarkStart w:id="6" w:name="_Toc153404005"/>
      <w:r w:rsidRPr="007A7DBA">
        <w:rPr>
          <w:rFonts w:asciiTheme="minorHAnsi" w:eastAsiaTheme="minorHAnsi" w:hAnsiTheme="minorHAnsi" w:cs="Arial"/>
          <w:color w:val="auto"/>
          <w:sz w:val="22"/>
          <w:szCs w:val="22"/>
          <w:rtl/>
        </w:rPr>
        <w:t>آشنا</w:t>
      </w:r>
      <w:r w:rsidRPr="007A7DBA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یی</w:t>
      </w:r>
      <w:r w:rsidRPr="007A7DBA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با </w:t>
      </w:r>
      <w:r w:rsidRPr="007A7DBA">
        <w:rPr>
          <w:rFonts w:asciiTheme="minorHAnsi" w:eastAsiaTheme="minorHAnsi" w:hAnsiTheme="minorHAnsi" w:cstheme="minorBidi"/>
          <w:color w:val="auto"/>
          <w:sz w:val="22"/>
          <w:szCs w:val="22"/>
        </w:rPr>
        <w:t>ALU</w:t>
      </w:r>
      <w:r w:rsidRPr="007A7DBA">
        <w:rPr>
          <w:rFonts w:asciiTheme="minorHAnsi" w:eastAsiaTheme="minorHAnsi" w:hAnsiTheme="minorHAnsi" w:cs="Arial"/>
          <w:color w:val="auto"/>
          <w:sz w:val="22"/>
          <w:szCs w:val="22"/>
          <w:rtl/>
        </w:rPr>
        <w:t>، ثبات‌ها و گذرگاه داده</w:t>
      </w:r>
      <w:bookmarkEnd w:id="6"/>
      <w:r w:rsidRPr="007A7DBA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</w:t>
      </w:r>
    </w:p>
    <w:p w14:paraId="49F14F82" w14:textId="4FE05ABB" w:rsidR="00AC3DEB" w:rsidRDefault="00AC3DEB" w:rsidP="007A7DBA">
      <w:pPr>
        <w:pStyle w:val="Heading1"/>
        <w:bidi/>
        <w:rPr>
          <w:rtl/>
        </w:rPr>
      </w:pPr>
      <w:bookmarkStart w:id="7" w:name="_Toc153404006"/>
      <w:r>
        <w:rPr>
          <w:rFonts w:hint="cs"/>
          <w:rtl/>
        </w:rPr>
        <w:t>تراشه و قطعات مورد استفاده:</w:t>
      </w:r>
      <w:bookmarkEnd w:id="7"/>
    </w:p>
    <w:p w14:paraId="1CE74B87" w14:textId="77777777" w:rsidR="007A7DBA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عدد تراشه 74181 - </w:t>
      </w:r>
      <w:r w:rsidRPr="00FF32F6">
        <w:rPr>
          <w:rFonts w:asciiTheme="majorBidi" w:hAnsiTheme="majorBidi" w:cstheme="majorBidi"/>
          <w:lang w:bidi="fa-IR"/>
        </w:rPr>
        <w:t>ALU</w:t>
      </w:r>
    </w:p>
    <w:p w14:paraId="7049480A" w14:textId="77777777" w:rsidR="007A7DBA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عدد تراشه 74175 - </w:t>
      </w:r>
      <w:r w:rsidRPr="00FF32F6">
        <w:rPr>
          <w:rFonts w:asciiTheme="majorBidi" w:hAnsiTheme="majorBidi" w:cstheme="majorBidi"/>
          <w:lang w:bidi="fa-IR"/>
        </w:rPr>
        <w:t>Register</w:t>
      </w:r>
    </w:p>
    <w:p w14:paraId="465DAB35" w14:textId="77777777" w:rsidR="007A7DBA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عدد تراشه 74157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FF32F6">
        <w:rPr>
          <w:rFonts w:asciiTheme="majorBidi" w:hAnsiTheme="majorBidi" w:cstheme="majorBidi"/>
          <w:lang w:bidi="fa-IR"/>
        </w:rPr>
        <w:t>MUX</w:t>
      </w:r>
    </w:p>
    <w:p w14:paraId="127DE899" w14:textId="77777777" w:rsidR="007A7DBA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proofErr w:type="spellStart"/>
      <w:r>
        <w:rPr>
          <w:rFonts w:hint="cs"/>
          <w:sz w:val="28"/>
          <w:szCs w:val="28"/>
          <w:rtl/>
          <w:lang w:bidi="fa-IR"/>
        </w:rPr>
        <w:t>گیت‌های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 w:rsidRPr="007B7908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OR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XOR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3637FE">
        <w:rPr>
          <w:rFonts w:asciiTheme="majorBidi" w:hAnsiTheme="majorBidi" w:cstheme="majorBidi"/>
        </w:rPr>
        <w:t>XNOR</w:t>
      </w:r>
    </w:p>
    <w:p w14:paraId="0350EEFB" w14:textId="77777777" w:rsidR="007A7DBA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proofErr w:type="spellStart"/>
      <w:r>
        <w:rPr>
          <w:rFonts w:hint="cs"/>
          <w:sz w:val="28"/>
          <w:szCs w:val="28"/>
          <w:rtl/>
          <w:lang w:bidi="fa-IR"/>
        </w:rPr>
        <w:t>گیت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theme="majorBidi"/>
        </w:rPr>
        <w:t>NOT</w:t>
      </w:r>
    </w:p>
    <w:p w14:paraId="52ECCBE7" w14:textId="77777777" w:rsidR="007A7DBA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دوازده عدد </w:t>
      </w:r>
      <w:r w:rsidRPr="003637FE">
        <w:rPr>
          <w:rFonts w:asciiTheme="majorBidi" w:hAnsiTheme="majorBidi" w:cstheme="majorBidi"/>
        </w:rPr>
        <w:t>LED</w:t>
      </w:r>
    </w:p>
    <w:p w14:paraId="61574A04" w14:textId="77777777" w:rsidR="007A7DBA" w:rsidRPr="005600BD" w:rsidRDefault="007A7DBA" w:rsidP="007A7DBA">
      <w:pPr>
        <w:pStyle w:val="ListParagraph"/>
        <w:numPr>
          <w:ilvl w:val="0"/>
          <w:numId w:val="1"/>
        </w:numPr>
        <w:bidi/>
        <w:ind w:left="108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هفت عدد </w:t>
      </w:r>
      <w:r w:rsidRPr="00A22F2E">
        <w:rPr>
          <w:rFonts w:asciiTheme="majorBidi" w:hAnsiTheme="majorBidi" w:cstheme="majorBidi"/>
        </w:rPr>
        <w:t>Push Button</w:t>
      </w:r>
    </w:p>
    <w:p w14:paraId="69484D12" w14:textId="77777777" w:rsidR="00AC3DEB" w:rsidRDefault="00AC3DEB" w:rsidP="007A7DBA">
      <w:pPr>
        <w:bidi/>
        <w:rPr>
          <w:rtl/>
        </w:rPr>
      </w:pPr>
    </w:p>
    <w:p w14:paraId="45BAB5BE" w14:textId="77777777" w:rsidR="00C53682" w:rsidRDefault="00C53682" w:rsidP="007A7DBA">
      <w:pPr>
        <w:bidi/>
        <w:rPr>
          <w:rtl/>
        </w:rPr>
      </w:pPr>
    </w:p>
    <w:p w14:paraId="2DFC6A7A" w14:textId="77777777" w:rsidR="00C53682" w:rsidRDefault="00C53682" w:rsidP="007A7DBA">
      <w:pPr>
        <w:bidi/>
        <w:rPr>
          <w:rtl/>
        </w:rPr>
      </w:pPr>
    </w:p>
    <w:p w14:paraId="62F54613" w14:textId="47E29135" w:rsidR="00C53682" w:rsidRDefault="00C53682" w:rsidP="007A7DBA">
      <w:pPr>
        <w:bidi/>
        <w:rPr>
          <w:rtl/>
        </w:rPr>
      </w:pPr>
    </w:p>
    <w:p w14:paraId="59E97120" w14:textId="6BA5AE6A" w:rsidR="00C53682" w:rsidRDefault="00C53682" w:rsidP="007A7DBA">
      <w:pPr>
        <w:bidi/>
        <w:rPr>
          <w:rtl/>
        </w:rPr>
      </w:pPr>
    </w:p>
    <w:p w14:paraId="4E2117E3" w14:textId="669E3136" w:rsidR="00C53682" w:rsidRDefault="00C53682" w:rsidP="007A7DBA">
      <w:pPr>
        <w:bidi/>
        <w:rPr>
          <w:rtl/>
        </w:rPr>
      </w:pPr>
    </w:p>
    <w:p w14:paraId="5DD2C4F9" w14:textId="77777777" w:rsidR="00C53682" w:rsidRDefault="00C53682" w:rsidP="007A7DBA">
      <w:pPr>
        <w:bidi/>
        <w:rPr>
          <w:rtl/>
        </w:rPr>
      </w:pPr>
    </w:p>
    <w:p w14:paraId="0F796D24" w14:textId="77777777" w:rsidR="00C53682" w:rsidRDefault="00C53682" w:rsidP="007A7DBA">
      <w:pPr>
        <w:pStyle w:val="Heading1"/>
        <w:bidi/>
        <w:rPr>
          <w:rtl/>
        </w:rPr>
      </w:pPr>
    </w:p>
    <w:p w14:paraId="7C09A573" w14:textId="588C3CCA" w:rsidR="007A7DBA" w:rsidRDefault="007A7DBA" w:rsidP="007A7DBA">
      <w:pPr>
        <w:pStyle w:val="Heading1"/>
        <w:bidi/>
        <w:rPr>
          <w:rtl/>
        </w:rPr>
      </w:pPr>
      <w:bookmarkStart w:id="8" w:name="_Toc143286714"/>
      <w:bookmarkStart w:id="9" w:name="_Toc153404007"/>
      <w:r w:rsidRPr="003A7299">
        <w:rPr>
          <w:rFonts w:hint="cs"/>
          <w:rtl/>
        </w:rPr>
        <w:t>دیتاشیت تراشه‌های استفاده شده:</w:t>
      </w:r>
      <w:bookmarkEnd w:id="8"/>
      <w:bookmarkEnd w:id="9"/>
    </w:p>
    <w:p w14:paraId="72FFE1D4" w14:textId="2A0E9213" w:rsidR="006C0776" w:rsidRDefault="006C0776" w:rsidP="006C0776">
      <w:pPr>
        <w:pStyle w:val="Heading2"/>
        <w:bidi/>
        <w:rPr>
          <w:rtl/>
        </w:rPr>
      </w:pPr>
      <w:bookmarkStart w:id="10" w:name="_Toc153404008"/>
      <w:r>
        <w:rPr>
          <w:rFonts w:hint="cs"/>
          <w:rtl/>
        </w:rPr>
        <w:t>تراشه 74175: (</w:t>
      </w:r>
      <w:r w:rsidRPr="00FF32F6">
        <w:rPr>
          <w:rFonts w:asciiTheme="majorBidi" w:hAnsiTheme="majorBidi"/>
          <w:sz w:val="22"/>
          <w:szCs w:val="22"/>
          <w:lang w:bidi="fa-IR"/>
        </w:rPr>
        <w:t>Register</w:t>
      </w:r>
      <w:r>
        <w:rPr>
          <w:rFonts w:hint="cs"/>
          <w:rtl/>
        </w:rPr>
        <w:t>)</w:t>
      </w:r>
      <w:bookmarkEnd w:id="10"/>
    </w:p>
    <w:p w14:paraId="0FE32478" w14:textId="4787D352" w:rsidR="007A7DBA" w:rsidRDefault="007A7DBA" w:rsidP="006C0776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FCA8BAA" wp14:editId="0101C9F9">
            <wp:extent cx="2491154" cy="2211302"/>
            <wp:effectExtent l="0" t="0" r="4445" b="0"/>
            <wp:docPr id="5" name="Picture 5" descr="74LS175 Fairchild - D-Type Flip-Flops, 74175 ( Datashee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175 Fairchild - D-Type Flip-Flops, 74175 ( Datasheet 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54" cy="22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0842" w14:textId="19247C75" w:rsidR="006C0776" w:rsidRPr="006C0776" w:rsidRDefault="006C0776" w:rsidP="006C0776">
      <w:pPr>
        <w:pStyle w:val="Heading2"/>
        <w:bidi/>
        <w:rPr>
          <w:rtl/>
        </w:rPr>
      </w:pPr>
      <w:bookmarkStart w:id="11" w:name="_Toc153404009"/>
      <w:r>
        <w:rPr>
          <w:rFonts w:hint="cs"/>
          <w:rtl/>
        </w:rPr>
        <w:t xml:space="preserve">تراشه 74181 </w:t>
      </w:r>
      <w:r>
        <w:t>:</w:t>
      </w:r>
      <w:r>
        <w:rPr>
          <w:rFonts w:hint="cs"/>
          <w:rtl/>
        </w:rPr>
        <w:t>(</w:t>
      </w:r>
      <w:r>
        <w:t>ALU</w:t>
      </w:r>
      <w:r>
        <w:rPr>
          <w:rFonts w:hint="cs"/>
          <w:rtl/>
        </w:rPr>
        <w:t>)</w:t>
      </w:r>
      <w:bookmarkEnd w:id="11"/>
    </w:p>
    <w:p w14:paraId="1658E478" w14:textId="77777777" w:rsidR="006C0776" w:rsidRDefault="007A7DBA" w:rsidP="006C0776">
      <w:pPr>
        <w:bidi/>
        <w:jc w:val="center"/>
      </w:pPr>
      <w:r>
        <w:rPr>
          <w:noProof/>
        </w:rPr>
        <w:drawing>
          <wp:inline distT="0" distB="0" distL="0" distR="0" wp14:anchorId="1C5289E6" wp14:editId="55C6BC0F">
            <wp:extent cx="2603872" cy="1864458"/>
            <wp:effectExtent l="0" t="0" r="6350" b="2540"/>
            <wp:docPr id="4" name="Picture 4" descr="74181 IC Arithmetic Logic Unit/Function Generator: Buy Online at Best Price  in Egypt - Souq is now Amazon.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181 IC Arithmetic Logic Unit/Function Generator: Buy Online at Best Price  in Egypt - Souq is now Amazon.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72" cy="186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2599" w14:textId="59C05950" w:rsidR="006C0776" w:rsidRDefault="006C0776" w:rsidP="006C0776">
      <w:pPr>
        <w:pStyle w:val="Heading2"/>
        <w:bidi/>
        <w:rPr>
          <w:rFonts w:hint="cs"/>
          <w:rtl/>
          <w:lang w:bidi="fa-IR"/>
        </w:rPr>
      </w:pPr>
      <w:bookmarkStart w:id="12" w:name="_Toc153404010"/>
      <w:r>
        <w:rPr>
          <w:rFonts w:hint="cs"/>
          <w:rtl/>
          <w:lang w:bidi="fa-IR"/>
        </w:rPr>
        <w:t>تراشه 74157: (</w:t>
      </w:r>
      <w:r>
        <w:rPr>
          <w:lang w:bidi="fa-IR"/>
        </w:rPr>
        <w:t>MUX</w:t>
      </w:r>
      <w:r>
        <w:rPr>
          <w:rFonts w:hint="cs"/>
          <w:rtl/>
          <w:lang w:bidi="fa-IR"/>
        </w:rPr>
        <w:t>)</w:t>
      </w:r>
      <w:bookmarkEnd w:id="12"/>
    </w:p>
    <w:p w14:paraId="4A70C52B" w14:textId="51776059" w:rsidR="006C0776" w:rsidRDefault="007A7DBA" w:rsidP="006C0776">
      <w:pPr>
        <w:bidi/>
        <w:jc w:val="center"/>
      </w:pPr>
      <w:r>
        <w:rPr>
          <w:noProof/>
        </w:rPr>
        <w:drawing>
          <wp:inline distT="0" distB="0" distL="0" distR="0" wp14:anchorId="4DC3302F" wp14:editId="220DD780">
            <wp:extent cx="2674326" cy="2139461"/>
            <wp:effectExtent l="0" t="0" r="0" b="0"/>
            <wp:docPr id="6" name="Picture 6" descr="Quad 2-Input Multiplexer IC ( 74157 ) – ملتبلكسر رباعي بمدخلين بترميز 74157  - متجر دوائر للإلكتروني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ad 2-Input Multiplexer IC ( 74157 ) – ملتبلكسر رباعي بمدخلين بترميز 74157  - متجر دوائر للإلكترونيات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26" cy="213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256E" w14:textId="51D56544" w:rsidR="00AC3DEB" w:rsidRDefault="00AC3DEB" w:rsidP="007A7DBA">
      <w:pPr>
        <w:pStyle w:val="Heading1"/>
        <w:bidi/>
        <w:rPr>
          <w:rtl/>
        </w:rPr>
      </w:pPr>
      <w:bookmarkStart w:id="13" w:name="_Toc153404011"/>
      <w:r>
        <w:rPr>
          <w:rFonts w:hint="cs"/>
          <w:rtl/>
        </w:rPr>
        <w:lastRenderedPageBreak/>
        <w:t>شرح آزمایش:</w:t>
      </w:r>
      <w:bookmarkEnd w:id="13"/>
    </w:p>
    <w:p w14:paraId="60ACA818" w14:textId="77777777" w:rsidR="007A7DBA" w:rsidRDefault="007A7DBA" w:rsidP="007A7DBA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می‌خواهیم</w:t>
      </w:r>
      <w:proofErr w:type="spellEnd"/>
      <w:r>
        <w:rPr>
          <w:rFonts w:hint="cs"/>
          <w:rtl/>
          <w:lang w:bidi="fa-IR"/>
        </w:rPr>
        <w:t xml:space="preserve"> مداری طراحی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که دارای دو ثبات </w:t>
      </w:r>
      <w:r w:rsidRPr="00ED18FE">
        <w:rPr>
          <w:rFonts w:asciiTheme="majorBidi" w:hAnsiTheme="majorBidi" w:cstheme="majorBidi"/>
        </w:rPr>
        <w:t>A , B</w:t>
      </w:r>
      <w:r w:rsidRPr="00ED18FE">
        <w:rPr>
          <w:rFonts w:asciiTheme="majorBidi" w:hAnsiTheme="majorBidi" w:cstheme="majorBidi" w:hint="cs"/>
          <w:rtl/>
        </w:rPr>
        <w:t xml:space="preserve"> </w:t>
      </w:r>
      <w:r>
        <w:rPr>
          <w:rFonts w:hint="cs"/>
          <w:rtl/>
          <w:lang w:bidi="fa-IR"/>
        </w:rPr>
        <w:t xml:space="preserve">، یک </w:t>
      </w:r>
      <w:r w:rsidRPr="00ED18FE">
        <w:rPr>
          <w:rFonts w:asciiTheme="majorBidi" w:hAnsiTheme="majorBidi" w:cstheme="majorBidi"/>
        </w:rPr>
        <w:t>ALU</w:t>
      </w:r>
      <w:r>
        <w:rPr>
          <w:rFonts w:hint="cs"/>
          <w:rtl/>
          <w:lang w:bidi="fa-IR"/>
        </w:rPr>
        <w:t xml:space="preserve"> و یک </w:t>
      </w:r>
      <w:proofErr w:type="spellStart"/>
      <w:r>
        <w:rPr>
          <w:rFonts w:hint="cs"/>
          <w:rtl/>
          <w:lang w:bidi="fa-IR"/>
        </w:rPr>
        <w:t>کنترل‌کننده</w:t>
      </w:r>
      <w:proofErr w:type="spellEnd"/>
      <w:r>
        <w:rPr>
          <w:rFonts w:hint="cs"/>
          <w:rtl/>
          <w:lang w:bidi="fa-IR"/>
        </w:rPr>
        <w:t xml:space="preserve"> است و با دادن </w:t>
      </w:r>
      <w:proofErr w:type="spellStart"/>
      <w:r>
        <w:rPr>
          <w:rFonts w:hint="cs"/>
          <w:rtl/>
          <w:lang w:bidi="fa-IR"/>
        </w:rPr>
        <w:t>کد‌های</w:t>
      </w:r>
      <w:proofErr w:type="spellEnd"/>
      <w:r>
        <w:rPr>
          <w:rFonts w:hint="cs"/>
          <w:rtl/>
          <w:lang w:bidi="fa-IR"/>
        </w:rPr>
        <w:t xml:space="preserve"> مختلف به </w:t>
      </w:r>
      <w:proofErr w:type="spellStart"/>
      <w:r>
        <w:rPr>
          <w:rFonts w:hint="cs"/>
          <w:rtl/>
          <w:lang w:bidi="fa-IR"/>
        </w:rPr>
        <w:t>کنترل‌کننده</w:t>
      </w:r>
      <w:proofErr w:type="spellEnd"/>
      <w:r>
        <w:rPr>
          <w:rFonts w:hint="cs"/>
          <w:rtl/>
          <w:lang w:bidi="fa-IR"/>
        </w:rPr>
        <w:t xml:space="preserve">، اعمال مختلفی روی </w:t>
      </w:r>
      <w:proofErr w:type="spellStart"/>
      <w:r>
        <w:rPr>
          <w:rFonts w:hint="cs"/>
          <w:rtl/>
          <w:lang w:bidi="fa-IR"/>
        </w:rPr>
        <w:t>ثبات‌های</w:t>
      </w:r>
      <w:proofErr w:type="spellEnd"/>
      <w:r>
        <w:rPr>
          <w:rFonts w:hint="cs"/>
          <w:rtl/>
          <w:lang w:bidi="fa-IR"/>
        </w:rPr>
        <w:t xml:space="preserve"> </w:t>
      </w:r>
      <w:r w:rsidRPr="00ED18FE">
        <w:rPr>
          <w:rFonts w:asciiTheme="majorBidi" w:hAnsiTheme="majorBidi" w:cstheme="majorBidi"/>
        </w:rPr>
        <w:t>A</w:t>
      </w:r>
      <w:r>
        <w:rPr>
          <w:rFonts w:hint="cs"/>
          <w:rtl/>
          <w:lang w:bidi="fa-IR"/>
        </w:rPr>
        <w:t xml:space="preserve"> و </w:t>
      </w:r>
      <w:r w:rsidRPr="00ED18FE">
        <w:rPr>
          <w:rFonts w:asciiTheme="majorBidi" w:hAnsiTheme="majorBidi" w:cstheme="majorBidi"/>
        </w:rPr>
        <w:t>B</w:t>
      </w:r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14:paraId="05F2F4BA" w14:textId="77777777" w:rsidR="006C0776" w:rsidRDefault="006C0776" w:rsidP="007A7DBA">
      <w:pPr>
        <w:pStyle w:val="Heading2"/>
        <w:bidi/>
      </w:pPr>
      <w:bookmarkStart w:id="14" w:name="_Toc143286716"/>
    </w:p>
    <w:p w14:paraId="2501D098" w14:textId="432F3AE3" w:rsidR="007A7DBA" w:rsidRDefault="007A7DBA" w:rsidP="006C0776">
      <w:pPr>
        <w:pStyle w:val="Heading2"/>
        <w:bidi/>
        <w:rPr>
          <w:rtl/>
        </w:rPr>
      </w:pPr>
      <w:bookmarkStart w:id="15" w:name="_Toc153404012"/>
      <w:r w:rsidRPr="00B4289C">
        <w:rPr>
          <w:rFonts w:hint="cs"/>
          <w:rtl/>
        </w:rPr>
        <w:t>انواع سیگنال ها</w:t>
      </w:r>
      <w:r>
        <w:rPr>
          <w:rFonts w:hint="cs"/>
          <w:rtl/>
        </w:rPr>
        <w:t>ی ورودی</w:t>
      </w:r>
      <w:r w:rsidRPr="00B4289C">
        <w:rPr>
          <w:rFonts w:hint="cs"/>
          <w:rtl/>
        </w:rPr>
        <w:t>:</w:t>
      </w:r>
      <w:bookmarkEnd w:id="14"/>
      <w:bookmarkEnd w:id="15"/>
    </w:p>
    <w:p w14:paraId="63F9E07C" w14:textId="77777777" w:rsidR="006C0776" w:rsidRDefault="006C0776" w:rsidP="007A7DBA">
      <w:pPr>
        <w:bidi/>
        <w:rPr>
          <w:lang w:bidi="fa-IR"/>
        </w:rPr>
      </w:pPr>
    </w:p>
    <w:p w14:paraId="51AC28AA" w14:textId="03EE31D1" w:rsidR="007A7DBA" w:rsidRPr="00C02218" w:rsidRDefault="007A7DBA" w:rsidP="006C0776">
      <w:p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کد‌های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سیگنال‌های</w:t>
      </w:r>
      <w:proofErr w:type="spellEnd"/>
      <w:r>
        <w:rPr>
          <w:rFonts w:hint="cs"/>
          <w:rtl/>
          <w:lang w:bidi="fa-IR"/>
        </w:rPr>
        <w:t xml:space="preserve"> ورودی را با استفاده از </w:t>
      </w:r>
      <w:r w:rsidRPr="00C02218">
        <w:rPr>
          <w:rFonts w:asciiTheme="majorBidi" w:hAnsiTheme="majorBidi" w:cstheme="majorBidi"/>
        </w:rPr>
        <w:t>Push Button</w:t>
      </w:r>
      <w:r w:rsidRPr="00C02218">
        <w:rPr>
          <w:rFonts w:hint="cs"/>
          <w:rtl/>
          <w:lang w:bidi="fa-IR"/>
        </w:rPr>
        <w:t xml:space="preserve"> و به صورت یک عدد 3 بیتی </w:t>
      </w:r>
      <w:r w:rsidRPr="00C02218">
        <w:rPr>
          <w:rFonts w:asciiTheme="majorBidi" w:hAnsiTheme="majorBidi" w:cstheme="majorBidi"/>
        </w:rPr>
        <w:t>D2D1D0</w:t>
      </w:r>
      <w:r w:rsidRPr="00C02218">
        <w:rPr>
          <w:rFonts w:hint="cs"/>
          <w:rtl/>
          <w:lang w:bidi="fa-IR"/>
        </w:rPr>
        <w:t xml:space="preserve"> ورودی </w:t>
      </w:r>
      <w:proofErr w:type="spellStart"/>
      <w:r w:rsidRPr="00C02218">
        <w:rPr>
          <w:rFonts w:hint="cs"/>
          <w:rtl/>
          <w:lang w:bidi="fa-IR"/>
        </w:rPr>
        <w:t>می‌دهیم</w:t>
      </w:r>
      <w:proofErr w:type="spellEnd"/>
      <w:r w:rsidRPr="00C02218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14:paraId="54A0EC9B" w14:textId="0425F2C8" w:rsidR="007A7DBA" w:rsidRDefault="007A7DBA" w:rsidP="006C0776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1 : </w:t>
      </w:r>
      <w:proofErr w:type="spellStart"/>
      <w:r>
        <w:rPr>
          <w:rFonts w:hint="cs"/>
          <w:rtl/>
          <w:lang w:bidi="fa-IR"/>
        </w:rPr>
        <w:t>لود</w:t>
      </w:r>
      <w:proofErr w:type="spellEnd"/>
      <w:r>
        <w:rPr>
          <w:rFonts w:hint="cs"/>
          <w:rtl/>
          <w:lang w:bidi="fa-IR"/>
        </w:rPr>
        <w:t xml:space="preserve"> کردن ورودی در ثبات </w:t>
      </w:r>
      <w:r w:rsidRPr="006C0776">
        <w:rPr>
          <w:rFonts w:asciiTheme="majorBidi" w:hAnsiTheme="majorBidi" w:cstheme="majorBidi"/>
        </w:rPr>
        <w:t>A</w:t>
      </w:r>
    </w:p>
    <w:p w14:paraId="32B0D28A" w14:textId="77777777" w:rsidR="006C0776" w:rsidRDefault="006C0776" w:rsidP="006C0776">
      <w:pPr>
        <w:pStyle w:val="ListParagraph"/>
        <w:bidi/>
        <w:rPr>
          <w:lang w:bidi="fa-IR"/>
        </w:rPr>
      </w:pPr>
    </w:p>
    <w:p w14:paraId="3CA1D0E6" w14:textId="13A16BCA" w:rsidR="007A7DBA" w:rsidRDefault="007A7DBA" w:rsidP="006C0776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2 : </w:t>
      </w:r>
      <w:proofErr w:type="spellStart"/>
      <w:r>
        <w:rPr>
          <w:rFonts w:hint="cs"/>
          <w:rtl/>
          <w:lang w:bidi="fa-IR"/>
        </w:rPr>
        <w:t>لود</w:t>
      </w:r>
      <w:proofErr w:type="spellEnd"/>
      <w:r>
        <w:rPr>
          <w:rFonts w:hint="cs"/>
          <w:rtl/>
          <w:lang w:bidi="fa-IR"/>
        </w:rPr>
        <w:t xml:space="preserve"> کردن ورودی در ثبات </w:t>
      </w:r>
      <w:r w:rsidRPr="00ED18FE">
        <w:rPr>
          <w:rFonts w:asciiTheme="majorBidi" w:hAnsiTheme="majorBidi" w:cstheme="majorBidi"/>
        </w:rPr>
        <w:t>B</w:t>
      </w:r>
    </w:p>
    <w:p w14:paraId="75A8165E" w14:textId="77777777" w:rsidR="006C0776" w:rsidRDefault="006C0776" w:rsidP="006C0776">
      <w:pPr>
        <w:pStyle w:val="ListParagraph"/>
        <w:bidi/>
        <w:rPr>
          <w:lang w:bidi="fa-IR"/>
        </w:rPr>
      </w:pPr>
    </w:p>
    <w:p w14:paraId="26D7D22F" w14:textId="4489CDC7" w:rsidR="007A7DBA" w:rsidRDefault="007A7DBA" w:rsidP="006C0776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3 : خروجی دادن ثبات </w:t>
      </w:r>
      <w:r w:rsidRPr="00ED18FE">
        <w:rPr>
          <w:rFonts w:asciiTheme="majorBidi" w:hAnsiTheme="majorBidi" w:cstheme="majorBidi"/>
        </w:rPr>
        <w:t>A</w:t>
      </w:r>
    </w:p>
    <w:p w14:paraId="5C72522F" w14:textId="77777777" w:rsidR="006C0776" w:rsidRDefault="006C0776" w:rsidP="006C0776">
      <w:pPr>
        <w:pStyle w:val="ListParagraph"/>
        <w:bidi/>
        <w:rPr>
          <w:lang w:bidi="fa-IR"/>
        </w:rPr>
      </w:pPr>
    </w:p>
    <w:p w14:paraId="40A72B9E" w14:textId="4C6F1480" w:rsidR="007A7DBA" w:rsidRDefault="007A7DBA" w:rsidP="006C0776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4 : پاک کردن ثبات </w:t>
      </w:r>
      <w:r w:rsidRPr="00ED18FE">
        <w:rPr>
          <w:rFonts w:asciiTheme="majorBidi" w:hAnsiTheme="majorBidi" w:cstheme="majorBidi"/>
        </w:rPr>
        <w:t>A</w:t>
      </w:r>
    </w:p>
    <w:p w14:paraId="0F4BFBA8" w14:textId="77777777" w:rsidR="006C0776" w:rsidRDefault="006C0776" w:rsidP="006C0776">
      <w:pPr>
        <w:pStyle w:val="ListParagraph"/>
        <w:bidi/>
        <w:rPr>
          <w:lang w:bidi="fa-IR"/>
        </w:rPr>
      </w:pPr>
    </w:p>
    <w:p w14:paraId="68411E5E" w14:textId="28C7AD31" w:rsidR="007A7DBA" w:rsidRDefault="007A7DBA" w:rsidP="006C0776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5 : </w:t>
      </w:r>
      <w:r w:rsidRPr="00ED18FE">
        <w:rPr>
          <w:rFonts w:asciiTheme="majorBidi" w:hAnsiTheme="majorBidi" w:cstheme="majorBidi"/>
        </w:rPr>
        <w:t>NOT</w:t>
      </w:r>
      <w:r>
        <w:rPr>
          <w:rFonts w:hint="cs"/>
          <w:rtl/>
          <w:lang w:bidi="fa-IR"/>
        </w:rPr>
        <w:t xml:space="preserve"> کردن ثبات </w:t>
      </w:r>
      <w:r w:rsidRPr="00ED18FE">
        <w:rPr>
          <w:rFonts w:asciiTheme="majorBidi" w:hAnsiTheme="majorBidi" w:cstheme="majorBidi"/>
        </w:rPr>
        <w:t>A</w:t>
      </w:r>
    </w:p>
    <w:p w14:paraId="79BD4181" w14:textId="77777777" w:rsidR="006C0776" w:rsidRDefault="006C0776" w:rsidP="006C0776">
      <w:pPr>
        <w:pStyle w:val="ListParagraph"/>
        <w:bidi/>
        <w:rPr>
          <w:lang w:bidi="fa-IR"/>
        </w:rPr>
      </w:pPr>
    </w:p>
    <w:p w14:paraId="2536F16A" w14:textId="7102211D" w:rsidR="007A7DBA" w:rsidRDefault="007A7DBA" w:rsidP="006C0776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6 : </w:t>
      </w:r>
      <w:r w:rsidRPr="00ED18FE">
        <w:rPr>
          <w:rFonts w:asciiTheme="majorBidi" w:hAnsiTheme="majorBidi" w:cstheme="majorBidi"/>
        </w:rPr>
        <w:t>AND</w:t>
      </w:r>
      <w:r>
        <w:rPr>
          <w:rFonts w:hint="cs"/>
          <w:rtl/>
          <w:lang w:bidi="fa-IR"/>
        </w:rPr>
        <w:t xml:space="preserve"> دو ثبات </w:t>
      </w:r>
      <w:r w:rsidRPr="00ED18FE">
        <w:rPr>
          <w:rFonts w:asciiTheme="majorBidi" w:hAnsiTheme="majorBidi" w:cstheme="majorBidi"/>
        </w:rPr>
        <w:t>A</w:t>
      </w:r>
      <w:r>
        <w:rPr>
          <w:lang w:bidi="fa-IR"/>
        </w:rPr>
        <w:t xml:space="preserve"> , </w:t>
      </w:r>
      <w:r w:rsidRPr="00ED18FE">
        <w:rPr>
          <w:rFonts w:asciiTheme="majorBidi" w:hAnsiTheme="majorBidi" w:cstheme="majorBidi"/>
        </w:rPr>
        <w:t>B</w:t>
      </w:r>
      <w:r>
        <w:rPr>
          <w:rFonts w:hint="cs"/>
          <w:rtl/>
          <w:lang w:bidi="fa-IR"/>
        </w:rPr>
        <w:t xml:space="preserve"> را خروجی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</w:p>
    <w:p w14:paraId="0E8B98BD" w14:textId="77777777" w:rsidR="006C0776" w:rsidRDefault="006C0776" w:rsidP="006C0776">
      <w:pPr>
        <w:pStyle w:val="ListParagraph"/>
        <w:bidi/>
        <w:rPr>
          <w:lang w:bidi="fa-IR"/>
        </w:rPr>
      </w:pPr>
    </w:p>
    <w:p w14:paraId="47D82D40" w14:textId="6C86E853" w:rsidR="007A7DBA" w:rsidRDefault="007A7DBA" w:rsidP="006C0776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7 : </w:t>
      </w:r>
      <w:r w:rsidRPr="00ED18FE">
        <w:rPr>
          <w:rFonts w:asciiTheme="majorBidi" w:hAnsiTheme="majorBidi" w:cstheme="majorBidi"/>
        </w:rPr>
        <w:t>SUM</w:t>
      </w:r>
      <w:r>
        <w:rPr>
          <w:rFonts w:hint="cs"/>
          <w:rtl/>
          <w:lang w:bidi="fa-IR"/>
        </w:rPr>
        <w:t xml:space="preserve"> دو ثبات </w:t>
      </w:r>
      <w:r w:rsidRPr="00ED18FE">
        <w:rPr>
          <w:rFonts w:asciiTheme="majorBidi" w:hAnsiTheme="majorBidi" w:cstheme="majorBidi"/>
        </w:rPr>
        <w:t>A</w:t>
      </w:r>
      <w:r>
        <w:rPr>
          <w:lang w:bidi="fa-IR"/>
        </w:rPr>
        <w:t xml:space="preserve"> , </w:t>
      </w:r>
      <w:r w:rsidRPr="00ED18FE">
        <w:rPr>
          <w:rFonts w:asciiTheme="majorBidi" w:hAnsiTheme="majorBidi" w:cstheme="majorBidi"/>
        </w:rPr>
        <w:t>B</w:t>
      </w:r>
      <w:r>
        <w:rPr>
          <w:rFonts w:hint="cs"/>
          <w:rtl/>
          <w:lang w:bidi="fa-IR"/>
        </w:rPr>
        <w:t xml:space="preserve"> را خروجی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</w:p>
    <w:p w14:paraId="422B8326" w14:textId="77777777" w:rsidR="006C0776" w:rsidRDefault="006C0776" w:rsidP="007A7DBA">
      <w:pPr>
        <w:pStyle w:val="Heading2"/>
        <w:bidi/>
      </w:pPr>
      <w:bookmarkStart w:id="16" w:name="_Toc143286717"/>
    </w:p>
    <w:p w14:paraId="0A085050" w14:textId="3A895916" w:rsidR="007A7DBA" w:rsidRDefault="007A7DBA" w:rsidP="006C0776">
      <w:pPr>
        <w:pStyle w:val="Heading2"/>
        <w:bidi/>
        <w:rPr>
          <w:lang w:bidi="fa-IR"/>
        </w:rPr>
      </w:pPr>
      <w:bookmarkStart w:id="17" w:name="_Toc153404013"/>
      <w:r w:rsidRPr="00787059">
        <w:rPr>
          <w:rFonts w:hint="cs"/>
          <w:rtl/>
        </w:rPr>
        <w:t>مدار پیاده‌سازی شده در پروتئوس:</w:t>
      </w:r>
      <w:bookmarkEnd w:id="16"/>
      <w:bookmarkEnd w:id="17"/>
    </w:p>
    <w:p w14:paraId="774AEE97" w14:textId="0FA1FFC8" w:rsidR="007A7DBA" w:rsidRDefault="007A7DBA" w:rsidP="007A7DBA">
      <w:pPr>
        <w:bidi/>
        <w:rPr>
          <w:rtl/>
          <w:lang w:bidi="fa-IR"/>
        </w:rPr>
      </w:pPr>
      <w:r w:rsidRPr="007A7DBA">
        <w:rPr>
          <w:rFonts w:cs="Arial"/>
          <w:rtl/>
          <w:lang w:bidi="fa-IR"/>
        </w:rPr>
        <w:drawing>
          <wp:inline distT="0" distB="0" distL="0" distR="0" wp14:anchorId="54DE465D" wp14:editId="79672948">
            <wp:extent cx="5943600" cy="390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0C0F" w14:textId="4273A15E" w:rsidR="007A7DBA" w:rsidRDefault="006C0776" w:rsidP="006C0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proofErr w:type="spellStart"/>
      <w:r w:rsidR="007A7DBA">
        <w:rPr>
          <w:rFonts w:hint="cs"/>
          <w:rtl/>
          <w:lang w:bidi="fa-IR"/>
        </w:rPr>
        <w:t>پین‌های</w:t>
      </w:r>
      <w:proofErr w:type="spellEnd"/>
      <w:r w:rsidR="007A7DBA">
        <w:rPr>
          <w:rFonts w:hint="cs"/>
          <w:rtl/>
          <w:lang w:bidi="fa-IR"/>
        </w:rPr>
        <w:t xml:space="preserve"> </w:t>
      </w:r>
      <w:r w:rsidR="007A7DBA" w:rsidRPr="009F283D">
        <w:rPr>
          <w:rFonts w:asciiTheme="majorBidi" w:hAnsiTheme="majorBidi" w:cstheme="majorBidi"/>
          <w:lang w:bidi="fa-IR"/>
        </w:rPr>
        <w:t>D0</w:t>
      </w:r>
      <w:r w:rsidR="007A7DBA" w:rsidRPr="009F283D">
        <w:rPr>
          <w:rFonts w:asciiTheme="majorBidi" w:hAnsiTheme="majorBidi" w:cstheme="majorBidi"/>
          <w:rtl/>
          <w:lang w:bidi="fa-IR"/>
        </w:rPr>
        <w:t xml:space="preserve"> </w:t>
      </w:r>
      <w:r w:rsidR="007A7DBA">
        <w:rPr>
          <w:rFonts w:hint="cs"/>
          <w:rtl/>
          <w:lang w:bidi="fa-IR"/>
        </w:rPr>
        <w:t xml:space="preserve">تا </w:t>
      </w:r>
      <w:r w:rsidR="007A7DBA" w:rsidRPr="009F283D">
        <w:rPr>
          <w:rFonts w:asciiTheme="majorBidi" w:hAnsiTheme="majorBidi" w:cstheme="majorBidi"/>
          <w:lang w:bidi="fa-IR"/>
        </w:rPr>
        <w:t>D</w:t>
      </w:r>
      <w:r w:rsidR="007A7DBA">
        <w:rPr>
          <w:lang w:bidi="fa-IR"/>
        </w:rPr>
        <w:t>3</w:t>
      </w:r>
      <w:r w:rsidR="007A7DBA">
        <w:rPr>
          <w:rFonts w:hint="cs"/>
          <w:rtl/>
          <w:lang w:bidi="fa-IR"/>
        </w:rPr>
        <w:t xml:space="preserve"> </w:t>
      </w:r>
      <w:proofErr w:type="spellStart"/>
      <w:r w:rsidR="007A7DBA">
        <w:rPr>
          <w:rFonts w:hint="cs"/>
          <w:rtl/>
          <w:lang w:bidi="fa-IR"/>
        </w:rPr>
        <w:t>ورودی‌های</w:t>
      </w:r>
      <w:proofErr w:type="spellEnd"/>
      <w:r w:rsidR="007A7DBA">
        <w:rPr>
          <w:rFonts w:hint="cs"/>
          <w:rtl/>
          <w:lang w:bidi="fa-IR"/>
        </w:rPr>
        <w:t xml:space="preserve"> ما هستند و </w:t>
      </w:r>
      <w:r w:rsidR="007A7DBA" w:rsidRPr="009F283D">
        <w:rPr>
          <w:rFonts w:asciiTheme="majorBidi" w:hAnsiTheme="majorBidi" w:cstheme="majorBidi"/>
          <w:lang w:bidi="fa-IR"/>
        </w:rPr>
        <w:t>M</w:t>
      </w:r>
      <w:r w:rsidR="007A7DBA">
        <w:rPr>
          <w:lang w:bidi="fa-IR"/>
        </w:rPr>
        <w:t>0</w:t>
      </w:r>
      <w:r w:rsidR="007A7DBA">
        <w:rPr>
          <w:rFonts w:hint="cs"/>
          <w:rtl/>
          <w:lang w:bidi="fa-IR"/>
        </w:rPr>
        <w:t xml:space="preserve"> تا </w:t>
      </w:r>
      <w:r w:rsidR="007A7DBA" w:rsidRPr="009F283D">
        <w:rPr>
          <w:rFonts w:asciiTheme="majorBidi" w:hAnsiTheme="majorBidi" w:cstheme="majorBidi"/>
          <w:lang w:bidi="fa-IR"/>
        </w:rPr>
        <w:t>M</w:t>
      </w:r>
      <w:r w:rsidR="007A7DBA">
        <w:rPr>
          <w:lang w:bidi="fa-IR"/>
        </w:rPr>
        <w:t>2</w:t>
      </w:r>
      <w:r w:rsidR="007A7DBA">
        <w:rPr>
          <w:rFonts w:hint="cs"/>
          <w:rtl/>
          <w:lang w:bidi="fa-IR"/>
        </w:rPr>
        <w:t xml:space="preserve"> ورودی </w:t>
      </w:r>
      <w:proofErr w:type="spellStart"/>
      <w:r w:rsidR="007A7DBA">
        <w:rPr>
          <w:rFonts w:hint="cs"/>
          <w:rtl/>
          <w:lang w:bidi="fa-IR"/>
        </w:rPr>
        <w:t>سیگنال‌های</w:t>
      </w:r>
      <w:proofErr w:type="spellEnd"/>
      <w:r w:rsidR="007A7DBA">
        <w:rPr>
          <w:rFonts w:hint="cs"/>
          <w:rtl/>
          <w:lang w:bidi="fa-IR"/>
        </w:rPr>
        <w:t xml:space="preserve"> دستورات ما هستند.</w:t>
      </w:r>
    </w:p>
    <w:p w14:paraId="006D6633" w14:textId="5F330B7A" w:rsidR="007A7DBA" w:rsidRDefault="006C0776" w:rsidP="007A7DB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</w:t>
      </w:r>
      <w:proofErr w:type="spellStart"/>
      <w:r w:rsidR="007A7DBA">
        <w:rPr>
          <w:rFonts w:hint="cs"/>
          <w:rtl/>
          <w:lang w:bidi="fa-IR"/>
        </w:rPr>
        <w:t>ورودی</w:t>
      </w:r>
      <w:r>
        <w:rPr>
          <w:rFonts w:hint="cs"/>
          <w:rtl/>
          <w:lang w:bidi="fa-IR"/>
        </w:rPr>
        <w:t>‌</w:t>
      </w:r>
      <w:r w:rsidR="007A7DBA">
        <w:rPr>
          <w:rFonts w:hint="cs"/>
          <w:rtl/>
          <w:lang w:bidi="fa-IR"/>
        </w:rPr>
        <w:t>های</w:t>
      </w:r>
      <w:proofErr w:type="spellEnd"/>
      <w:r w:rsidR="007A7DBA">
        <w:rPr>
          <w:lang w:bidi="fa-IR"/>
        </w:rPr>
        <w:t xml:space="preserve">S0 </w:t>
      </w:r>
      <w:r w:rsidR="007A7DBA">
        <w:rPr>
          <w:rFonts w:hint="cs"/>
          <w:rtl/>
          <w:lang w:bidi="fa-IR"/>
        </w:rPr>
        <w:t xml:space="preserve"> تا </w:t>
      </w:r>
      <w:r w:rsidR="007A7DBA">
        <w:rPr>
          <w:lang w:bidi="fa-IR"/>
        </w:rPr>
        <w:t>S3</w:t>
      </w:r>
      <w:r w:rsidR="007A7DB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از حالات جدول زیر بدست آمده است.</w:t>
      </w:r>
    </w:p>
    <w:p w14:paraId="21D2B55C" w14:textId="2B8457E6" w:rsidR="007A7DBA" w:rsidRDefault="007A7DBA" w:rsidP="007A7DBA">
      <w:pPr>
        <w:bidi/>
        <w:rPr>
          <w:rtl/>
          <w:lang w:bidi="fa-IR"/>
        </w:rPr>
      </w:pPr>
      <w:r w:rsidRPr="007A7DBA">
        <w:rPr>
          <w:rFonts w:cs="Times New Roman"/>
          <w:rtl/>
        </w:rPr>
        <w:lastRenderedPageBreak/>
        <w:drawing>
          <wp:inline distT="0" distB="0" distL="0" distR="0" wp14:anchorId="0F2CE55B" wp14:editId="48677C85">
            <wp:extent cx="4457052" cy="3276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43" cy="32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5659" w14:textId="77777777" w:rsidR="007A7DBA" w:rsidRDefault="007A7DBA" w:rsidP="007A7D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کلاک قرار داده شده در این مدار به صورتی دستی عمل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، در صورت لزوم میتوان آن را با کلاک </w:t>
      </w:r>
      <w:proofErr w:type="spellStart"/>
      <w:r>
        <w:rPr>
          <w:rFonts w:hint="cs"/>
          <w:rtl/>
          <w:lang w:bidi="fa-IR"/>
        </w:rPr>
        <w:t>سنکرون</w:t>
      </w:r>
      <w:proofErr w:type="spellEnd"/>
      <w:r>
        <w:rPr>
          <w:rFonts w:hint="cs"/>
          <w:rtl/>
          <w:lang w:bidi="fa-IR"/>
        </w:rPr>
        <w:t xml:space="preserve"> تعویض کرد.</w:t>
      </w:r>
    </w:p>
    <w:p w14:paraId="6C9F3EF7" w14:textId="77777777" w:rsidR="007A7DBA" w:rsidRDefault="007A7DBA" w:rsidP="007A7D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عدد </w:t>
      </w:r>
      <w:proofErr w:type="spellStart"/>
      <w:r>
        <w:rPr>
          <w:rFonts w:hint="cs"/>
          <w:rtl/>
          <w:lang w:bidi="fa-IR"/>
        </w:rPr>
        <w:t>دکمه‌ی</w:t>
      </w:r>
      <w:proofErr w:type="spellEnd"/>
      <w:r>
        <w:rPr>
          <w:rFonts w:hint="cs"/>
          <w:rtl/>
          <w:lang w:bidi="fa-IR"/>
        </w:rPr>
        <w:t xml:space="preserve"> </w:t>
      </w:r>
      <w:r w:rsidRPr="009F283D">
        <w:rPr>
          <w:rFonts w:asciiTheme="majorBidi" w:hAnsiTheme="majorBidi" w:cstheme="majorBidi"/>
          <w:lang w:bidi="fa-IR"/>
        </w:rPr>
        <w:t>Reset</w:t>
      </w:r>
      <w:r>
        <w:rPr>
          <w:rFonts w:hint="cs"/>
          <w:rtl/>
          <w:lang w:bidi="fa-IR"/>
        </w:rPr>
        <w:t xml:space="preserve"> نیز برای برگرداندن ثبات ها به حالت پایه(0000) وجود دارد.</w:t>
      </w:r>
    </w:p>
    <w:p w14:paraId="343F7122" w14:textId="77777777" w:rsidR="007A7DBA" w:rsidRDefault="007A7DBA" w:rsidP="007A7DBA">
      <w:pPr>
        <w:bidi/>
        <w:rPr>
          <w:rtl/>
          <w:lang w:bidi="fa-IR"/>
        </w:rPr>
      </w:pPr>
      <w:proofErr w:type="spellStart"/>
      <w:r>
        <w:rPr>
          <w:rtl/>
          <w:lang w:bidi="fa-IR"/>
        </w:rPr>
        <w:t>سیگنال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های</w:t>
      </w:r>
      <w:proofErr w:type="spellEnd"/>
      <w:r>
        <w:rPr>
          <w:lang w:bidi="fa-IR"/>
        </w:rPr>
        <w:t xml:space="preserve"> SA </w:t>
      </w:r>
      <w:r>
        <w:rPr>
          <w:rtl/>
          <w:lang w:bidi="fa-IR"/>
        </w:rPr>
        <w:t>و</w:t>
      </w:r>
      <w:r>
        <w:rPr>
          <w:lang w:bidi="fa-IR"/>
        </w:rPr>
        <w:t xml:space="preserve"> SB </w:t>
      </w:r>
      <w:r>
        <w:rPr>
          <w:rtl/>
          <w:lang w:bidi="fa-IR"/>
        </w:rPr>
        <w:t>که به ورودی</w:t>
      </w:r>
      <w:r>
        <w:rPr>
          <w:lang w:bidi="fa-IR"/>
        </w:rPr>
        <w:t xml:space="preserve"> A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مالتیپلکسرها</w:t>
      </w:r>
      <w:proofErr w:type="spellEnd"/>
      <w:r>
        <w:rPr>
          <w:rtl/>
          <w:lang w:bidi="fa-IR"/>
        </w:rPr>
        <w:t xml:space="preserve"> متصل می شوند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تعیین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کننده</w:t>
      </w:r>
      <w:proofErr w:type="spellEnd"/>
      <w:r>
        <w:rPr>
          <w:rtl/>
          <w:lang w:bidi="fa-IR"/>
        </w:rPr>
        <w:t xml:space="preserve"> این هستند که خروجی</w:t>
      </w:r>
      <w:r>
        <w:rPr>
          <w:lang w:bidi="fa-IR"/>
        </w:rPr>
        <w:t xml:space="preserve"> MUX </w:t>
      </w:r>
      <w:r>
        <w:rPr>
          <w:rtl/>
          <w:lang w:bidi="fa-IR"/>
        </w:rPr>
        <w:t xml:space="preserve">در ثبات اول بر حسب </w:t>
      </w:r>
      <w:r>
        <w:rPr>
          <w:lang w:bidi="fa-IR"/>
        </w:rPr>
        <w:t>D0D1D2D3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ویا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F0F1F3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باشد و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در ثبات دوم بر حسب </w:t>
      </w:r>
      <w:r>
        <w:rPr>
          <w:lang w:bidi="fa-IR"/>
        </w:rPr>
        <w:t>D0D1D2D3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و یا محتویات </w:t>
      </w:r>
      <w:proofErr w:type="spellStart"/>
      <w:r>
        <w:rPr>
          <w:rtl/>
          <w:lang w:bidi="fa-IR"/>
        </w:rPr>
        <w:t>رجیستر</w:t>
      </w:r>
      <w:proofErr w:type="spellEnd"/>
      <w:r>
        <w:rPr>
          <w:lang w:bidi="fa-IR"/>
        </w:rPr>
        <w:t xml:space="preserve"> B </w:t>
      </w:r>
      <w:r>
        <w:rPr>
          <w:rtl/>
          <w:lang w:bidi="fa-IR"/>
        </w:rPr>
        <w:t>باشد</w:t>
      </w:r>
      <w:r>
        <w:rPr>
          <w:lang w:bidi="fa-IR"/>
        </w:rPr>
        <w:t>.</w:t>
      </w:r>
    </w:p>
    <w:p w14:paraId="00E3F24F" w14:textId="77777777" w:rsidR="007A7DBA" w:rsidRPr="00B4289C" w:rsidRDefault="007A7DBA" w:rsidP="007A7DBA">
      <w:pPr>
        <w:bidi/>
        <w:rPr>
          <w:rtl/>
          <w:lang w:bidi="fa-IR"/>
        </w:rPr>
      </w:pPr>
    </w:p>
    <w:p w14:paraId="438691B4" w14:textId="7ACB3491" w:rsidR="00F72476" w:rsidRPr="005D6580" w:rsidRDefault="00F72476" w:rsidP="007A7DBA">
      <w:pPr>
        <w:bidi/>
        <w:ind w:left="685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sectPr w:rsidR="00F72476" w:rsidRPr="005D6580" w:rsidSect="00A9755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D8EA" w14:textId="77777777" w:rsidR="00255F59" w:rsidRDefault="00255F59" w:rsidP="00A9755D">
      <w:pPr>
        <w:spacing w:after="0" w:line="240" w:lineRule="auto"/>
      </w:pPr>
      <w:r>
        <w:separator/>
      </w:r>
    </w:p>
  </w:endnote>
  <w:endnote w:type="continuationSeparator" w:id="0">
    <w:p w14:paraId="10CAA6F0" w14:textId="77777777" w:rsidR="00255F59" w:rsidRDefault="00255F59" w:rsidP="00A9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1483317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A9755D" w14:paraId="23E9381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C55445E" w14:textId="66CD511B" w:rsidR="00A9755D" w:rsidRDefault="00A9755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4E2CB359" w14:textId="4518E31B" w:rsidR="00A9755D" w:rsidRDefault="00A9755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8068532" w14:textId="77777777" w:rsidR="00A9755D" w:rsidRDefault="00A9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7BA3" w14:textId="77777777" w:rsidR="00255F59" w:rsidRDefault="00255F59" w:rsidP="00A9755D">
      <w:pPr>
        <w:spacing w:after="0" w:line="240" w:lineRule="auto"/>
      </w:pPr>
      <w:r>
        <w:separator/>
      </w:r>
    </w:p>
  </w:footnote>
  <w:footnote w:type="continuationSeparator" w:id="0">
    <w:p w14:paraId="202DB37E" w14:textId="77777777" w:rsidR="00255F59" w:rsidRDefault="00255F59" w:rsidP="00A9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727C" w14:textId="547EC962" w:rsidR="00A9755D" w:rsidRDefault="00A97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00A200" wp14:editId="765394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385195" w14:textId="61C4276D" w:rsidR="00A9755D" w:rsidRDefault="00A9755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00A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23385195" w14:textId="61C4276D" w:rsidR="00A9755D" w:rsidRDefault="00A9755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>پ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گزارش آزما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شگاه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مدار منطق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41A"/>
    <w:multiLevelType w:val="hybridMultilevel"/>
    <w:tmpl w:val="B92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857EE"/>
    <w:multiLevelType w:val="hybridMultilevel"/>
    <w:tmpl w:val="2EEA42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7"/>
    <w:rsid w:val="0007273B"/>
    <w:rsid w:val="00255F59"/>
    <w:rsid w:val="005955F7"/>
    <w:rsid w:val="005D6580"/>
    <w:rsid w:val="006C0776"/>
    <w:rsid w:val="00735597"/>
    <w:rsid w:val="007A7DBA"/>
    <w:rsid w:val="008542E9"/>
    <w:rsid w:val="00A9755D"/>
    <w:rsid w:val="00AC3DEB"/>
    <w:rsid w:val="00C53682"/>
    <w:rsid w:val="00CD6D42"/>
    <w:rsid w:val="00E13D73"/>
    <w:rsid w:val="00F529FD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C6C3A"/>
  <w15:chartTrackingRefBased/>
  <w15:docId w15:val="{BA3D9208-A27A-4B22-A679-24454831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5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55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5D"/>
  </w:style>
  <w:style w:type="paragraph" w:styleId="Footer">
    <w:name w:val="footer"/>
    <w:basedOn w:val="Normal"/>
    <w:link w:val="Foot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5D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3DEB"/>
    <w:rPr>
      <w:rFonts w:cs="B Nazanin"/>
    </w:rPr>
  </w:style>
  <w:style w:type="paragraph" w:styleId="ListParagraph">
    <w:name w:val="List Paragraph"/>
    <w:basedOn w:val="Normal"/>
    <w:link w:val="ListParagraphChar"/>
    <w:uiPriority w:val="34"/>
    <w:qFormat/>
    <w:rsid w:val="00AC3DEB"/>
    <w:pPr>
      <w:spacing w:after="0" w:line="240" w:lineRule="auto"/>
      <w:ind w:left="720"/>
      <w:contextualSpacing/>
    </w:pPr>
    <w:rPr>
      <w:rFonts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36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36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6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36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حسین مسیحی......................................................................................................</Abstract>
  <CompanyAddress/>
  <CompanyPhone/>
  <CompanyFax/>
  <CompanyEmail>Hossein.masihi@gmail.com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DFAFB-3484-4737-AD79-02F513E1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حسین مسیحی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حسین مسیحی</dc:title>
  <dc:subject>آزمایش هشتم</dc:subject>
  <dc:creator>حسین مسیحی</dc:creator>
  <cp:keywords/>
  <dc:description/>
  <cp:lastModifiedBy>h h</cp:lastModifiedBy>
  <cp:revision>2</cp:revision>
  <dcterms:created xsi:type="dcterms:W3CDTF">2023-12-13T20:25:00Z</dcterms:created>
  <dcterms:modified xsi:type="dcterms:W3CDTF">2023-12-13T20:25:00Z</dcterms:modified>
</cp:coreProperties>
</file>