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10" w:rsidRDefault="006514BD" w:rsidP="006514BD">
      <w:r>
        <w:t>D – Yes . as You can see , by dividing the whole processing into little parts , we would take less hardware because we can reuse the hardware for multiple times and by dividing it and then concating the results at the end , we may decrease the amount of frequency of the clock which increases the speed of calcualtion ( it seems like you are simulating a</w:t>
      </w:r>
      <w:bookmarkStart w:id="0" w:name="_GoBack"/>
      <w:bookmarkEnd w:id="0"/>
      <w:r>
        <w:t xml:space="preserve"> multi-threading system on a hardware )</w:t>
      </w:r>
    </w:p>
    <w:sectPr w:rsidR="00CA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AF"/>
    <w:rsid w:val="006514BD"/>
    <w:rsid w:val="008622AF"/>
    <w:rsid w:val="00CA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917B"/>
  <w15:chartTrackingRefBased/>
  <w15:docId w15:val="{DAD0A413-A517-4C62-B6F7-953A6A14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2</cp:revision>
  <dcterms:created xsi:type="dcterms:W3CDTF">2019-07-03T19:48:00Z</dcterms:created>
  <dcterms:modified xsi:type="dcterms:W3CDTF">2019-07-03T19:51:00Z</dcterms:modified>
</cp:coreProperties>
</file>