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46917F45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02</w:t>
            </w:r>
          </w:p>
        </w:tc>
        <w:tc>
          <w:tcPr>
            <w:tcW w:w="1558" w:type="dxa"/>
            <w:vAlign w:val="center"/>
          </w:tcPr>
          <w:p w14:paraId="781C986B" w14:textId="0ECD628A" w:rsidR="007C13CC" w:rsidRPr="00DB4809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>Sept 2</w:t>
            </w:r>
            <w:r>
              <w:rPr>
                <w:rFonts w:eastAsia="Times New Roman" w:cs="Times New Roman"/>
                <w:sz w:val="20"/>
                <w:szCs w:val="20"/>
              </w:rPr>
              <w:t>8</w:t>
            </w:r>
            <w:r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30, 2020</w:t>
            </w:r>
          </w:p>
        </w:tc>
        <w:tc>
          <w:tcPr>
            <w:tcW w:w="3475" w:type="dxa"/>
            <w:vAlign w:val="center"/>
          </w:tcPr>
          <w:p w14:paraId="0998E2AA" w14:textId="47DC48A4" w:rsidR="007C13CC" w:rsidRPr="007448CD" w:rsidRDefault="007C13CC" w:rsidP="007C13C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W03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409" w:type="dxa"/>
            <w:vAlign w:val="center"/>
          </w:tcPr>
          <w:p w14:paraId="4A9C08C6" w14:textId="77777777" w:rsidR="007C13CC" w:rsidRPr="00F86393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6393">
              <w:rPr>
                <w:rFonts w:eastAsia="Times New Roman" w:cs="Times New Roman"/>
                <w:sz w:val="20"/>
                <w:szCs w:val="20"/>
              </w:rPr>
              <w:t xml:space="preserve">Oct. 07, 2020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198D989D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Oct. 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632D4676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A209DD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6C0DFB">
        <w:rPr>
          <w:rFonts w:ascii="Courier New" w:hAnsi="Courier New" w:cs="Courier New"/>
          <w:color w:val="000000"/>
          <w:sz w:val="20"/>
          <w:szCs w:val="20"/>
          <w:highlight w:val="yellow"/>
        </w:rPr>
        <w:t>Lec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 w:rsidR="007C13CC">
        <w:rPr>
          <w:rFonts w:ascii="Courier New" w:hAnsi="Courier New" w:cs="Courier New"/>
          <w:color w:val="000000"/>
          <w:sz w:val="20"/>
          <w:szCs w:val="20"/>
          <w:highlight w:val="yellow"/>
        </w:rPr>
        <w:t>2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3654BADA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>answered in</w:t>
      </w:r>
      <w:r w:rsidR="00A209DD">
        <w:rPr>
          <w:rFonts w:cs="Times New Roman"/>
          <w:color w:val="000000"/>
        </w:rPr>
        <w:t xml:space="preserve"> the</w:t>
      </w:r>
      <w:r w:rsidRPr="006F4E77">
        <w:rPr>
          <w:rFonts w:cs="Times New Roman"/>
          <w:color w:val="000000"/>
        </w:rPr>
        <w:t xml:space="preserve">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6B910619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5CCD0049" w:rsidR="009125ED" w:rsidRPr="00730491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399B12F1" w14:textId="6B4ECCA6" w:rsidR="005F716A" w:rsidRDefault="00A209DD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5F716A" w:rsidRPr="005F716A">
        <w:rPr>
          <w:rFonts w:cs="Times New Roman"/>
          <w:color w:val="000000"/>
        </w:rPr>
        <w:t>o represent (1.</w:t>
      </w:r>
      <w:r w:rsidR="005F716A">
        <w:rPr>
          <w:rFonts w:cs="Times New Roman"/>
          <w:color w:val="000000"/>
        </w:rPr>
        <w:t>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 w:rsidRPr="005F716A">
        <w:rPr>
          <w:rFonts w:cs="Times New Roman"/>
          <w:color w:val="000000"/>
        </w:rPr>
        <w:t xml:space="preserve"> </w:t>
      </w:r>
      <w:r w:rsidR="005F716A">
        <w:rPr>
          <w:rFonts w:cs="Times New Roman"/>
          <w:color w:val="000000"/>
        </w:rPr>
        <w:t xml:space="preserve">and </w:t>
      </w:r>
      <w:r w:rsidR="005F716A" w:rsidRPr="005F716A">
        <w:rPr>
          <w:rFonts w:cs="Times New Roman"/>
          <w:color w:val="000000"/>
        </w:rPr>
        <w:t>(1.</w:t>
      </w:r>
      <w:r w:rsidR="005F716A">
        <w:rPr>
          <w:rFonts w:cs="Times New Roman"/>
          <w:color w:val="000000"/>
        </w:rPr>
        <w:t>05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>
        <w:rPr>
          <w:rFonts w:cs="Times New Roman"/>
          <w:color w:val="000000"/>
          <w:vertAlign w:val="subscript"/>
        </w:rPr>
        <w:t xml:space="preserve"> </w:t>
      </w:r>
      <w:r w:rsidR="005F716A" w:rsidRPr="005F716A">
        <w:rPr>
          <w:rFonts w:cs="Times New Roman"/>
          <w:color w:val="000000"/>
        </w:rPr>
        <w:t xml:space="preserve">in </w:t>
      </w:r>
      <w:r w:rsidR="005F716A">
        <w:rPr>
          <w:rFonts w:cs="Times New Roman"/>
          <w:color w:val="000000"/>
        </w:rPr>
        <w:t>b</w:t>
      </w:r>
      <w:r w:rsidR="005F716A" w:rsidRPr="005F716A">
        <w:rPr>
          <w:rFonts w:cs="Times New Roman"/>
          <w:color w:val="000000"/>
        </w:rPr>
        <w:t>ase-2</w:t>
      </w:r>
      <w:r w:rsidR="005F716A">
        <w:rPr>
          <w:rFonts w:cs="Times New Roman"/>
          <w:color w:val="000000"/>
        </w:rPr>
        <w:t xml:space="preserve"> with no error</w:t>
      </w:r>
      <w:r w:rsidR="005F716A" w:rsidRPr="005F716A">
        <w:rPr>
          <w:rFonts w:cs="Times New Roman"/>
          <w:color w:val="000000"/>
        </w:rPr>
        <w:t>, how many positions we need?</w:t>
      </w:r>
      <w:r w:rsidR="005F716A">
        <w:rPr>
          <w:rFonts w:cs="Times New Roman"/>
          <w:color w:val="000000"/>
        </w:rPr>
        <w:t xml:space="preserve"> Show the steps. </w:t>
      </w:r>
    </w:p>
    <w:p w14:paraId="1B4F717D" w14:textId="77777777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52BF6D34" w14:textId="0675933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5F716A">
        <w:rPr>
          <w:rFonts w:cs="Times New Roman"/>
          <w:b/>
          <w:bCs/>
          <w:color w:val="000000"/>
        </w:rPr>
        <w:t xml:space="preserve">Floating Point. </w:t>
      </w:r>
      <w:r w:rsidRPr="005F716A">
        <w:rPr>
          <w:rFonts w:cs="Times New Roman"/>
          <w:color w:val="000000"/>
        </w:rPr>
        <w:t>The term floating point refers to the fact that a number's </w:t>
      </w:r>
      <w:hyperlink r:id="rId12" w:tooltip="Radix point" w:history="1">
        <w:r>
          <w:rPr>
            <w:rFonts w:cs="Times New Roman"/>
            <w:color w:val="000000"/>
          </w:rPr>
          <w:t xml:space="preserve">fraction </w:t>
        </w:r>
        <w:r w:rsidRPr="005F716A">
          <w:rPr>
            <w:rFonts w:cs="Times New Roman"/>
            <w:color w:val="000000"/>
          </w:rPr>
          <w:t>point</w:t>
        </w:r>
      </w:hyperlink>
      <w:r w:rsidRPr="005F716A">
        <w:rPr>
          <w:rFonts w:cs="Times New Roman"/>
          <w:color w:val="000000"/>
        </w:rPr>
        <w:t> (</w:t>
      </w:r>
      <w:r>
        <w:rPr>
          <w:rFonts w:cs="Times New Roman"/>
          <w:color w:val="000000"/>
        </w:rPr>
        <w:t xml:space="preserve">e.g., </w:t>
      </w:r>
      <w:r w:rsidR="00A209DD">
        <w:rPr>
          <w:rFonts w:cs="Times New Roman"/>
          <w:color w:val="000000"/>
        </w:rPr>
        <w:t xml:space="preserve">the </w:t>
      </w:r>
      <w:r w:rsidRPr="005F716A">
        <w:rPr>
          <w:rFonts w:cs="Times New Roman"/>
          <w:color w:val="000000"/>
        </w:rPr>
        <w:t>decimal point</w:t>
      </w:r>
      <w:r>
        <w:rPr>
          <w:rFonts w:cs="Times New Roman"/>
          <w:color w:val="000000"/>
        </w:rPr>
        <w:t xml:space="preserve"> in base-10</w:t>
      </w:r>
      <w:r w:rsidRPr="005F716A">
        <w:rPr>
          <w:rFonts w:cs="Times New Roman"/>
          <w:color w:val="000000"/>
        </w:rPr>
        <w:t>, or binary point</w:t>
      </w:r>
      <w:r>
        <w:rPr>
          <w:rFonts w:cs="Times New Roman"/>
          <w:color w:val="000000"/>
        </w:rPr>
        <w:t xml:space="preserve"> in base-2</w:t>
      </w:r>
      <w:r w:rsidRPr="005F716A">
        <w:rPr>
          <w:rFonts w:cs="Times New Roman"/>
          <w:color w:val="000000"/>
        </w:rPr>
        <w:t xml:space="preserve">) can </w:t>
      </w:r>
      <w:r w:rsidRPr="005F716A">
        <w:rPr>
          <w:rFonts w:cs="Times New Roman"/>
          <w:i/>
          <w:iCs/>
          <w:color w:val="000000"/>
        </w:rPr>
        <w:t>float</w:t>
      </w:r>
      <w:r w:rsidRPr="005F716A">
        <w:rPr>
          <w:rFonts w:cs="Times New Roman"/>
          <w:color w:val="000000"/>
        </w:rPr>
        <w:t>; that is, it can be placed anywhere relative to the significant digits of the numbe</w:t>
      </w:r>
      <w:r>
        <w:rPr>
          <w:rFonts w:cs="Times New Roman"/>
          <w:color w:val="000000"/>
        </w:rPr>
        <w:t>r. For instance, given n=3 positions in base-10, the decimal point can be placed in:</w:t>
      </w:r>
    </w:p>
    <w:p w14:paraId="0C36A490" w14:textId="6A1DBF26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3 integers and 0 fraction: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xxx.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1</w:t>
      </w:r>
    </w:p>
    <w:p w14:paraId="56FE1E60" w14:textId="7C01492B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2 integers and 1 fraction: </w:t>
      </w:r>
      <w:r>
        <w:rPr>
          <w:rFonts w:cs="Times New Roman"/>
          <w:color w:val="000000"/>
        </w:rPr>
        <w:tab/>
      </w:r>
      <w:proofErr w:type="spellStart"/>
      <w:r w:rsidRPr="005F716A">
        <w:rPr>
          <w:rFonts w:cs="Times New Roman"/>
          <w:color w:val="000000"/>
        </w:rPr>
        <w:t>xx.x</w:t>
      </w:r>
      <w:proofErr w:type="spell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0.1</w:t>
      </w:r>
    </w:p>
    <w:p w14:paraId="5383EC20" w14:textId="2EBF56F0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</w:t>
      </w:r>
      <w:r w:rsidRPr="005F716A">
        <w:rPr>
          <w:rFonts w:cs="Times New Roman"/>
          <w:color w:val="000000"/>
        </w:rPr>
        <w:t xml:space="preserve"> integer and 2 fractions: </w:t>
      </w:r>
      <w:r>
        <w:rPr>
          <w:rFonts w:cs="Times New Roman"/>
          <w:color w:val="000000"/>
        </w:rPr>
        <w:tab/>
      </w:r>
      <w:proofErr w:type="spellStart"/>
      <w:proofErr w:type="gramStart"/>
      <w:r w:rsidRPr="005F716A">
        <w:rPr>
          <w:rFonts w:cs="Times New Roman"/>
          <w:color w:val="000000"/>
        </w:rPr>
        <w:t>x.xx</w:t>
      </w:r>
      <w:proofErr w:type="spellEnd"/>
      <w:proofErr w:type="gram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0.01</w:t>
      </w:r>
    </w:p>
    <w:p w14:paraId="07066238" w14:textId="1FDE5068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0 integer and </w:t>
      </w:r>
      <w:r>
        <w:rPr>
          <w:rFonts w:cs="Times New Roman"/>
          <w:color w:val="000000"/>
        </w:rPr>
        <w:t>3</w:t>
      </w:r>
      <w:r w:rsidRPr="005F716A">
        <w:rPr>
          <w:rFonts w:cs="Times New Roman"/>
          <w:color w:val="000000"/>
        </w:rPr>
        <w:t xml:space="preserve"> fractions: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.xxx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0.001</w:t>
      </w:r>
    </w:p>
    <w:p w14:paraId="66F01A20" w14:textId="2419A984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n=4 positions, </w:t>
      </w:r>
      <w:r w:rsidR="005E1F4D">
        <w:rPr>
          <w:rFonts w:cs="Times New Roman"/>
          <w:color w:val="000000"/>
        </w:rPr>
        <w:t xml:space="preserve">put the </w:t>
      </w:r>
      <w:r>
        <w:rPr>
          <w:rFonts w:cs="Times New Roman"/>
          <w:color w:val="000000"/>
        </w:rPr>
        <w:t xml:space="preserve">fraction point </w:t>
      </w:r>
      <w:r w:rsidR="005E1F4D">
        <w:rPr>
          <w:rFonts w:cs="Times New Roman"/>
          <w:color w:val="000000"/>
        </w:rPr>
        <w:t xml:space="preserve">in a position </w:t>
      </w:r>
      <w:r>
        <w:rPr>
          <w:rFonts w:cs="Times New Roman"/>
          <w:color w:val="000000"/>
        </w:rPr>
        <w:t xml:space="preserve">for the following numbers in base-2 to minimize the </w:t>
      </w:r>
      <w:r w:rsidR="00A209DD">
        <w:rPr>
          <w:rFonts w:cs="Times New Roman"/>
          <w:color w:val="000000"/>
        </w:rPr>
        <w:t>conversion error</w:t>
      </w:r>
      <w:r>
        <w:rPr>
          <w:rFonts w:cs="Times New Roman"/>
          <w:color w:val="000000"/>
        </w:rPr>
        <w:t>? Show the steps</w:t>
      </w:r>
      <w:r w:rsidR="005E1F4D">
        <w:rPr>
          <w:rFonts w:cs="Times New Roman"/>
          <w:color w:val="000000"/>
        </w:rPr>
        <w:t xml:space="preserve"> and all the possibilities if more position</w:t>
      </w:r>
      <w:r w:rsidR="00A209DD">
        <w:rPr>
          <w:rFonts w:cs="Times New Roman"/>
          <w:color w:val="000000"/>
        </w:rPr>
        <w:t>s</w:t>
      </w:r>
      <w:r w:rsidR="005E1F4D">
        <w:rPr>
          <w:rFonts w:cs="Times New Roman"/>
          <w:color w:val="000000"/>
        </w:rPr>
        <w:t xml:space="preserve"> are possible with the same error</w:t>
      </w:r>
      <w:r>
        <w:rPr>
          <w:rFonts w:cs="Times New Roman"/>
          <w:color w:val="000000"/>
        </w:rPr>
        <w:t>.</w:t>
      </w:r>
    </w:p>
    <w:p w14:paraId="2D4375CD" w14:textId="10529A2C" w:rsidR="005F716A" w:rsidRPr="00C6472A" w:rsidRDefault="005F716A" w:rsidP="00C6472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6357B210" w14:textId="44A9C245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2D3DD3C6" w14:textId="56677F4F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0766FCF0" w14:textId="24CC47E5" w:rsid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104A7A1" w14:textId="77833161" w:rsidR="00CB0D63" w:rsidRDefault="00CB0D63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Make the following numbers negative if they are positive or make them positive if they are negative. </w:t>
      </w:r>
      <w:r>
        <w:rPr>
          <w:rFonts w:cs="Times New Roman"/>
          <w:color w:val="000000"/>
        </w:rPr>
        <w:lastRenderedPageBreak/>
        <w:t>Show the steps for when the numbers are in signed-magnitude and signed-radix-</w:t>
      </w:r>
      <w:r w:rsidR="005E1F4D">
        <w:rPr>
          <w:rFonts w:cs="Times New Roman"/>
          <w:color w:val="000000"/>
        </w:rPr>
        <w:t>complement</w:t>
      </w:r>
      <w:r>
        <w:rPr>
          <w:rFonts w:cs="Times New Roman"/>
          <w:color w:val="000000"/>
        </w:rPr>
        <w:t>.</w:t>
      </w:r>
    </w:p>
    <w:p w14:paraId="7D46C1B1" w14:textId="2EF750DE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(E1A01)</w:t>
      </w:r>
      <w:r w:rsidRPr="00CB0D63">
        <w:rPr>
          <w:rFonts w:cs="Times New Roman"/>
          <w:color w:val="000000"/>
          <w:vertAlign w:val="subscript"/>
        </w:rPr>
        <w:t>16</w:t>
      </w:r>
    </w:p>
    <w:p w14:paraId="36C2A7CD" w14:textId="23C746DB" w:rsid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(380101)</w:t>
      </w:r>
      <w:r w:rsidRPr="00CB0D63">
        <w:rPr>
          <w:rFonts w:cs="Times New Roman"/>
          <w:color w:val="000000"/>
          <w:vertAlign w:val="subscript"/>
        </w:rPr>
        <w:t>9</w:t>
      </w:r>
    </w:p>
    <w:p w14:paraId="4A2CC855" w14:textId="62B0C236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(1001011)</w:t>
      </w:r>
      <w:r w:rsidRPr="00CB0D63">
        <w:rPr>
          <w:rFonts w:cs="Times New Roman"/>
          <w:color w:val="000000"/>
          <w:vertAlign w:val="subscript"/>
        </w:rPr>
        <w:t>2</w:t>
      </w:r>
    </w:p>
    <w:p w14:paraId="2EDDB665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1C3FE2B3" w14:textId="3FB923BA" w:rsidR="00CB0D63" w:rsidRPr="00CB0D63" w:rsidRDefault="00CB0D63" w:rsidP="00CB0D6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CB0D63">
        <w:rPr>
          <w:rFonts w:cs="Times New Roman"/>
          <w:b/>
          <w:bCs/>
          <w:color w:val="000000"/>
        </w:rPr>
        <w:t xml:space="preserve">Padding. </w:t>
      </w:r>
      <w:r>
        <w:rPr>
          <w:rFonts w:cs="Times New Roman"/>
          <w:color w:val="000000"/>
        </w:rPr>
        <w:t>The padding refers to the fact that one or more digits are added to a number without having an effect</w:t>
      </w:r>
      <w:r w:rsidR="00A209DD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such as changing the value or the sign of a signed number. For instance, adding 0 to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right side of a fraction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ffect.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 xml:space="preserve">Adding 0 to the left side of the integer part of a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 if the number is not in a signed-magnitude or signed-radix-complement. For example, (1.05)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 = (001.0500)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. Padding is done to make a pair of numbers with </w:t>
      </w:r>
      <w:r w:rsidR="00A209DD">
        <w:rPr>
          <w:rFonts w:cs="Times New Roman"/>
          <w:color w:val="000000"/>
        </w:rPr>
        <w:t xml:space="preserve">an </w:t>
      </w:r>
      <w:r>
        <w:rPr>
          <w:rFonts w:cs="Times New Roman"/>
          <w:color w:val="000000"/>
        </w:rPr>
        <w:t xml:space="preserve">equal size </w:t>
      </w:r>
      <w:r w:rsidR="001B78C2">
        <w:rPr>
          <w:rFonts w:cs="Times New Roman"/>
          <w:color w:val="000000"/>
        </w:rPr>
        <w:t xml:space="preserve">for arithmetic </w:t>
      </w:r>
      <w:r>
        <w:rPr>
          <w:rFonts w:cs="Times New Roman"/>
          <w:color w:val="000000"/>
        </w:rPr>
        <w:t xml:space="preserve">or make a number equal to the size of given positions. </w:t>
      </w:r>
    </w:p>
    <w:p w14:paraId="4DE09556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b/>
          <w:bCs/>
          <w:color w:val="000000"/>
        </w:rPr>
      </w:pPr>
    </w:p>
    <w:p w14:paraId="37EA18F9" w14:textId="19704ADC" w:rsidR="00CB0D63" w:rsidRDefault="00CB0D63" w:rsidP="00643F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Given the decimal numbers +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 and -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>, pad the numbers to 5 positions in the required base when they are in signed-magnitude and signed-radix-complement</w:t>
      </w:r>
      <w:bookmarkStart w:id="1" w:name="_GoBack"/>
      <w:r w:rsidR="00643FD1">
        <w:rPr>
          <w:rFonts w:cs="Times New Roman"/>
          <w:color w:val="000000"/>
        </w:rPr>
        <w:t xml:space="preserve"> without fraction part.</w:t>
      </w:r>
      <w:bookmarkEnd w:id="1"/>
    </w:p>
    <w:p w14:paraId="3634EC8D" w14:textId="616814CD" w:rsidR="00CB0D63" w:rsidRPr="00706D67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16</w:t>
      </w:r>
    </w:p>
    <w:p w14:paraId="2C2E285A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2</w:t>
      </w:r>
    </w:p>
    <w:p w14:paraId="1928980C" w14:textId="7EC67E00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5</w:t>
      </w:r>
    </w:p>
    <w:p w14:paraId="5AF785B0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10</w:t>
      </w:r>
    </w:p>
    <w:p w14:paraId="61C3BDF7" w14:textId="77777777" w:rsidR="00CB0D63" w:rsidRPr="00CB0D63" w:rsidRDefault="00CB0D63" w:rsidP="00CB0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</w:p>
    <w:p w14:paraId="70D5AF6C" w14:textId="3D703C25" w:rsidR="00D173BF" w:rsidRDefault="00D173BF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Perform the following arithm</w:t>
      </w:r>
      <w:r w:rsidR="00A209DD">
        <w:rPr>
          <w:rFonts w:cs="Times New Roman"/>
          <w:color w:val="000000"/>
        </w:rPr>
        <w:t>etic</w:t>
      </w:r>
      <w:r>
        <w:rPr>
          <w:rFonts w:cs="Times New Roman"/>
          <w:color w:val="000000"/>
        </w:rPr>
        <w:t xml:space="preserve"> in signed-magnitude and signed-5’s-complement in base-5.</w:t>
      </w:r>
    </w:p>
    <w:p w14:paraId="6510E5E1" w14:textId="77777777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+ 0024</w:t>
      </w:r>
    </w:p>
    <w:p w14:paraId="20C0A0B8" w14:textId="33A5864D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– 0024</w:t>
      </w:r>
    </w:p>
    <w:p w14:paraId="73E1CE28" w14:textId="77777777" w:rsidR="00D173BF" w:rsidRPr="00D173BF" w:rsidRDefault="00D173BF" w:rsidP="00D173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69558512" w14:textId="4EDEF16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Show that in 2’s complement binary system, the highest significant position acts like a sign </w:t>
      </w:r>
      <w:r w:rsidR="002233DF">
        <w:rPr>
          <w:rFonts w:cs="Times New Roman"/>
          <w:color w:val="000000"/>
        </w:rPr>
        <w:t xml:space="preserve">(not the same) </w:t>
      </w:r>
      <w:r>
        <w:rPr>
          <w:rFonts w:cs="Times New Roman"/>
          <w:color w:val="000000"/>
        </w:rPr>
        <w:t xml:space="preserve">as in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signed-magnitude binary system. Is this true for any radix-r number system? Justify your answer.</w:t>
      </w:r>
    </w:p>
    <w:p w14:paraId="531E8A0B" w14:textId="77777777" w:rsidR="005F716A" w:rsidRP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EEDBBB" w14:textId="59E04E24" w:rsidR="005F716A" w:rsidRDefault="005F716A" w:rsidP="00E45B8E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 examples that overflow happens for each addition and subtraction in signed-magnitude and</w:t>
      </w:r>
      <w:r w:rsidR="00E45B8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signed radix complement in base-2 and base-5. (in total 2×</w:t>
      </w:r>
      <w:r w:rsidR="005E1F4D">
        <w:rPr>
          <w:rFonts w:cs="Times New Roman"/>
          <w:color w:val="000000"/>
        </w:rPr>
        <w:t>2×2</w:t>
      </w:r>
      <w:r>
        <w:rPr>
          <w:rFonts w:cs="Times New Roman"/>
          <w:color w:val="000000"/>
        </w:rPr>
        <w:t xml:space="preserve"> = 8 examples)</w:t>
      </w:r>
    </w:p>
    <w:p w14:paraId="7C0ED12A" w14:textId="232E1999" w:rsidR="00E45B8E" w:rsidRDefault="00E45B8E" w:rsidP="00E4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2B1E18" w14:textId="6648E245" w:rsidR="00FF5869" w:rsidRPr="00C6472A" w:rsidRDefault="00FF5869" w:rsidP="005A7FD4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C6472A">
        <w:rPr>
          <w:rFonts w:cs="Times New Roman"/>
          <w:color w:val="000000"/>
        </w:rPr>
        <w:t xml:space="preserve">Given </w:t>
      </w:r>
      <w:r w:rsidR="007C13CC" w:rsidRPr="00C6472A">
        <w:rPr>
          <w:rFonts w:cs="Times New Roman"/>
          <w:color w:val="000000"/>
        </w:rPr>
        <w:t>n</w:t>
      </w:r>
      <w:r w:rsidRPr="00C6472A">
        <w:rPr>
          <w:rFonts w:cs="Times New Roman"/>
          <w:color w:val="000000"/>
        </w:rPr>
        <w:t xml:space="preserve"> is the number of positions in </w:t>
      </w:r>
      <w:r w:rsidR="00DF4165" w:rsidRPr="00C6472A">
        <w:rPr>
          <w:rFonts w:cs="Times New Roman"/>
          <w:color w:val="000000"/>
        </w:rPr>
        <w:t>r</w:t>
      </w:r>
      <w:r w:rsidRPr="00C6472A">
        <w:rPr>
          <w:rFonts w:cs="Times New Roman"/>
          <w:color w:val="000000"/>
        </w:rPr>
        <w:t xml:space="preserve">adix-r, </w:t>
      </w:r>
      <w:r w:rsidR="007C13CC" w:rsidRPr="00C6472A">
        <w:rPr>
          <w:rFonts w:cs="Times New Roman"/>
          <w:color w:val="000000"/>
        </w:rPr>
        <w:t>how many possibilities are wasted due to the sign position in</w:t>
      </w:r>
      <w:r w:rsidR="005F716A" w:rsidRPr="00C6472A">
        <w:rPr>
          <w:rFonts w:cs="Times New Roman"/>
          <w:color w:val="000000"/>
        </w:rPr>
        <w:t xml:space="preserve"> the</w:t>
      </w:r>
      <w:r w:rsidR="007C13CC" w:rsidRPr="00C6472A">
        <w:rPr>
          <w:rFonts w:cs="Times New Roman"/>
          <w:color w:val="000000"/>
        </w:rPr>
        <w:t xml:space="preserve"> signed-magnitude numbering system.</w:t>
      </w:r>
    </w:p>
    <w:p w14:paraId="7BA67B84" w14:textId="5EA305CC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F22421F" w14:textId="7AE2893A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90516" w14:textId="77777777" w:rsidR="00B33F94" w:rsidRDefault="00B33F94" w:rsidP="00BD77EE">
      <w:r>
        <w:separator/>
      </w:r>
    </w:p>
  </w:endnote>
  <w:endnote w:type="continuationSeparator" w:id="0">
    <w:p w14:paraId="414214C9" w14:textId="77777777" w:rsidR="00B33F94" w:rsidRDefault="00B33F94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003D8" w14:textId="77777777" w:rsidR="00B33F94" w:rsidRDefault="00B33F94" w:rsidP="00BD77EE">
      <w:r>
        <w:separator/>
      </w:r>
    </w:p>
  </w:footnote>
  <w:footnote w:type="continuationSeparator" w:id="0">
    <w:p w14:paraId="79045844" w14:textId="77777777" w:rsidR="00B33F94" w:rsidRDefault="00B33F94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6"/>
  </w:num>
  <w:num w:numId="7">
    <w:abstractNumId w:val="2"/>
  </w:num>
  <w:num w:numId="8">
    <w:abstractNumId w:val="21"/>
  </w:num>
  <w:num w:numId="9">
    <w:abstractNumId w:val="11"/>
  </w:num>
  <w:num w:numId="10">
    <w:abstractNumId w:val="15"/>
  </w:num>
  <w:num w:numId="11">
    <w:abstractNumId w:val="20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19"/>
  </w:num>
  <w:num w:numId="19">
    <w:abstractNumId w:val="24"/>
  </w:num>
  <w:num w:numId="20">
    <w:abstractNumId w:val="23"/>
  </w:num>
  <w:num w:numId="21">
    <w:abstractNumId w:val="0"/>
  </w:num>
  <w:num w:numId="22">
    <w:abstractNumId w:val="7"/>
  </w:num>
  <w:num w:numId="23">
    <w:abstractNumId w:val="22"/>
  </w:num>
  <w:num w:numId="24">
    <w:abstractNumId w:val="14"/>
  </w:num>
  <w:num w:numId="25">
    <w:abstractNumId w:val="25"/>
  </w:num>
  <w:num w:numId="26">
    <w:abstractNumId w:val="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sFAE0JHOA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536B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78C2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5525"/>
    <w:rsid w:val="005F716A"/>
    <w:rsid w:val="00610417"/>
    <w:rsid w:val="00622371"/>
    <w:rsid w:val="006311E6"/>
    <w:rsid w:val="006336D6"/>
    <w:rsid w:val="006339C3"/>
    <w:rsid w:val="006346AA"/>
    <w:rsid w:val="00643FD1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A7B7F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4FD3"/>
    <w:rsid w:val="009F5EB6"/>
    <w:rsid w:val="00A036EB"/>
    <w:rsid w:val="00A06113"/>
    <w:rsid w:val="00A11887"/>
    <w:rsid w:val="00A12A01"/>
    <w:rsid w:val="00A12DEB"/>
    <w:rsid w:val="00A209DD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3F94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6472A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0B28"/>
    <w:rsid w:val="00CC1CB5"/>
    <w:rsid w:val="00CC6458"/>
    <w:rsid w:val="00CD63E8"/>
    <w:rsid w:val="00CE1583"/>
    <w:rsid w:val="00CE1AD3"/>
    <w:rsid w:val="00CE2982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6A3D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adix_po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AA01B-A101-4A60-995C-50A4E51A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2020-09-30T15:31:00Z</dcterms:created>
  <dcterms:modified xsi:type="dcterms:W3CDTF">2020-10-07T23:12:00Z</dcterms:modified>
</cp:coreProperties>
</file>