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0AFCC" w14:textId="4045460A" w:rsidR="005E6D21" w:rsidRPr="005E6D21" w:rsidRDefault="009124B3" w:rsidP="00BE7655">
      <w:pPr>
        <w:spacing w:before="120"/>
        <w:ind w:left="-187" w:right="-850"/>
        <w:rPr>
          <w:rFonts w:ascii="Arial Rounded MT Bold" w:hAnsi="Arial Rounded MT Bold"/>
          <w:b/>
          <w:bCs/>
          <w:color w:val="5F7BCD"/>
          <w:sz w:val="20"/>
          <w:szCs w:val="20"/>
          <w:lang w:val="en-US"/>
        </w:rPr>
      </w:pPr>
      <w:r>
        <w:rPr>
          <w:rFonts w:ascii="Garamond" w:hAnsi="Garamond"/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0288" behindDoc="0" locked="0" layoutInCell="1" allowOverlap="1" wp14:anchorId="0A7E8638" wp14:editId="3FD469F5">
            <wp:simplePos x="0" y="0"/>
            <wp:positionH relativeFrom="column">
              <wp:posOffset>6035675</wp:posOffset>
            </wp:positionH>
            <wp:positionV relativeFrom="paragraph">
              <wp:posOffset>218440</wp:posOffset>
            </wp:positionV>
            <wp:extent cx="834887" cy="1083797"/>
            <wp:effectExtent l="0" t="0" r="381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887" cy="10837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F81" w:rsidRPr="005E6D2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H</w:t>
      </w:r>
      <w:r w:rsidR="00B90F81" w:rsidRPr="00B90F81">
        <w:rPr>
          <w:rFonts w:ascii="Garamond" w:hAnsi="Garamond" w:cstheme="minorHAnsi"/>
          <w:b/>
          <w:bCs/>
          <w:color w:val="000000" w:themeColor="text1"/>
          <w:sz w:val="16"/>
          <w:szCs w:val="16"/>
          <w:lang w:val="en-US"/>
        </w:rPr>
        <w:t>OSSEIN</w:t>
      </w:r>
      <w:r w:rsidR="00B90F81" w:rsidRPr="005E6D21">
        <w:rPr>
          <w:rFonts w:ascii="Arial Rounded MT Bold" w:hAnsi="Arial Rounded MT Bold"/>
          <w:b/>
          <w:bCs/>
          <w:color w:val="5F7BCD"/>
          <w:sz w:val="20"/>
          <w:szCs w:val="20"/>
          <w:lang w:val="en-US"/>
        </w:rPr>
        <w:t xml:space="preserve"> </w:t>
      </w:r>
      <w:r w:rsidR="00B90F81" w:rsidRPr="005E6D2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F</w:t>
      </w:r>
      <w:r w:rsidR="00B90F81" w:rsidRPr="00B90F81">
        <w:rPr>
          <w:rFonts w:ascii="Garamond" w:hAnsi="Garamond" w:cstheme="minorHAnsi"/>
          <w:b/>
          <w:bCs/>
          <w:color w:val="000000" w:themeColor="text1"/>
          <w:sz w:val="16"/>
          <w:szCs w:val="16"/>
          <w:lang w:val="en-US"/>
        </w:rPr>
        <w:t>ANI</w:t>
      </w:r>
      <w:r w:rsidR="00B90F8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="00A75BD9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(he/him)</w:t>
      </w:r>
    </w:p>
    <w:p w14:paraId="0AEC2B7B" w14:textId="0DA584DE" w:rsidR="004B4701" w:rsidRPr="004B4701" w:rsidRDefault="004B4701" w:rsidP="004B4701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Office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ab/>
        <w:t xml:space="preserve">         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111 Lambton Tower,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x2999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108364F5" w14:textId="6578EA9C" w:rsidR="004B4701" w:rsidRPr="004B4701" w:rsidRDefault="004B4701" w:rsidP="004B4701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Fani’s Lab</w:t>
      </w:r>
      <w:r w:rsidR="00333A37" w:rsidRPr="00D9393C"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>!</w:t>
      </w:r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9441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118 &amp; 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215 Essex Hall,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x3587</w:t>
      </w:r>
    </w:p>
    <w:p w14:paraId="446039B9" w14:textId="56E713DA" w:rsidR="00585F25" w:rsidRDefault="00CC6843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The School of Computer Science, Faculty of Science, University of Windsor</w:t>
      </w:r>
    </w:p>
    <w:p w14:paraId="2B1E0ABA" w14:textId="78A9A61C" w:rsidR="005E6D21" w:rsidRPr="005E6D21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401 Sunset Avenue, Windsor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Ontario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N9B3P4, Canada</w:t>
      </w:r>
    </w:p>
    <w:p w14:paraId="09CC2F90" w14:textId="4C5C8A3F" w:rsidR="004D2825" w:rsidRDefault="00CC6843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4D2825" w:rsidRPr="005E6D21">
        <w:rPr>
          <w:rFonts w:ascii="Garamond" w:hAnsi="Garamond"/>
          <w:color w:val="000000" w:themeColor="text1"/>
          <w:sz w:val="20"/>
          <w:szCs w:val="20"/>
          <w:lang w:val="en-US"/>
        </w:rPr>
        <w:t>hfani@windsor.ca</w:t>
      </w:r>
    </w:p>
    <w:p w14:paraId="7FEA39AA" w14:textId="32B690ED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Pr="00182520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cs.uwindsor.ca</w:t>
      </w:r>
      <w:r w:rsid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/~hfani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Pr="00585F25">
        <w:rPr>
          <w:rFonts w:asciiTheme="majorBidi" w:hAnsiTheme="majorBidi" w:cstheme="majorBidi"/>
          <w:color w:val="000000" w:themeColor="text1"/>
          <w:sz w:val="20"/>
          <w:szCs w:val="20"/>
          <w:lang w:val="en-US"/>
        </w:rPr>
        <w:t>→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hosseinfani.github.io</w:t>
      </w:r>
    </w:p>
    <w:p w14:paraId="6A693AAC" w14:textId="79C82803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github.com/</w:t>
      </w:r>
      <w:proofErr w:type="spellStart"/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hosseinfani</w:t>
      </w:r>
      <w:proofErr w:type="spellEnd"/>
    </w:p>
    <w:p w14:paraId="57B33567" w14:textId="4B9B3D17" w:rsidR="00585F25" w:rsidRDefault="00585F25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github.com/</w:t>
      </w:r>
      <w:proofErr w:type="spellStart"/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</w:t>
      </w:r>
      <w:proofErr w:type="spellEnd"/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-lab</w:t>
      </w:r>
      <w:r w:rsid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; fani-lab.github.io</w:t>
      </w:r>
    </w:p>
    <w:p w14:paraId="5A08E7F9" w14:textId="3901459F" w:rsidR="00EB6347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DUCATION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</w:p>
    <w:tbl>
      <w:tblPr>
        <w:tblStyle w:val="TableGrid"/>
        <w:tblW w:w="109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0"/>
        <w:gridCol w:w="985"/>
        <w:gridCol w:w="893"/>
      </w:tblGrid>
      <w:tr w:rsidR="00BA4D21" w14:paraId="12420E21" w14:textId="1B703EA6" w:rsidTr="00580983">
        <w:trPr>
          <w:trHeight w:val="186"/>
        </w:trPr>
        <w:tc>
          <w:tcPr>
            <w:tcW w:w="9090" w:type="dxa"/>
          </w:tcPr>
          <w:p w14:paraId="47F62DAE" w14:textId="20DFC63C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Post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–</w:t>
            </w:r>
            <w:r w:rsidR="00D950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950A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University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11061D31" w14:textId="4C7E8A4A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Nov 2019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78D60A8C" w14:textId="3FF94991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BA4D21" w14:paraId="64F4F632" w14:textId="3B2D09EB" w:rsidTr="00580983">
        <w:trPr>
          <w:trHeight w:val="65"/>
        </w:trPr>
        <w:tc>
          <w:tcPr>
            <w:tcW w:w="9090" w:type="dxa"/>
          </w:tcPr>
          <w:p w14:paraId="3D58DBF0" w14:textId="68EA30CA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University of New Brunswick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Supervisors: Dr. W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Du, 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722B3773" w14:textId="727D6BF4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2014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93" w:type="dxa"/>
          </w:tcPr>
          <w:p w14:paraId="5E2D3424" w14:textId="598826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2020</w:t>
            </w:r>
          </w:p>
        </w:tc>
      </w:tr>
      <w:tr w:rsidR="00BA4D21" w14:paraId="29AA7C95" w14:textId="08E76041" w:rsidTr="00580983">
        <w:trPr>
          <w:trHeight w:val="65"/>
        </w:trPr>
        <w:tc>
          <w:tcPr>
            <w:tcW w:w="9090" w:type="dxa"/>
          </w:tcPr>
          <w:p w14:paraId="318A328A" w14:textId="7A271BA5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Master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Mozzaffari</w:t>
            </w:r>
            <w:proofErr w:type="spellEnd"/>
          </w:p>
        </w:tc>
        <w:tc>
          <w:tcPr>
            <w:tcW w:w="985" w:type="dxa"/>
          </w:tcPr>
          <w:p w14:paraId="04F4FE52" w14:textId="2696BF5B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2006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47D44A45" w14:textId="5727B9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Jan 2009</w:t>
            </w:r>
          </w:p>
        </w:tc>
      </w:tr>
      <w:tr w:rsidR="00BA4D21" w14:paraId="15702CC9" w14:textId="34ECA386" w:rsidTr="00580983">
        <w:trPr>
          <w:trHeight w:val="107"/>
        </w:trPr>
        <w:tc>
          <w:tcPr>
            <w:tcW w:w="9090" w:type="dxa"/>
          </w:tcPr>
          <w:p w14:paraId="75CFB752" w14:textId="6B79FDCB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Bachelor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Shiri</w:t>
            </w:r>
          </w:p>
        </w:tc>
        <w:tc>
          <w:tcPr>
            <w:tcW w:w="985" w:type="dxa"/>
          </w:tcPr>
          <w:p w14:paraId="6BAEFAFF" w14:textId="78A40299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2001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39120B35" w14:textId="29F21D42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2005</w:t>
            </w:r>
          </w:p>
        </w:tc>
      </w:tr>
      <w:tr w:rsidR="00BA4D21" w14:paraId="3AF7BACC" w14:textId="34D0FC0E" w:rsidTr="00580983">
        <w:trPr>
          <w:trHeight w:val="214"/>
        </w:trPr>
        <w:tc>
          <w:tcPr>
            <w:tcW w:w="9090" w:type="dxa"/>
          </w:tcPr>
          <w:p w14:paraId="678A2E38" w14:textId="2A4C3130" w:rsidR="00BA4D21" w:rsidRPr="007265AC" w:rsidRDefault="006940E2" w:rsidP="00BA4D21">
            <w:pPr>
              <w:ind w:right="-846"/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Diploma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Mathematics and Physics, Shahid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Emami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Ale Agha</w:t>
            </w:r>
          </w:p>
        </w:tc>
        <w:tc>
          <w:tcPr>
            <w:tcW w:w="985" w:type="dxa"/>
          </w:tcPr>
          <w:p w14:paraId="57473748" w14:textId="2A74A33D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  <w:tc>
          <w:tcPr>
            <w:tcW w:w="893" w:type="dxa"/>
          </w:tcPr>
          <w:p w14:paraId="5A35987D" w14:textId="6855ED66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July 2000</w:t>
            </w:r>
          </w:p>
        </w:tc>
      </w:tr>
    </w:tbl>
    <w:p w14:paraId="644ED0EF" w14:textId="7A46E79C" w:rsidR="00F92E6C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A4D21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ROFESSIONAL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MPLOYMENT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</w:p>
    <w:tbl>
      <w:tblPr>
        <w:tblStyle w:val="TableGrid"/>
        <w:tblW w:w="10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8"/>
        <w:gridCol w:w="1097"/>
        <w:gridCol w:w="912"/>
      </w:tblGrid>
      <w:tr w:rsidR="00182520" w14:paraId="1D5A8945" w14:textId="77777777" w:rsidTr="00ED1FE7">
        <w:trPr>
          <w:trHeight w:val="189"/>
        </w:trPr>
        <w:tc>
          <w:tcPr>
            <w:tcW w:w="8968" w:type="dxa"/>
          </w:tcPr>
          <w:p w14:paraId="349C7FD5" w14:textId="3C268DD5" w:rsidR="00182520" w:rsidRPr="00CC5536" w:rsidRDefault="00C26998" w:rsidP="00CC553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="006940E2"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4771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Assistant Professor</w:t>
            </w:r>
            <w:r w:rsidR="00182520" w:rsidRPr="001825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Science, Faculty of Science, University of Windsor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a, 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Tenure Track </w:t>
            </w:r>
          </w:p>
        </w:tc>
        <w:tc>
          <w:tcPr>
            <w:tcW w:w="1097" w:type="dxa"/>
          </w:tcPr>
          <w:p w14:paraId="72E0D628" w14:textId="16302667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2020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3684BD2F" w14:textId="7B257CC0" w:rsidR="00182520" w:rsidRPr="00DF1E36" w:rsidRDefault="00707618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Present</w:t>
            </w:r>
          </w:p>
        </w:tc>
      </w:tr>
      <w:tr w:rsidR="00182520" w14:paraId="1C7AEB07" w14:textId="77777777" w:rsidTr="00ED1FE7">
        <w:trPr>
          <w:trHeight w:val="453"/>
        </w:trPr>
        <w:tc>
          <w:tcPr>
            <w:tcW w:w="8968" w:type="dxa"/>
          </w:tcPr>
          <w:p w14:paraId="5A26ACB2" w14:textId="446450DB" w:rsidR="00C26998" w:rsidRDefault="00C26998" w:rsidP="004771E2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sz w:val="20"/>
                <w:szCs w:val="20"/>
                <w:lang w:val="en-US"/>
              </w:rPr>
              <w:t>5</w:t>
            </w:r>
            <w:r w:rsidR="006940E2" w:rsidRPr="00553DF6"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  <w:r w:rsidR="004771E2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Post</w:t>
            </w:r>
            <w:r w:rsidR="007265AC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d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octoral Research Fellow</w:t>
            </w:r>
            <w:r w:rsidR="00707618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Engineering and Architectural Science,</w:t>
            </w:r>
            <w:r w:rsidR="00707618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</w:t>
            </w:r>
            <w:r w:rsidR="007265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v.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</w:p>
          <w:p w14:paraId="6CAEB56C" w14:textId="4D831ED8" w:rsidR="00182520" w:rsidRPr="00CC5536" w:rsidRDefault="00C26998" w:rsidP="00B4355F">
            <w:pPr>
              <w:spacing w:after="120"/>
              <w:jc w:val="both"/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   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Team </w:t>
            </w:r>
            <w:r w:rsidR="001328C7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L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ead in NSERC Industrial Research Chair on Social Media Analytics</w:t>
            </w:r>
          </w:p>
        </w:tc>
        <w:tc>
          <w:tcPr>
            <w:tcW w:w="1097" w:type="dxa"/>
          </w:tcPr>
          <w:p w14:paraId="0572DA30" w14:textId="24A7306D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Nov 2019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22910EC" w14:textId="72632622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182520" w14:paraId="05FAA716" w14:textId="77777777" w:rsidTr="00ED1FE7">
        <w:trPr>
          <w:trHeight w:val="135"/>
        </w:trPr>
        <w:tc>
          <w:tcPr>
            <w:tcW w:w="8968" w:type="dxa"/>
          </w:tcPr>
          <w:p w14:paraId="6F1FADF9" w14:textId="58171C49" w:rsidR="00182520" w:rsidRPr="00CC5536" w:rsidRDefault="00C26998" w:rsidP="004771E2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="006940E2"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6940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Research Assistant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Engineering and Architectural Science,</w:t>
            </w:r>
            <w:r w:rsidR="0070761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Toronto Metropolitan University, 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</w:t>
            </w:r>
            <w:r w:rsidR="007265A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2D62292C" w14:textId="4BC30743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May 2014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9D25B05" w14:textId="26DA22E0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Oct 2019</w:t>
            </w:r>
          </w:p>
        </w:tc>
      </w:tr>
      <w:tr w:rsidR="00182520" w14:paraId="1224D220" w14:textId="77777777" w:rsidTr="00ED1FE7">
        <w:trPr>
          <w:trHeight w:val="90"/>
        </w:trPr>
        <w:tc>
          <w:tcPr>
            <w:tcW w:w="8968" w:type="dxa"/>
          </w:tcPr>
          <w:p w14:paraId="6BFD9263" w14:textId="37768065" w:rsidR="00182520" w:rsidRPr="00CC5536" w:rsidRDefault="00C26998" w:rsidP="007265AC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sz w:val="20"/>
                <w:szCs w:val="20"/>
                <w:lang w:val="en-US"/>
              </w:rPr>
              <w:t>3.</w:t>
            </w:r>
            <w:r w:rsidR="004771E2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182520" w:rsidRPr="00C26998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Contract Lecturer</w:t>
            </w:r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Engineering and Architectural Science,</w:t>
            </w:r>
            <w:r w:rsidR="00707618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University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  <w:r w:rsidR="00CC5536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79E5DB98" w14:textId="08575718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Jan 2019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02264B56" w14:textId="30C34020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2019</w:t>
            </w:r>
          </w:p>
        </w:tc>
      </w:tr>
      <w:tr w:rsidR="00182520" w14:paraId="0EF7AC82" w14:textId="77777777" w:rsidTr="00ED1FE7">
        <w:trPr>
          <w:trHeight w:val="453"/>
        </w:trPr>
        <w:tc>
          <w:tcPr>
            <w:tcW w:w="8968" w:type="dxa"/>
          </w:tcPr>
          <w:p w14:paraId="54F5F862" w14:textId="4CF18CAC" w:rsidR="00182520" w:rsidRPr="007265AC" w:rsidRDefault="006940E2" w:rsidP="007265AC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Software Designer</w:t>
            </w:r>
            <w:r w:rsidR="002F7C39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Behsazan</w:t>
            </w:r>
            <w:proofErr w:type="spellEnd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(Bank </w:t>
            </w:r>
            <w:proofErr w:type="spellStart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)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Iran</w:t>
            </w:r>
            <w:r w:rsidR="00C26998"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  <w:r w:rsidR="007265AC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Customer Management System,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ustomer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redit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heck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, RSA, DB2, Java</w:t>
            </w:r>
          </w:p>
        </w:tc>
        <w:tc>
          <w:tcPr>
            <w:tcW w:w="1097" w:type="dxa"/>
          </w:tcPr>
          <w:p w14:paraId="7B46AD33" w14:textId="4E3E2201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May 2013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616F896B" w14:textId="7223CBB6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April 2014</w:t>
            </w:r>
          </w:p>
        </w:tc>
      </w:tr>
      <w:tr w:rsidR="000B7C1C" w14:paraId="56ADFC86" w14:textId="77777777" w:rsidTr="00ED1FE7">
        <w:trPr>
          <w:trHeight w:val="453"/>
        </w:trPr>
        <w:tc>
          <w:tcPr>
            <w:tcW w:w="8968" w:type="dxa"/>
          </w:tcPr>
          <w:p w14:paraId="35D82AE4" w14:textId="6631EA55" w:rsidR="000B7C1C" w:rsidRPr="001328C7" w:rsidRDefault="006940E2" w:rsidP="007265AC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Software Developer &amp; Configuration Manager</w:t>
            </w:r>
            <w:r w:rsidR="000B7C1C" w:rsidRPr="000B7C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0B7C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System Group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Iran</w:t>
            </w:r>
            <w:r w:rsidR="00C26998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.</w:t>
            </w:r>
            <w:r w:rsidR="00CC5536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Human Capital Management System, SQL Server, ASP.Net, C#</w:t>
            </w:r>
          </w:p>
        </w:tc>
        <w:tc>
          <w:tcPr>
            <w:tcW w:w="1097" w:type="dxa"/>
          </w:tcPr>
          <w:p w14:paraId="40F23F8D" w14:textId="0D732BCB" w:rsidR="000B7C1C" w:rsidRPr="00DF1E36" w:rsidRDefault="000B7C1C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2010 – </w:t>
            </w:r>
          </w:p>
        </w:tc>
        <w:tc>
          <w:tcPr>
            <w:tcW w:w="912" w:type="dxa"/>
          </w:tcPr>
          <w:p w14:paraId="287CCC15" w14:textId="1A637EEB" w:rsidR="000B7C1C" w:rsidRPr="00DF1E36" w:rsidRDefault="000B7C1C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Mar 2013</w:t>
            </w:r>
          </w:p>
        </w:tc>
      </w:tr>
    </w:tbl>
    <w:p w14:paraId="57C2BDFE" w14:textId="0D303D3B" w:rsidR="00F8709A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F8709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</w:t>
      </w:r>
      <w:r w:rsidR="00F8709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ESEARCH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F</w:t>
      </w:r>
      <w:r w:rsidR="00F8709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UNDING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</w:t>
      </w:r>
    </w:p>
    <w:tbl>
      <w:tblPr>
        <w:tblStyle w:val="TableGrid"/>
        <w:tblW w:w="110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0"/>
        <w:gridCol w:w="90"/>
        <w:gridCol w:w="1643"/>
        <w:gridCol w:w="697"/>
        <w:gridCol w:w="393"/>
      </w:tblGrid>
      <w:tr w:rsidR="00A90458" w:rsidRPr="00EA1252" w14:paraId="349AAA39" w14:textId="77777777" w:rsidTr="004771E2">
        <w:trPr>
          <w:trHeight w:val="230"/>
        </w:trPr>
        <w:tc>
          <w:tcPr>
            <w:tcW w:w="8190" w:type="dxa"/>
          </w:tcPr>
          <w:p w14:paraId="3922A94C" w14:textId="333CD5CA" w:rsidR="00A90458" w:rsidRDefault="00A90458" w:rsidP="007A0FB4">
            <w:pP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8.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Graduate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Growth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Incentive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Fund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7A0FB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PI, 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Science, </w:t>
            </w:r>
            <w:r w:rsidRPr="007A0FB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01C58C0D" w14:textId="462AAF5E" w:rsidR="00A90458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1B396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0,000</w:t>
            </w:r>
          </w:p>
        </w:tc>
        <w:tc>
          <w:tcPr>
            <w:tcW w:w="697" w:type="dxa"/>
          </w:tcPr>
          <w:p w14:paraId="129A6E1F" w14:textId="02EEA38B" w:rsidR="00A90458" w:rsidRPr="00EA1252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97F52DC" w14:textId="21C3F7B6" w:rsidR="00A90458" w:rsidRPr="00EA1252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1B396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5D4F78" w:rsidRPr="00EA1252" w14:paraId="269F4BA2" w14:textId="77777777" w:rsidTr="004771E2">
        <w:trPr>
          <w:trHeight w:val="230"/>
        </w:trPr>
        <w:tc>
          <w:tcPr>
            <w:tcW w:w="8190" w:type="dxa"/>
          </w:tcPr>
          <w:p w14:paraId="31C2EBC1" w14:textId="760E72C0" w:rsidR="005D4F78" w:rsidRPr="00EA1252" w:rsidRDefault="005D4F78" w:rsidP="005D4F7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7.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CFI-JELF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E62C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Computing Infrastructure for Deep Learning on Graph-Structured Data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PI, Competitive</w:t>
            </w:r>
          </w:p>
          <w:p w14:paraId="3734CD1B" w14:textId="0B12939A" w:rsidR="005D4F78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Ontario Research Fund (ORF)</w:t>
            </w:r>
          </w:p>
          <w:p w14:paraId="11091660" w14:textId="5EFB89AB" w:rsidR="005D4F78" w:rsidRPr="004E62C2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4E62C2">
              <w:rPr>
                <w:rFonts w:ascii="Garamond" w:hAnsi="Garamond" w:cstheme="minorHAnsi"/>
                <w:color w:val="000000" w:themeColor="text1"/>
                <w:sz w:val="18"/>
                <w:szCs w:val="18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John R. Evans Leaders Fund (JELF) Canada Foundation for Innovation (CFI)</w:t>
            </w:r>
          </w:p>
          <w:p w14:paraId="057177AE" w14:textId="591F0C34" w:rsidR="005D4F78" w:rsidRPr="004E62C2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   University of Windsor</w:t>
            </w:r>
          </w:p>
        </w:tc>
        <w:tc>
          <w:tcPr>
            <w:tcW w:w="1733" w:type="dxa"/>
            <w:gridSpan w:val="2"/>
          </w:tcPr>
          <w:p w14:paraId="738CDCAC" w14:textId="77777777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  <w:p w14:paraId="771D0B3A" w14:textId="7E0A7D6A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75,00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51EA23E6" w14:textId="141ED628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75,00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6D090A73" w14:textId="2686956A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51,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925</w:t>
            </w:r>
          </w:p>
        </w:tc>
        <w:tc>
          <w:tcPr>
            <w:tcW w:w="697" w:type="dxa"/>
          </w:tcPr>
          <w:p w14:paraId="0EE2DF7B" w14:textId="534D75A0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30A43558" w14:textId="5DA6545D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4771E2" w:rsidRPr="00EA1252" w14:paraId="4A596CC2" w14:textId="77777777" w:rsidTr="004771E2">
        <w:trPr>
          <w:trHeight w:val="230"/>
        </w:trPr>
        <w:tc>
          <w:tcPr>
            <w:tcW w:w="8190" w:type="dxa"/>
          </w:tcPr>
          <w:p w14:paraId="249172A5" w14:textId="2BDD36A2" w:rsidR="004771E2" w:rsidRPr="00EA1252" w:rsidRDefault="004771E2" w:rsidP="004771E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EA125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RTI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Computing Workstations for Deep Learning on Graph-Structured Data, PI, Competitive</w:t>
            </w:r>
          </w:p>
          <w:p w14:paraId="7AE7E0A1" w14:textId="77777777" w:rsidR="004771E2" w:rsidRPr="00EA1252" w:rsidRDefault="004771E2" w:rsidP="004771E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EA125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Research Tools and Instruments, NSERC</w:t>
            </w:r>
          </w:p>
        </w:tc>
        <w:tc>
          <w:tcPr>
            <w:tcW w:w="1733" w:type="dxa"/>
            <w:gridSpan w:val="2"/>
          </w:tcPr>
          <w:p w14:paraId="4B908F83" w14:textId="09D35CD5" w:rsidR="004771E2" w:rsidRPr="00EA1252" w:rsidRDefault="004771E2" w:rsidP="004771E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032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,0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1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697" w:type="dxa"/>
          </w:tcPr>
          <w:p w14:paraId="03DE7181" w14:textId="232E1206" w:rsidR="004771E2" w:rsidRPr="00EA1252" w:rsidRDefault="004771E2" w:rsidP="004771E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07B51E56" w14:textId="061740A0" w:rsidR="004771E2" w:rsidRPr="00EA1252" w:rsidRDefault="004771E2" w:rsidP="004771E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4771E2" w14:paraId="0D9D011F" w14:textId="77777777" w:rsidTr="004771E2">
        <w:trPr>
          <w:trHeight w:val="230"/>
        </w:trPr>
        <w:tc>
          <w:tcPr>
            <w:tcW w:w="8280" w:type="dxa"/>
            <w:gridSpan w:val="2"/>
          </w:tcPr>
          <w:p w14:paraId="6F019A64" w14:textId="2AA0C178" w:rsidR="004771E2" w:rsidRPr="005D3800" w:rsidRDefault="004771E2" w:rsidP="004771E2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5. </w:t>
            </w:r>
            <w:r w:rsidRPr="005D3800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Alliance-Accelerate</w:t>
            </w:r>
            <w:r w:rsidRPr="005D3800">
              <w:rPr>
                <w:rFonts w:ascii="Garamond" w:hAnsi="Garamond" w:cstheme="minorHAnsi"/>
                <w:sz w:val="20"/>
                <w:szCs w:val="20"/>
                <w:lang w:val="en-US"/>
              </w:rPr>
              <w:t>, Customer Feedback Analytics from Unsolicited Resources, PI, Competitive</w:t>
            </w:r>
          </w:p>
          <w:p w14:paraId="794FA7B4" w14:textId="6E56FF70" w:rsidR="004771E2" w:rsidRPr="005D3800" w:rsidRDefault="004771E2" w:rsidP="004771E2">
            <w:pP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NSERC Alliance </w:t>
            </w:r>
          </w:p>
          <w:p w14:paraId="7771DE41" w14:textId="77777777" w:rsidR="004771E2" w:rsidRPr="005D3800" w:rsidRDefault="004771E2" w:rsidP="004771E2">
            <w:pPr>
              <w:rPr>
                <w:rFonts w:ascii="Garamond" w:hAnsi="Garamond" w:cstheme="minorHAnsi"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Mitacs</w:t>
            </w:r>
            <w:proofErr w:type="spellEnd"/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Accelerate</w:t>
            </w: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</w:t>
            </w:r>
          </w:p>
          <w:p w14:paraId="10460131" w14:textId="7BEAC03D" w:rsidR="004771E2" w:rsidRPr="005D3800" w:rsidRDefault="004771E2" w:rsidP="004771E2">
            <w:pP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Press’nXPress</w:t>
            </w:r>
            <w:proofErr w:type="spellEnd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,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Discrete Choice Inc.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(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https://pxp.ai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/)</w:t>
            </w:r>
          </w:p>
        </w:tc>
        <w:tc>
          <w:tcPr>
            <w:tcW w:w="1643" w:type="dxa"/>
          </w:tcPr>
          <w:p w14:paraId="30E036E9" w14:textId="77777777" w:rsidR="004771E2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  <w:p w14:paraId="36811CC3" w14:textId="436DF62E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90,000</w:t>
            </w:r>
          </w:p>
          <w:p w14:paraId="177CE387" w14:textId="22BB2332" w:rsidR="004771E2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  <w:p w14:paraId="68A88173" w14:textId="12B9E100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</w:tc>
        <w:tc>
          <w:tcPr>
            <w:tcW w:w="697" w:type="dxa"/>
          </w:tcPr>
          <w:p w14:paraId="237B1203" w14:textId="19C92DD0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36ED2E2" w14:textId="59908EF5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  <w:tr w:rsidR="004771E2" w14:paraId="14D3D040" w14:textId="77777777" w:rsidTr="004771E2">
        <w:trPr>
          <w:trHeight w:val="218"/>
        </w:trPr>
        <w:tc>
          <w:tcPr>
            <w:tcW w:w="8190" w:type="dxa"/>
          </w:tcPr>
          <w:p w14:paraId="4D2EB626" w14:textId="3E8A07DD" w:rsidR="004771E2" w:rsidRPr="00855CC8" w:rsidRDefault="004771E2" w:rsidP="004771E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Undergraduate Research Experience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Learning to Form Time-aware Teams of Experts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9D3C9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40EBFFA" w14:textId="5F907B54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2,000</w:t>
            </w:r>
          </w:p>
        </w:tc>
        <w:tc>
          <w:tcPr>
            <w:tcW w:w="697" w:type="dxa"/>
          </w:tcPr>
          <w:p w14:paraId="14E78A14" w14:textId="7D4FAB09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11A8D3D8" w14:textId="70F184D9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4771E2" w14:paraId="32920D59" w14:textId="77777777" w:rsidTr="004771E2">
        <w:trPr>
          <w:trHeight w:val="60"/>
        </w:trPr>
        <w:tc>
          <w:tcPr>
            <w:tcW w:w="8190" w:type="dxa"/>
          </w:tcPr>
          <w:p w14:paraId="7A067C9F" w14:textId="3F07529D" w:rsidR="004771E2" w:rsidRPr="00855CC8" w:rsidRDefault="004771E2" w:rsidP="004771E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Grants Program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Time-aware Community-enhanced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NSERC </w:t>
            </w:r>
          </w:p>
        </w:tc>
        <w:tc>
          <w:tcPr>
            <w:tcW w:w="1733" w:type="dxa"/>
            <w:gridSpan w:val="2"/>
          </w:tcPr>
          <w:p w14:paraId="65E7E0C9" w14:textId="4FE0C689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CAD$145,000</w:t>
            </w:r>
          </w:p>
        </w:tc>
        <w:tc>
          <w:tcPr>
            <w:tcW w:w="697" w:type="dxa"/>
          </w:tcPr>
          <w:p w14:paraId="0D5BAF53" w14:textId="74616B95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0BA77722" w14:textId="7C825F1B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2026</w:t>
            </w:r>
          </w:p>
        </w:tc>
      </w:tr>
      <w:tr w:rsidR="004771E2" w14:paraId="0F745EE2" w14:textId="77777777" w:rsidTr="004771E2">
        <w:trPr>
          <w:trHeight w:val="161"/>
        </w:trPr>
        <w:tc>
          <w:tcPr>
            <w:tcW w:w="8190" w:type="dxa"/>
          </w:tcPr>
          <w:p w14:paraId="2816D970" w14:textId="75A518FA" w:rsidR="004771E2" w:rsidRDefault="004771E2" w:rsidP="004771E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Launch Supplement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Time-aware Community-enhanced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NSERC</w:t>
            </w:r>
          </w:p>
        </w:tc>
        <w:tc>
          <w:tcPr>
            <w:tcW w:w="1733" w:type="dxa"/>
            <w:gridSpan w:val="2"/>
          </w:tcPr>
          <w:p w14:paraId="0FA069D1" w14:textId="6C8A0BFD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12,500</w:t>
            </w:r>
          </w:p>
        </w:tc>
        <w:tc>
          <w:tcPr>
            <w:tcW w:w="697" w:type="dxa"/>
          </w:tcPr>
          <w:p w14:paraId="6F3D326A" w14:textId="586921F2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18083F62" w14:textId="30878CC4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4771E2" w14:paraId="44EA082A" w14:textId="77777777" w:rsidTr="004771E2">
        <w:trPr>
          <w:trHeight w:val="71"/>
        </w:trPr>
        <w:tc>
          <w:tcPr>
            <w:tcW w:w="8190" w:type="dxa"/>
          </w:tcPr>
          <w:p w14:paraId="7E68B421" w14:textId="1747C36A" w:rsidR="004771E2" w:rsidRDefault="004771E2" w:rsidP="004771E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Startup Research Grant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Tenure Track Assistant Professor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1D34064" w14:textId="06FADB7B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65,000</w:t>
            </w:r>
          </w:p>
        </w:tc>
        <w:tc>
          <w:tcPr>
            <w:tcW w:w="697" w:type="dxa"/>
          </w:tcPr>
          <w:p w14:paraId="0D06A376" w14:textId="544833A1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393" w:type="dxa"/>
          </w:tcPr>
          <w:p w14:paraId="7059ED1B" w14:textId="5B2FFBB7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</w:tbl>
    <w:p w14:paraId="2E0FC90E" w14:textId="364306DB" w:rsidR="00F8709A" w:rsidRPr="000536E0" w:rsidRDefault="009B2768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543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</w:t>
      </w:r>
      <w:r w:rsidR="0010543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NTELLECTUAL</w:t>
      </w:r>
      <w:r w:rsidR="0010543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P</w:t>
      </w:r>
      <w:r w:rsidR="0010543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ROPERTY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</w:t>
      </w:r>
    </w:p>
    <w:tbl>
      <w:tblPr>
        <w:tblStyle w:val="TableGrid"/>
        <w:tblW w:w="110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0"/>
        <w:gridCol w:w="746"/>
      </w:tblGrid>
      <w:tr w:rsidR="00F70287" w14:paraId="653EFB18" w14:textId="77777777" w:rsidTr="002F0E71">
        <w:trPr>
          <w:trHeight w:val="561"/>
        </w:trPr>
        <w:tc>
          <w:tcPr>
            <w:tcW w:w="10260" w:type="dxa"/>
          </w:tcPr>
          <w:p w14:paraId="0F928A58" w14:textId="41F455B9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Filed Sept 2016, </w:t>
            </w:r>
            <w:r w:rsidRPr="00FE6A40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US10,885,131</w:t>
            </w:r>
            <w:r w:rsidR="002F0E71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. </w:t>
            </w:r>
            <w:r w:rsidR="0059279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Granted</w:t>
            </w:r>
            <w:r w:rsidR="002F0E71" w:rsidRPr="002F0E71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746" w:type="dxa"/>
          </w:tcPr>
          <w:p w14:paraId="35A2AADC" w14:textId="29335E9E" w:rsidR="00F70287" w:rsidRPr="008A2CB9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A2CB9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  <w:p w14:paraId="29560D0A" w14:textId="73C7FA4E" w:rsidR="00F70287" w:rsidRPr="008A2CB9" w:rsidRDefault="00F70287" w:rsidP="008A2CB9">
            <w:pPr>
              <w:jc w:val="right"/>
              <w:rPr>
                <w:rFonts w:ascii="Garamond" w:hAnsi="Garamond" w:cstheme="minorHAnsi"/>
                <w:color w:val="595959" w:themeColor="text1" w:themeTint="A6"/>
                <w:sz w:val="20"/>
                <w:szCs w:val="20"/>
                <w:lang w:val="en-US"/>
              </w:rPr>
            </w:pPr>
          </w:p>
        </w:tc>
      </w:tr>
      <w:tr w:rsidR="00F70287" w14:paraId="78DA975A" w14:textId="77777777" w:rsidTr="002F0E71">
        <w:trPr>
          <w:trHeight w:val="153"/>
        </w:trPr>
        <w:tc>
          <w:tcPr>
            <w:tcW w:w="10260" w:type="dxa"/>
          </w:tcPr>
          <w:p w14:paraId="3C33A5FB" w14:textId="329D7A1A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Daws,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A System and Method for Detecting a Protective Product on the Screen of Electronic Devices.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PCT/CA2020/051413, WO2021077219A1</w:t>
            </w:r>
            <w:r w:rsidR="002874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287401" w:rsidRPr="002874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CN114616492A</w:t>
            </w:r>
          </w:p>
        </w:tc>
        <w:tc>
          <w:tcPr>
            <w:tcW w:w="746" w:type="dxa"/>
          </w:tcPr>
          <w:p w14:paraId="779060B2" w14:textId="1D5ACD81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F70287" w14:paraId="25BA0391" w14:textId="77777777" w:rsidTr="002F0E71">
        <w:trPr>
          <w:trHeight w:val="216"/>
        </w:trPr>
        <w:tc>
          <w:tcPr>
            <w:tcW w:w="10260" w:type="dxa"/>
          </w:tcPr>
          <w:p w14:paraId="74ED6049" w14:textId="41A6D575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Daws,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Detecting the Presence or Absence of a Protective Case on an Electronic Device.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PCT/CA2020/051401, WO2021072557A1</w:t>
            </w:r>
          </w:p>
        </w:tc>
        <w:tc>
          <w:tcPr>
            <w:tcW w:w="746" w:type="dxa"/>
          </w:tcPr>
          <w:p w14:paraId="2F7E9229" w14:textId="3F8A956C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F70287" w14:paraId="040C06CD" w14:textId="77777777" w:rsidTr="002F0E71">
        <w:trPr>
          <w:trHeight w:val="162"/>
        </w:trPr>
        <w:tc>
          <w:tcPr>
            <w:tcW w:w="10260" w:type="dxa"/>
          </w:tcPr>
          <w:p w14:paraId="40B6AFEA" w14:textId="64F5459A" w:rsidR="00F70287" w:rsidRPr="00BA477C" w:rsidRDefault="00F70287" w:rsidP="00BA477C">
            <w:pPr>
              <w:spacing w:after="120"/>
              <w:jc w:val="both"/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Daws; Method and System for Detecting Presence of a Protective Case on a Portable Electronic Device During Drop Impact.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PCT/CA2019/051590, </w:t>
            </w:r>
            <w:r w:rsidR="00BA477C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WO2020093166A1</w:t>
            </w:r>
            <w:r w:rsid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77C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CN113302457A</w:t>
            </w:r>
            <w:r w:rsid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77C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EP3877728A4</w:t>
            </w:r>
            <w:r w:rsid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77C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US20220005341A1</w:t>
            </w:r>
          </w:p>
        </w:tc>
        <w:tc>
          <w:tcPr>
            <w:tcW w:w="746" w:type="dxa"/>
          </w:tcPr>
          <w:p w14:paraId="572D686D" w14:textId="4293159E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2019</w:t>
            </w:r>
          </w:p>
        </w:tc>
      </w:tr>
      <w:tr w:rsidR="00F70287" w14:paraId="1F002DD3" w14:textId="77777777" w:rsidTr="002F0E71">
        <w:trPr>
          <w:trHeight w:val="207"/>
        </w:trPr>
        <w:tc>
          <w:tcPr>
            <w:tcW w:w="10260" w:type="dxa"/>
          </w:tcPr>
          <w:p w14:paraId="581C339C" w14:textId="6A1E957E" w:rsidR="00F70287" w:rsidRPr="008A2CB9" w:rsidRDefault="00F70287" w:rsidP="00BA477C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7028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Hui; A System and Method for Protection Plans and Warranty Data Analytics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BA477C" w:rsidRPr="005473F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PCT/CA2019/050767, WO2019227238A1, CA3102116A1, CN112534456A, EP3803754A4, US20210217093A1</w:t>
            </w:r>
          </w:p>
        </w:tc>
        <w:tc>
          <w:tcPr>
            <w:tcW w:w="746" w:type="dxa"/>
          </w:tcPr>
          <w:p w14:paraId="68C9C10E" w14:textId="43764CB5" w:rsidR="00F70287" w:rsidRPr="00587EC0" w:rsidRDefault="00BA477C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F70287" w14:paraId="70EFDE2A" w14:textId="77777777" w:rsidTr="002F0E71">
        <w:trPr>
          <w:trHeight w:val="483"/>
        </w:trPr>
        <w:tc>
          <w:tcPr>
            <w:tcW w:w="10260" w:type="dxa"/>
          </w:tcPr>
          <w:p w14:paraId="18C9E298" w14:textId="6AD72A7F" w:rsidR="00F70287" w:rsidRPr="008A2CB9" w:rsidRDefault="00F70287" w:rsidP="00E07FE2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 xml:space="preserve">1.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CA2941604A1</w:t>
            </w:r>
          </w:p>
        </w:tc>
        <w:tc>
          <w:tcPr>
            <w:tcW w:w="746" w:type="dxa"/>
          </w:tcPr>
          <w:p w14:paraId="5CCAF397" w14:textId="6B86B0A3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</w:tbl>
    <w:p w14:paraId="7DB6FCC4" w14:textId="51F59304" w:rsidR="00F8709A" w:rsidRPr="000536E0" w:rsidRDefault="001A4E79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UBLICATIONS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 xml:space="preserve">*: graduate student, </w:t>
      </w:r>
      <w:r w:rsidR="00F01A9C" w:rsidRPr="00EE3CB9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†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: undergrad student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Google h-index: </w:t>
      </w:r>
      <w:r w:rsidR="00362C5E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10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744A6010" w14:textId="3B35F676" w:rsidR="00DB4B04" w:rsidRDefault="00DB4B04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Doctoral 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</w:t>
      </w: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issertation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DB4B04" w:rsidRPr="00587EC0" w14:paraId="1041FB13" w14:textId="77777777" w:rsidTr="009541FD">
        <w:trPr>
          <w:trHeight w:val="263"/>
        </w:trPr>
        <w:tc>
          <w:tcPr>
            <w:tcW w:w="10302" w:type="dxa"/>
          </w:tcPr>
          <w:p w14:paraId="0A7ECC08" w14:textId="5F8DAC0A" w:rsidR="00DB4B04" w:rsidRDefault="00DB4B04" w:rsidP="00DB4B04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B4B0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Diachronically like-minded user community detection.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Fredericton, NB., Canada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3D66150A" w14:textId="7F7FB4ED" w:rsidR="00DB4B04" w:rsidRPr="00587EC0" w:rsidRDefault="00DB4B04" w:rsidP="009541F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</w:p>
        </w:tc>
      </w:tr>
    </w:tbl>
    <w:p w14:paraId="114209E9" w14:textId="61116B33" w:rsidR="00F8709A" w:rsidRPr="000536E0" w:rsidRDefault="00F8709A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Journal Articles</w:t>
      </w:r>
    </w:p>
    <w:tbl>
      <w:tblPr>
        <w:tblStyle w:val="TableGrid"/>
        <w:tblW w:w="109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5"/>
        <w:gridCol w:w="708"/>
      </w:tblGrid>
      <w:tr w:rsidR="00BB7A46" w14:paraId="01ED9902" w14:textId="77777777" w:rsidTr="00E07FE2">
        <w:trPr>
          <w:trHeight w:val="272"/>
        </w:trPr>
        <w:tc>
          <w:tcPr>
            <w:tcW w:w="10255" w:type="dxa"/>
          </w:tcPr>
          <w:p w14:paraId="63DF1311" w14:textId="0555BA50" w:rsidR="00BB7A46" w:rsidRDefault="00BB7A46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643DF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Srivastava, </w:t>
            </w:r>
            <w:proofErr w:type="spellStart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Variational Neural Architecture for Skill-based Team Formation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Transactions on Information Systems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TOIS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6D75B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Impact Factor: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06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84</w:t>
            </w:r>
          </w:p>
        </w:tc>
        <w:tc>
          <w:tcPr>
            <w:tcW w:w="708" w:type="dxa"/>
          </w:tcPr>
          <w:p w14:paraId="7FEB5374" w14:textId="5D1422BA" w:rsidR="00BB7A46" w:rsidRPr="00587EC0" w:rsidRDefault="00BB7A46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 w:rsidR="00A84F9F"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10366" w14:paraId="649FB410" w14:textId="77777777" w:rsidTr="00E07FE2">
        <w:trPr>
          <w:trHeight w:val="272"/>
        </w:trPr>
        <w:tc>
          <w:tcPr>
            <w:tcW w:w="10255" w:type="dxa"/>
          </w:tcPr>
          <w:p w14:paraId="5B5AA8F7" w14:textId="5B862A58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Falavarjani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Jovanovic,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Ghorbani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Noorian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 The Causal Relation Between Real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-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World Activities and Emotional Expressions of Social Network Users.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Journal of the Association for Information Science and Technology (</w:t>
            </w:r>
            <w:r w:rsidR="00E10366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JASIST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72(6): 723–743.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2.835, H–Index: 134</w:t>
            </w:r>
          </w:p>
        </w:tc>
        <w:tc>
          <w:tcPr>
            <w:tcW w:w="708" w:type="dxa"/>
          </w:tcPr>
          <w:p w14:paraId="4010EEA3" w14:textId="0EB52587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E10366" w14:paraId="07C3448C" w14:textId="77777777" w:rsidTr="00E07FE2">
        <w:trPr>
          <w:trHeight w:val="335"/>
        </w:trPr>
        <w:tc>
          <w:tcPr>
            <w:tcW w:w="10255" w:type="dxa"/>
          </w:tcPr>
          <w:p w14:paraId="5DCBA346" w14:textId="6847A4B4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DF4B1D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Jiang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 w:rsidR="00E1036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beidat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User Community Detection via Embedding of Social Network Structure and Temporal Content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Information Processing &amp; Management (</w:t>
            </w:r>
            <w:r w:rsidR="00E10366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IP&amp;M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)–Elsevier, 57(2): 102056.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</w:t>
            </w:r>
            <w:r w:rsidR="00897C25" w:rsidRPr="00897C2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6.222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H–Index: 94</w:t>
            </w:r>
          </w:p>
        </w:tc>
        <w:tc>
          <w:tcPr>
            <w:tcW w:w="708" w:type="dxa"/>
          </w:tcPr>
          <w:p w14:paraId="6843AFFC" w14:textId="0DDE0AEF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10366" w14:paraId="7793CC13" w14:textId="77777777" w:rsidTr="00E07FE2">
        <w:trPr>
          <w:trHeight w:val="272"/>
        </w:trPr>
        <w:tc>
          <w:tcPr>
            <w:tcW w:w="10255" w:type="dxa"/>
          </w:tcPr>
          <w:p w14:paraId="692954D9" w14:textId="51C5F512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Zhao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Finding Diachronic Like–Minded Users.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Computational Intelligence (CI)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34(1): 124–144.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1.196, H–Index: 49</w:t>
            </w:r>
          </w:p>
        </w:tc>
        <w:tc>
          <w:tcPr>
            <w:tcW w:w="708" w:type="dxa"/>
          </w:tcPr>
          <w:p w14:paraId="71A8E631" w14:textId="53D37AB3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4FB9654C" w14:textId="77777777" w:rsidTr="00E07FE2">
        <w:trPr>
          <w:trHeight w:val="290"/>
        </w:trPr>
        <w:tc>
          <w:tcPr>
            <w:tcW w:w="10255" w:type="dxa"/>
          </w:tcPr>
          <w:p w14:paraId="7C08F2DA" w14:textId="78CB0B5B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Al–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Obeidat</w:t>
            </w:r>
            <w:proofErr w:type="spellEnd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Entity linking of Tweets Based on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Dominant Entity Candidates.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Social Network Analysis and Mining (</w:t>
            </w:r>
            <w:r w:rsidR="00E10366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SNAM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)–Springer, 8(1): 46:1–46:16.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1.61, H–Index: 29</w:t>
            </w:r>
          </w:p>
        </w:tc>
        <w:tc>
          <w:tcPr>
            <w:tcW w:w="708" w:type="dxa"/>
          </w:tcPr>
          <w:p w14:paraId="7E59A26F" w14:textId="1E11270B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03083460" w14:textId="77777777" w:rsidTr="000536E0">
        <w:trPr>
          <w:trHeight w:val="363"/>
        </w:trPr>
        <w:tc>
          <w:tcPr>
            <w:tcW w:w="10255" w:type="dxa"/>
          </w:tcPr>
          <w:p w14:paraId="50F1D1FC" w14:textId="207F8A5C" w:rsidR="00E10366" w:rsidRPr="005E6D21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Community Detection in Social Networks.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Encyclopedia of Semantic Computing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and Robotic Intelligence–World Scientific. 1(1): 1630001:1––1630001:8.</w:t>
            </w:r>
          </w:p>
        </w:tc>
        <w:tc>
          <w:tcPr>
            <w:tcW w:w="708" w:type="dxa"/>
          </w:tcPr>
          <w:p w14:paraId="6811842A" w14:textId="15144511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</w:tbl>
    <w:p w14:paraId="573CB711" w14:textId="6DC9A0F8" w:rsidR="00F8709A" w:rsidRPr="000536E0" w:rsidRDefault="00F8709A" w:rsidP="000536E0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Publications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E4000" w14:paraId="09DADA11" w14:textId="77777777" w:rsidTr="00A146BF">
        <w:trPr>
          <w:trHeight w:val="263"/>
        </w:trPr>
        <w:tc>
          <w:tcPr>
            <w:tcW w:w="10302" w:type="dxa"/>
          </w:tcPr>
          <w:p w14:paraId="659DF36F" w14:textId="61489E96" w:rsidR="00AE4000" w:rsidRDefault="00AE4000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21.</w:t>
            </w:r>
            <w:r w:rsidR="00477DB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 </w:t>
            </w:r>
            <w:r w:rsidRPr="0057513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Bootless Application of Greedy Re-ranking Algorithms in Fair Neural Team Formation. </w:t>
            </w:r>
            <w:r w:rsidR="00971764"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4th International Workshop on Algorithmic Bias in Search and Recommendation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BIAS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proofErr w:type="spellStart"/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Colocated</w:t>
            </w:r>
            <w:proofErr w:type="spellEnd"/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with the 45th European Conference on Information Retrieval (ECIR), Dublin, Ireland, CORE Rank: A.</w:t>
            </w:r>
          </w:p>
        </w:tc>
        <w:tc>
          <w:tcPr>
            <w:tcW w:w="673" w:type="dxa"/>
          </w:tcPr>
          <w:p w14:paraId="7790D225" w14:textId="3DAA0704" w:rsidR="00AE4000" w:rsidRDefault="00AE4000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2023</w:t>
            </w:r>
          </w:p>
        </w:tc>
      </w:tr>
      <w:tr w:rsidR="0015486D" w14:paraId="1E129643" w14:textId="77777777" w:rsidTr="00A146BF">
        <w:trPr>
          <w:trHeight w:val="263"/>
        </w:trPr>
        <w:tc>
          <w:tcPr>
            <w:tcW w:w="10302" w:type="dxa"/>
          </w:tcPr>
          <w:p w14:paraId="7DC12E1A" w14:textId="73C96BAA" w:rsidR="0015486D" w:rsidRDefault="0015486D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20.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t xml:space="preserve">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Effective Neural Team Formation via Negative Samples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3908-3912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77128F5B" w14:textId="455D6E1C" w:rsidR="0015486D" w:rsidRPr="00587EC0" w:rsidRDefault="0015486D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15486D" w14:paraId="05CEBBB0" w14:textId="77777777" w:rsidTr="00A146BF">
        <w:trPr>
          <w:trHeight w:val="263"/>
        </w:trPr>
        <w:tc>
          <w:tcPr>
            <w:tcW w:w="10302" w:type="dxa"/>
          </w:tcPr>
          <w:p w14:paraId="2BDE7990" w14:textId="14C12481" w:rsidR="0015486D" w:rsidRDefault="0015486D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19.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Saxena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Patel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OpeNTF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Benchmark Library for Neural Team Formation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3913-3917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0EA4110" w14:textId="0692BA8A" w:rsidR="0015486D" w:rsidRPr="00587EC0" w:rsidRDefault="0015486D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15486D" w14:paraId="06151C68" w14:textId="77777777" w:rsidTr="00A146BF">
        <w:trPr>
          <w:trHeight w:val="263"/>
        </w:trPr>
        <w:tc>
          <w:tcPr>
            <w:tcW w:w="10302" w:type="dxa"/>
          </w:tcPr>
          <w:p w14:paraId="5D6DECCC" w14:textId="42E6CF1A" w:rsidR="0015486D" w:rsidRDefault="0015486D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18.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Ziaenejad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 w:rsid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="003B3FA9" w:rsidRP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Framework for Community Prediction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="003B3FA9" w:rsidRP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="003B3FA9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3B3FA9"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4762-4766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5D224099" w14:textId="1C7D91EE" w:rsidR="0015486D" w:rsidRPr="00587EC0" w:rsidRDefault="003B3FA9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867F8F" w14:paraId="6CD02694" w14:textId="77777777" w:rsidTr="00A146BF">
        <w:trPr>
          <w:trHeight w:val="263"/>
        </w:trPr>
        <w:tc>
          <w:tcPr>
            <w:tcW w:w="10302" w:type="dxa"/>
          </w:tcPr>
          <w:p w14:paraId="24E3C4BD" w14:textId="2CCD21C3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Mitha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proofErr w:type="spellStart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PyTFL</w:t>
            </w:r>
            <w:proofErr w:type="spellEnd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Python–based Neural Team Formation Toolkit.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30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Queensland, Australia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4716-4720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50FF4A3F" w14:textId="6AF8DA6C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867F8F" w14:paraId="200BBA9C" w14:textId="77777777" w:rsidTr="00A146BF">
        <w:tc>
          <w:tcPr>
            <w:tcW w:w="10302" w:type="dxa"/>
          </w:tcPr>
          <w:p w14:paraId="0864F7DA" w14:textId="13BDFBBF" w:rsidR="00867F8F" w:rsidRDefault="00045FAF" w:rsidP="00FC605D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Extensible Toolkit of Query Refinement Methods and Gold Standard Dataset Generation.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43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Lucca, Italy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498-503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 CORE Rank: A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48511E1" w14:textId="0411B632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867F8F" w14:paraId="787AF9BE" w14:textId="77777777" w:rsidTr="00A146BF">
        <w:tc>
          <w:tcPr>
            <w:tcW w:w="10302" w:type="dxa"/>
          </w:tcPr>
          <w:p w14:paraId="7D02AC4A" w14:textId="6D9056C7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1A12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proofErr w:type="spellStart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ReQue</w:t>
            </w:r>
            <w:proofErr w:type="spellEnd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Configurable Workflow and Dataset Collection for Query Refinement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Virtual Event, Ireland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(3165–3172)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A9886DF" w14:textId="26B4C68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4F6EDC41" w14:textId="77777777" w:rsidTr="00A146BF">
        <w:tc>
          <w:tcPr>
            <w:tcW w:w="10302" w:type="dxa"/>
          </w:tcPr>
          <w:p w14:paraId="20CBDAF9" w14:textId="3EC127F0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Learning to Form Skill–based Teams of Experts.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Virtual Event, Ireland (2049–2052)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479C3A21" w14:textId="082FEEA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43084157" w14:textId="77777777" w:rsidTr="00A146BF">
        <w:tc>
          <w:tcPr>
            <w:tcW w:w="10302" w:type="dxa"/>
          </w:tcPr>
          <w:p w14:paraId="420E71E3" w14:textId="1325F3DD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6952F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Latent Space Modeling for Community Prediction.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42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6952F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Lisbon, Portugal (745–759)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3F33D892" w14:textId="4CB42595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3C56D33E" w14:textId="77777777" w:rsidTr="00A146BF">
        <w:tc>
          <w:tcPr>
            <w:tcW w:w="10302" w:type="dxa"/>
          </w:tcPr>
          <w:p w14:paraId="05117922" w14:textId="091779A4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B5640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Mirlohi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Hosseini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Herpers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Swim Stroke Analytic: Front Crawl Pulling Pose Classification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2018 IEEE International Conference on Image Processing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ICIP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Athens, Greece, (4068–4072)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A60BD9C" w14:textId="219ECE91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3798D452" w14:textId="77777777" w:rsidTr="00A146BF">
        <w:tc>
          <w:tcPr>
            <w:tcW w:w="10302" w:type="dxa"/>
          </w:tcPr>
          <w:p w14:paraId="727DDB1D" w14:textId="031B8419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Khodabakhsh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Personal Life Events from Streaming Social Content.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Turin, Italy (1751–1754)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14BE4E3" w14:textId="4AD46947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4B4F60A1" w14:textId="77777777" w:rsidTr="00A146BF">
        <w:tc>
          <w:tcPr>
            <w:tcW w:w="10302" w:type="dxa"/>
          </w:tcPr>
          <w:p w14:paraId="2F15E341" w14:textId="1513253B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Arabzadeh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Navivala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Causal Dependencies for Future Interest Prediction on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Turin, Italy (1511–1514)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75BC13C5" w14:textId="4FDFE761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3B40EBFA" w14:textId="77777777" w:rsidTr="00A146BF">
        <w:tc>
          <w:tcPr>
            <w:tcW w:w="10302" w:type="dxa"/>
          </w:tcPr>
          <w:p w14:paraId="0DCF4D73" w14:textId="6B2379EA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Bashari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 w:rsidR="00867F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Obeidat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Stopword</w:t>
            </w:r>
            <w:proofErr w:type="spellEnd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Detection for Streaming Content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40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Grenoble, France (737–743)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4DADC43" w14:textId="33501579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6AB56DE1" w14:textId="77777777" w:rsidTr="00A146BF">
        <w:tc>
          <w:tcPr>
            <w:tcW w:w="10302" w:type="dxa"/>
          </w:tcPr>
          <w:p w14:paraId="269777BA" w14:textId="4B090097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Temporally Like–minded User Community Identification through Neural Embeddings.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he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on Conference on Information and Knowledge Management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Singapore, Singapore (577–586)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750A43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1BD8E427" w14:textId="0E25EB3F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867F8F" w14:paraId="7C9414B8" w14:textId="77777777" w:rsidTr="00A146BF">
        <w:tc>
          <w:tcPr>
            <w:tcW w:w="10302" w:type="dxa"/>
          </w:tcPr>
          <w:p w14:paraId="2213885A" w14:textId="4B294579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D22C5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Users' Future Interests on Twitter. 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Aberdeen, United Kingdom (464–476)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2629FA9" w14:textId="5B5F4709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867F8F" w14:paraId="22F8A441" w14:textId="77777777" w:rsidTr="00A146BF">
        <w:tc>
          <w:tcPr>
            <w:tcW w:w="10302" w:type="dxa"/>
          </w:tcPr>
          <w:p w14:paraId="115007C5" w14:textId="04D3021D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Time–Sensitive Topic–Based Communities on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867F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Canadian Conference on Artificial Intelligence (Canadian AI), Victoria, Canada (192–204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73" w:type="dxa"/>
          </w:tcPr>
          <w:p w14:paraId="4646BE20" w14:textId="34BF9DF2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6695A445" w14:textId="77777777" w:rsidTr="00A146BF">
        <w:tc>
          <w:tcPr>
            <w:tcW w:w="10302" w:type="dxa"/>
          </w:tcPr>
          <w:p w14:paraId="7032FFE1" w14:textId="07BA37F0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Bagheri, Kahani.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Inferring Implicit Topical Interests on Twitter.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38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Padua, Italy (479–491)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F8F46A2" w14:textId="682BF4D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1195274C" w14:textId="77777777" w:rsidTr="00A146BF">
        <w:tc>
          <w:tcPr>
            <w:tcW w:w="10302" w:type="dxa"/>
          </w:tcPr>
          <w:p w14:paraId="3A96F158" w14:textId="0E00B09B" w:rsidR="00867F8F" w:rsidRPr="005E6D21" w:rsidRDefault="00045FAF" w:rsidP="000217EC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Formation and Evolution of Online Communities.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he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9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Web Search and Data Mining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WSDM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San Francisco, United States (717)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A*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BB59EAD" w14:textId="7DFB4378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6424C2AD" w14:textId="77777777" w:rsidTr="00A146BF">
        <w:tc>
          <w:tcPr>
            <w:tcW w:w="10302" w:type="dxa"/>
          </w:tcPr>
          <w:p w14:paraId="609A0C70" w14:textId="1EA38564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</w:t>
            </w:r>
            <w:r w:rsidR="000217EC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Semantics–Enabled User Interest Detection from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IEEE/WIC/ACM International Conference on Web Intelligence and Intelligent Agent Technology (WI–IAT), Singapore, Singapore (469–476)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10DC07D2" w14:textId="742D8C63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867F8F" w14:paraId="7E4CA694" w14:textId="77777777" w:rsidTr="00A146BF">
        <w:tc>
          <w:tcPr>
            <w:tcW w:w="10302" w:type="dxa"/>
          </w:tcPr>
          <w:p w14:paraId="599FBDAB" w14:textId="137DC85D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Jovanovic.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Lexical Semantic Relatedness for Twitter Analytics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ICTAI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Vietri</w:t>
            </w:r>
            <w:proofErr w:type="spellEnd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Mare, Italy (202–209)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603C2462" w14:textId="19B46FD4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867F8F" w14:paraId="6B4AA8FF" w14:textId="77777777" w:rsidTr="00A146BF">
        <w:tc>
          <w:tcPr>
            <w:tcW w:w="10302" w:type="dxa"/>
          </w:tcPr>
          <w:p w14:paraId="5400E67F" w14:textId="5B7C53BB" w:rsidR="00867F8F" w:rsidRPr="005E6D21" w:rsidRDefault="00B40923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045FAF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045FA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423607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Ontology for Describing Security Events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SEKE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Pittsburgh, United States (455–460)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41977AB1" w14:textId="4A1FAC04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</w:tbl>
    <w:p w14:paraId="3FC2D3AC" w14:textId="02E7E524" w:rsidR="00E90591" w:rsidRPr="000536E0" w:rsidRDefault="00E90591" w:rsidP="00E808A7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Technical Reports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93C12" w:rsidRPr="00587EC0" w14:paraId="448B40E1" w14:textId="77777777" w:rsidTr="00980421">
        <w:trPr>
          <w:trHeight w:val="462"/>
        </w:trPr>
        <w:tc>
          <w:tcPr>
            <w:tcW w:w="10302" w:type="dxa"/>
          </w:tcPr>
          <w:p w14:paraId="2E90049F" w14:textId="19C06F42" w:rsidR="00A93C12" w:rsidRPr="00E45333" w:rsidRDefault="00B40923" w:rsidP="00E45333">
            <w:pPr>
              <w:pStyle w:val="ListParagraph"/>
              <w:ind w:left="0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A93C12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A93C1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Nguyen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Titericz</w:t>
            </w:r>
            <w:proofErr w:type="spellEnd"/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Bagging Model for Product Title Quality with Noise.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(CIKM AnalytiCup'17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</w:tc>
        <w:tc>
          <w:tcPr>
            <w:tcW w:w="673" w:type="dxa"/>
          </w:tcPr>
          <w:p w14:paraId="660E1011" w14:textId="3A0BB2EE" w:rsidR="00A93C12" w:rsidRPr="00587EC0" w:rsidRDefault="00A93C12" w:rsidP="007069E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</w:p>
        </w:tc>
      </w:tr>
    </w:tbl>
    <w:p w14:paraId="5CE3895A" w14:textId="2B3D9CB7" w:rsidR="00E45333" w:rsidRPr="000536E0" w:rsidRDefault="00E45333" w:rsidP="00E45333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Tutorials &amp; Talks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E45333" w:rsidRPr="00587EC0" w14:paraId="61BA3E8C" w14:textId="77777777" w:rsidTr="00E45333">
        <w:trPr>
          <w:trHeight w:val="462"/>
        </w:trPr>
        <w:tc>
          <w:tcPr>
            <w:tcW w:w="10302" w:type="dxa"/>
          </w:tcPr>
          <w:p w14:paraId="4B0BD8D2" w14:textId="315259B1" w:rsidR="00E45333" w:rsidRPr="00E45333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Extracting, Mining and Predicting Users' Interests from Social Networks.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nd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International ACM </w:t>
            </w:r>
            <w:r w:rsidR="00E45333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SIGIR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Conference on Research and Development in Information Retrieval, CORE Rank: A*, Paris, France.</w:t>
            </w:r>
          </w:p>
        </w:tc>
        <w:tc>
          <w:tcPr>
            <w:tcW w:w="673" w:type="dxa"/>
          </w:tcPr>
          <w:p w14:paraId="2089CE40" w14:textId="25672BF3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28A0BBA2" w14:textId="77777777" w:rsidTr="00E45333">
        <w:trPr>
          <w:trHeight w:val="462"/>
        </w:trPr>
        <w:tc>
          <w:tcPr>
            <w:tcW w:w="10302" w:type="dxa"/>
          </w:tcPr>
          <w:p w14:paraId="6C273781" w14:textId="398D5F53" w:rsidR="00E45333" w:rsidRPr="005E6D21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Social User Interest Mining: Methods and Applications.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25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SIGKDD International Conference on Knowledge Discovery and Data Mining (</w:t>
            </w:r>
            <w:r w:rsidR="00E45333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KDD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CORE Rank: A*, Anchorage, AK, United States.</w:t>
            </w:r>
          </w:p>
        </w:tc>
        <w:tc>
          <w:tcPr>
            <w:tcW w:w="673" w:type="dxa"/>
          </w:tcPr>
          <w:p w14:paraId="37894820" w14:textId="020DE0B9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5DC7B02E" w14:textId="77777777" w:rsidTr="00E45333">
        <w:trPr>
          <w:trHeight w:val="462"/>
        </w:trPr>
        <w:tc>
          <w:tcPr>
            <w:tcW w:w="10302" w:type="dxa"/>
          </w:tcPr>
          <w:p w14:paraId="011C089D" w14:textId="2E6691A3" w:rsidR="00E45333" w:rsidRPr="00884148" w:rsidRDefault="00B40923" w:rsidP="00884148">
            <w:pPr>
              <w:pStyle w:val="ListParagraph"/>
              <w:numPr>
                <w:ilvl w:val="0"/>
                <w:numId w:val="1"/>
              </w:numPr>
              <w:ind w:left="0" w:hanging="426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C76582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Swim Stroke Analytic: Front Crawl Pulling Pose Classification.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A.I. Socratic Circles (#AISC), </w:t>
            </w:r>
            <w:r w:rsid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https://aisc.ai.science/</w:t>
            </w:r>
            <w:r w:rsid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45333" w:rsidRP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Toronto, Canada, </w:t>
            </w:r>
            <w:r w:rsidR="00884148" w:rsidRP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https://youtu.be/pxzZalBla6U</w:t>
            </w:r>
          </w:p>
        </w:tc>
        <w:tc>
          <w:tcPr>
            <w:tcW w:w="673" w:type="dxa"/>
          </w:tcPr>
          <w:p w14:paraId="2B830E48" w14:textId="3AEE90DE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</w:tbl>
    <w:p w14:paraId="51270EA1" w14:textId="607AC61B" w:rsidR="00884148" w:rsidRPr="000536E0" w:rsidRDefault="00884148" w:rsidP="00884148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Attended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01411" w:rsidRPr="00587EC0" w14:paraId="594D680C" w14:textId="77777777" w:rsidTr="008F4783">
        <w:trPr>
          <w:trHeight w:val="156"/>
        </w:trPr>
        <w:tc>
          <w:tcPr>
            <w:tcW w:w="10302" w:type="dxa"/>
          </w:tcPr>
          <w:p w14:paraId="4ABD718C" w14:textId="19DD9260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Retrieval, Bloomberg, Amazon, Lucca, Tuscany, Italy, Online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0B9F734" w14:textId="4B11C0B8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A01411" w:rsidRPr="00587EC0" w14:paraId="621E8686" w14:textId="77777777" w:rsidTr="008F4783">
        <w:trPr>
          <w:trHeight w:val="156"/>
        </w:trPr>
        <w:tc>
          <w:tcPr>
            <w:tcW w:w="10302" w:type="dxa"/>
          </w:tcPr>
          <w:p w14:paraId="0912BD31" w14:textId="2348B2F9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 The 4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</w:t>
            </w:r>
            <w:r w:rsidRPr="00A01411">
              <w:rPr>
                <w:rFonts w:ascii="Garamond" w:hAnsi="Garamond" w:cstheme="minorHAnsi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European Conference on Information Retrieval, Bloomberg, Google, Amazon, eBay, Lisbon, Portugal, Online.</w:t>
            </w:r>
          </w:p>
        </w:tc>
        <w:tc>
          <w:tcPr>
            <w:tcW w:w="673" w:type="dxa"/>
          </w:tcPr>
          <w:p w14:paraId="2EF0ACB6" w14:textId="7A57C1BA" w:rsidR="00A01411" w:rsidRPr="00587EC0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A01411" w:rsidRPr="00587EC0" w14:paraId="38D98AF3" w14:textId="77777777" w:rsidTr="008F4783">
        <w:trPr>
          <w:trHeight w:val="60"/>
        </w:trPr>
        <w:tc>
          <w:tcPr>
            <w:tcW w:w="10302" w:type="dxa"/>
          </w:tcPr>
          <w:p w14:paraId="003CA247" w14:textId="59BE5878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Turin, Italy.</w:t>
            </w:r>
          </w:p>
        </w:tc>
        <w:tc>
          <w:tcPr>
            <w:tcW w:w="673" w:type="dxa"/>
          </w:tcPr>
          <w:p w14:paraId="312A24FB" w14:textId="309FFF43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A01411" w:rsidRPr="00587EC0" w14:paraId="2C6563BB" w14:textId="77777777" w:rsidTr="008F4783">
        <w:trPr>
          <w:trHeight w:val="60"/>
        </w:trPr>
        <w:tc>
          <w:tcPr>
            <w:tcW w:w="10302" w:type="dxa"/>
          </w:tcPr>
          <w:p w14:paraId="7D70FBB8" w14:textId="57CCFDD5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Singapore.</w:t>
            </w:r>
          </w:p>
        </w:tc>
        <w:tc>
          <w:tcPr>
            <w:tcW w:w="673" w:type="dxa"/>
          </w:tcPr>
          <w:p w14:paraId="7275CDCF" w14:textId="1309CD12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2017</w:t>
            </w:r>
          </w:p>
        </w:tc>
      </w:tr>
      <w:tr w:rsidR="00A01411" w:rsidRPr="00587EC0" w14:paraId="69936B09" w14:textId="77777777" w:rsidTr="008F4783">
        <w:trPr>
          <w:trHeight w:val="60"/>
        </w:trPr>
        <w:tc>
          <w:tcPr>
            <w:tcW w:w="10302" w:type="dxa"/>
          </w:tcPr>
          <w:p w14:paraId="59F50D51" w14:textId="1E0271E3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Canadian Conference on Artificial Intelligence, CAIAC, Victoria, BC.</w:t>
            </w:r>
          </w:p>
        </w:tc>
        <w:tc>
          <w:tcPr>
            <w:tcW w:w="673" w:type="dxa"/>
          </w:tcPr>
          <w:p w14:paraId="290CC2A1" w14:textId="2261D3AE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37DBEE5F" w14:textId="77777777" w:rsidTr="008F4783">
        <w:trPr>
          <w:trHeight w:val="60"/>
        </w:trPr>
        <w:tc>
          <w:tcPr>
            <w:tcW w:w="10302" w:type="dxa"/>
          </w:tcPr>
          <w:p w14:paraId="51354819" w14:textId="15ED6C8F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Web Search and Data Mining, Adobe, Google, Microsoft, San Francisco, USA.</w:t>
            </w:r>
          </w:p>
        </w:tc>
        <w:tc>
          <w:tcPr>
            <w:tcW w:w="673" w:type="dxa"/>
          </w:tcPr>
          <w:p w14:paraId="041BC186" w14:textId="05D9F790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60B82C63" w14:textId="77777777" w:rsidTr="008F4783">
        <w:trPr>
          <w:trHeight w:val="60"/>
        </w:trPr>
        <w:tc>
          <w:tcPr>
            <w:tcW w:w="10302" w:type="dxa"/>
          </w:tcPr>
          <w:p w14:paraId="7E7FBBEF" w14:textId="1D9A18BC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International Conference on Tools with Artificial Intelligence,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Vietri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Mare, Italy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559CA72" w14:textId="7EFDE8BC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  <w:tr w:rsidR="00A01411" w:rsidRPr="00587EC0" w14:paraId="19FEB641" w14:textId="77777777" w:rsidTr="008F4783">
        <w:trPr>
          <w:trHeight w:val="60"/>
        </w:trPr>
        <w:tc>
          <w:tcPr>
            <w:tcW w:w="10302" w:type="dxa"/>
          </w:tcPr>
          <w:p w14:paraId="3BDF3956" w14:textId="3BB3A88F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The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Engineering, Pittsburgh, USA</w:t>
            </w:r>
          </w:p>
        </w:tc>
        <w:tc>
          <w:tcPr>
            <w:tcW w:w="673" w:type="dxa"/>
          </w:tcPr>
          <w:p w14:paraId="7DA765F0" w14:textId="2F2B288A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</w:tbl>
    <w:p w14:paraId="2E79211D" w14:textId="4A3A6A0D" w:rsidR="00E90591" w:rsidRPr="000536E0" w:rsidRDefault="0056172A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UPERVISION</w:t>
      </w:r>
      <w:r w:rsidR="00E9059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85F2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4B470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4B4701" w:rsidRPr="004B47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https://fani-lab.github.io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42A46A06" w14:textId="3B54DFE7" w:rsidR="00EF04FF" w:rsidRPr="000536E0" w:rsidRDefault="00AF6607" w:rsidP="00EF04F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Youth Outreach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0"/>
        <w:gridCol w:w="2245"/>
      </w:tblGrid>
      <w:tr w:rsidR="003F2B0A" w14:paraId="219FDA6C" w14:textId="77777777" w:rsidTr="0028505A">
        <w:tc>
          <w:tcPr>
            <w:tcW w:w="8820" w:type="dxa"/>
          </w:tcPr>
          <w:p w14:paraId="5306176D" w14:textId="6212B9BE" w:rsidR="003F2B0A" w:rsidRDefault="003F2B0A" w:rsidP="00755E83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3. </w:t>
            </w:r>
            <w:r w:rsidRPr="003F2B0A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Sara </w:t>
            </w:r>
            <w:proofErr w:type="spellStart"/>
            <w:r w:rsidRPr="003F2B0A">
              <w:rPr>
                <w:rFonts w:ascii="Garamond" w:hAnsi="Garamond" w:cstheme="minorHAnsi"/>
                <w:sz w:val="20"/>
                <w:szCs w:val="20"/>
                <w:lang w:val="en-US"/>
              </w:rPr>
              <w:t>Gebara</w:t>
            </w:r>
            <w:proofErr w:type="spellEnd"/>
            <w:r w:rsidRPr="003F2B0A">
              <w:rPr>
                <w:rFonts w:ascii="Garamond" w:hAnsi="Garamond" w:cstheme="minorHAnsi"/>
                <w:sz w:val="20"/>
                <w:szCs w:val="20"/>
                <w:lang w:val="en-US"/>
              </w:rPr>
              <w:t>, Assumption College Catholic High School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Pr="003F2B0A">
              <w:rPr>
                <w:rFonts w:ascii="Garamond" w:hAnsi="Garamond" w:cstheme="minorHAnsi"/>
                <w:sz w:val="20"/>
                <w:szCs w:val="20"/>
                <w:lang w:val="en-US"/>
              </w:rPr>
              <w:t>Grade 11</w:t>
            </w:r>
          </w:p>
        </w:tc>
        <w:tc>
          <w:tcPr>
            <w:tcW w:w="2245" w:type="dxa"/>
          </w:tcPr>
          <w:p w14:paraId="2BBD8B90" w14:textId="64986D94" w:rsidR="003F2B0A" w:rsidRDefault="003F2B0A" w:rsidP="004272F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S2023</w:t>
            </w:r>
          </w:p>
        </w:tc>
      </w:tr>
      <w:tr w:rsidR="00755E83" w14:paraId="0260B57C" w14:textId="77777777" w:rsidTr="0028505A">
        <w:tc>
          <w:tcPr>
            <w:tcW w:w="8820" w:type="dxa"/>
          </w:tcPr>
          <w:p w14:paraId="66251C8D" w14:textId="15B47A6B" w:rsidR="00755E83" w:rsidRPr="00755E83" w:rsidRDefault="00755E83" w:rsidP="008278CE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2. </w:t>
            </w:r>
            <w:proofErr w:type="spellStart"/>
            <w:r w:rsidRPr="00755E83">
              <w:rPr>
                <w:rFonts w:ascii="Garamond" w:hAnsi="Garamond" w:cstheme="minorHAnsi"/>
                <w:sz w:val="20"/>
                <w:szCs w:val="20"/>
                <w:lang w:val="en-US"/>
              </w:rPr>
              <w:t>Sehar</w:t>
            </w:r>
            <w:proofErr w:type="spellEnd"/>
            <w:r w:rsidRPr="00755E83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Sidhu</w:t>
            </w:r>
            <w:r w:rsidR="004514DF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13DCB" w:rsidRPr="00813DCB">
              <w:rPr>
                <w:rFonts w:ascii="Garamond" w:hAnsi="Garamond" w:cstheme="minorHAnsi"/>
                <w:sz w:val="20"/>
                <w:szCs w:val="20"/>
                <w:lang w:val="en-US"/>
              </w:rPr>
              <w:t>Bellewood</w:t>
            </w:r>
            <w:proofErr w:type="spellEnd"/>
            <w:r w:rsidR="00813DCB" w:rsidRPr="00813DCB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Public School</w:t>
            </w:r>
            <w:r w:rsidR="00813DCB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="004514DF">
              <w:rPr>
                <w:rFonts w:ascii="Garamond" w:hAnsi="Garamond" w:cstheme="minorHAnsi"/>
                <w:sz w:val="20"/>
                <w:szCs w:val="20"/>
                <w:lang w:val="en-US"/>
              </w:rPr>
              <w:t>Grade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7, </w:t>
            </w:r>
            <w:r w:rsidR="008D375E" w:rsidRPr="008278CE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Silver Medalist</w:t>
            </w:r>
            <w:r w:rsidR="008D375E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Pr="008278CE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Youth Science Canada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Pr="00755E83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Chat-GPT Is Everywhere: Is This AI Chatbot a Friend or a Foe?</w:t>
            </w:r>
          </w:p>
        </w:tc>
        <w:tc>
          <w:tcPr>
            <w:tcW w:w="2245" w:type="dxa"/>
          </w:tcPr>
          <w:p w14:paraId="38C54123" w14:textId="19E8CF0A" w:rsidR="00755E83" w:rsidRDefault="00755E83" w:rsidP="004272F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F04FF" w14:paraId="68C84962" w14:textId="77777777" w:rsidTr="0028505A">
        <w:tc>
          <w:tcPr>
            <w:tcW w:w="8820" w:type="dxa"/>
          </w:tcPr>
          <w:p w14:paraId="3884307C" w14:textId="51958C91" w:rsidR="00EF04FF" w:rsidRPr="00852110" w:rsidRDefault="00EF04FF" w:rsidP="004272F4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1. </w:t>
            </w:r>
            <w:proofErr w:type="spellStart"/>
            <w:r w:rsidRPr="00EF04FF">
              <w:rPr>
                <w:rFonts w:ascii="Garamond" w:hAnsi="Garamond" w:cstheme="minorHAnsi"/>
                <w:sz w:val="20"/>
                <w:szCs w:val="20"/>
                <w:lang w:val="en-US"/>
              </w:rPr>
              <w:t>Qinfeng</w:t>
            </w:r>
            <w:proofErr w:type="spellEnd"/>
            <w:r w:rsidRPr="00EF04FF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(Alice) Yu</w:t>
            </w:r>
            <w:r w:rsidR="003F2B0A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="003F2B0A" w:rsidRPr="003F2B0A">
              <w:rPr>
                <w:rFonts w:ascii="Garamond" w:hAnsi="Garamond" w:cstheme="minorHAnsi"/>
                <w:sz w:val="20"/>
                <w:szCs w:val="20"/>
                <w:lang w:val="en-US"/>
              </w:rPr>
              <w:t>Vincent Massey Secondary School</w:t>
            </w:r>
            <w:r w:rsidR="003F2B0A">
              <w:rPr>
                <w:rFonts w:ascii="Garamond" w:hAnsi="Garamond" w:cstheme="minorHAnsi"/>
                <w:sz w:val="20"/>
                <w:szCs w:val="20"/>
                <w:lang w:val="en-US"/>
              </w:rPr>
              <w:t>, Grade</w:t>
            </w:r>
            <w:r w:rsidR="00755E83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3F2B0A">
              <w:rPr>
                <w:rFonts w:ascii="Garamond" w:hAnsi="Garamond" w:cstheme="minorHAnsi"/>
                <w:sz w:val="20"/>
                <w:szCs w:val="20"/>
                <w:lang w:val="en-US"/>
              </w:rPr>
              <w:t>11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Research Assistant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NeuCG</w:t>
            </w:r>
            <w:proofErr w:type="spellEnd"/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: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Neural Computational Geometry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245" w:type="dxa"/>
          </w:tcPr>
          <w:p w14:paraId="4244E9C0" w14:textId="5669DC08" w:rsidR="00EF04FF" w:rsidRPr="00852110" w:rsidRDefault="00EF04FF" w:rsidP="004272F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2022 – </w:t>
            </w:r>
            <w:r w:rsidR="0028505A">
              <w:rPr>
                <w:rFonts w:ascii="Garamond" w:hAnsi="Garamond" w:cstheme="minorHAnsi"/>
                <w:sz w:val="20"/>
                <w:szCs w:val="20"/>
                <w:lang w:val="en-US"/>
              </w:rPr>
              <w:t>W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 w:rsidR="0028505A"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</w:tbl>
    <w:p w14:paraId="28C21406" w14:textId="00E36F24" w:rsidR="008D1F9A" w:rsidRPr="000536E0" w:rsidRDefault="008D1F9A" w:rsidP="00F16DDD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Post–doctorate &amp; Visiting Scholar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5"/>
        <w:gridCol w:w="2070"/>
      </w:tblGrid>
      <w:tr w:rsidR="008D1F9A" w14:paraId="7A27A1DE" w14:textId="77777777" w:rsidTr="008D1F9A">
        <w:tc>
          <w:tcPr>
            <w:tcW w:w="8995" w:type="dxa"/>
          </w:tcPr>
          <w:p w14:paraId="74786D99" w14:textId="1049FE50" w:rsidR="008D1F9A" w:rsidRPr="00852110" w:rsidRDefault="008D1F9A" w:rsidP="008D1F9A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1. </w:t>
            </w:r>
            <w:proofErr w:type="spellStart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Mahdis</w:t>
            </w:r>
            <w:proofErr w:type="spellEnd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Saeedi</w:t>
            </w:r>
            <w:proofErr w:type="spellEnd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Assistant Professor in Mathematics, </w:t>
            </w:r>
            <w:proofErr w:type="spellStart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Ershad</w:t>
            </w:r>
            <w:proofErr w:type="spellEnd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Damavand, Iran, Visiting Scholar </w:t>
            </w:r>
          </w:p>
        </w:tc>
        <w:tc>
          <w:tcPr>
            <w:tcW w:w="2070" w:type="dxa"/>
          </w:tcPr>
          <w:p w14:paraId="4B1184FC" w14:textId="58B6B368" w:rsidR="008D1F9A" w:rsidRPr="00852110" w:rsidRDefault="008D1F9A" w:rsidP="008D1F9A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Jun 2022 – May 202</w:t>
            </w:r>
            <w:r w:rsidR="005851CF">
              <w:rPr>
                <w:rFonts w:ascii="Garamond" w:hAnsi="Garamond" w:cstheme="minorHAnsi"/>
                <w:sz w:val="20"/>
                <w:szCs w:val="20"/>
                <w:lang w:val="en-US"/>
              </w:rPr>
              <w:t>4</w:t>
            </w:r>
          </w:p>
        </w:tc>
      </w:tr>
    </w:tbl>
    <w:p w14:paraId="52462471" w14:textId="60F1B376" w:rsidR="008D1F9A" w:rsidRPr="000536E0" w:rsidRDefault="008D1F9A" w:rsidP="008D1F9A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Doctorate</w:t>
      </w:r>
    </w:p>
    <w:tbl>
      <w:tblPr>
        <w:tblStyle w:val="TableGrid"/>
        <w:tblW w:w="110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990"/>
        <w:gridCol w:w="677"/>
      </w:tblGrid>
      <w:tr w:rsidR="00634383" w14:paraId="1CFC3F9B" w14:textId="77777777" w:rsidTr="001310EE">
        <w:trPr>
          <w:trHeight w:val="260"/>
        </w:trPr>
        <w:tc>
          <w:tcPr>
            <w:tcW w:w="9355" w:type="dxa"/>
          </w:tcPr>
          <w:p w14:paraId="6636DE97" w14:textId="7458556E" w:rsidR="00634383" w:rsidRPr="00634383" w:rsidRDefault="00634383" w:rsidP="0063438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Kia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Jahanbin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Forecasting Cryptocurrency Prices via Social Sentiment Analysis,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Yazd, Iran, Co-PI</w:t>
            </w:r>
          </w:p>
        </w:tc>
        <w:tc>
          <w:tcPr>
            <w:tcW w:w="990" w:type="dxa"/>
          </w:tcPr>
          <w:p w14:paraId="62064508" w14:textId="362B11B3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77" w:type="dxa"/>
          </w:tcPr>
          <w:p w14:paraId="25933F9D" w14:textId="4CCD1DA7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65939D3D" w14:textId="38C49A43" w:rsidTr="001310EE">
        <w:trPr>
          <w:trHeight w:val="260"/>
        </w:trPr>
        <w:tc>
          <w:tcPr>
            <w:tcW w:w="9355" w:type="dxa"/>
          </w:tcPr>
          <w:p w14:paraId="23B915E8" w14:textId="60923CA4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Soroush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Ziaeinejad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56D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 w:rsidR="00856D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User Community Prediction for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0E8A2AAB" w14:textId="2D52BDFF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695ECC10" w14:textId="7EE5F366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59B37029" w14:textId="74C765D7" w:rsidTr="001310EE">
        <w:trPr>
          <w:trHeight w:val="190"/>
        </w:trPr>
        <w:tc>
          <w:tcPr>
            <w:tcW w:w="9355" w:type="dxa"/>
          </w:tcPr>
          <w:p w14:paraId="0ABC318A" w14:textId="0B10B7AB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Zahra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Taherikhonakdar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Synergistic Balance of Social Context for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70C53C9E" w14:textId="5A4F9B6E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209AD5C1" w14:textId="0017764C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2F1E6A64" w14:textId="56A9538E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Master’s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132CEF" w14:paraId="185FD17B" w14:textId="77777777" w:rsidTr="00583E8E">
        <w:trPr>
          <w:trHeight w:val="254"/>
        </w:trPr>
        <w:tc>
          <w:tcPr>
            <w:tcW w:w="9498" w:type="dxa"/>
          </w:tcPr>
          <w:p w14:paraId="4EB6D85F" w14:textId="1150D63C" w:rsidR="00132CEF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Delaram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Rajaei,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Query Refinement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797953E" w14:textId="1938533F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668" w:type="dxa"/>
          </w:tcPr>
          <w:p w14:paraId="6D455877" w14:textId="7A6050EB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1D52FCB1" w14:textId="77777777" w:rsidTr="00583E8E">
        <w:trPr>
          <w:trHeight w:val="254"/>
        </w:trPr>
        <w:tc>
          <w:tcPr>
            <w:tcW w:w="9498" w:type="dxa"/>
          </w:tcPr>
          <w:p w14:paraId="48C8C6EF" w14:textId="68944A80" w:rsidR="00132CEF" w:rsidRPr="00AD5F23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Osprey: Online Predatory Conversation Detection,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9848ABA" w14:textId="362433C4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4CCADB7C" w14:textId="18155B69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50897DD3" w14:textId="77777777" w:rsidTr="00583E8E">
        <w:trPr>
          <w:trHeight w:val="254"/>
        </w:trPr>
        <w:tc>
          <w:tcPr>
            <w:tcW w:w="9498" w:type="dxa"/>
          </w:tcPr>
          <w:p w14:paraId="73DB78D0" w14:textId="5E9074B0" w:rsidR="00132CEF" w:rsidRPr="00AD5F23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Reza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Barzegar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Curriculum Learning for Team Formation,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45B6B4B5" w14:textId="25E2A7FE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0D3F4D69" w14:textId="10C788D2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3A6E5911" w14:textId="77777777" w:rsidTr="00583E8E">
        <w:trPr>
          <w:trHeight w:val="254"/>
        </w:trPr>
        <w:tc>
          <w:tcPr>
            <w:tcW w:w="9498" w:type="dxa"/>
          </w:tcPr>
          <w:p w14:paraId="1E990CFC" w14:textId="2EFD2740" w:rsidR="00132CEF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LADy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: Latent Aspect Detection in Product Reviews,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7093E740" w14:textId="03538130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751B7BEE" w14:textId="15847335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469BA66F" w14:textId="77777777" w:rsidTr="00583E8E">
        <w:trPr>
          <w:trHeight w:val="254"/>
        </w:trPr>
        <w:tc>
          <w:tcPr>
            <w:tcW w:w="9498" w:type="dxa"/>
          </w:tcPr>
          <w:p w14:paraId="6B2CBAC5" w14:textId="234F4578" w:rsidR="00132CEF" w:rsidRPr="00AD5F23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Adila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: Diversity-aware Team Formation,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Windsor, PI </w:t>
            </w:r>
          </w:p>
        </w:tc>
        <w:tc>
          <w:tcPr>
            <w:tcW w:w="852" w:type="dxa"/>
          </w:tcPr>
          <w:p w14:paraId="2E060975" w14:textId="358FAD9C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38A5AAF1" w14:textId="321D85D3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61908423" w14:textId="77777777" w:rsidTr="00583E8E">
        <w:trPr>
          <w:trHeight w:val="254"/>
        </w:trPr>
        <w:tc>
          <w:tcPr>
            <w:tcW w:w="9498" w:type="dxa"/>
          </w:tcPr>
          <w:p w14:paraId="0D7A850D" w14:textId="51EEBAF2" w:rsidR="00132CEF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Roonak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Moasses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Bias in Team Formation Algorithms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2907B575" w14:textId="08E98E3D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04EFEC4" w14:textId="26533516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32FBBB46" w14:textId="77777777" w:rsidTr="00583E8E">
        <w:trPr>
          <w:trHeight w:val="241"/>
        </w:trPr>
        <w:tc>
          <w:tcPr>
            <w:tcW w:w="9498" w:type="dxa"/>
          </w:tcPr>
          <w:p w14:paraId="65349581" w14:textId="79FACD4A" w:rsidR="00132CEF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 Narayanan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RePair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Query Refinement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Gold Standard Generation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6641A7F9" w14:textId="03026686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2D5863DC" w14:textId="1CB959B5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279B39CB" w14:textId="77777777" w:rsidTr="00583E8E">
        <w:trPr>
          <w:trHeight w:val="254"/>
        </w:trPr>
        <w:tc>
          <w:tcPr>
            <w:tcW w:w="9498" w:type="dxa"/>
          </w:tcPr>
          <w:p w14:paraId="23BC873D" w14:textId="22BA9223" w:rsidR="00132CEF" w:rsidRPr="005E6D21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Karan Saxena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Geo–aware Team Formation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B25021B" w14:textId="0E23C42D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129CE21D" w14:textId="2816C57D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19B06A4E" w14:textId="77777777" w:rsidTr="00583E8E">
        <w:trPr>
          <w:trHeight w:val="254"/>
        </w:trPr>
        <w:tc>
          <w:tcPr>
            <w:tcW w:w="9498" w:type="dxa"/>
          </w:tcPr>
          <w:p w14:paraId="52B9BC12" w14:textId="734874E8" w:rsidR="00132CEF" w:rsidRPr="005E6D21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OpeNTF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9F44AE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Temporal Neural Team Formation with Negative Sampling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9F44A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Governor’ General Gold Medal</w:t>
            </w:r>
            <w:r w:rsidRPr="009F44AE">
              <w:rPr>
                <w:b/>
                <w:bCs/>
              </w:rPr>
              <w:t xml:space="preserve"> </w:t>
            </w:r>
            <w:r w:rsidRPr="009F44A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Nominee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4286575" w14:textId="0D29AD3F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3A70EFE8" w14:textId="433AAE43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</w:t>
            </w:r>
          </w:p>
        </w:tc>
      </w:tr>
      <w:tr w:rsidR="00132CEF" w14:paraId="38C84687" w14:textId="77777777" w:rsidTr="00583E8E">
        <w:trPr>
          <w:trHeight w:val="241"/>
        </w:trPr>
        <w:tc>
          <w:tcPr>
            <w:tcW w:w="9498" w:type="dxa"/>
          </w:tcPr>
          <w:p w14:paraId="75EC4B69" w14:textId="0DD6B26E" w:rsidR="00132CEF" w:rsidRPr="005E6D21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Muhammad Moeed Khalid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Online Predatory Conversation Detection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Co-PI</w:t>
            </w:r>
          </w:p>
        </w:tc>
        <w:tc>
          <w:tcPr>
            <w:tcW w:w="852" w:type="dxa"/>
          </w:tcPr>
          <w:p w14:paraId="2987A22D" w14:textId="12E80B87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68" w:type="dxa"/>
          </w:tcPr>
          <w:p w14:paraId="051604F1" w14:textId="3D3C1E3A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</w:t>
            </w:r>
          </w:p>
        </w:tc>
      </w:tr>
    </w:tbl>
    <w:p w14:paraId="3A319EFC" w14:textId="51D9050F" w:rsidR="00632BBB" w:rsidRPr="000536E0" w:rsidRDefault="00632BBB" w:rsidP="00632BBB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Research Assistant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522161" w14:paraId="01E1DC15" w14:textId="77777777" w:rsidTr="006F29F8">
        <w:trPr>
          <w:trHeight w:val="241"/>
        </w:trPr>
        <w:tc>
          <w:tcPr>
            <w:tcW w:w="9498" w:type="dxa"/>
          </w:tcPr>
          <w:p w14:paraId="35B09319" w14:textId="2029A900" w:rsidR="00522161" w:rsidRDefault="00800175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 w:rsidR="005221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Mohamad Hashemi, MSc, </w:t>
            </w:r>
            <w:proofErr w:type="spellStart"/>
            <w:r w:rsidR="005A7D7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NeuCG</w:t>
            </w:r>
            <w:proofErr w:type="spellEnd"/>
            <w:r w:rsidR="005A7D7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Neural Computational Geometry</w:t>
            </w:r>
          </w:p>
        </w:tc>
        <w:tc>
          <w:tcPr>
            <w:tcW w:w="852" w:type="dxa"/>
          </w:tcPr>
          <w:p w14:paraId="520800AB" w14:textId="3CD0D633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180E911E" w14:textId="32B63CE4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0355C389" w14:textId="77777777" w:rsidTr="006F29F8">
        <w:trPr>
          <w:trHeight w:val="241"/>
        </w:trPr>
        <w:tc>
          <w:tcPr>
            <w:tcW w:w="9498" w:type="dxa"/>
          </w:tcPr>
          <w:p w14:paraId="3B561A65" w14:textId="22F5E59A" w:rsidR="00522161" w:rsidRPr="007A3470" w:rsidRDefault="00800175" w:rsidP="00522161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="005221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Ehsan </w:t>
            </w:r>
            <w:proofErr w:type="spellStart"/>
            <w:r w:rsidR="005221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Salimi</w:t>
            </w:r>
            <w:proofErr w:type="spellEnd"/>
            <w:r w:rsidR="005221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BSc, </w:t>
            </w:r>
            <w:r w:rsidR="0052216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713F7426" w14:textId="1A40BB71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2A57BF61" w14:textId="5D8F531B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47CDC2C3" w14:textId="77777777" w:rsidTr="006F29F8">
        <w:trPr>
          <w:trHeight w:val="241"/>
        </w:trPr>
        <w:tc>
          <w:tcPr>
            <w:tcW w:w="9498" w:type="dxa"/>
          </w:tcPr>
          <w:p w14:paraId="20DA6593" w14:textId="43BB5468" w:rsidR="00522161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6568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Christine Wong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A Framework for Community Prediction</w:t>
            </w:r>
            <w:r w:rsidR="006F29F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Latent Aspect Detection in Product Reviews</w:t>
            </w:r>
          </w:p>
        </w:tc>
        <w:tc>
          <w:tcPr>
            <w:tcW w:w="852" w:type="dxa"/>
          </w:tcPr>
          <w:p w14:paraId="75778520" w14:textId="6203CE66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053B1CD5" w14:textId="2491D3ED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154E72AE" w14:textId="77777777" w:rsidTr="006F29F8">
        <w:trPr>
          <w:trHeight w:val="241"/>
        </w:trPr>
        <w:tc>
          <w:tcPr>
            <w:tcW w:w="9498" w:type="dxa"/>
          </w:tcPr>
          <w:p w14:paraId="10FA2CA4" w14:textId="3202B666" w:rsidR="00522161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6568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Sharjeel Mustafa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A Framework for Community Prediction</w:t>
            </w:r>
          </w:p>
        </w:tc>
        <w:tc>
          <w:tcPr>
            <w:tcW w:w="852" w:type="dxa"/>
          </w:tcPr>
          <w:p w14:paraId="688F5BDA" w14:textId="43D1C873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5EC3B6F3" w14:textId="097C023E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23A81E0D" w14:textId="77777777" w:rsidTr="006F29F8">
        <w:trPr>
          <w:trHeight w:val="241"/>
        </w:trPr>
        <w:tc>
          <w:tcPr>
            <w:tcW w:w="9498" w:type="dxa"/>
          </w:tcPr>
          <w:p w14:paraId="04596742" w14:textId="4C5FBDEB" w:rsidR="00522161" w:rsidRPr="00DA53AC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Gabriel Rueda,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Neural Machine Translation Metrics for Team Formation</w:t>
            </w:r>
          </w:p>
        </w:tc>
        <w:tc>
          <w:tcPr>
            <w:tcW w:w="852" w:type="dxa"/>
          </w:tcPr>
          <w:p w14:paraId="74DB12EF" w14:textId="6BF57D38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1372515D" w14:textId="756EC183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F2022</w:t>
            </w:r>
          </w:p>
        </w:tc>
      </w:tr>
      <w:tr w:rsidR="00522161" w14:paraId="44E7FDE4" w14:textId="77777777" w:rsidTr="006F29F8">
        <w:trPr>
          <w:trHeight w:val="241"/>
        </w:trPr>
        <w:tc>
          <w:tcPr>
            <w:tcW w:w="9498" w:type="dxa"/>
          </w:tcPr>
          <w:p w14:paraId="6EE631BB" w14:textId="6533300F" w:rsidR="00522161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Sara </w:t>
            </w:r>
            <w:proofErr w:type="spellStart"/>
            <w:r w:rsidRP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Salamati</w:t>
            </w:r>
            <w:proofErr w:type="spellEnd"/>
            <w:r w:rsidRP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Taba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Master of Applied Computing,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100ECF2B" w14:textId="3891DC13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232E5E65" w14:textId="4EB48B09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</w:t>
            </w:r>
          </w:p>
        </w:tc>
      </w:tr>
      <w:tr w:rsidR="00522161" w14:paraId="59685387" w14:textId="77777777" w:rsidTr="006F29F8">
        <w:trPr>
          <w:trHeight w:val="241"/>
        </w:trPr>
        <w:tc>
          <w:tcPr>
            <w:tcW w:w="9498" w:type="dxa"/>
          </w:tcPr>
          <w:p w14:paraId="4D3699CA" w14:textId="77E680F7" w:rsidR="00522161" w:rsidRPr="005E6D21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Dhwani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Nileshkumar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Patel,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BSc,</w:t>
            </w:r>
            <w:r w:rsidRPr="00632B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Neural Team Formation</w:t>
            </w:r>
          </w:p>
        </w:tc>
        <w:tc>
          <w:tcPr>
            <w:tcW w:w="852" w:type="dxa"/>
          </w:tcPr>
          <w:p w14:paraId="42B6AB61" w14:textId="44898D10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</w:p>
        </w:tc>
        <w:tc>
          <w:tcPr>
            <w:tcW w:w="668" w:type="dxa"/>
          </w:tcPr>
          <w:p w14:paraId="74D98FA3" w14:textId="3502B940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W2022</w:t>
            </w:r>
          </w:p>
        </w:tc>
      </w:tr>
    </w:tbl>
    <w:p w14:paraId="04891722" w14:textId="6CD3C1DA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Bachelor’s</w:t>
      </w:r>
      <w:r w:rsidR="00632BBB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BB6B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Honors</w:t>
      </w:r>
    </w:p>
    <w:tbl>
      <w:tblPr>
        <w:tblStyle w:val="TableGrid"/>
        <w:tblW w:w="110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5"/>
        <w:gridCol w:w="1625"/>
        <w:gridCol w:w="659"/>
      </w:tblGrid>
      <w:tr w:rsidR="00DA53AC" w14:paraId="3A39A354" w14:textId="77777777" w:rsidTr="0019578B">
        <w:trPr>
          <w:trHeight w:val="75"/>
        </w:trPr>
        <w:tc>
          <w:tcPr>
            <w:tcW w:w="8725" w:type="dxa"/>
          </w:tcPr>
          <w:p w14:paraId="5097CF5F" w14:textId="7BC03D91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Brandon Klassen</w:t>
            </w:r>
            <w:r w:rsidRPr="00DA53A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Personalized Query Refinement</w:t>
            </w:r>
          </w:p>
        </w:tc>
        <w:tc>
          <w:tcPr>
            <w:tcW w:w="1625" w:type="dxa"/>
          </w:tcPr>
          <w:p w14:paraId="6AFB62E6" w14:textId="40638D1B" w:rsidR="00DA53AC" w:rsidRDefault="00A10631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659" w:type="dxa"/>
          </w:tcPr>
          <w:p w14:paraId="490E0744" w14:textId="0B60F34C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</w:t>
            </w:r>
          </w:p>
        </w:tc>
      </w:tr>
      <w:tr w:rsidR="00DA53AC" w14:paraId="04EB2D1F" w14:textId="77777777" w:rsidTr="0019578B">
        <w:trPr>
          <w:trHeight w:val="75"/>
        </w:trPr>
        <w:tc>
          <w:tcPr>
            <w:tcW w:w="8725" w:type="dxa"/>
          </w:tcPr>
          <w:p w14:paraId="1CDF645E" w14:textId="024DB385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Charles </w:t>
            </w:r>
            <w:proofErr w:type="spellStart"/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Corro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Michele Catani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Daljeet</w:t>
            </w:r>
            <w:proofErr w:type="spellEnd"/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Singh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DA53A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Neural Computational Geometry</w:t>
            </w:r>
          </w:p>
        </w:tc>
        <w:tc>
          <w:tcPr>
            <w:tcW w:w="1625" w:type="dxa"/>
          </w:tcPr>
          <w:p w14:paraId="411A2E55" w14:textId="46292158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W2022 –</w:t>
            </w:r>
          </w:p>
        </w:tc>
        <w:tc>
          <w:tcPr>
            <w:tcW w:w="659" w:type="dxa"/>
          </w:tcPr>
          <w:p w14:paraId="247057F6" w14:textId="28EF9CD9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</w:t>
            </w:r>
          </w:p>
        </w:tc>
      </w:tr>
      <w:tr w:rsidR="00DA53AC" w14:paraId="09C964E0" w14:textId="77777777" w:rsidTr="0019578B">
        <w:trPr>
          <w:trHeight w:val="75"/>
        </w:trPr>
        <w:tc>
          <w:tcPr>
            <w:tcW w:w="8725" w:type="dxa"/>
          </w:tcPr>
          <w:p w14:paraId="53E7B42F" w14:textId="01F7BA21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Emily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Boice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Bryce Hughson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Mohammad Elias Khan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Personalized Query Refinement</w:t>
            </w:r>
          </w:p>
        </w:tc>
        <w:tc>
          <w:tcPr>
            <w:tcW w:w="1625" w:type="dxa"/>
          </w:tcPr>
          <w:p w14:paraId="7AF844B7" w14:textId="32F11352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217111ED" w14:textId="6E896B8B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W2022</w:t>
            </w:r>
          </w:p>
        </w:tc>
      </w:tr>
      <w:tr w:rsidR="00DA53AC" w14:paraId="5B87FEB0" w14:textId="77777777" w:rsidTr="0019578B">
        <w:trPr>
          <w:trHeight w:val="75"/>
        </w:trPr>
        <w:tc>
          <w:tcPr>
            <w:tcW w:w="8725" w:type="dxa"/>
          </w:tcPr>
          <w:p w14:paraId="180693A7" w14:textId="05DF0BC5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Xiancheng</w:t>
            </w:r>
            <w:proofErr w:type="spellEnd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Yan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Zixun</w:t>
            </w:r>
            <w:proofErr w:type="spellEnd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Wang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Dongli</w:t>
            </w:r>
            <w:proofErr w:type="spellEnd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Zhu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Neural Machine Translation for Team Formation</w:t>
            </w:r>
          </w:p>
        </w:tc>
        <w:tc>
          <w:tcPr>
            <w:tcW w:w="1625" w:type="dxa"/>
          </w:tcPr>
          <w:p w14:paraId="4F5B209E" w14:textId="657F0F46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75FF3B04" w14:textId="42F93C41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W2022</w:t>
            </w:r>
          </w:p>
        </w:tc>
      </w:tr>
      <w:tr w:rsidR="00DA53AC" w14:paraId="65DAB03B" w14:textId="77777777" w:rsidTr="0019578B">
        <w:trPr>
          <w:trHeight w:val="75"/>
        </w:trPr>
        <w:tc>
          <w:tcPr>
            <w:tcW w:w="8725" w:type="dxa"/>
          </w:tcPr>
          <w:p w14:paraId="1A492794" w14:textId="2288ECEE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Lincoln Dube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Jalal Shabo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Matthew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Vojvodin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Le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03F0FA8A" w14:textId="5679CC24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59" w:type="dxa"/>
          </w:tcPr>
          <w:p w14:paraId="03802366" w14:textId="71E6EC04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</w:t>
            </w:r>
          </w:p>
        </w:tc>
      </w:tr>
      <w:tr w:rsidR="00DA53AC" w14:paraId="6379AEB7" w14:textId="77777777" w:rsidTr="0019578B">
        <w:trPr>
          <w:trHeight w:val="260"/>
        </w:trPr>
        <w:tc>
          <w:tcPr>
            <w:tcW w:w="8725" w:type="dxa"/>
          </w:tcPr>
          <w:p w14:paraId="53BEF92D" w14:textId="6F88540B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Yang Wang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Jinhua Long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Ritu 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Juntao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55F9F843" w14:textId="19996782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59" w:type="dxa"/>
          </w:tcPr>
          <w:p w14:paraId="606A277C" w14:textId="2D24A551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</w:t>
            </w:r>
          </w:p>
        </w:tc>
      </w:tr>
    </w:tbl>
    <w:p w14:paraId="2EF36EC4" w14:textId="7F44FA26" w:rsidR="00C12C2D" w:rsidRPr="000536E0" w:rsidRDefault="00C12C2D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EACHING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</w:t>
      </w:r>
    </w:p>
    <w:tbl>
      <w:tblPr>
        <w:tblStyle w:val="TableGrid"/>
        <w:tblW w:w="109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90"/>
        <w:gridCol w:w="1799"/>
      </w:tblGrid>
      <w:tr w:rsidR="00F374CE" w14:paraId="0461904E" w14:textId="77777777" w:rsidTr="006C43C5">
        <w:trPr>
          <w:trHeight w:val="64"/>
        </w:trPr>
        <w:tc>
          <w:tcPr>
            <w:tcW w:w="9190" w:type="dxa"/>
          </w:tcPr>
          <w:p w14:paraId="7235598F" w14:textId="0AB3C082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11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System Programming (The Unix Reloaded)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COMP2560,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03B9A7A8" w14:textId="66B5F3BB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F2022</w:t>
            </w:r>
          </w:p>
        </w:tc>
      </w:tr>
      <w:tr w:rsidR="00F374CE" w14:paraId="084C921F" w14:textId="77777777" w:rsidTr="006C43C5">
        <w:trPr>
          <w:trHeight w:val="64"/>
        </w:trPr>
        <w:tc>
          <w:tcPr>
            <w:tcW w:w="9190" w:type="dxa"/>
          </w:tcPr>
          <w:p w14:paraId="2DE9C39F" w14:textId="7096487A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Natural Language Processing &amp; Understanding (NLP for SNA)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COMP8730,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288F1" w14:textId="323E0143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W202</w:t>
            </w:r>
            <w:r w:rsidR="003000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F374CE" w14:paraId="326D51FA" w14:textId="77777777" w:rsidTr="006C43C5">
        <w:trPr>
          <w:trHeight w:val="64"/>
        </w:trPr>
        <w:tc>
          <w:tcPr>
            <w:tcW w:w="9190" w:type="dxa"/>
          </w:tcPr>
          <w:p w14:paraId="7C8E5971" w14:textId="493ABFA5" w:rsidR="00F374CE" w:rsidRPr="00852110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Computer Architecture I: Digital Design (A Digital Odyssey)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COMP2650,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A4E5D" w14:textId="568A6C62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</w:t>
            </w:r>
          </w:p>
        </w:tc>
      </w:tr>
      <w:tr w:rsidR="00F374CE" w14:paraId="3A7CCBE0" w14:textId="77777777" w:rsidTr="006C43C5">
        <w:trPr>
          <w:trHeight w:val="206"/>
        </w:trPr>
        <w:tc>
          <w:tcPr>
            <w:tcW w:w="9190" w:type="dxa"/>
          </w:tcPr>
          <w:p w14:paraId="26EEB7F7" w14:textId="5C953E20" w:rsidR="00F374CE" w:rsidRPr="00852110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Fundamentals of Data Engineering (2019: A Data Odyssey)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COE848,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23433B" w:rsidRP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Toronto Metropolitan University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</w:p>
        </w:tc>
        <w:tc>
          <w:tcPr>
            <w:tcW w:w="1799" w:type="dxa"/>
          </w:tcPr>
          <w:p w14:paraId="2F1457E6" w14:textId="548B6D69" w:rsidR="00F374CE" w:rsidRPr="00F374CE" w:rsidRDefault="00F374CE" w:rsidP="00F374CE">
            <w:pPr>
              <w:jc w:val="right"/>
              <w:rPr>
                <w:rFonts w:ascii="Garamond" w:hAnsi="Garamond" w:cstheme="minorHAnsi"/>
                <w:b/>
                <w:bCs/>
                <w:color w:val="9E0000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W2019</w:t>
            </w:r>
          </w:p>
        </w:tc>
      </w:tr>
      <w:tr w:rsidR="00D37BAF" w14:paraId="502A9D19" w14:textId="77777777" w:rsidTr="006C43C5">
        <w:trPr>
          <w:trHeight w:val="206"/>
        </w:trPr>
        <w:tc>
          <w:tcPr>
            <w:tcW w:w="9190" w:type="dxa"/>
          </w:tcPr>
          <w:p w14:paraId="1B877589" w14:textId="10D89EA8" w:rsidR="00D37BAF" w:rsidRPr="00852110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Design and Analysis of Algorithms,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36B4C65D" w14:textId="03F12E50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W2014</w:t>
            </w:r>
          </w:p>
        </w:tc>
      </w:tr>
      <w:tr w:rsidR="00D37BAF" w14:paraId="5EAAB563" w14:textId="77777777" w:rsidTr="006C43C5">
        <w:trPr>
          <w:trHeight w:val="206"/>
        </w:trPr>
        <w:tc>
          <w:tcPr>
            <w:tcW w:w="9190" w:type="dxa"/>
          </w:tcPr>
          <w:p w14:paraId="2ED064C0" w14:textId="20BCF0D0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Data Structure,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0BB5F5FE" w14:textId="77777777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6A9066CD" w14:textId="77777777" w:rsidTr="006C43C5">
        <w:trPr>
          <w:trHeight w:val="206"/>
        </w:trPr>
        <w:tc>
          <w:tcPr>
            <w:tcW w:w="9190" w:type="dxa"/>
          </w:tcPr>
          <w:p w14:paraId="1F5CD9C9" w14:textId="42219BF5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Logical Circuits (Digital Design),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481BB8E1" w14:textId="77777777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7266B77B" w14:textId="77777777" w:rsidTr="006C43C5">
        <w:trPr>
          <w:trHeight w:val="206"/>
        </w:trPr>
        <w:tc>
          <w:tcPr>
            <w:tcW w:w="9190" w:type="dxa"/>
          </w:tcPr>
          <w:p w14:paraId="386F53FD" w14:textId="3558160F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Computer Architecture,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21F5EBE0" w14:textId="6B80DACA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778A374F" w14:textId="77777777" w:rsidTr="006C43C5">
        <w:trPr>
          <w:trHeight w:val="206"/>
        </w:trPr>
        <w:tc>
          <w:tcPr>
            <w:tcW w:w="9190" w:type="dxa"/>
          </w:tcPr>
          <w:p w14:paraId="66F8D3FB" w14:textId="01A5C413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Operating Systems,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72E93459" w14:textId="1CA8AD85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noProof/>
                <w:color w:val="000000" w:themeColor="text1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67E56C" wp14:editId="0524C44A">
                      <wp:simplePos x="0" y="0"/>
                      <wp:positionH relativeFrom="column">
                        <wp:posOffset>596044</wp:posOffset>
                      </wp:positionH>
                      <wp:positionV relativeFrom="paragraph">
                        <wp:posOffset>-405406</wp:posOffset>
                      </wp:positionV>
                      <wp:extent cx="513632" cy="504934"/>
                      <wp:effectExtent l="61277" t="33973" r="24448" b="24447"/>
                      <wp:wrapNone/>
                      <wp:docPr id="1" name="Connector: Curve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513632" cy="504934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rgbClr val="0000FF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C4312D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" o:spid="_x0000_s1026" type="#_x0000_t34" style="position:absolute;margin-left:46.95pt;margin-top:-31.9pt;width:40.45pt;height:39.75pt;rotation:-9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" strokecolor="blue" strokeweight=".5pt">
                      <v:stroke endarrow="block" endarrowwidth="narrow" endarrowlength="short"/>
                    </v:shape>
                  </w:pict>
                </mc:Fallback>
              </mc:AlternateContent>
            </w:r>
          </w:p>
        </w:tc>
      </w:tr>
      <w:tr w:rsidR="00D37BAF" w14:paraId="1229CF25" w14:textId="77777777" w:rsidTr="006C43C5">
        <w:trPr>
          <w:trHeight w:val="206"/>
        </w:trPr>
        <w:tc>
          <w:tcPr>
            <w:tcW w:w="9190" w:type="dxa"/>
          </w:tcPr>
          <w:p w14:paraId="3C8319EB" w14:textId="29CB3F3D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Software Engineering (Software Test),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0C862AEF" w14:textId="725DB4D0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W2009</w:t>
            </w:r>
          </w:p>
        </w:tc>
      </w:tr>
      <w:tr w:rsidR="004B7283" w14:paraId="15A7F30D" w14:textId="77777777" w:rsidTr="006C43C5">
        <w:trPr>
          <w:trHeight w:val="206"/>
        </w:trPr>
        <w:tc>
          <w:tcPr>
            <w:tcW w:w="9190" w:type="dxa"/>
          </w:tcPr>
          <w:p w14:paraId="4693B1BD" w14:textId="10CD9D1A" w:rsidR="004B7283" w:rsidRPr="00852110" w:rsidRDefault="004B7283" w:rsidP="004B728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Information Store and Retrieval (File Structure),</w:t>
            </w:r>
            <w:r w:rsidRPr="00852110">
              <w:t xml:space="preserve">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Islamic Azad University, Iran</w:t>
            </w:r>
          </w:p>
        </w:tc>
        <w:tc>
          <w:tcPr>
            <w:tcW w:w="1799" w:type="dxa"/>
          </w:tcPr>
          <w:p w14:paraId="2B166831" w14:textId="0FEE80DB" w:rsidR="004B7283" w:rsidRDefault="004B7283" w:rsidP="004B72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37B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F2009</w:t>
            </w:r>
          </w:p>
        </w:tc>
      </w:tr>
    </w:tbl>
    <w:p w14:paraId="2C6E6C61" w14:textId="784CC529" w:rsidR="00553DF6" w:rsidRPr="000536E0" w:rsidRDefault="007A4802" w:rsidP="00553DF6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553DF6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Student </w:t>
      </w:r>
      <w:r w:rsidR="00553DF6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553DF6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553D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8278CE" w14:paraId="2C90BDD1" w14:textId="77777777" w:rsidTr="00B53C01">
        <w:trPr>
          <w:trHeight w:val="72"/>
        </w:trPr>
        <w:tc>
          <w:tcPr>
            <w:tcW w:w="9000" w:type="dxa"/>
          </w:tcPr>
          <w:p w14:paraId="58CACFFF" w14:textId="688461C6" w:rsidR="008278CE" w:rsidRDefault="008278CE" w:rsidP="008278C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16. </w:t>
            </w:r>
            <w:r w:rsidRPr="008278C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Excellence Award – Silver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Youth Science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Sehar</w:t>
            </w:r>
            <w:proofErr w:type="spellEnd"/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Sidhu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High Schooler</w:t>
            </w:r>
          </w:p>
        </w:tc>
        <w:tc>
          <w:tcPr>
            <w:tcW w:w="1040" w:type="dxa"/>
          </w:tcPr>
          <w:p w14:paraId="779A420D" w14:textId="77777777" w:rsidR="008278CE" w:rsidRDefault="008278CE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73E4D372" w14:textId="4EECD0F4" w:rsidR="008278CE" w:rsidRDefault="008278CE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4A79D2" w14:paraId="11487832" w14:textId="77777777" w:rsidTr="00B53C01">
        <w:trPr>
          <w:trHeight w:val="72"/>
        </w:trPr>
        <w:tc>
          <w:tcPr>
            <w:tcW w:w="9000" w:type="dxa"/>
          </w:tcPr>
          <w:p w14:paraId="76C79AE6" w14:textId="77777777" w:rsidR="004A79D2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Delaram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Rajaei, University of Windsor, MSc</w:t>
            </w:r>
          </w:p>
        </w:tc>
        <w:tc>
          <w:tcPr>
            <w:tcW w:w="1040" w:type="dxa"/>
          </w:tcPr>
          <w:p w14:paraId="628E6F26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0D4AFFEA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4A79D2" w14:paraId="71AF4A37" w14:textId="77777777" w:rsidTr="00B53C01">
        <w:trPr>
          <w:trHeight w:val="72"/>
        </w:trPr>
        <w:tc>
          <w:tcPr>
            <w:tcW w:w="9000" w:type="dxa"/>
          </w:tcPr>
          <w:p w14:paraId="2437D4E2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Delaram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Rajaei, University of Windsor, MSc </w:t>
            </w:r>
          </w:p>
        </w:tc>
        <w:tc>
          <w:tcPr>
            <w:tcW w:w="1040" w:type="dxa"/>
          </w:tcPr>
          <w:p w14:paraId="0CEE96DB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81DFE3D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4A79D2" w14:paraId="22E1C3F2" w14:textId="77777777" w:rsidTr="00B53C01">
        <w:trPr>
          <w:trHeight w:val="72"/>
        </w:trPr>
        <w:tc>
          <w:tcPr>
            <w:tcW w:w="9000" w:type="dxa"/>
          </w:tcPr>
          <w:tbl>
            <w:tblPr>
              <w:tblStyle w:val="TableGrid"/>
              <w:tblW w:w="1102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0"/>
              <w:gridCol w:w="1040"/>
              <w:gridCol w:w="984"/>
            </w:tblGrid>
            <w:tr w:rsidR="004A79D2" w14:paraId="0935F02A" w14:textId="77777777" w:rsidTr="00B53C01">
              <w:trPr>
                <w:trHeight w:val="61"/>
              </w:trPr>
              <w:tc>
                <w:tcPr>
                  <w:tcW w:w="9000" w:type="dxa"/>
                </w:tcPr>
                <w:p w14:paraId="6CBF1AEF" w14:textId="77777777" w:rsidR="004A79D2" w:rsidRPr="00C971B1" w:rsidRDefault="004A79D2" w:rsidP="00B53C01">
                  <w:pPr>
                    <w:jc w:val="both"/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13</w:t>
                  </w:r>
                  <w:r w:rsidRPr="00F02DA3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.</w:t>
                  </w:r>
                  <w:r w:rsidRPr="003F02A5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>Silver Medalist</w:t>
                  </w:r>
                  <w:r w:rsidRPr="00F02DA3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 xml:space="preserve">, </w:t>
                  </w:r>
                  <w:proofErr w:type="spellStart"/>
                  <w:r w:rsidRPr="00F02DA3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>UWill</w:t>
                  </w:r>
                  <w:proofErr w:type="spellEnd"/>
                  <w:r w:rsidRPr="00F02DA3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 xml:space="preserve"> Discover,</w:t>
                  </w: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Christine Wong (BSc), </w:t>
                  </w:r>
                  <w:proofErr w:type="spellStart"/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Farinam</w:t>
                  </w:r>
                  <w:proofErr w:type="spellEnd"/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Hemmatizadeh</w:t>
                  </w:r>
                  <w:proofErr w:type="spellEnd"/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(MSc), </w:t>
                  </w:r>
                  <w:proofErr w:type="spellStart"/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Univerisity</w:t>
                  </w:r>
                  <w:proofErr w:type="spellEnd"/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of Windsor</w:t>
                  </w:r>
                </w:p>
              </w:tc>
              <w:tc>
                <w:tcPr>
                  <w:tcW w:w="1040" w:type="dxa"/>
                </w:tcPr>
                <w:p w14:paraId="7A7945DF" w14:textId="77777777" w:rsidR="004A79D2" w:rsidRDefault="004A79D2" w:rsidP="00B53C01">
                  <w:pPr>
                    <w:jc w:val="right"/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CAD</w:t>
                  </w:r>
                  <w:r w:rsidRPr="007122A9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$</w:t>
                  </w: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0,300</w:t>
                  </w:r>
                </w:p>
              </w:tc>
              <w:tc>
                <w:tcPr>
                  <w:tcW w:w="984" w:type="dxa"/>
                </w:tcPr>
                <w:p w14:paraId="197A7061" w14:textId="77777777" w:rsidR="004A79D2" w:rsidRDefault="004A79D2" w:rsidP="00B53C01">
                  <w:pPr>
                    <w:jc w:val="right"/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Mar</w:t>
                  </w:r>
                  <w:r w:rsidRPr="007122A9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20</w:t>
                  </w: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22</w:t>
                  </w:r>
                </w:p>
              </w:tc>
            </w:tr>
          </w:tbl>
          <w:p w14:paraId="754B3433" w14:textId="77777777" w:rsidR="004A79D2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611E8A87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6BB53C93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4A79D2" w14:paraId="5CFE3986" w14:textId="77777777" w:rsidTr="00B53C01">
        <w:trPr>
          <w:trHeight w:val="72"/>
        </w:trPr>
        <w:tc>
          <w:tcPr>
            <w:tcW w:w="9000" w:type="dxa"/>
          </w:tcPr>
          <w:p w14:paraId="4A26EE29" w14:textId="77777777" w:rsidR="004A79D2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Vector Institute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MSc</w:t>
            </w:r>
          </w:p>
        </w:tc>
        <w:tc>
          <w:tcPr>
            <w:tcW w:w="1040" w:type="dxa"/>
          </w:tcPr>
          <w:p w14:paraId="528B6D2A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CAD$17,500</w:t>
            </w:r>
          </w:p>
        </w:tc>
        <w:tc>
          <w:tcPr>
            <w:tcW w:w="984" w:type="dxa"/>
          </w:tcPr>
          <w:p w14:paraId="49E7CF08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 2023</w:t>
            </w:r>
          </w:p>
        </w:tc>
      </w:tr>
      <w:tr w:rsidR="004A79D2" w14:paraId="70C65F01" w14:textId="77777777" w:rsidTr="00B53C01">
        <w:trPr>
          <w:trHeight w:val="72"/>
        </w:trPr>
        <w:tc>
          <w:tcPr>
            <w:tcW w:w="9000" w:type="dxa"/>
          </w:tcPr>
          <w:p w14:paraId="1FF1BECB" w14:textId="77777777" w:rsidR="004A79D2" w:rsidRPr="00DF2329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Reza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Barzegar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MSc</w:t>
            </w:r>
          </w:p>
        </w:tc>
        <w:tc>
          <w:tcPr>
            <w:tcW w:w="1040" w:type="dxa"/>
          </w:tcPr>
          <w:p w14:paraId="183147EB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5A0B180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 2023</w:t>
            </w:r>
          </w:p>
        </w:tc>
      </w:tr>
      <w:tr w:rsidR="004A79D2" w14:paraId="4248EC37" w14:textId="77777777" w:rsidTr="00B53C01">
        <w:trPr>
          <w:trHeight w:val="61"/>
        </w:trPr>
        <w:tc>
          <w:tcPr>
            <w:tcW w:w="9000" w:type="dxa"/>
          </w:tcPr>
          <w:p w14:paraId="05378B99" w14:textId="77777777" w:rsidR="004A79D2" w:rsidRPr="00DD30D8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Governor’s General Gold Medal </w:t>
            </w:r>
            <w:proofErr w:type="spellStart"/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Nomanee</w:t>
            </w:r>
            <w:proofErr w:type="spellEnd"/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,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Arman </w:t>
            </w:r>
            <w:proofErr w:type="spellStart"/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Windsor, MSc (pending result)</w:t>
            </w:r>
          </w:p>
        </w:tc>
        <w:tc>
          <w:tcPr>
            <w:tcW w:w="1040" w:type="dxa"/>
          </w:tcPr>
          <w:p w14:paraId="3EF32527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10E52855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Jan 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4A79D2" w14:paraId="28EB7B35" w14:textId="77777777" w:rsidTr="00B53C01">
        <w:trPr>
          <w:trHeight w:val="61"/>
        </w:trPr>
        <w:tc>
          <w:tcPr>
            <w:tcW w:w="9000" w:type="dxa"/>
          </w:tcPr>
          <w:p w14:paraId="029AE1AF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Place, </w:t>
            </w:r>
            <w:proofErr w:type="spellStart"/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IDeA</w:t>
            </w:r>
            <w:proofErr w:type="spellEnd"/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Competition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0AD0B90A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04576C89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4A79D2" w14:paraId="412F2AE0" w14:textId="77777777" w:rsidTr="00B53C01">
        <w:trPr>
          <w:trHeight w:val="61"/>
        </w:trPr>
        <w:tc>
          <w:tcPr>
            <w:tcW w:w="9000" w:type="dxa"/>
          </w:tcPr>
          <w:p w14:paraId="6CE27AB8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Hamed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MSc</w:t>
            </w:r>
          </w:p>
        </w:tc>
        <w:tc>
          <w:tcPr>
            <w:tcW w:w="1040" w:type="dxa"/>
          </w:tcPr>
          <w:p w14:paraId="478ACF51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340349D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2022</w:t>
            </w:r>
          </w:p>
        </w:tc>
      </w:tr>
      <w:tr w:rsidR="004A79D2" w14:paraId="6C9DBC87" w14:textId="77777777" w:rsidTr="00B53C01">
        <w:trPr>
          <w:trHeight w:val="61"/>
        </w:trPr>
        <w:tc>
          <w:tcPr>
            <w:tcW w:w="9000" w:type="dxa"/>
          </w:tcPr>
          <w:p w14:paraId="498CA3EC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MSc</w:t>
            </w:r>
          </w:p>
        </w:tc>
        <w:tc>
          <w:tcPr>
            <w:tcW w:w="1040" w:type="dxa"/>
          </w:tcPr>
          <w:p w14:paraId="337978B1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5617DD9D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2022</w:t>
            </w:r>
          </w:p>
        </w:tc>
      </w:tr>
      <w:tr w:rsidR="004A79D2" w14:paraId="491FE337" w14:textId="77777777" w:rsidTr="00B53C01">
        <w:trPr>
          <w:trHeight w:val="61"/>
        </w:trPr>
        <w:tc>
          <w:tcPr>
            <w:tcW w:w="9000" w:type="dxa"/>
          </w:tcPr>
          <w:p w14:paraId="7A5687D7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Hemmatizadeh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University of Windsor, MSc </w:t>
            </w:r>
          </w:p>
        </w:tc>
        <w:tc>
          <w:tcPr>
            <w:tcW w:w="1040" w:type="dxa"/>
          </w:tcPr>
          <w:p w14:paraId="64A64C99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5AD56F69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2022</w:t>
            </w:r>
          </w:p>
        </w:tc>
      </w:tr>
      <w:tr w:rsidR="004A79D2" w14:paraId="693E2104" w14:textId="77777777" w:rsidTr="00B53C01">
        <w:trPr>
          <w:trHeight w:val="61"/>
        </w:trPr>
        <w:tc>
          <w:tcPr>
            <w:tcW w:w="9000" w:type="dxa"/>
          </w:tcPr>
          <w:p w14:paraId="675C872D" w14:textId="77777777" w:rsidR="004A79D2" w:rsidRPr="00C971B1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05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Gold Medalist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UWill</w:t>
            </w:r>
            <w:proofErr w:type="spellEnd"/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Discover,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Dhwani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Nileshkumar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Patel,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Univerisity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of Windsor, BSc</w:t>
            </w:r>
          </w:p>
        </w:tc>
        <w:tc>
          <w:tcPr>
            <w:tcW w:w="1040" w:type="dxa"/>
          </w:tcPr>
          <w:p w14:paraId="63BAAD26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0B9188EA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4A79D2" w14:paraId="075BCC7B" w14:textId="77777777" w:rsidTr="00B53C01">
        <w:trPr>
          <w:trHeight w:val="61"/>
        </w:trPr>
        <w:tc>
          <w:tcPr>
            <w:tcW w:w="9000" w:type="dxa"/>
          </w:tcPr>
          <w:p w14:paraId="0F859682" w14:textId="77777777" w:rsidR="004A79D2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04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Best Research</w:t>
            </w:r>
            <w:r w:rsidRPr="00C971B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School of Computer Science,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Arman </w:t>
            </w:r>
            <w:proofErr w:type="spellStart"/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Karan Saxena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</w:t>
            </w:r>
          </w:p>
        </w:tc>
        <w:tc>
          <w:tcPr>
            <w:tcW w:w="1040" w:type="dxa"/>
          </w:tcPr>
          <w:p w14:paraId="12EBBCF7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984" w:type="dxa"/>
          </w:tcPr>
          <w:p w14:paraId="78BD0AFF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21</w:t>
            </w:r>
          </w:p>
        </w:tc>
      </w:tr>
      <w:tr w:rsidR="004A79D2" w14:paraId="05DCA7C0" w14:textId="77777777" w:rsidTr="00B53C01">
        <w:trPr>
          <w:trHeight w:val="109"/>
        </w:trPr>
        <w:tc>
          <w:tcPr>
            <w:tcW w:w="9000" w:type="dxa"/>
          </w:tcPr>
          <w:p w14:paraId="67C03744" w14:textId="77777777" w:rsidR="004A79D2" w:rsidRPr="00DD650C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Lakshmi, University of Windsor, MSc</w:t>
            </w:r>
          </w:p>
        </w:tc>
        <w:tc>
          <w:tcPr>
            <w:tcW w:w="1040" w:type="dxa"/>
          </w:tcPr>
          <w:p w14:paraId="54150877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CAD$3,000</w:t>
            </w:r>
          </w:p>
        </w:tc>
        <w:tc>
          <w:tcPr>
            <w:tcW w:w="984" w:type="dxa"/>
          </w:tcPr>
          <w:p w14:paraId="45F29220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  <w:tr w:rsidR="004A79D2" w14:paraId="5BC78895" w14:textId="77777777" w:rsidTr="00B53C01">
        <w:trPr>
          <w:trHeight w:val="109"/>
        </w:trPr>
        <w:tc>
          <w:tcPr>
            <w:tcW w:w="9000" w:type="dxa"/>
          </w:tcPr>
          <w:p w14:paraId="7D1C2738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Lakshmi, University of Windsor, MSc </w:t>
            </w:r>
          </w:p>
        </w:tc>
        <w:tc>
          <w:tcPr>
            <w:tcW w:w="1040" w:type="dxa"/>
          </w:tcPr>
          <w:p w14:paraId="3C199192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BF25C31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  <w:tr w:rsidR="004A79D2" w14:paraId="7EAC96E6" w14:textId="77777777" w:rsidTr="00B53C01">
        <w:trPr>
          <w:trHeight w:val="346"/>
        </w:trPr>
        <w:tc>
          <w:tcPr>
            <w:tcW w:w="9000" w:type="dxa"/>
          </w:tcPr>
          <w:p w14:paraId="10CFB298" w14:textId="77777777" w:rsidR="004A79D2" w:rsidRPr="00DF2329" w:rsidRDefault="004A79D2" w:rsidP="00B53C01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Schoold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of Computer Science, Zahra Taheri,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Windsor, PhD</w:t>
            </w:r>
          </w:p>
        </w:tc>
        <w:tc>
          <w:tcPr>
            <w:tcW w:w="1040" w:type="dxa"/>
          </w:tcPr>
          <w:p w14:paraId="0B032B5E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13A366D4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</w:tbl>
    <w:p w14:paraId="372761AD" w14:textId="2812291D" w:rsidR="00AF27D0" w:rsidRPr="000536E0" w:rsidRDefault="00CC0BC6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DD30D8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DD30D8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DD30D8" w14:paraId="51877028" w14:textId="77777777" w:rsidTr="00556B9E">
        <w:trPr>
          <w:trHeight w:val="72"/>
        </w:trPr>
        <w:tc>
          <w:tcPr>
            <w:tcW w:w="9000" w:type="dxa"/>
          </w:tcPr>
          <w:p w14:paraId="5BE60A63" w14:textId="540BF3F7" w:rsidR="00DD30D8" w:rsidRPr="00DF2329" w:rsidRDefault="00DF2329" w:rsidP="00B94EC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30D8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Pitch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Prize</w:t>
            </w:r>
            <w:r w:rsidR="00DD30D8" w:rsidRP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New Brunswic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AI–Powered Swim Stroke Analytics, 3rd Place</w:t>
            </w:r>
          </w:p>
        </w:tc>
        <w:tc>
          <w:tcPr>
            <w:tcW w:w="1040" w:type="dxa"/>
          </w:tcPr>
          <w:p w14:paraId="232968BC" w14:textId="14E6E9B4" w:rsidR="00DD30D8" w:rsidRPr="007122A9" w:rsidRDefault="00DD30D8" w:rsidP="00B94EC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06A3B5F0" w14:textId="27A97769" w:rsidR="00DD30D8" w:rsidRPr="007122A9" w:rsidRDefault="00DD30D8" w:rsidP="00B94EC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</w:t>
            </w:r>
          </w:p>
        </w:tc>
      </w:tr>
      <w:tr w:rsidR="00DD30D8" w14:paraId="1AD835EF" w14:textId="77777777" w:rsidTr="00556B9E">
        <w:trPr>
          <w:trHeight w:val="61"/>
        </w:trPr>
        <w:tc>
          <w:tcPr>
            <w:tcW w:w="9000" w:type="dxa"/>
          </w:tcPr>
          <w:p w14:paraId="2D440557" w14:textId="25B202B3" w:rsidR="00DD30D8" w:rsidRPr="00DD30D8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</w:t>
            </w:r>
            <w:r w:rsidR="00DD30D8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Grant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Singapore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58D97F9" w14:textId="449EB241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440BFC3B" w14:textId="47CB13E9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30D8" w14:paraId="5BC3CBEE" w14:textId="77777777" w:rsidTr="00556B9E">
        <w:trPr>
          <w:trHeight w:val="346"/>
        </w:trPr>
        <w:tc>
          <w:tcPr>
            <w:tcW w:w="9000" w:type="dxa"/>
          </w:tcPr>
          <w:p w14:paraId="5A21575A" w14:textId="699D3686" w:rsidR="00DD30D8" w:rsidRPr="00DD650C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AnalytiCup</w:t>
            </w:r>
            <w:proofErr w:type="spellEnd"/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Prize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Singapore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Product Title Quality Challenge, 2nd Place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Lazada Singapore, Participants: 169</w:t>
            </w:r>
          </w:p>
        </w:tc>
        <w:tc>
          <w:tcPr>
            <w:tcW w:w="1040" w:type="dxa"/>
          </w:tcPr>
          <w:p w14:paraId="4C20FCD9" w14:textId="4BE28D6C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2890F2EA" w14:textId="4D5844B2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650C" w14:paraId="0FB24C61" w14:textId="77777777" w:rsidTr="00556B9E">
        <w:trPr>
          <w:trHeight w:val="346"/>
        </w:trPr>
        <w:tc>
          <w:tcPr>
            <w:tcW w:w="9000" w:type="dxa"/>
          </w:tcPr>
          <w:p w14:paraId="73636829" w14:textId="707BB8B7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26th ACM International Conference on Information and Knowledge (CIKM), Singapore</w:t>
            </w:r>
          </w:p>
        </w:tc>
        <w:tc>
          <w:tcPr>
            <w:tcW w:w="1040" w:type="dxa"/>
          </w:tcPr>
          <w:p w14:paraId="479FD7F8" w14:textId="79A05144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5A2D1CAF" w14:textId="456A5F3E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650C" w14:paraId="446C3261" w14:textId="77777777" w:rsidTr="00556B9E">
        <w:trPr>
          <w:trHeight w:val="61"/>
        </w:trPr>
        <w:tc>
          <w:tcPr>
            <w:tcW w:w="9000" w:type="dxa"/>
          </w:tcPr>
          <w:p w14:paraId="3EAF589D" w14:textId="37B385A0" w:rsidR="00DD650C" w:rsidRPr="00DF2329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29th Canadian Conference on Artificial Intelligence (AI2016)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BC, 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Canada</w:t>
            </w:r>
          </w:p>
        </w:tc>
        <w:tc>
          <w:tcPr>
            <w:tcW w:w="1040" w:type="dxa"/>
          </w:tcPr>
          <w:p w14:paraId="67E76576" w14:textId="165A8FDC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332C4552" w14:textId="2302EAF8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DD650C" w14:paraId="33636238" w14:textId="77777777" w:rsidTr="00556B9E">
        <w:trPr>
          <w:trHeight w:val="346"/>
        </w:trPr>
        <w:tc>
          <w:tcPr>
            <w:tcW w:w="9000" w:type="dxa"/>
          </w:tcPr>
          <w:p w14:paraId="685C1DEA" w14:textId="61A581EA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29th Canadian Conference on Artificial Intelligence (AI2016)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BC, Canada</w:t>
            </w:r>
          </w:p>
        </w:tc>
        <w:tc>
          <w:tcPr>
            <w:tcW w:w="1040" w:type="dxa"/>
          </w:tcPr>
          <w:p w14:paraId="30F48E99" w14:textId="2B4DA73E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800</w:t>
            </w:r>
          </w:p>
        </w:tc>
        <w:tc>
          <w:tcPr>
            <w:tcW w:w="984" w:type="dxa"/>
          </w:tcPr>
          <w:p w14:paraId="310F4F56" w14:textId="5BE1BE8A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DD650C" w14:paraId="183A47EE" w14:textId="77777777" w:rsidTr="00556B9E">
        <w:trPr>
          <w:trHeight w:val="61"/>
        </w:trPr>
        <w:tc>
          <w:tcPr>
            <w:tcW w:w="9000" w:type="dxa"/>
          </w:tcPr>
          <w:p w14:paraId="5BEDA28A" w14:textId="41008928" w:rsidR="00DD650C" w:rsidRPr="005E6D21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Grant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9th ACM International Conference on Web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Search and Data Mining (WSDM'16)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US</w:t>
            </w:r>
          </w:p>
        </w:tc>
        <w:tc>
          <w:tcPr>
            <w:tcW w:w="1040" w:type="dxa"/>
          </w:tcPr>
          <w:p w14:paraId="46817022" w14:textId="5D15B177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270</w:t>
            </w:r>
          </w:p>
        </w:tc>
        <w:tc>
          <w:tcPr>
            <w:tcW w:w="984" w:type="dxa"/>
          </w:tcPr>
          <w:p w14:paraId="6EB7B226" w14:textId="3FA72761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Feb 2016</w:t>
            </w:r>
          </w:p>
        </w:tc>
      </w:tr>
      <w:tr w:rsidR="00DD650C" w14:paraId="64FCFA69" w14:textId="77777777" w:rsidTr="00556B9E">
        <w:trPr>
          <w:trHeight w:val="346"/>
        </w:trPr>
        <w:tc>
          <w:tcPr>
            <w:tcW w:w="9000" w:type="dxa"/>
          </w:tcPr>
          <w:p w14:paraId="6A805E2D" w14:textId="29F03346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27th International Conference on Tools with Artificial Intelligence (ICTAI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15)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Italy</w:t>
            </w:r>
          </w:p>
        </w:tc>
        <w:tc>
          <w:tcPr>
            <w:tcW w:w="1040" w:type="dxa"/>
          </w:tcPr>
          <w:p w14:paraId="59A9CAA0" w14:textId="05D2B552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61CF33A4" w14:textId="79585D4C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  <w:tr w:rsidR="00B32A6E" w14:paraId="06852124" w14:textId="77777777" w:rsidTr="00556B9E">
        <w:trPr>
          <w:trHeight w:val="372"/>
        </w:trPr>
        <w:tc>
          <w:tcPr>
            <w:tcW w:w="9000" w:type="dxa"/>
          </w:tcPr>
          <w:p w14:paraId="72A5A85C" w14:textId="67BB2B84" w:rsidR="00962F84" w:rsidRPr="005E6D21" w:rsidRDefault="00DF2329" w:rsidP="00DF7CE0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32A6E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International Differential Fees Award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CAD$4,212.00 for three years</w:t>
            </w:r>
          </w:p>
        </w:tc>
        <w:tc>
          <w:tcPr>
            <w:tcW w:w="1040" w:type="dxa"/>
          </w:tcPr>
          <w:p w14:paraId="5838B500" w14:textId="62550E73" w:rsidR="00B32A6E" w:rsidRPr="007122A9" w:rsidRDefault="00B32A6E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CAD$12,636   </w:t>
            </w:r>
          </w:p>
        </w:tc>
        <w:tc>
          <w:tcPr>
            <w:tcW w:w="984" w:type="dxa"/>
          </w:tcPr>
          <w:p w14:paraId="1284AA47" w14:textId="7DF0FA06" w:rsidR="00B32A6E" w:rsidRPr="007122A9" w:rsidRDefault="00B32A6E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201</w:t>
            </w:r>
            <w:r w:rsidR="005E4070"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</w:tbl>
    <w:p w14:paraId="16BF920F" w14:textId="3DD7CD5B" w:rsidR="00884148" w:rsidRPr="000536E0" w:rsidRDefault="009F2200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ERVICE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1BA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</w:p>
    <w:p w14:paraId="350F5D16" w14:textId="40B7D4E3" w:rsidR="00BE2004" w:rsidRDefault="00884148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Tahoma" w:hAnsi="Tahoma" w:cs="Tahoma"/>
          <w:color w:val="0000FF"/>
          <w:sz w:val="20"/>
          <w:szCs w:val="20"/>
          <w:lang w:val="en-US"/>
        </w:rPr>
        <w:t>﻿</w:t>
      </w:r>
      <w:r w:rsidR="00BE2004" w:rsidRP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Natural Sciences and Engineering Research Council of Canada</w:t>
      </w:r>
      <w:r w:rsid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(NSERC)</w:t>
      </w:r>
      <w:r w:rsidR="00092ECF"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453"/>
        <w:gridCol w:w="637"/>
      </w:tblGrid>
      <w:tr w:rsidR="00BE2004" w14:paraId="766193F6" w14:textId="77777777" w:rsidTr="00C451C5">
        <w:trPr>
          <w:trHeight w:val="65"/>
        </w:trPr>
        <w:tc>
          <w:tcPr>
            <w:tcW w:w="7892" w:type="dxa"/>
          </w:tcPr>
          <w:p w14:paraId="176E28F1" w14:textId="66F619A9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Reviewer for Discovery Grant </w:t>
            </w:r>
          </w:p>
        </w:tc>
        <w:tc>
          <w:tcPr>
            <w:tcW w:w="2453" w:type="dxa"/>
          </w:tcPr>
          <w:p w14:paraId="78255C18" w14:textId="5572E4D2" w:rsidR="00BE2004" w:rsidRPr="00D37BAF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2021 –</w:t>
            </w:r>
          </w:p>
        </w:tc>
        <w:tc>
          <w:tcPr>
            <w:tcW w:w="637" w:type="dxa"/>
          </w:tcPr>
          <w:p w14:paraId="4C4B0DE9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BE2004" w14:paraId="2DF1DB6A" w14:textId="77777777" w:rsidTr="00C451C5">
        <w:trPr>
          <w:trHeight w:val="65"/>
        </w:trPr>
        <w:tc>
          <w:tcPr>
            <w:tcW w:w="7892" w:type="dxa"/>
          </w:tcPr>
          <w:p w14:paraId="187628EC" w14:textId="0A4360CF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 Reviewer for Idea to Innovation (I2I)</w:t>
            </w:r>
          </w:p>
        </w:tc>
        <w:tc>
          <w:tcPr>
            <w:tcW w:w="2453" w:type="dxa"/>
          </w:tcPr>
          <w:p w14:paraId="080CB696" w14:textId="60F77A44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 –</w:t>
            </w:r>
          </w:p>
        </w:tc>
        <w:tc>
          <w:tcPr>
            <w:tcW w:w="637" w:type="dxa"/>
          </w:tcPr>
          <w:p w14:paraId="6AC54B97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67497C1D" w14:textId="5417EDEC" w:rsidR="00092ECF" w:rsidRPr="00B83C01" w:rsidRDefault="00092ECF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University</w:t>
      </w:r>
      <w:r w:rsidR="00EA195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of Windsor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70"/>
        <w:gridCol w:w="1080"/>
        <w:gridCol w:w="632"/>
      </w:tblGrid>
      <w:tr w:rsidR="00F77B84" w14:paraId="38B05514" w14:textId="77777777" w:rsidTr="00AB0420">
        <w:trPr>
          <w:trHeight w:val="65"/>
        </w:trPr>
        <w:tc>
          <w:tcPr>
            <w:tcW w:w="9270" w:type="dxa"/>
          </w:tcPr>
          <w:p w14:paraId="7014783B" w14:textId="3FB75C7F" w:rsidR="00F77B84" w:rsidRDefault="00F77B84" w:rsidP="00F77B8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School of Computer Science Representative, Faculty of Science, </w:t>
            </w:r>
            <w:r w:rsidR="009A3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of Windsor</w:t>
            </w:r>
          </w:p>
        </w:tc>
        <w:tc>
          <w:tcPr>
            <w:tcW w:w="1080" w:type="dxa"/>
          </w:tcPr>
          <w:p w14:paraId="5C556C90" w14:textId="66ACFCCC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July 2023 – </w:t>
            </w:r>
          </w:p>
        </w:tc>
        <w:tc>
          <w:tcPr>
            <w:tcW w:w="632" w:type="dxa"/>
          </w:tcPr>
          <w:p w14:paraId="5432B757" w14:textId="44AE2BD4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F77B84" w14:paraId="20E21A2D" w14:textId="77777777" w:rsidTr="00AB0420">
        <w:trPr>
          <w:trHeight w:val="65"/>
        </w:trPr>
        <w:tc>
          <w:tcPr>
            <w:tcW w:w="9270" w:type="dxa"/>
          </w:tcPr>
          <w:p w14:paraId="1341145A" w14:textId="36A361C9" w:rsidR="00F77B84" w:rsidRDefault="00F77B84" w:rsidP="00F77B8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Appointment Committee, School of Computer Science, University of Windsor</w:t>
            </w:r>
          </w:p>
        </w:tc>
        <w:tc>
          <w:tcPr>
            <w:tcW w:w="1080" w:type="dxa"/>
          </w:tcPr>
          <w:p w14:paraId="42B677C5" w14:textId="4B8255F1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July 2023 – </w:t>
            </w:r>
          </w:p>
        </w:tc>
        <w:tc>
          <w:tcPr>
            <w:tcW w:w="632" w:type="dxa"/>
          </w:tcPr>
          <w:p w14:paraId="6D1D8772" w14:textId="5414A923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F77B84" w14:paraId="780B685D" w14:textId="77777777" w:rsidTr="00AB0420">
        <w:trPr>
          <w:trHeight w:val="65"/>
        </w:trPr>
        <w:tc>
          <w:tcPr>
            <w:tcW w:w="9270" w:type="dxa"/>
          </w:tcPr>
          <w:p w14:paraId="1F91ED66" w14:textId="535D500F" w:rsidR="00F77B84" w:rsidRPr="009F2395" w:rsidRDefault="006C30EA" w:rsidP="00F77B8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11</w:t>
            </w:r>
            <w:r w:rsidR="00F77B84"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77B84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Admission Committee</w:t>
            </w:r>
            <w:r w:rsidR="00F77B8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F77B84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 w:rsidR="00F77B8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</w:p>
        </w:tc>
        <w:tc>
          <w:tcPr>
            <w:tcW w:w="1080" w:type="dxa"/>
          </w:tcPr>
          <w:p w14:paraId="101AD527" w14:textId="51C27926" w:rsidR="00F77B84" w:rsidRPr="00D37BAF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 –</w:t>
            </w:r>
          </w:p>
        </w:tc>
        <w:tc>
          <w:tcPr>
            <w:tcW w:w="632" w:type="dxa"/>
          </w:tcPr>
          <w:p w14:paraId="3C4D2EDB" w14:textId="391C0E7C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C30EA" w14:paraId="5E5109D0" w14:textId="77777777" w:rsidTr="00AB0420">
        <w:trPr>
          <w:trHeight w:val="65"/>
        </w:trPr>
        <w:tc>
          <w:tcPr>
            <w:tcW w:w="9270" w:type="dxa"/>
          </w:tcPr>
          <w:p w14:paraId="084FA0B3" w14:textId="6F862DFF" w:rsidR="006C30EA" w:rsidRDefault="006C30EA" w:rsidP="00AF660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="00AF6607" w:rsidRP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Council</w:t>
            </w:r>
            <w:r w:rsidR="00AF660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or, </w:t>
            </w:r>
            <w:r w:rsidRP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Representative, </w:t>
            </w:r>
            <w:r w:rsidRPr="00E51A5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1080" w:type="dxa"/>
          </w:tcPr>
          <w:p w14:paraId="71D4A60D" w14:textId="403CF0B3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2023 –</w:t>
            </w:r>
          </w:p>
        </w:tc>
        <w:tc>
          <w:tcPr>
            <w:tcW w:w="632" w:type="dxa"/>
          </w:tcPr>
          <w:p w14:paraId="05F33551" w14:textId="7CEAE69B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C30EA" w14:paraId="0230DA03" w14:textId="77777777" w:rsidTr="00AB0420">
        <w:trPr>
          <w:trHeight w:val="65"/>
        </w:trPr>
        <w:tc>
          <w:tcPr>
            <w:tcW w:w="9270" w:type="dxa"/>
          </w:tcPr>
          <w:p w14:paraId="5A599594" w14:textId="7E20AEE2" w:rsidR="006C30EA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 w:rsidRPr="00E51A5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Ad Hoc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51A5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1080" w:type="dxa"/>
          </w:tcPr>
          <w:p w14:paraId="39CC3F9C" w14:textId="3EE409B2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2023 –</w:t>
            </w:r>
          </w:p>
        </w:tc>
        <w:tc>
          <w:tcPr>
            <w:tcW w:w="632" w:type="dxa"/>
          </w:tcPr>
          <w:p w14:paraId="6BB10C46" w14:textId="3B1B9236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C30EA" w14:paraId="6A836B7F" w14:textId="77777777" w:rsidTr="00AB0420">
        <w:trPr>
          <w:trHeight w:val="65"/>
        </w:trPr>
        <w:tc>
          <w:tcPr>
            <w:tcW w:w="9270" w:type="dxa"/>
          </w:tcPr>
          <w:p w14:paraId="481B4B9E" w14:textId="73ACF1CE" w:rsidR="006C30EA" w:rsidRPr="009F2395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1080" w:type="dxa"/>
          </w:tcPr>
          <w:p w14:paraId="5A30BF91" w14:textId="7FEFD663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2020 –</w:t>
            </w:r>
          </w:p>
        </w:tc>
        <w:tc>
          <w:tcPr>
            <w:tcW w:w="632" w:type="dxa"/>
          </w:tcPr>
          <w:p w14:paraId="1B320F58" w14:textId="08B041BD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C30EA" w14:paraId="387B2381" w14:textId="77777777" w:rsidTr="00AB0420">
        <w:trPr>
          <w:trHeight w:val="65"/>
        </w:trPr>
        <w:tc>
          <w:tcPr>
            <w:tcW w:w="9270" w:type="dxa"/>
          </w:tcPr>
          <w:p w14:paraId="01945799" w14:textId="2164AFB0" w:rsidR="006C30EA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Internal Reader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Mrulay</w:t>
            </w:r>
            <w:proofErr w:type="spellEnd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Mistry</w:t>
            </w:r>
          </w:p>
        </w:tc>
        <w:tc>
          <w:tcPr>
            <w:tcW w:w="1080" w:type="dxa"/>
          </w:tcPr>
          <w:p w14:paraId="32F12A00" w14:textId="7D32CB37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32" w:type="dxa"/>
          </w:tcPr>
          <w:p w14:paraId="68E51C4A" w14:textId="5C3C66D8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C30EA" w14:paraId="23A4CBF4" w14:textId="77777777" w:rsidTr="00AB0420">
        <w:trPr>
          <w:trHeight w:val="65"/>
        </w:trPr>
        <w:tc>
          <w:tcPr>
            <w:tcW w:w="9270" w:type="dxa"/>
          </w:tcPr>
          <w:p w14:paraId="530E75BF" w14:textId="3D5878BF" w:rsidR="006C30EA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Internal Reader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Priyanka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Anilkumar</w:t>
            </w:r>
            <w:proofErr w:type="spellEnd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Motwani</w:t>
            </w:r>
          </w:p>
        </w:tc>
        <w:tc>
          <w:tcPr>
            <w:tcW w:w="1080" w:type="dxa"/>
          </w:tcPr>
          <w:p w14:paraId="6CC80DC8" w14:textId="5D676A7A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51C592FD" w14:textId="5E0DE2BF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6C30EA" w14:paraId="6798A396" w14:textId="77777777" w:rsidTr="00AB0420">
        <w:trPr>
          <w:trHeight w:val="65"/>
        </w:trPr>
        <w:tc>
          <w:tcPr>
            <w:tcW w:w="9270" w:type="dxa"/>
          </w:tcPr>
          <w:p w14:paraId="6E45E614" w14:textId="14AB39EA" w:rsidR="006C30EA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Chair, MSc Thesis Committee, </w:t>
            </w:r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Yakin </w:t>
            </w:r>
            <w:proofErr w:type="spellStart"/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Dipakbhai</w:t>
            </w:r>
            <w:proofErr w:type="spellEnd"/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Patel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DTA+VAE: Drug Target Affinity prediction with SELFIES String via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V</w:t>
            </w:r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ariational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</w:t>
            </w:r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uto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</w:t>
            </w:r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ncoder</w:t>
            </w:r>
            <w:proofErr w:type="spellEnd"/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and Transformer6 protein model</w:t>
            </w:r>
          </w:p>
        </w:tc>
        <w:tc>
          <w:tcPr>
            <w:tcW w:w="1080" w:type="dxa"/>
          </w:tcPr>
          <w:p w14:paraId="0A989078" w14:textId="77777777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19EB012C" w14:textId="5DF337C1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6C30EA" w14:paraId="56F3007F" w14:textId="77777777" w:rsidTr="00AB0420">
        <w:trPr>
          <w:trHeight w:val="65"/>
        </w:trPr>
        <w:tc>
          <w:tcPr>
            <w:tcW w:w="9270" w:type="dxa"/>
          </w:tcPr>
          <w:p w14:paraId="04EFEA28" w14:textId="221E7177" w:rsidR="006C30EA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Chair, MSc Thesis Committee, </w:t>
            </w:r>
            <w:proofErr w:type="spellStart"/>
            <w:r w:rsidRPr="00AB04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Farbod</w:t>
            </w:r>
            <w:proofErr w:type="spellEnd"/>
            <w:r w:rsidRPr="00AB04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B04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Behnaminia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AB04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Cross-Blockchain Technology for an Interoperable and Scalable Digital Contact Tracing</w:t>
            </w:r>
          </w:p>
        </w:tc>
        <w:tc>
          <w:tcPr>
            <w:tcW w:w="1080" w:type="dxa"/>
          </w:tcPr>
          <w:p w14:paraId="02F6BAD4" w14:textId="77777777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4E6A16A1" w14:textId="189D7312" w:rsidR="006C30EA" w:rsidRPr="00CA0709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6C30EA" w14:paraId="518E73EB" w14:textId="77777777" w:rsidTr="00AB0420">
        <w:trPr>
          <w:trHeight w:val="65"/>
        </w:trPr>
        <w:tc>
          <w:tcPr>
            <w:tcW w:w="9270" w:type="dxa"/>
          </w:tcPr>
          <w:p w14:paraId="7507B94E" w14:textId="14E8B79C" w:rsidR="006C30EA" w:rsidRPr="00CA0709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Chair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Yash Trivedi</w:t>
            </w:r>
          </w:p>
        </w:tc>
        <w:tc>
          <w:tcPr>
            <w:tcW w:w="1080" w:type="dxa"/>
          </w:tcPr>
          <w:p w14:paraId="445CD3EE" w14:textId="5E3116D2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383B2F32" w14:textId="68C7DEE6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6C30EA" w14:paraId="57D9E030" w14:textId="77777777" w:rsidTr="00AB0420">
        <w:trPr>
          <w:trHeight w:val="65"/>
        </w:trPr>
        <w:tc>
          <w:tcPr>
            <w:tcW w:w="9270" w:type="dxa"/>
          </w:tcPr>
          <w:p w14:paraId="7E9F68A7" w14:textId="22398D26" w:rsidR="006C30EA" w:rsidRPr="00CA0709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02. C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hair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Steffie</w:t>
            </w:r>
            <w:proofErr w:type="spellEnd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Maria Stephen</w:t>
            </w:r>
          </w:p>
        </w:tc>
        <w:tc>
          <w:tcPr>
            <w:tcW w:w="1080" w:type="dxa"/>
          </w:tcPr>
          <w:p w14:paraId="447ED098" w14:textId="7902EE25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50152FDC" w14:textId="192A71DA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6C30EA" w14:paraId="7CCE718A" w14:textId="77777777" w:rsidTr="00AB0420">
        <w:trPr>
          <w:trHeight w:val="65"/>
        </w:trPr>
        <w:tc>
          <w:tcPr>
            <w:tcW w:w="9270" w:type="dxa"/>
          </w:tcPr>
          <w:p w14:paraId="5D58645F" w14:textId="3C5BA0EE" w:rsidR="006C30EA" w:rsidRPr="00CA0709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Chair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Saiteja</w:t>
            </w:r>
            <w:proofErr w:type="spellEnd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Danda</w:t>
            </w:r>
            <w:proofErr w:type="spellEnd"/>
          </w:p>
        </w:tc>
        <w:tc>
          <w:tcPr>
            <w:tcW w:w="1080" w:type="dxa"/>
          </w:tcPr>
          <w:p w14:paraId="230F73F2" w14:textId="6E09B7C2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22DFBFD1" w14:textId="5045810B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</w:tbl>
    <w:p w14:paraId="06100BE4" w14:textId="32BAC9F9" w:rsidR="00092ECF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Academic Society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273"/>
        <w:gridCol w:w="817"/>
      </w:tblGrid>
      <w:tr w:rsidR="00EA1954" w14:paraId="31ED9DBA" w14:textId="77777777" w:rsidTr="00EA1954">
        <w:trPr>
          <w:trHeight w:val="65"/>
        </w:trPr>
        <w:tc>
          <w:tcPr>
            <w:tcW w:w="7892" w:type="dxa"/>
          </w:tcPr>
          <w:p w14:paraId="4812A24B" w14:textId="0E6426E1" w:rsidR="00EA1954" w:rsidRPr="009F2395" w:rsidRDefault="00EA1954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Professional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0DE8F3A3" w14:textId="7C57F634" w:rsidR="00EA1954" w:rsidRPr="00D37BAF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3CD77D45" w14:textId="77777777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A1954" w14:paraId="3F4634EC" w14:textId="77777777" w:rsidTr="00EA1954">
        <w:trPr>
          <w:trHeight w:val="65"/>
        </w:trPr>
        <w:tc>
          <w:tcPr>
            <w:tcW w:w="7892" w:type="dxa"/>
          </w:tcPr>
          <w:p w14:paraId="03C8C45D" w14:textId="73A8B544" w:rsidR="00EA1954" w:rsidRPr="009F2395" w:rsidRDefault="00EA1954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Student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4821C474" w14:textId="7CB555C1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2018 –</w:t>
            </w:r>
          </w:p>
        </w:tc>
        <w:tc>
          <w:tcPr>
            <w:tcW w:w="817" w:type="dxa"/>
          </w:tcPr>
          <w:p w14:paraId="527A7779" w14:textId="27E98F86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Aug 2019</w:t>
            </w:r>
          </w:p>
        </w:tc>
      </w:tr>
    </w:tbl>
    <w:p w14:paraId="6BE79C75" w14:textId="753D87BA" w:rsidR="000A0160" w:rsidRPr="00B83C01" w:rsidRDefault="000A0160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Session Chairs </w:t>
      </w:r>
    </w:p>
    <w:tbl>
      <w:tblPr>
        <w:tblStyle w:val="TableGrid"/>
        <w:tblW w:w="10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90"/>
        <w:gridCol w:w="995"/>
      </w:tblGrid>
      <w:tr w:rsidR="00C660EB" w14:paraId="18C48FA5" w14:textId="77777777" w:rsidTr="00C660EB">
        <w:trPr>
          <w:trHeight w:val="58"/>
        </w:trPr>
        <w:tc>
          <w:tcPr>
            <w:tcW w:w="9990" w:type="dxa"/>
          </w:tcPr>
          <w:p w14:paraId="32884A19" w14:textId="299DFCC1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44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SIGIR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Development in Information Retrieval, CORE Rank: A*</w:t>
            </w:r>
          </w:p>
        </w:tc>
        <w:tc>
          <w:tcPr>
            <w:tcW w:w="995" w:type="dxa"/>
          </w:tcPr>
          <w:p w14:paraId="694BB751" w14:textId="1C8DEBD6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</w:t>
            </w:r>
          </w:p>
        </w:tc>
      </w:tr>
      <w:tr w:rsidR="00C660EB" w14:paraId="03A45558" w14:textId="77777777" w:rsidTr="00C660EB">
        <w:trPr>
          <w:trHeight w:val="58"/>
        </w:trPr>
        <w:tc>
          <w:tcPr>
            <w:tcW w:w="9990" w:type="dxa"/>
          </w:tcPr>
          <w:p w14:paraId="47C77206" w14:textId="12483452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(CIKM), Resource Track, CORE Rank: A</w:t>
            </w:r>
          </w:p>
        </w:tc>
        <w:tc>
          <w:tcPr>
            <w:tcW w:w="995" w:type="dxa"/>
          </w:tcPr>
          <w:p w14:paraId="25067431" w14:textId="5EE66BAE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</w:t>
            </w:r>
          </w:p>
        </w:tc>
      </w:tr>
      <w:tr w:rsidR="00C660EB" w14:paraId="65D253DA" w14:textId="77777777" w:rsidTr="00C660EB">
        <w:trPr>
          <w:trHeight w:val="58"/>
        </w:trPr>
        <w:tc>
          <w:tcPr>
            <w:tcW w:w="9990" w:type="dxa"/>
          </w:tcPr>
          <w:p w14:paraId="4E55A4A5" w14:textId="0B41E754" w:rsidR="00C660EB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 (ICTAI),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B</w:t>
            </w:r>
          </w:p>
        </w:tc>
        <w:tc>
          <w:tcPr>
            <w:tcW w:w="995" w:type="dxa"/>
          </w:tcPr>
          <w:p w14:paraId="21376960" w14:textId="31C09A3F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</w:tbl>
    <w:p w14:paraId="0999C635" w14:textId="40D24426" w:rsidR="000A0160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rogram Committee </w:t>
      </w:r>
      <w:commentRangeStart w:id="0"/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Member</w:t>
      </w:r>
      <w:commentRangeEnd w:id="0"/>
      <w:r w:rsidR="00814F59">
        <w:rPr>
          <w:rStyle w:val="CommentReference"/>
        </w:rPr>
        <w:commentReference w:id="0"/>
      </w:r>
    </w:p>
    <w:tbl>
      <w:tblPr>
        <w:tblStyle w:val="TableGrid"/>
        <w:tblW w:w="109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5"/>
        <w:gridCol w:w="635"/>
        <w:gridCol w:w="453"/>
      </w:tblGrid>
      <w:tr w:rsidR="002E4681" w14:paraId="0110BAE2" w14:textId="77777777" w:rsidTr="00B278AF">
        <w:trPr>
          <w:trHeight w:val="59"/>
        </w:trPr>
        <w:tc>
          <w:tcPr>
            <w:tcW w:w="9895" w:type="dxa"/>
          </w:tcPr>
          <w:p w14:paraId="2FF0B4DE" w14:textId="7958DC37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ACL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A*</w:t>
            </w:r>
          </w:p>
        </w:tc>
        <w:tc>
          <w:tcPr>
            <w:tcW w:w="635" w:type="dxa"/>
          </w:tcPr>
          <w:p w14:paraId="40578602" w14:textId="6172E705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78BCE100" w14:textId="70983B79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08E9D815" w14:textId="77777777" w:rsidTr="00B278AF">
        <w:trPr>
          <w:trHeight w:val="59"/>
        </w:trPr>
        <w:tc>
          <w:tcPr>
            <w:tcW w:w="9895" w:type="dxa"/>
          </w:tcPr>
          <w:p w14:paraId="58ECBFA8" w14:textId="761A6909" w:rsidR="002E4681" w:rsidRDefault="002E4681" w:rsidP="002E468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 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nternational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oint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onference on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rtificial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ntelligence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IJCAI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</w:t>
            </w:r>
          </w:p>
        </w:tc>
        <w:tc>
          <w:tcPr>
            <w:tcW w:w="635" w:type="dxa"/>
          </w:tcPr>
          <w:p w14:paraId="0D817364" w14:textId="462EA5BB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3A347143" w14:textId="0698D45F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0AABB9C8" w14:textId="77777777" w:rsidTr="00B278AF">
        <w:trPr>
          <w:trHeight w:val="59"/>
        </w:trPr>
        <w:tc>
          <w:tcPr>
            <w:tcW w:w="9895" w:type="dxa"/>
          </w:tcPr>
          <w:p w14:paraId="568DD705" w14:textId="145CE1D3" w:rsidR="002E4681" w:rsidRPr="009F2395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Long &amp; Short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</w:t>
            </w:r>
          </w:p>
        </w:tc>
        <w:tc>
          <w:tcPr>
            <w:tcW w:w="635" w:type="dxa"/>
          </w:tcPr>
          <w:p w14:paraId="1AF3C39B" w14:textId="6FC9DEB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 –</w:t>
            </w:r>
          </w:p>
        </w:tc>
        <w:tc>
          <w:tcPr>
            <w:tcW w:w="453" w:type="dxa"/>
          </w:tcPr>
          <w:p w14:paraId="1A7EB9D4" w14:textId="2D9CD630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57DCEF6E" w14:textId="77777777" w:rsidTr="00B278AF">
        <w:trPr>
          <w:trHeight w:val="59"/>
        </w:trPr>
        <w:tc>
          <w:tcPr>
            <w:tcW w:w="9895" w:type="dxa"/>
          </w:tcPr>
          <w:p w14:paraId="5A14FD0E" w14:textId="52EED5EF" w:rsidR="002E4681" w:rsidRPr="005E6D21" w:rsidRDefault="002E4681" w:rsidP="002E4681">
            <w:pPr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Development in Information Retrieval, Long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Short &amp; Reproducibility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A*</w:t>
            </w:r>
          </w:p>
        </w:tc>
        <w:tc>
          <w:tcPr>
            <w:tcW w:w="635" w:type="dxa"/>
          </w:tcPr>
          <w:p w14:paraId="723CE690" w14:textId="7D940776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25661268" w14:textId="5F5DD63F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7C1D63B6" w14:textId="77777777" w:rsidTr="00B278AF">
        <w:trPr>
          <w:trHeight w:val="59"/>
        </w:trPr>
        <w:tc>
          <w:tcPr>
            <w:tcW w:w="9895" w:type="dxa"/>
          </w:tcPr>
          <w:p w14:paraId="08446D6F" w14:textId="1FAE85B4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SIGKDD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Knowledge Discovery and Data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Mining, Applied Data Science Track, CORE Rank: A*</w:t>
            </w:r>
          </w:p>
        </w:tc>
        <w:tc>
          <w:tcPr>
            <w:tcW w:w="635" w:type="dxa"/>
          </w:tcPr>
          <w:p w14:paraId="4426E07D" w14:textId="21FF7C7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227EF8D9" w14:textId="0BE500B9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2ECF7064" w14:textId="77777777" w:rsidTr="00B278AF">
        <w:trPr>
          <w:trHeight w:val="59"/>
        </w:trPr>
        <w:tc>
          <w:tcPr>
            <w:tcW w:w="9895" w:type="dxa"/>
          </w:tcPr>
          <w:p w14:paraId="7902F73C" w14:textId="648E9A1D" w:rsidR="002E4681" w:rsidRPr="009F2395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Short &amp;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Resource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Paper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</w:p>
        </w:tc>
        <w:tc>
          <w:tcPr>
            <w:tcW w:w="635" w:type="dxa"/>
          </w:tcPr>
          <w:p w14:paraId="6BD20CE5" w14:textId="2E72D8B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01D3A0E0" w14:textId="0E5C8C16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2E4681" w14:paraId="1E0D3B62" w14:textId="77777777" w:rsidTr="00B278AF">
        <w:trPr>
          <w:trHeight w:val="59"/>
        </w:trPr>
        <w:tc>
          <w:tcPr>
            <w:tcW w:w="9895" w:type="dxa"/>
          </w:tcPr>
          <w:p w14:paraId="67177CF4" w14:textId="70EEF49E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ACM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Web Search and Data Mining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*</w:t>
            </w:r>
          </w:p>
        </w:tc>
        <w:tc>
          <w:tcPr>
            <w:tcW w:w="635" w:type="dxa"/>
          </w:tcPr>
          <w:p w14:paraId="2BA1C0E9" w14:textId="61BE680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B217835" w14:textId="11D12723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362220BD" w14:textId="77777777" w:rsidTr="00B278AF">
        <w:trPr>
          <w:trHeight w:val="59"/>
        </w:trPr>
        <w:tc>
          <w:tcPr>
            <w:tcW w:w="9895" w:type="dxa"/>
          </w:tcPr>
          <w:p w14:paraId="18DAFA4D" w14:textId="0BBDBDEC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Empirical Methods in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EMNLP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Social Science and Social Media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Question Answering, Language Modeling, Machine Learning for NLP, and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Interpretability, Interactivity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Analysis of Models for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3C122EF" w14:textId="1810927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4365DED3" w14:textId="1B0BEC8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2E4681" w14:paraId="53D14A9D" w14:textId="77777777" w:rsidTr="00B278AF">
        <w:trPr>
          <w:trHeight w:val="59"/>
        </w:trPr>
        <w:tc>
          <w:tcPr>
            <w:tcW w:w="9895" w:type="dxa"/>
          </w:tcPr>
          <w:p w14:paraId="6E8BB629" w14:textId="5DA47EA6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 Canadian Conference on Artificial Intelligence (Canadian AI)</w:t>
            </w:r>
          </w:p>
        </w:tc>
        <w:tc>
          <w:tcPr>
            <w:tcW w:w="635" w:type="dxa"/>
          </w:tcPr>
          <w:p w14:paraId="00D8311E" w14:textId="6C54953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0E106DF" w14:textId="03EE4285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2E4681" w14:paraId="27880C64" w14:textId="77777777" w:rsidTr="00B278AF">
        <w:trPr>
          <w:trHeight w:val="59"/>
        </w:trPr>
        <w:tc>
          <w:tcPr>
            <w:tcW w:w="9895" w:type="dxa"/>
          </w:tcPr>
          <w:p w14:paraId="05E03B9F" w14:textId="76178C14" w:rsidR="002E4681" w:rsidRPr="005E6D2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05.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North American Chapter of the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NAACL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065BEADA" w14:textId="15AAD58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0F4D677E" w14:textId="0BB9CA10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2E4681" w14:paraId="154E7EE4" w14:textId="77777777" w:rsidTr="00B278AF">
        <w:trPr>
          <w:trHeight w:val="59"/>
        </w:trPr>
        <w:tc>
          <w:tcPr>
            <w:tcW w:w="9895" w:type="dxa"/>
          </w:tcPr>
          <w:p w14:paraId="75392E05" w14:textId="035F8200" w:rsidR="002E4681" w:rsidRPr="005E6D2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AAAI Conference on Web and Social Media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ICWSM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A</w:t>
            </w:r>
          </w:p>
        </w:tc>
        <w:tc>
          <w:tcPr>
            <w:tcW w:w="635" w:type="dxa"/>
          </w:tcPr>
          <w:p w14:paraId="2DA75F2B" w14:textId="2AD526C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8FAB716" w14:textId="480EC80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F1202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2E4681" w14:paraId="1BCE5D79" w14:textId="77777777" w:rsidTr="00B278AF">
        <w:trPr>
          <w:trHeight w:val="59"/>
        </w:trPr>
        <w:tc>
          <w:tcPr>
            <w:tcW w:w="9895" w:type="dxa"/>
          </w:tcPr>
          <w:p w14:paraId="1B404FC6" w14:textId="67A1E2A3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Recommender Systems (</w:t>
            </w:r>
            <w:proofErr w:type="spellStart"/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RecSys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35" w:type="dxa"/>
          </w:tcPr>
          <w:p w14:paraId="0D411482" w14:textId="7777777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14BC6DD6" w14:textId="31DFD2D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2E4681" w14:paraId="4357F917" w14:textId="77777777" w:rsidTr="00B278AF">
        <w:trPr>
          <w:trHeight w:val="59"/>
        </w:trPr>
        <w:tc>
          <w:tcPr>
            <w:tcW w:w="9895" w:type="dxa"/>
          </w:tcPr>
          <w:p w14:paraId="37B7D5D8" w14:textId="15BF4E9F" w:rsidR="002E4681" w:rsidRPr="005E6D2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Chapter of the Association for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29397D0" w14:textId="17171A0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453" w:type="dxa"/>
          </w:tcPr>
          <w:p w14:paraId="1333BFF6" w14:textId="190286D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6EACEC05" w14:textId="77777777" w:rsidTr="00B278AF">
        <w:trPr>
          <w:trHeight w:val="59"/>
        </w:trPr>
        <w:tc>
          <w:tcPr>
            <w:tcW w:w="9895" w:type="dxa"/>
          </w:tcPr>
          <w:p w14:paraId="126DC926" w14:textId="1FBFBCE3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Learning Analytics &amp; Knowledge Conference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LAK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Full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Short Research Papers Track, CORE Rank: A</w:t>
            </w:r>
          </w:p>
        </w:tc>
        <w:tc>
          <w:tcPr>
            <w:tcW w:w="635" w:type="dxa"/>
          </w:tcPr>
          <w:p w14:paraId="18CA7632" w14:textId="67896D2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 –</w:t>
            </w:r>
          </w:p>
        </w:tc>
        <w:tc>
          <w:tcPr>
            <w:tcW w:w="453" w:type="dxa"/>
          </w:tcPr>
          <w:p w14:paraId="2A252944" w14:textId="78C773B4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2018</w:t>
            </w:r>
          </w:p>
        </w:tc>
      </w:tr>
    </w:tbl>
    <w:p w14:paraId="00BD6921" w14:textId="344EC94B" w:rsidR="00092ECF" w:rsidRPr="00B278AF" w:rsidRDefault="00092ECF" w:rsidP="00B278A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278AF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Review Duties</w:t>
      </w:r>
    </w:p>
    <w:p w14:paraId="4294821C" w14:textId="26DAF279" w:rsidR="00884148" w:rsidRPr="005E6D21" w:rsidRDefault="00090AD8" w:rsidP="00884148">
      <w:pPr>
        <w:ind w:right="-279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8.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ACM Transactions on Information Systems (</w:t>
      </w:r>
      <w:r w:rsidR="00884148"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TOIS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="00DD614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6.06</w:t>
      </w:r>
    </w:p>
    <w:p w14:paraId="2C8AE294" w14:textId="76D9F4F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7.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Processing &amp; Management (</w:t>
      </w:r>
      <w:r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IP&amp;M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Pr="00897C25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6.222</w:t>
      </w:r>
    </w:p>
    <w:p w14:paraId="72CE510F" w14:textId="45216B7C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6.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Expert Systems with Applications, Impact Factor: 6.954</w:t>
      </w:r>
    </w:p>
    <w:p w14:paraId="5650518C" w14:textId="5B0EB2EB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Artificial Intelligence Review, Impact Factor: 5.747</w:t>
      </w:r>
    </w:p>
    <w:p w14:paraId="10D230E3" w14:textId="30727A83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Transactions on Computational Social Systems, Impact Factor: 3.29</w:t>
      </w:r>
    </w:p>
    <w:p w14:paraId="15AF5895" w14:textId="4F4ECF2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3.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Systems, Impact Factor: 2.466</w:t>
      </w:r>
    </w:p>
    <w:p w14:paraId="7558A336" w14:textId="44315466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2.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Access, Impact Factor: 4.098</w:t>
      </w:r>
    </w:p>
    <w:p w14:paraId="7DBA5FB7" w14:textId="2201D378" w:rsidR="00B975DB" w:rsidRDefault="00090AD8" w:rsidP="00F16DDD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1. </w:t>
      </w:r>
      <w:r w:rsidR="00884148" w:rsidRPr="00090AD8">
        <w:rPr>
          <w:rFonts w:ascii="Tahoma" w:hAnsi="Tahoma" w:cs="Tahoma"/>
          <w:color w:val="000000" w:themeColor="text1"/>
          <w:sz w:val="20"/>
          <w:szCs w:val="20"/>
          <w:lang w:val="en-US"/>
        </w:rPr>
        <w:t>﻿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Personal and Ubiquitous Computing, Springer Nature, Impact Factor: 2.0</w:t>
      </w:r>
    </w:p>
    <w:p w14:paraId="63D17F6F" w14:textId="28FBD103" w:rsidR="00B975DB" w:rsidRPr="000536E0" w:rsidRDefault="00B975DB" w:rsidP="00B975DB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HOBBY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_________________________________________________________________________________________________________</w:t>
      </w:r>
    </w:p>
    <w:p w14:paraId="70FC83D4" w14:textId="77777777" w:rsidR="00B975DB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Art: Cinema, Charcoal Ballpoint Pen Painting </w:t>
      </w:r>
    </w:p>
    <w:p w14:paraId="2B4727E0" w14:textId="431AAA1A" w:rsidR="00B975DB" w:rsidRPr="005E6D21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Sport: Swimming, Cycling, </w:t>
      </w:r>
      <w:r w:rsidRPr="00B975DB">
        <w:rPr>
          <w:rFonts w:ascii="Garamond" w:hAnsi="Garamond" w:cstheme="minorHAnsi"/>
          <w:strike/>
          <w:color w:val="000000" w:themeColor="text1"/>
          <w:sz w:val="20"/>
          <w:szCs w:val="20"/>
          <w:lang w:val="en-US"/>
        </w:rPr>
        <w:t>Soccer</w:t>
      </w: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, </w:t>
      </w:r>
      <w:r w:rsidRPr="00B975DB">
        <w:rPr>
          <w:rFonts w:ascii="Garamond" w:hAnsi="Garamond" w:cstheme="minorHAnsi"/>
          <w:strike/>
          <w:color w:val="000000" w:themeColor="text1"/>
          <w:sz w:val="20"/>
          <w:szCs w:val="20"/>
          <w:lang w:val="en-US"/>
        </w:rPr>
        <w:t>Wrestling</w:t>
      </w:r>
    </w:p>
    <w:sectPr w:rsidR="00B975DB" w:rsidRPr="005E6D21" w:rsidSect="00E748B5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450" w:right="450" w:bottom="540" w:left="720" w:header="174" w:footer="708" w:gutter="0"/>
      <w:pgBorders w:offsetFrom="page">
        <w:top w:val="single" w:sz="4" w:space="20" w:color="0000FF"/>
        <w:left w:val="single" w:sz="4" w:space="20" w:color="0000FF"/>
        <w:bottom w:val="single" w:sz="4" w:space="20" w:color="0000FF"/>
        <w:right w:val="single" w:sz="4" w:space="20" w:color="0000FF"/>
      </w:pgBorders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ossein Fani" w:date="2023-01-29T23:01:00Z" w:initials="HF">
    <w:p w14:paraId="3B0AC214" w14:textId="77777777" w:rsidR="00814F59" w:rsidRDefault="00814F59" w:rsidP="00EB48DA">
      <w:pPr>
        <w:pStyle w:val="CommentText"/>
      </w:pPr>
      <w:r>
        <w:rPr>
          <w:rStyle w:val="CommentReference"/>
        </w:rPr>
        <w:annotationRef/>
      </w:r>
      <w:r>
        <w:t>Add ICWSM23 (poster, demo, dataset)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B0AC21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17954" w16cex:dateUtc="2023-01-30T04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B0AC214" w16cid:durableId="2781795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6D07F" w14:textId="77777777" w:rsidR="00B858B3" w:rsidRDefault="00B858B3" w:rsidP="00962F84">
      <w:r>
        <w:separator/>
      </w:r>
    </w:p>
  </w:endnote>
  <w:endnote w:type="continuationSeparator" w:id="0">
    <w:p w14:paraId="36ED60C3" w14:textId="77777777" w:rsidR="00B858B3" w:rsidRDefault="00B858B3" w:rsidP="00962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289B4" w14:textId="77777777" w:rsidR="008A1425" w:rsidRDefault="008A14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065D1" w14:textId="77777777" w:rsidR="008A1425" w:rsidRDefault="008A14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2678A" w14:textId="77777777" w:rsidR="008A1425" w:rsidRDefault="008A14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75198" w14:textId="77777777" w:rsidR="00B858B3" w:rsidRDefault="00B858B3" w:rsidP="00962F84">
      <w:r>
        <w:separator/>
      </w:r>
    </w:p>
  </w:footnote>
  <w:footnote w:type="continuationSeparator" w:id="0">
    <w:p w14:paraId="229195F0" w14:textId="77777777" w:rsidR="00B858B3" w:rsidRDefault="00B858B3" w:rsidP="00962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02CFE" w14:textId="77777777" w:rsidR="008A1425" w:rsidRDefault="008A14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C2F3E" w14:textId="77777777" w:rsidR="008A1425" w:rsidRDefault="008A142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01624" w14:textId="3CE1D87D" w:rsidR="00C86643" w:rsidRPr="00C86643" w:rsidRDefault="00C86643" w:rsidP="00C86643">
    <w:pPr>
      <w:pStyle w:val="Header"/>
      <w:jc w:val="right"/>
      <w:rPr>
        <w:rFonts w:ascii="Garamond" w:hAnsi="Garamond"/>
        <w:color w:val="0000FF"/>
      </w:rPr>
    </w:pPr>
    <w:r w:rsidRPr="000536E0">
      <w:rPr>
        <w:rFonts w:ascii="Garamond" w:hAnsi="Garamond" w:cs="NimbusRomNo9L-Regu"/>
        <w:color w:val="0000FF"/>
        <w:sz w:val="20"/>
        <w:szCs w:val="20"/>
        <w:lang w:val="en-US"/>
      </w:rPr>
      <w:t xml:space="preserve">Last Revised: </w:t>
    </w:r>
    <w:r w:rsidR="008A1425">
      <w:rPr>
        <w:rFonts w:ascii="Garamond" w:hAnsi="Garamond" w:cs="NimbusRomNo9L-Regu"/>
        <w:color w:val="0000FF"/>
        <w:sz w:val="20"/>
        <w:szCs w:val="20"/>
        <w:lang w:val="en-US"/>
      </w:rPr>
      <w:t>March</w:t>
    </w:r>
    <w:r w:rsidRPr="000536E0">
      <w:rPr>
        <w:rFonts w:ascii="Garamond" w:hAnsi="Garamond" w:cs="NimbusRomNo9L-Regu"/>
        <w:color w:val="0000FF"/>
        <w:sz w:val="20"/>
        <w:szCs w:val="20"/>
        <w:lang w:val="en-US"/>
      </w:rPr>
      <w:t xml:space="preserve"> 202</w:t>
    </w:r>
    <w:r w:rsidR="003E2C2B">
      <w:rPr>
        <w:rFonts w:ascii="Garamond" w:hAnsi="Garamond" w:cs="NimbusRomNo9L-Regu"/>
        <w:color w:val="0000FF"/>
        <w:sz w:val="20"/>
        <w:szCs w:val="20"/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9729B"/>
    <w:multiLevelType w:val="multilevel"/>
    <w:tmpl w:val="CCBC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93946615">
    <w:abstractNumId w:val="0"/>
  </w:num>
  <w:num w:numId="2" w16cid:durableId="19141928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243601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424983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518639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ossein Fani">
    <w15:presenceInfo w15:providerId="AD" w15:userId="S::hfani@uwindsor.ca::9ac21379-1b60-4a7a-a30f-644ec64e57a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AGIDE0MDU2MzAzMjYyUdpeDU4uLM/DyQAhPLWgBg7TnGLQAAAA=="/>
  </w:docVars>
  <w:rsids>
    <w:rsidRoot w:val="00ED0829"/>
    <w:rsid w:val="000013C5"/>
    <w:rsid w:val="00014F36"/>
    <w:rsid w:val="00015692"/>
    <w:rsid w:val="00017056"/>
    <w:rsid w:val="000217EC"/>
    <w:rsid w:val="00026DEE"/>
    <w:rsid w:val="00030466"/>
    <w:rsid w:val="00033C02"/>
    <w:rsid w:val="00045FAF"/>
    <w:rsid w:val="000536E0"/>
    <w:rsid w:val="00064317"/>
    <w:rsid w:val="00066E53"/>
    <w:rsid w:val="00075E6E"/>
    <w:rsid w:val="00083CFF"/>
    <w:rsid w:val="00090AD8"/>
    <w:rsid w:val="00092ECF"/>
    <w:rsid w:val="00093E01"/>
    <w:rsid w:val="000957F4"/>
    <w:rsid w:val="000A0160"/>
    <w:rsid w:val="000A1FAD"/>
    <w:rsid w:val="000B2111"/>
    <w:rsid w:val="000B3760"/>
    <w:rsid w:val="000B5E4C"/>
    <w:rsid w:val="000B7C1C"/>
    <w:rsid w:val="000C3148"/>
    <w:rsid w:val="000C377F"/>
    <w:rsid w:val="000D19B2"/>
    <w:rsid w:val="000D2C4E"/>
    <w:rsid w:val="000D30E3"/>
    <w:rsid w:val="000E1F7E"/>
    <w:rsid w:val="000E2959"/>
    <w:rsid w:val="00101BA6"/>
    <w:rsid w:val="00104EC0"/>
    <w:rsid w:val="0010543A"/>
    <w:rsid w:val="00107F30"/>
    <w:rsid w:val="0011105B"/>
    <w:rsid w:val="001231C7"/>
    <w:rsid w:val="00124292"/>
    <w:rsid w:val="001310EE"/>
    <w:rsid w:val="001328C7"/>
    <w:rsid w:val="00132CEF"/>
    <w:rsid w:val="00150D8C"/>
    <w:rsid w:val="0015486D"/>
    <w:rsid w:val="00155E7D"/>
    <w:rsid w:val="00163A9C"/>
    <w:rsid w:val="001818D6"/>
    <w:rsid w:val="00182520"/>
    <w:rsid w:val="00195324"/>
    <w:rsid w:val="0019578B"/>
    <w:rsid w:val="001A121C"/>
    <w:rsid w:val="001A3155"/>
    <w:rsid w:val="001A3700"/>
    <w:rsid w:val="001A4E79"/>
    <w:rsid w:val="001B3969"/>
    <w:rsid w:val="001C0F4F"/>
    <w:rsid w:val="001D147E"/>
    <w:rsid w:val="001D1BD8"/>
    <w:rsid w:val="001D2562"/>
    <w:rsid w:val="001D4036"/>
    <w:rsid w:val="001D4D7C"/>
    <w:rsid w:val="001E0FC4"/>
    <w:rsid w:val="001E5F7B"/>
    <w:rsid w:val="001F1C32"/>
    <w:rsid w:val="001F6B80"/>
    <w:rsid w:val="00200BC5"/>
    <w:rsid w:val="0020233D"/>
    <w:rsid w:val="00215C53"/>
    <w:rsid w:val="00224396"/>
    <w:rsid w:val="002300A5"/>
    <w:rsid w:val="0023433B"/>
    <w:rsid w:val="00242941"/>
    <w:rsid w:val="002465BE"/>
    <w:rsid w:val="00255EA8"/>
    <w:rsid w:val="0026041E"/>
    <w:rsid w:val="002655DE"/>
    <w:rsid w:val="002700C4"/>
    <w:rsid w:val="00271A4D"/>
    <w:rsid w:val="00281B89"/>
    <w:rsid w:val="0028505A"/>
    <w:rsid w:val="0028616D"/>
    <w:rsid w:val="00287401"/>
    <w:rsid w:val="00292261"/>
    <w:rsid w:val="002A1502"/>
    <w:rsid w:val="002A5054"/>
    <w:rsid w:val="002B1517"/>
    <w:rsid w:val="002C0E68"/>
    <w:rsid w:val="002C2449"/>
    <w:rsid w:val="002C5C2B"/>
    <w:rsid w:val="002E4681"/>
    <w:rsid w:val="002F0E71"/>
    <w:rsid w:val="002F305E"/>
    <w:rsid w:val="002F7C39"/>
    <w:rsid w:val="003000A3"/>
    <w:rsid w:val="00322026"/>
    <w:rsid w:val="00326D79"/>
    <w:rsid w:val="00332D87"/>
    <w:rsid w:val="00333A37"/>
    <w:rsid w:val="003370C0"/>
    <w:rsid w:val="00345C1E"/>
    <w:rsid w:val="00347901"/>
    <w:rsid w:val="00353E99"/>
    <w:rsid w:val="0035692D"/>
    <w:rsid w:val="003601E3"/>
    <w:rsid w:val="00362C5E"/>
    <w:rsid w:val="00364098"/>
    <w:rsid w:val="00364DBB"/>
    <w:rsid w:val="00367CE0"/>
    <w:rsid w:val="00383B52"/>
    <w:rsid w:val="0039503E"/>
    <w:rsid w:val="00395718"/>
    <w:rsid w:val="00397A46"/>
    <w:rsid w:val="003A3F08"/>
    <w:rsid w:val="003A42F1"/>
    <w:rsid w:val="003B3FA9"/>
    <w:rsid w:val="003B6374"/>
    <w:rsid w:val="003D3998"/>
    <w:rsid w:val="003D4096"/>
    <w:rsid w:val="003E2C2B"/>
    <w:rsid w:val="003E3274"/>
    <w:rsid w:val="003E51C6"/>
    <w:rsid w:val="003E6AAD"/>
    <w:rsid w:val="003E6CDD"/>
    <w:rsid w:val="003F02A5"/>
    <w:rsid w:val="003F2B0A"/>
    <w:rsid w:val="00423607"/>
    <w:rsid w:val="004514DF"/>
    <w:rsid w:val="00452912"/>
    <w:rsid w:val="00461E41"/>
    <w:rsid w:val="004771E2"/>
    <w:rsid w:val="00477DB6"/>
    <w:rsid w:val="00481812"/>
    <w:rsid w:val="004934E2"/>
    <w:rsid w:val="004A5B3A"/>
    <w:rsid w:val="004A79D2"/>
    <w:rsid w:val="004B4701"/>
    <w:rsid w:val="004B7283"/>
    <w:rsid w:val="004C5613"/>
    <w:rsid w:val="004C7C9F"/>
    <w:rsid w:val="004D2825"/>
    <w:rsid w:val="004D584C"/>
    <w:rsid w:val="004E080A"/>
    <w:rsid w:val="004E1A1A"/>
    <w:rsid w:val="004E4D7D"/>
    <w:rsid w:val="004E62C2"/>
    <w:rsid w:val="004F1D94"/>
    <w:rsid w:val="004F7065"/>
    <w:rsid w:val="005059A0"/>
    <w:rsid w:val="00514745"/>
    <w:rsid w:val="005201E4"/>
    <w:rsid w:val="00522161"/>
    <w:rsid w:val="005236ED"/>
    <w:rsid w:val="00523F7C"/>
    <w:rsid w:val="00525C2C"/>
    <w:rsid w:val="0052650B"/>
    <w:rsid w:val="005473F0"/>
    <w:rsid w:val="005538AA"/>
    <w:rsid w:val="00553DF6"/>
    <w:rsid w:val="00556B9E"/>
    <w:rsid w:val="00561437"/>
    <w:rsid w:val="0056172A"/>
    <w:rsid w:val="00575130"/>
    <w:rsid w:val="00580983"/>
    <w:rsid w:val="00583E8E"/>
    <w:rsid w:val="005851CF"/>
    <w:rsid w:val="00585EAE"/>
    <w:rsid w:val="00585F25"/>
    <w:rsid w:val="00587EC0"/>
    <w:rsid w:val="00592796"/>
    <w:rsid w:val="00593FC4"/>
    <w:rsid w:val="00594412"/>
    <w:rsid w:val="00595E9F"/>
    <w:rsid w:val="005A77B2"/>
    <w:rsid w:val="005A7D73"/>
    <w:rsid w:val="005C1A7E"/>
    <w:rsid w:val="005C7FE1"/>
    <w:rsid w:val="005D3800"/>
    <w:rsid w:val="005D4F78"/>
    <w:rsid w:val="005E4070"/>
    <w:rsid w:val="005E6D21"/>
    <w:rsid w:val="0060270A"/>
    <w:rsid w:val="006119CF"/>
    <w:rsid w:val="00622E74"/>
    <w:rsid w:val="0062771B"/>
    <w:rsid w:val="006317F9"/>
    <w:rsid w:val="00632BBB"/>
    <w:rsid w:val="00634383"/>
    <w:rsid w:val="006347FC"/>
    <w:rsid w:val="00643DF3"/>
    <w:rsid w:val="0065688B"/>
    <w:rsid w:val="0066396C"/>
    <w:rsid w:val="0069107D"/>
    <w:rsid w:val="006940E2"/>
    <w:rsid w:val="006952FF"/>
    <w:rsid w:val="00695DBB"/>
    <w:rsid w:val="00697FED"/>
    <w:rsid w:val="006B052C"/>
    <w:rsid w:val="006B40CF"/>
    <w:rsid w:val="006C1194"/>
    <w:rsid w:val="006C30EA"/>
    <w:rsid w:val="006C43C5"/>
    <w:rsid w:val="006C574F"/>
    <w:rsid w:val="006D52B5"/>
    <w:rsid w:val="006D5607"/>
    <w:rsid w:val="006D75B4"/>
    <w:rsid w:val="006F193B"/>
    <w:rsid w:val="006F29F8"/>
    <w:rsid w:val="006F2DF6"/>
    <w:rsid w:val="006F4AAE"/>
    <w:rsid w:val="00701B85"/>
    <w:rsid w:val="00707618"/>
    <w:rsid w:val="00707C8E"/>
    <w:rsid w:val="0071032E"/>
    <w:rsid w:val="007109C6"/>
    <w:rsid w:val="007122A9"/>
    <w:rsid w:val="00714289"/>
    <w:rsid w:val="0071636C"/>
    <w:rsid w:val="007265AC"/>
    <w:rsid w:val="00737FFA"/>
    <w:rsid w:val="007462DC"/>
    <w:rsid w:val="00750A43"/>
    <w:rsid w:val="00752582"/>
    <w:rsid w:val="00755E83"/>
    <w:rsid w:val="00770A93"/>
    <w:rsid w:val="0077170D"/>
    <w:rsid w:val="00790DAE"/>
    <w:rsid w:val="0079322D"/>
    <w:rsid w:val="00793C3F"/>
    <w:rsid w:val="007A0FB4"/>
    <w:rsid w:val="007A3470"/>
    <w:rsid w:val="007A37B9"/>
    <w:rsid w:val="007A4802"/>
    <w:rsid w:val="007A6E3C"/>
    <w:rsid w:val="007B208E"/>
    <w:rsid w:val="007B6895"/>
    <w:rsid w:val="007C3F60"/>
    <w:rsid w:val="007C5FC6"/>
    <w:rsid w:val="007D284C"/>
    <w:rsid w:val="007D2A73"/>
    <w:rsid w:val="007E5191"/>
    <w:rsid w:val="007F556F"/>
    <w:rsid w:val="00800175"/>
    <w:rsid w:val="0081167D"/>
    <w:rsid w:val="008118C7"/>
    <w:rsid w:val="00812EC4"/>
    <w:rsid w:val="00813DCB"/>
    <w:rsid w:val="00814F59"/>
    <w:rsid w:val="00816C4D"/>
    <w:rsid w:val="008278CE"/>
    <w:rsid w:val="0084092A"/>
    <w:rsid w:val="00842419"/>
    <w:rsid w:val="008434A4"/>
    <w:rsid w:val="008476A7"/>
    <w:rsid w:val="00852110"/>
    <w:rsid w:val="00855CC8"/>
    <w:rsid w:val="00856D80"/>
    <w:rsid w:val="00861427"/>
    <w:rsid w:val="00867F8F"/>
    <w:rsid w:val="00884148"/>
    <w:rsid w:val="0089669E"/>
    <w:rsid w:val="00897C25"/>
    <w:rsid w:val="008A1425"/>
    <w:rsid w:val="008A2CB9"/>
    <w:rsid w:val="008C0FAE"/>
    <w:rsid w:val="008D1F9A"/>
    <w:rsid w:val="008D375E"/>
    <w:rsid w:val="008D48F2"/>
    <w:rsid w:val="008E11ED"/>
    <w:rsid w:val="008E7FAF"/>
    <w:rsid w:val="008F33E8"/>
    <w:rsid w:val="008F4391"/>
    <w:rsid w:val="008F4783"/>
    <w:rsid w:val="00903815"/>
    <w:rsid w:val="00911BB3"/>
    <w:rsid w:val="009124B3"/>
    <w:rsid w:val="009254A7"/>
    <w:rsid w:val="009352BB"/>
    <w:rsid w:val="009353CD"/>
    <w:rsid w:val="00936680"/>
    <w:rsid w:val="0094060D"/>
    <w:rsid w:val="009503C7"/>
    <w:rsid w:val="009520F3"/>
    <w:rsid w:val="00962F84"/>
    <w:rsid w:val="00971764"/>
    <w:rsid w:val="00980421"/>
    <w:rsid w:val="00985B11"/>
    <w:rsid w:val="0099045E"/>
    <w:rsid w:val="00996563"/>
    <w:rsid w:val="009A3110"/>
    <w:rsid w:val="009B0024"/>
    <w:rsid w:val="009B2768"/>
    <w:rsid w:val="009B2A94"/>
    <w:rsid w:val="009B5F0D"/>
    <w:rsid w:val="009C0696"/>
    <w:rsid w:val="009D2486"/>
    <w:rsid w:val="009D3C97"/>
    <w:rsid w:val="009D6DCA"/>
    <w:rsid w:val="009E0402"/>
    <w:rsid w:val="009E26E2"/>
    <w:rsid w:val="009F00A8"/>
    <w:rsid w:val="009F2200"/>
    <w:rsid w:val="009F2395"/>
    <w:rsid w:val="009F44AE"/>
    <w:rsid w:val="009F55B8"/>
    <w:rsid w:val="00A01411"/>
    <w:rsid w:val="00A0592E"/>
    <w:rsid w:val="00A0693A"/>
    <w:rsid w:val="00A10631"/>
    <w:rsid w:val="00A146BF"/>
    <w:rsid w:val="00A16712"/>
    <w:rsid w:val="00A17799"/>
    <w:rsid w:val="00A17E53"/>
    <w:rsid w:val="00A203A2"/>
    <w:rsid w:val="00A5088E"/>
    <w:rsid w:val="00A56E83"/>
    <w:rsid w:val="00A606D1"/>
    <w:rsid w:val="00A75BD9"/>
    <w:rsid w:val="00A84F9F"/>
    <w:rsid w:val="00A90458"/>
    <w:rsid w:val="00A93C12"/>
    <w:rsid w:val="00AA2F73"/>
    <w:rsid w:val="00AB0420"/>
    <w:rsid w:val="00AC5434"/>
    <w:rsid w:val="00AC7AEC"/>
    <w:rsid w:val="00AD5F23"/>
    <w:rsid w:val="00AE07F1"/>
    <w:rsid w:val="00AE4000"/>
    <w:rsid w:val="00AE7555"/>
    <w:rsid w:val="00AF27D0"/>
    <w:rsid w:val="00AF5179"/>
    <w:rsid w:val="00AF6607"/>
    <w:rsid w:val="00B031F1"/>
    <w:rsid w:val="00B2735B"/>
    <w:rsid w:val="00B278AF"/>
    <w:rsid w:val="00B32158"/>
    <w:rsid w:val="00B32A6E"/>
    <w:rsid w:val="00B371D6"/>
    <w:rsid w:val="00B40923"/>
    <w:rsid w:val="00B41D2A"/>
    <w:rsid w:val="00B4355F"/>
    <w:rsid w:val="00B45439"/>
    <w:rsid w:val="00B45641"/>
    <w:rsid w:val="00B5640C"/>
    <w:rsid w:val="00B56EE8"/>
    <w:rsid w:val="00B65F4E"/>
    <w:rsid w:val="00B7546D"/>
    <w:rsid w:val="00B81FCD"/>
    <w:rsid w:val="00B82F35"/>
    <w:rsid w:val="00B83C01"/>
    <w:rsid w:val="00B858B3"/>
    <w:rsid w:val="00B90F81"/>
    <w:rsid w:val="00B94EC7"/>
    <w:rsid w:val="00B974A4"/>
    <w:rsid w:val="00B975DB"/>
    <w:rsid w:val="00BA477C"/>
    <w:rsid w:val="00BA4D21"/>
    <w:rsid w:val="00BA7755"/>
    <w:rsid w:val="00BA778C"/>
    <w:rsid w:val="00BB6BF6"/>
    <w:rsid w:val="00BB7A46"/>
    <w:rsid w:val="00BC22A7"/>
    <w:rsid w:val="00BC7898"/>
    <w:rsid w:val="00BD2636"/>
    <w:rsid w:val="00BE2004"/>
    <w:rsid w:val="00BE2B8B"/>
    <w:rsid w:val="00BE3071"/>
    <w:rsid w:val="00BE3F60"/>
    <w:rsid w:val="00BE7655"/>
    <w:rsid w:val="00C03F54"/>
    <w:rsid w:val="00C12C2D"/>
    <w:rsid w:val="00C16A12"/>
    <w:rsid w:val="00C26998"/>
    <w:rsid w:val="00C30BA3"/>
    <w:rsid w:val="00C34CB1"/>
    <w:rsid w:val="00C5019F"/>
    <w:rsid w:val="00C55A75"/>
    <w:rsid w:val="00C638FD"/>
    <w:rsid w:val="00C64898"/>
    <w:rsid w:val="00C660EB"/>
    <w:rsid w:val="00C76582"/>
    <w:rsid w:val="00C86643"/>
    <w:rsid w:val="00C92E8A"/>
    <w:rsid w:val="00C974BA"/>
    <w:rsid w:val="00CA0329"/>
    <w:rsid w:val="00CA0709"/>
    <w:rsid w:val="00CA795D"/>
    <w:rsid w:val="00CC0170"/>
    <w:rsid w:val="00CC0BC6"/>
    <w:rsid w:val="00CC5536"/>
    <w:rsid w:val="00CC6843"/>
    <w:rsid w:val="00CD512B"/>
    <w:rsid w:val="00CF1807"/>
    <w:rsid w:val="00CF283D"/>
    <w:rsid w:val="00D10C74"/>
    <w:rsid w:val="00D21120"/>
    <w:rsid w:val="00D22C55"/>
    <w:rsid w:val="00D24064"/>
    <w:rsid w:val="00D247D7"/>
    <w:rsid w:val="00D32DEC"/>
    <w:rsid w:val="00D37BAF"/>
    <w:rsid w:val="00D37F15"/>
    <w:rsid w:val="00D421C8"/>
    <w:rsid w:val="00D80409"/>
    <w:rsid w:val="00D9393C"/>
    <w:rsid w:val="00D94A50"/>
    <w:rsid w:val="00D950A5"/>
    <w:rsid w:val="00DA53AC"/>
    <w:rsid w:val="00DA63AD"/>
    <w:rsid w:val="00DB4008"/>
    <w:rsid w:val="00DB4B04"/>
    <w:rsid w:val="00DC74E9"/>
    <w:rsid w:val="00DD30D8"/>
    <w:rsid w:val="00DD3E41"/>
    <w:rsid w:val="00DD6142"/>
    <w:rsid w:val="00DD650C"/>
    <w:rsid w:val="00DE5155"/>
    <w:rsid w:val="00DE52A1"/>
    <w:rsid w:val="00DE53D9"/>
    <w:rsid w:val="00DE693D"/>
    <w:rsid w:val="00DF1E36"/>
    <w:rsid w:val="00DF2329"/>
    <w:rsid w:val="00DF4B1D"/>
    <w:rsid w:val="00DF7CE0"/>
    <w:rsid w:val="00E01776"/>
    <w:rsid w:val="00E0313D"/>
    <w:rsid w:val="00E05F3B"/>
    <w:rsid w:val="00E07FE2"/>
    <w:rsid w:val="00E10366"/>
    <w:rsid w:val="00E158F8"/>
    <w:rsid w:val="00E34935"/>
    <w:rsid w:val="00E37386"/>
    <w:rsid w:val="00E43825"/>
    <w:rsid w:val="00E45333"/>
    <w:rsid w:val="00E51A50"/>
    <w:rsid w:val="00E56C1B"/>
    <w:rsid w:val="00E66787"/>
    <w:rsid w:val="00E7256C"/>
    <w:rsid w:val="00E748B5"/>
    <w:rsid w:val="00E80277"/>
    <w:rsid w:val="00E808A7"/>
    <w:rsid w:val="00E86CA1"/>
    <w:rsid w:val="00E90591"/>
    <w:rsid w:val="00EA1252"/>
    <w:rsid w:val="00EA1954"/>
    <w:rsid w:val="00EA2E6D"/>
    <w:rsid w:val="00EA7F1D"/>
    <w:rsid w:val="00EB514A"/>
    <w:rsid w:val="00EB6347"/>
    <w:rsid w:val="00EB7537"/>
    <w:rsid w:val="00ED0829"/>
    <w:rsid w:val="00ED1FE7"/>
    <w:rsid w:val="00EE3CB9"/>
    <w:rsid w:val="00EF04FF"/>
    <w:rsid w:val="00EF5DB7"/>
    <w:rsid w:val="00F01A9C"/>
    <w:rsid w:val="00F12027"/>
    <w:rsid w:val="00F16DDD"/>
    <w:rsid w:val="00F20B72"/>
    <w:rsid w:val="00F32433"/>
    <w:rsid w:val="00F374CE"/>
    <w:rsid w:val="00F4168F"/>
    <w:rsid w:val="00F45CF5"/>
    <w:rsid w:val="00F52E38"/>
    <w:rsid w:val="00F62FB2"/>
    <w:rsid w:val="00F70287"/>
    <w:rsid w:val="00F724E8"/>
    <w:rsid w:val="00F77B84"/>
    <w:rsid w:val="00F8709A"/>
    <w:rsid w:val="00F92E6C"/>
    <w:rsid w:val="00FA2DB3"/>
    <w:rsid w:val="00FA3906"/>
    <w:rsid w:val="00FB1065"/>
    <w:rsid w:val="00FB2235"/>
    <w:rsid w:val="00FC605D"/>
    <w:rsid w:val="00FC6271"/>
    <w:rsid w:val="00FD276B"/>
    <w:rsid w:val="00FD35EE"/>
    <w:rsid w:val="00FE5A2F"/>
    <w:rsid w:val="00FE6A40"/>
    <w:rsid w:val="00F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B4430"/>
  <w15:chartTrackingRefBased/>
  <w15:docId w15:val="{775CC517-911C-9044-878D-1D002619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F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6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A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6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F84"/>
  </w:style>
  <w:style w:type="paragraph" w:styleId="Footer">
    <w:name w:val="footer"/>
    <w:basedOn w:val="Normal"/>
    <w:link w:val="Foot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F84"/>
  </w:style>
  <w:style w:type="character" w:styleId="CommentReference">
    <w:name w:val="annotation reference"/>
    <w:basedOn w:val="DefaultParagraphFont"/>
    <w:uiPriority w:val="99"/>
    <w:semiHidden/>
    <w:unhideWhenUsed/>
    <w:rsid w:val="000C37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C37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C37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37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377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0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9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23" Type="http://schemas.microsoft.com/office/2011/relationships/people" Target="people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A5F3D6605E148853C8D853B3286BD" ma:contentTypeVersion="9" ma:contentTypeDescription="Create a new document." ma:contentTypeScope="" ma:versionID="9be0421876ac7066beb92c9b281b80fd">
  <xsd:schema xmlns:xsd="http://www.w3.org/2001/XMLSchema" xmlns:xs="http://www.w3.org/2001/XMLSchema" xmlns:p="http://schemas.microsoft.com/office/2006/metadata/properties" xmlns:ns2="76399be1-e611-450b-b752-27fef2981688" xmlns:ns3="8f8773ae-4291-4470-9cc6-8a911b09d0dc" targetNamespace="http://schemas.microsoft.com/office/2006/metadata/properties" ma:root="true" ma:fieldsID="84e2ce09aaa25415ad954b2264c59ff3" ns2:_="" ns3:_="">
    <xsd:import namespace="76399be1-e611-450b-b752-27fef2981688"/>
    <xsd:import namespace="8f8773ae-4291-4470-9cc6-8a911b09d0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399be1-e611-450b-b752-27fef29816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773ae-4291-4470-9cc6-8a911b09d0d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80AEE6-875D-B44A-8018-5A824812E99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21158A9-C765-450D-8BE0-5B12C1B2A9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A2067E7-F5F7-49D0-ABCF-38AB1AF93D0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BF77B2F-2295-48DF-8EF9-53C2C3EA17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399be1-e611-450b-b752-27fef2981688"/>
    <ds:schemaRef ds:uri="8f8773ae-4291-4470-9cc6-8a911b09d0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3805</Words>
  <Characters>21692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Hossein Fani, Full Resume 2023</vt:lpstr>
    </vt:vector>
  </TitlesOfParts>
  <Manager/>
  <Company/>
  <LinksUpToDate>false</LinksUpToDate>
  <CharactersWithSpaces>25447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Hossein Fani, Full Resume 2023</dc:title>
  <dc:subject/>
  <dc:creator>Hossein Fani;hfani@uwindsor.ca</dc:creator>
  <cp:keywords/>
  <dc:description/>
  <cp:lastModifiedBy>Hossein Fani</cp:lastModifiedBy>
  <cp:revision>44</cp:revision>
  <cp:lastPrinted>2023-05-20T03:06:00Z</cp:lastPrinted>
  <dcterms:created xsi:type="dcterms:W3CDTF">2023-03-04T20:29:00Z</dcterms:created>
  <dcterms:modified xsi:type="dcterms:W3CDTF">2023-06-02T15:43:00Z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0x0101004C8A5F3D6605E148853C8D853B3286BD</vt:lpwstr>
  </property>
</Properties>
</file>