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6628A7" w:rsidRDefault="007F3442" w:rsidP="00BD77EE">
      <w:pPr>
        <w:ind w:left="1843" w:hanging="1843"/>
        <w:jc w:val="center"/>
        <w:rPr>
          <w:rFonts w:eastAsia="Times New Roman" w:cs="Times New Roman"/>
          <w:sz w:val="20"/>
          <w:szCs w:val="20"/>
        </w:rPr>
      </w:pPr>
      <w:bookmarkStart w:id="0" w:name="_Hlk48067582"/>
      <w:r w:rsidRPr="006628A7">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6628A7" w:rsidRDefault="007F3442" w:rsidP="00BD77EE">
      <w:pPr>
        <w:ind w:left="1843" w:hanging="1843"/>
        <w:jc w:val="center"/>
        <w:rPr>
          <w:rFonts w:eastAsia="Times New Roman" w:cs="Times New Roman"/>
          <w:sz w:val="20"/>
          <w:szCs w:val="20"/>
        </w:rPr>
      </w:pPr>
      <w:r w:rsidRPr="006628A7">
        <w:rPr>
          <w:rFonts w:eastAsia="Times New Roman" w:cs="Times New Roman"/>
          <w:b/>
          <w:bCs/>
        </w:rPr>
        <w:t>School of Computer Science</w:t>
      </w:r>
    </w:p>
    <w:p w14:paraId="11B4F111" w14:textId="25CA5116" w:rsidR="00BD77EE" w:rsidRPr="006628A7" w:rsidRDefault="007F3442" w:rsidP="00BD77EE">
      <w:pPr>
        <w:jc w:val="center"/>
        <w:outlineLvl w:val="2"/>
        <w:rPr>
          <w:rFonts w:eastAsia="Times New Roman" w:cs="Times New Roman"/>
          <w:b/>
          <w:bCs/>
        </w:rPr>
      </w:pPr>
      <w:r w:rsidRPr="006628A7">
        <w:rPr>
          <w:rFonts w:eastAsia="Times New Roman" w:cs="Times New Roman"/>
          <w:b/>
          <w:bCs/>
        </w:rPr>
        <w:t>Faculty of Science</w:t>
      </w:r>
    </w:p>
    <w:p w14:paraId="255F1C7F" w14:textId="77777777" w:rsidR="00BD77EE" w:rsidRPr="006628A7" w:rsidRDefault="00BD77EE" w:rsidP="00BD77EE">
      <w:pPr>
        <w:jc w:val="center"/>
        <w:outlineLvl w:val="2"/>
        <w:rPr>
          <w:rFonts w:eastAsia="Times New Roman" w:cs="Times New Roman"/>
          <w:b/>
          <w:bCs/>
        </w:rPr>
      </w:pPr>
    </w:p>
    <w:p w14:paraId="65AD5930" w14:textId="359F3DD1" w:rsidR="00BD77EE" w:rsidRPr="006628A7" w:rsidRDefault="007F3442" w:rsidP="00955B92">
      <w:pPr>
        <w:tabs>
          <w:tab w:val="left" w:pos="90"/>
        </w:tabs>
        <w:jc w:val="center"/>
        <w:outlineLvl w:val="2"/>
        <w:rPr>
          <w:rFonts w:eastAsia="Times New Roman" w:cs="Times New Roman"/>
          <w:b/>
          <w:bCs/>
        </w:rPr>
      </w:pPr>
      <w:r w:rsidRPr="006628A7">
        <w:rPr>
          <w:rFonts w:eastAsia="Times New Roman" w:cs="Times New Roman"/>
          <w:b/>
          <w:bCs/>
          <w:kern w:val="36"/>
        </w:rPr>
        <w:t>COMP-</w:t>
      </w:r>
      <w:r w:rsidR="00585F8E">
        <w:rPr>
          <w:rFonts w:eastAsia="Times New Roman" w:cs="Times New Roman"/>
          <w:b/>
          <w:bCs/>
          <w:kern w:val="36"/>
        </w:rPr>
        <w:t>8730</w:t>
      </w:r>
      <w:r w:rsidRPr="006628A7">
        <w:rPr>
          <w:rFonts w:eastAsia="Times New Roman" w:cs="Times New Roman"/>
          <w:b/>
          <w:bCs/>
          <w:kern w:val="36"/>
        </w:rPr>
        <w:t xml:space="preserve">: </w:t>
      </w:r>
      <w:r w:rsidR="00A72115">
        <w:rPr>
          <w:rFonts w:eastAsia="Times New Roman" w:cs="Times New Roman"/>
          <w:b/>
          <w:bCs/>
          <w:kern w:val="36"/>
        </w:rPr>
        <w:t>Natural Language Processing &amp; Understanding</w:t>
      </w:r>
    </w:p>
    <w:p w14:paraId="3A54551F" w14:textId="17EE5DE5" w:rsidR="00BD77EE" w:rsidRPr="006628A7" w:rsidRDefault="002A33E7" w:rsidP="00BD77EE">
      <w:pPr>
        <w:jc w:val="center"/>
        <w:outlineLvl w:val="2"/>
        <w:rPr>
          <w:rFonts w:eastAsia="Times New Roman" w:cs="Times New Roman"/>
          <w:b/>
          <w:bCs/>
        </w:rPr>
      </w:pPr>
      <w:r>
        <w:rPr>
          <w:rFonts w:eastAsia="Times New Roman" w:cs="Times New Roman"/>
          <w:b/>
          <w:bCs/>
          <w:kern w:val="36"/>
        </w:rPr>
        <w:t>Winter</w:t>
      </w:r>
      <w:r w:rsidRPr="006628A7">
        <w:rPr>
          <w:rFonts w:eastAsia="Times New Roman" w:cs="Times New Roman"/>
          <w:b/>
          <w:bCs/>
          <w:kern w:val="36"/>
        </w:rPr>
        <w:t xml:space="preserve"> 202</w:t>
      </w:r>
      <w:r>
        <w:rPr>
          <w:rFonts w:eastAsia="Times New Roman" w:cs="Times New Roman"/>
          <w:b/>
          <w:bCs/>
          <w:kern w:val="36"/>
        </w:rPr>
        <w:t>1</w:t>
      </w:r>
    </w:p>
    <w:p w14:paraId="56273097" w14:textId="482099D0" w:rsidR="00AC22CD" w:rsidRPr="006628A7" w:rsidRDefault="00AC22CD" w:rsidP="00AF291D">
      <w:pPr>
        <w:outlineLvl w:val="2"/>
        <w:rPr>
          <w:rFonts w:eastAsia="Times New Roman" w:cs="Times New Roman"/>
          <w:b/>
          <w:bCs/>
        </w:rPr>
      </w:pPr>
    </w:p>
    <w:tbl>
      <w:tblPr>
        <w:tblStyle w:val="GridTable4-Accent1"/>
        <w:tblW w:w="0" w:type="auto"/>
        <w:tblInd w:w="108" w:type="dxa"/>
        <w:tblLook w:val="04A0" w:firstRow="1" w:lastRow="0" w:firstColumn="1" w:lastColumn="0" w:noHBand="0" w:noVBand="1"/>
      </w:tblPr>
      <w:tblGrid>
        <w:gridCol w:w="1898"/>
        <w:gridCol w:w="4198"/>
        <w:gridCol w:w="3174"/>
        <w:gridCol w:w="270"/>
        <w:gridCol w:w="1278"/>
      </w:tblGrid>
      <w:tr w:rsidR="00AF291D" w:rsidRPr="006628A7" w14:paraId="1238D299" w14:textId="77777777" w:rsidTr="000D2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5"/>
          </w:tcPr>
          <w:p w14:paraId="7EC622FA" w14:textId="3102D0E6" w:rsidR="00AF291D" w:rsidRPr="006628A7" w:rsidRDefault="00AF291D" w:rsidP="00AF291D">
            <w:pPr>
              <w:spacing w:before="100" w:beforeAutospacing="1" w:after="100" w:afterAutospacing="1"/>
              <w:jc w:val="center"/>
              <w:rPr>
                <w:rFonts w:cs="Times New Roman"/>
                <w:sz w:val="20"/>
                <w:szCs w:val="20"/>
              </w:rPr>
            </w:pPr>
            <w:r w:rsidRPr="006628A7">
              <w:rPr>
                <w:rFonts w:eastAsia="Times New Roman" w:cs="Times New Roman"/>
                <w:kern w:val="36"/>
              </w:rPr>
              <w:t>Course Outline</w:t>
            </w:r>
            <w:r w:rsidR="00D0523C">
              <w:rPr>
                <w:rFonts w:eastAsia="Times New Roman" w:cs="Times New Roman"/>
                <w:kern w:val="36"/>
              </w:rPr>
              <w:t xml:space="preserve"> (Syllabus)</w:t>
            </w:r>
            <w:r w:rsidR="00B81215">
              <w:rPr>
                <w:rFonts w:eastAsia="Times New Roman" w:cs="Times New Roman"/>
                <w:kern w:val="36"/>
              </w:rPr>
              <w:t xml:space="preserve"> v1.</w:t>
            </w:r>
            <w:r w:rsidR="000F142B">
              <w:rPr>
                <w:rFonts w:eastAsia="Times New Roman" w:cs="Times New Roman"/>
                <w:kern w:val="36"/>
              </w:rPr>
              <w:t>0</w:t>
            </w:r>
          </w:p>
        </w:tc>
      </w:tr>
      <w:tr w:rsidR="00F60FF9" w:rsidRPr="006628A7" w14:paraId="63B09419" w14:textId="77777777" w:rsidTr="000D2E9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98" w:type="dxa"/>
            <w:hideMark/>
          </w:tcPr>
          <w:p w14:paraId="4799DC0C" w14:textId="2D52DC83" w:rsidR="00090FC4" w:rsidRPr="006628A7" w:rsidRDefault="00090FC4" w:rsidP="00744DD1">
            <w:pPr>
              <w:rPr>
                <w:rFonts w:eastAsia="Times New Roman" w:cs="Times New Roman"/>
                <w:sz w:val="20"/>
                <w:szCs w:val="20"/>
              </w:rPr>
            </w:pPr>
            <w:r w:rsidRPr="006628A7">
              <w:rPr>
                <w:rFonts w:eastAsia="Times New Roman" w:cs="Times New Roman"/>
                <w:sz w:val="20"/>
                <w:szCs w:val="20"/>
              </w:rPr>
              <w:t>Description</w:t>
            </w:r>
          </w:p>
        </w:tc>
        <w:tc>
          <w:tcPr>
            <w:tcW w:w="8920" w:type="dxa"/>
            <w:gridSpan w:val="4"/>
            <w:hideMark/>
          </w:tcPr>
          <w:p w14:paraId="07442609" w14:textId="6C81F691" w:rsidR="007346E3" w:rsidRDefault="00DE714A" w:rsidP="00DE714A">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E714A">
              <w:rPr>
                <w:rFonts w:cs="Times New Roman"/>
                <w:sz w:val="20"/>
                <w:szCs w:val="20"/>
              </w:rPr>
              <w:t xml:space="preserve">Natural language processing (NLP) is </w:t>
            </w:r>
            <w:r w:rsidRPr="000F142B">
              <w:rPr>
                <w:rFonts w:cs="Times New Roman"/>
                <w:sz w:val="20"/>
                <w:szCs w:val="20"/>
              </w:rPr>
              <w:t xml:space="preserve">the set of methods </w:t>
            </w:r>
            <w:r>
              <w:rPr>
                <w:rFonts w:cs="Times New Roman"/>
                <w:sz w:val="20"/>
                <w:szCs w:val="20"/>
              </w:rPr>
              <w:t xml:space="preserve">in </w:t>
            </w:r>
            <w:r w:rsidRPr="00DE714A">
              <w:rPr>
                <w:rFonts w:cs="Times New Roman"/>
                <w:sz w:val="20"/>
                <w:szCs w:val="20"/>
              </w:rPr>
              <w:t xml:space="preserve">linguistics, computer science, and artificial intelligence concerned with how to program computers to process and analyze large amounts of natural language data. The result is a computer capable of </w:t>
            </w:r>
            <w:r w:rsidRPr="00DE714A">
              <w:rPr>
                <w:rFonts w:cs="Times New Roman"/>
                <w:i/>
                <w:iCs/>
                <w:sz w:val="20"/>
                <w:szCs w:val="20"/>
              </w:rPr>
              <w:t>understanding</w:t>
            </w:r>
            <w:r w:rsidRPr="00DE714A">
              <w:rPr>
                <w:rFonts w:cs="Times New Roman"/>
                <w:sz w:val="20"/>
                <w:szCs w:val="20"/>
              </w:rPr>
              <w:t xml:space="preserve"> the contents of documents, including the </w:t>
            </w:r>
            <w:r>
              <w:rPr>
                <w:rFonts w:cs="Times New Roman"/>
                <w:sz w:val="20"/>
                <w:szCs w:val="20"/>
              </w:rPr>
              <w:t>language's contextual nuances</w:t>
            </w:r>
            <w:r w:rsidRPr="00DE714A">
              <w:rPr>
                <w:rFonts w:cs="Times New Roman"/>
                <w:sz w:val="20"/>
                <w:szCs w:val="20"/>
              </w:rPr>
              <w:t xml:space="preserve"> within them. </w:t>
            </w:r>
            <w:r w:rsidR="000F142B" w:rsidRPr="000F142B">
              <w:rPr>
                <w:rFonts w:cs="Times New Roman"/>
                <w:sz w:val="20"/>
                <w:szCs w:val="20"/>
              </w:rPr>
              <w:t xml:space="preserve">In the past decade, </w:t>
            </w:r>
            <w:r>
              <w:rPr>
                <w:rFonts w:cs="Times New Roman"/>
                <w:sz w:val="20"/>
                <w:szCs w:val="20"/>
              </w:rPr>
              <w:t xml:space="preserve">NLP </w:t>
            </w:r>
            <w:r w:rsidR="000F142B" w:rsidRPr="000F142B">
              <w:rPr>
                <w:rFonts w:cs="Times New Roman"/>
                <w:sz w:val="20"/>
                <w:szCs w:val="20"/>
              </w:rPr>
              <w:t>has become embedded</w:t>
            </w:r>
            <w:r w:rsidR="000F142B">
              <w:rPr>
                <w:rFonts w:cs="Times New Roman"/>
                <w:sz w:val="20"/>
                <w:szCs w:val="20"/>
              </w:rPr>
              <w:t xml:space="preserve"> </w:t>
            </w:r>
            <w:r w:rsidR="000F142B" w:rsidRPr="000F142B">
              <w:rPr>
                <w:rFonts w:cs="Times New Roman"/>
                <w:sz w:val="20"/>
                <w:szCs w:val="20"/>
              </w:rPr>
              <w:t xml:space="preserve">in our daily lives: </w:t>
            </w:r>
            <w:r w:rsidR="00686551" w:rsidRPr="00686551">
              <w:rPr>
                <w:rFonts w:cs="Times New Roman"/>
                <w:sz w:val="20"/>
                <w:szCs w:val="20"/>
              </w:rPr>
              <w:t>Household</w:t>
            </w:r>
            <w:r w:rsidR="00686551">
              <w:rPr>
                <w:rFonts w:cs="Times New Roman"/>
                <w:sz w:val="20"/>
                <w:szCs w:val="20"/>
              </w:rPr>
              <w:t xml:space="preserve">s like </w:t>
            </w:r>
            <w:r w:rsidR="00686551" w:rsidRPr="00686551">
              <w:rPr>
                <w:rFonts w:cs="Times New Roman"/>
                <w:sz w:val="20"/>
                <w:szCs w:val="20"/>
              </w:rPr>
              <w:t>Alexa</w:t>
            </w:r>
            <w:r w:rsidR="00686551">
              <w:rPr>
                <w:rFonts w:cs="Times New Roman"/>
                <w:sz w:val="20"/>
                <w:szCs w:val="20"/>
              </w:rPr>
              <w:t xml:space="preserve"> and</w:t>
            </w:r>
            <w:r w:rsidR="00686551" w:rsidRPr="00686551">
              <w:rPr>
                <w:rFonts w:cs="Times New Roman"/>
                <w:sz w:val="20"/>
                <w:szCs w:val="20"/>
              </w:rPr>
              <w:t xml:space="preserve"> Siri, </w:t>
            </w:r>
            <w:r w:rsidR="000F142B" w:rsidRPr="000F142B">
              <w:rPr>
                <w:rFonts w:cs="Times New Roman"/>
                <w:sz w:val="20"/>
                <w:szCs w:val="20"/>
              </w:rPr>
              <w:t>automatic machine translation on the web and in social</w:t>
            </w:r>
            <w:r w:rsidR="000F142B">
              <w:rPr>
                <w:rFonts w:cs="Times New Roman"/>
                <w:sz w:val="20"/>
                <w:szCs w:val="20"/>
              </w:rPr>
              <w:t xml:space="preserve"> </w:t>
            </w:r>
            <w:r w:rsidR="000F142B" w:rsidRPr="000F142B">
              <w:rPr>
                <w:rFonts w:cs="Times New Roman"/>
                <w:sz w:val="20"/>
                <w:szCs w:val="20"/>
              </w:rPr>
              <w:t>media</w:t>
            </w:r>
            <w:r>
              <w:rPr>
                <w:rFonts w:cs="Times New Roman"/>
                <w:sz w:val="20"/>
                <w:szCs w:val="20"/>
              </w:rPr>
              <w:t>,</w:t>
            </w:r>
            <w:r w:rsidR="000F142B" w:rsidRPr="000F142B">
              <w:rPr>
                <w:rFonts w:cs="Times New Roman"/>
                <w:sz w:val="20"/>
                <w:szCs w:val="20"/>
              </w:rPr>
              <w:t xml:space="preserve"> text classification </w:t>
            </w:r>
            <w:r>
              <w:rPr>
                <w:rFonts w:cs="Times New Roman"/>
                <w:sz w:val="20"/>
                <w:szCs w:val="20"/>
              </w:rPr>
              <w:t xml:space="preserve">in </w:t>
            </w:r>
            <w:r w:rsidR="000F142B" w:rsidRPr="000F142B">
              <w:rPr>
                <w:rFonts w:cs="Times New Roman"/>
                <w:sz w:val="20"/>
                <w:szCs w:val="20"/>
              </w:rPr>
              <w:t>email</w:t>
            </w:r>
            <w:r>
              <w:rPr>
                <w:rFonts w:cs="Times New Roman"/>
                <w:sz w:val="20"/>
                <w:szCs w:val="20"/>
              </w:rPr>
              <w:t xml:space="preserve"> </w:t>
            </w:r>
            <w:r w:rsidR="000F142B" w:rsidRPr="000F142B">
              <w:rPr>
                <w:rFonts w:cs="Times New Roman"/>
                <w:sz w:val="20"/>
                <w:szCs w:val="20"/>
              </w:rPr>
              <w:t>inboxes</w:t>
            </w:r>
            <w:r>
              <w:rPr>
                <w:rFonts w:cs="Times New Roman"/>
                <w:sz w:val="20"/>
                <w:szCs w:val="20"/>
              </w:rPr>
              <w:t>,</w:t>
            </w:r>
            <w:r w:rsidR="000F142B" w:rsidRPr="000F142B">
              <w:rPr>
                <w:rFonts w:cs="Times New Roman"/>
                <w:sz w:val="20"/>
                <w:szCs w:val="20"/>
              </w:rPr>
              <w:t xml:space="preserve"> search engines</w:t>
            </w:r>
            <w:r>
              <w:rPr>
                <w:rFonts w:cs="Times New Roman"/>
                <w:sz w:val="20"/>
                <w:szCs w:val="20"/>
              </w:rPr>
              <w:t>,</w:t>
            </w:r>
            <w:r w:rsidR="000F142B" w:rsidRPr="000F142B">
              <w:rPr>
                <w:rFonts w:cs="Times New Roman"/>
                <w:sz w:val="20"/>
                <w:szCs w:val="20"/>
              </w:rPr>
              <w:t xml:space="preserve"> dialog</w:t>
            </w:r>
            <w:r w:rsidR="000F142B">
              <w:rPr>
                <w:rFonts w:cs="Times New Roman"/>
                <w:sz w:val="20"/>
                <w:szCs w:val="20"/>
              </w:rPr>
              <w:t>ue</w:t>
            </w:r>
            <w:r w:rsidR="000F142B" w:rsidRPr="000F142B">
              <w:rPr>
                <w:rFonts w:cs="Times New Roman"/>
                <w:sz w:val="20"/>
                <w:szCs w:val="20"/>
              </w:rPr>
              <w:t xml:space="preserve"> systems </w:t>
            </w:r>
            <w:r>
              <w:rPr>
                <w:rFonts w:cs="Times New Roman"/>
                <w:sz w:val="20"/>
                <w:szCs w:val="20"/>
              </w:rPr>
              <w:t>and chatbots</w:t>
            </w:r>
            <w:r w:rsidR="000F142B" w:rsidRPr="000F142B">
              <w:rPr>
                <w:rFonts w:cs="Times New Roman"/>
                <w:sz w:val="20"/>
                <w:szCs w:val="20"/>
              </w:rPr>
              <w:t>.</w:t>
            </w:r>
            <w:r w:rsidR="000F142B">
              <w:rPr>
                <w:rFonts w:cs="Times New Roman"/>
                <w:sz w:val="20"/>
                <w:szCs w:val="20"/>
              </w:rPr>
              <w:t xml:space="preserve"> </w:t>
            </w:r>
            <w:r w:rsidR="000F142B" w:rsidRPr="000F142B">
              <w:rPr>
                <w:rFonts w:cs="Times New Roman"/>
                <w:sz w:val="20"/>
                <w:szCs w:val="20"/>
              </w:rPr>
              <w:t>Th</w:t>
            </w:r>
            <w:r w:rsidR="000F142B">
              <w:rPr>
                <w:rFonts w:cs="Times New Roman"/>
                <w:sz w:val="20"/>
                <w:szCs w:val="20"/>
              </w:rPr>
              <w:t>is course aim</w:t>
            </w:r>
            <w:r w:rsidR="000F142B" w:rsidRPr="000F142B">
              <w:rPr>
                <w:rFonts w:cs="Times New Roman"/>
                <w:sz w:val="20"/>
                <w:szCs w:val="20"/>
              </w:rPr>
              <w:t>s to provide a survey</w:t>
            </w:r>
            <w:r w:rsidR="000F142B">
              <w:rPr>
                <w:rFonts w:cs="Times New Roman"/>
                <w:sz w:val="20"/>
                <w:szCs w:val="20"/>
              </w:rPr>
              <w:t xml:space="preserve"> </w:t>
            </w:r>
            <w:r w:rsidR="000F142B" w:rsidRPr="000F142B">
              <w:rPr>
                <w:rFonts w:cs="Times New Roman"/>
                <w:sz w:val="20"/>
                <w:szCs w:val="20"/>
              </w:rPr>
              <w:t xml:space="preserve">of </w:t>
            </w:r>
            <w:r w:rsidRPr="000F142B">
              <w:rPr>
                <w:rFonts w:cs="Times New Roman"/>
                <w:sz w:val="20"/>
                <w:szCs w:val="20"/>
              </w:rPr>
              <w:t>ideas, algorithms,</w:t>
            </w:r>
            <w:r>
              <w:rPr>
                <w:rFonts w:cs="Times New Roman"/>
                <w:sz w:val="20"/>
                <w:szCs w:val="20"/>
              </w:rPr>
              <w:t xml:space="preserve"> </w:t>
            </w:r>
            <w:r w:rsidRPr="000F142B">
              <w:rPr>
                <w:rFonts w:cs="Times New Roman"/>
                <w:sz w:val="20"/>
                <w:szCs w:val="20"/>
              </w:rPr>
              <w:t xml:space="preserve">linguistics, </w:t>
            </w:r>
            <w:r>
              <w:rPr>
                <w:rFonts w:cs="Times New Roman"/>
                <w:sz w:val="20"/>
                <w:szCs w:val="20"/>
              </w:rPr>
              <w:t xml:space="preserve">and </w:t>
            </w:r>
            <w:r w:rsidRPr="000F142B">
              <w:rPr>
                <w:rFonts w:cs="Times New Roman"/>
                <w:sz w:val="20"/>
                <w:szCs w:val="20"/>
              </w:rPr>
              <w:t>statistics</w:t>
            </w:r>
            <w:r>
              <w:rPr>
                <w:rFonts w:cs="Times New Roman"/>
                <w:sz w:val="20"/>
                <w:szCs w:val="20"/>
              </w:rPr>
              <w:t xml:space="preserve"> for the </w:t>
            </w:r>
            <w:r w:rsidRPr="00DE714A">
              <w:rPr>
                <w:rFonts w:cs="Times New Roman"/>
                <w:sz w:val="20"/>
                <w:szCs w:val="20"/>
              </w:rPr>
              <w:t>diverse applications</w:t>
            </w:r>
            <w:r>
              <w:rPr>
                <w:rFonts w:cs="Times New Roman"/>
                <w:sz w:val="20"/>
                <w:szCs w:val="20"/>
              </w:rPr>
              <w:t xml:space="preserve"> of </w:t>
            </w:r>
            <w:r w:rsidRPr="00BB02D3">
              <w:rPr>
                <w:rFonts w:cs="Times New Roman"/>
                <w:i/>
                <w:iCs/>
                <w:sz w:val="20"/>
                <w:szCs w:val="20"/>
              </w:rPr>
              <w:t xml:space="preserve">NLP </w:t>
            </w:r>
            <w:r w:rsidR="000F142B" w:rsidRPr="00BB02D3">
              <w:rPr>
                <w:rFonts w:cs="Times New Roman"/>
                <w:i/>
                <w:iCs/>
                <w:sz w:val="20"/>
                <w:szCs w:val="20"/>
              </w:rPr>
              <w:t xml:space="preserve">with a particular focus on </w:t>
            </w:r>
            <w:r w:rsidRPr="00BB02D3">
              <w:rPr>
                <w:rFonts w:cs="Times New Roman"/>
                <w:i/>
                <w:iCs/>
                <w:sz w:val="20"/>
                <w:szCs w:val="20"/>
              </w:rPr>
              <w:t xml:space="preserve">textual </w:t>
            </w:r>
            <w:r w:rsidR="000F142B" w:rsidRPr="00BB02D3">
              <w:rPr>
                <w:rFonts w:cs="Times New Roman"/>
                <w:i/>
                <w:iCs/>
                <w:sz w:val="20"/>
                <w:szCs w:val="20"/>
              </w:rPr>
              <w:t>user-generated content in online social networks.</w:t>
            </w:r>
            <w:r w:rsidR="000F142B" w:rsidRPr="000F142B">
              <w:rPr>
                <w:rFonts w:cs="Times New Roman"/>
                <w:sz w:val="20"/>
                <w:szCs w:val="20"/>
              </w:rPr>
              <w:t xml:space="preserve"> </w:t>
            </w:r>
          </w:p>
          <w:p w14:paraId="0F41A055" w14:textId="6B03AE57" w:rsidR="00DE714A" w:rsidRPr="007346E3" w:rsidRDefault="00DE714A" w:rsidP="00DE714A">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70647" w:rsidRPr="006628A7" w14:paraId="74F8ADBE" w14:textId="77777777" w:rsidTr="000D2E90">
        <w:trPr>
          <w:trHeight w:val="70"/>
        </w:trPr>
        <w:tc>
          <w:tcPr>
            <w:cnfStyle w:val="001000000000" w:firstRow="0" w:lastRow="0" w:firstColumn="1" w:lastColumn="0" w:oddVBand="0" w:evenVBand="0" w:oddHBand="0" w:evenHBand="0" w:firstRowFirstColumn="0" w:firstRowLastColumn="0" w:lastRowFirstColumn="0" w:lastRowLastColumn="0"/>
            <w:tcW w:w="1898" w:type="dxa"/>
          </w:tcPr>
          <w:p w14:paraId="1B3BD9E6" w14:textId="21205863" w:rsidR="00C70647" w:rsidRPr="006628A7" w:rsidRDefault="00C70647" w:rsidP="00744DD1">
            <w:pPr>
              <w:rPr>
                <w:rFonts w:eastAsia="Times New Roman" w:cs="Times New Roman"/>
                <w:sz w:val="20"/>
                <w:szCs w:val="20"/>
              </w:rPr>
            </w:pPr>
            <w:r>
              <w:rPr>
                <w:rFonts w:eastAsia="Times New Roman" w:cs="Times New Roman"/>
                <w:sz w:val="20"/>
                <w:szCs w:val="20"/>
              </w:rPr>
              <w:t>Learning Outcome</w:t>
            </w:r>
          </w:p>
        </w:tc>
        <w:tc>
          <w:tcPr>
            <w:tcW w:w="8920" w:type="dxa"/>
            <w:gridSpan w:val="4"/>
          </w:tcPr>
          <w:p w14:paraId="6223080C" w14:textId="1AD33894" w:rsidR="00C70647" w:rsidRPr="006628A7" w:rsidRDefault="00253124" w:rsidP="00553D6D">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628A7">
              <w:rPr>
                <w:rFonts w:eastAsia="Times New Roman" w:cs="Times New Roman"/>
                <w:sz w:val="20"/>
                <w:szCs w:val="20"/>
              </w:rPr>
              <w:t xml:space="preserve">Blackboard </w:t>
            </w:r>
            <w:r w:rsidR="00553D6D" w:rsidRPr="00553D6D">
              <w:rPr>
                <w:rStyle w:val="Hyperlink"/>
                <w:rFonts w:eastAsia="Times New Roman" w:cs="Times New Roman"/>
                <w:color w:val="auto"/>
                <w:sz w:val="20"/>
                <w:szCs w:val="20"/>
                <w:u w:val="none"/>
              </w:rPr>
              <w:t>→</w:t>
            </w:r>
            <w:r w:rsidR="00553D6D" w:rsidRPr="00553D6D">
              <w:rPr>
                <w:rStyle w:val="Hyperlink"/>
                <w:rFonts w:eastAsia="Times New Roman" w:cs="Times New Roman"/>
                <w:sz w:val="20"/>
                <w:szCs w:val="20"/>
                <w:u w:val="none"/>
              </w:rPr>
              <w:t xml:space="preserve"> </w:t>
            </w:r>
            <w:r w:rsidR="00C70647" w:rsidRPr="00553D6D">
              <w:rPr>
                <w:rFonts w:eastAsia="Times New Roman" w:cs="Times New Roman"/>
                <w:sz w:val="18"/>
                <w:szCs w:val="18"/>
              </w:rPr>
              <w:t>COMP</w:t>
            </w:r>
            <w:r w:rsidR="00585F8E">
              <w:rPr>
                <w:rFonts w:eastAsia="Times New Roman" w:cs="Times New Roman"/>
                <w:sz w:val="18"/>
                <w:szCs w:val="18"/>
              </w:rPr>
              <w:t>8730</w:t>
            </w:r>
            <w:r w:rsidR="00C70647" w:rsidRPr="00553D6D">
              <w:rPr>
                <w:rFonts w:eastAsia="Times New Roman" w:cs="Times New Roman"/>
                <w:sz w:val="18"/>
                <w:szCs w:val="18"/>
              </w:rPr>
              <w:t>-1-R-202</w:t>
            </w:r>
            <w:r w:rsidR="0012032A">
              <w:rPr>
                <w:rFonts w:eastAsia="Times New Roman" w:cs="Times New Roman"/>
                <w:sz w:val="18"/>
                <w:szCs w:val="18"/>
              </w:rPr>
              <w:t>1</w:t>
            </w:r>
            <w:r w:rsidR="002A33E7">
              <w:rPr>
                <w:rFonts w:eastAsia="Times New Roman" w:cs="Times New Roman"/>
                <w:sz w:val="18"/>
                <w:szCs w:val="18"/>
              </w:rPr>
              <w:t>W</w:t>
            </w:r>
            <w:r w:rsidR="00C70647" w:rsidRPr="00553D6D">
              <w:rPr>
                <w:rFonts w:eastAsia="Times New Roman" w:cs="Times New Roman"/>
                <w:sz w:val="18"/>
                <w:szCs w:val="18"/>
              </w:rPr>
              <w:t xml:space="preserve">: </w:t>
            </w:r>
            <w:r w:rsidR="00585F8E">
              <w:rPr>
                <w:rFonts w:eastAsia="Times New Roman" w:cs="Times New Roman"/>
                <w:sz w:val="18"/>
                <w:szCs w:val="18"/>
              </w:rPr>
              <w:t>Natural Language Processing &amp; Understanding</w:t>
            </w:r>
            <w:r w:rsidR="00C70647" w:rsidRPr="00553D6D">
              <w:rPr>
                <w:rStyle w:val="Hyperlink"/>
                <w:rFonts w:eastAsia="Times New Roman" w:cs="Times New Roman"/>
                <w:sz w:val="18"/>
                <w:szCs w:val="18"/>
                <w:u w:val="none"/>
              </w:rPr>
              <w:t xml:space="preserve"> </w:t>
            </w:r>
            <w:r w:rsidR="00C70647" w:rsidRPr="00C70647">
              <w:rPr>
                <w:rStyle w:val="Hyperlink"/>
                <w:rFonts w:eastAsia="Times New Roman" w:cs="Times New Roman"/>
                <w:sz w:val="20"/>
                <w:szCs w:val="20"/>
                <w:u w:val="none"/>
              </w:rPr>
              <w:t xml:space="preserve">→ </w:t>
            </w:r>
            <w:r w:rsidR="00C70647" w:rsidRPr="00585F8E">
              <w:rPr>
                <w:rFonts w:eastAsia="Times New Roman" w:cs="Times New Roman"/>
                <w:sz w:val="20"/>
                <w:szCs w:val="20"/>
              </w:rPr>
              <w:t>Learning Outcome</w:t>
            </w:r>
          </w:p>
        </w:tc>
      </w:tr>
      <w:tr w:rsidR="00F60FF9" w:rsidRPr="006628A7" w14:paraId="473C6CA3" w14:textId="77777777" w:rsidTr="000D2E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98" w:type="dxa"/>
            <w:hideMark/>
          </w:tcPr>
          <w:p w14:paraId="19D8D698" w14:textId="77777777" w:rsidR="00090FC4" w:rsidRPr="006628A7" w:rsidRDefault="00090FC4" w:rsidP="00744DD1">
            <w:pPr>
              <w:rPr>
                <w:rFonts w:eastAsia="Times New Roman" w:cs="Times New Roman"/>
                <w:sz w:val="20"/>
                <w:szCs w:val="20"/>
              </w:rPr>
            </w:pPr>
            <w:r w:rsidRPr="006628A7">
              <w:rPr>
                <w:rFonts w:eastAsia="Times New Roman" w:cs="Times New Roman"/>
                <w:sz w:val="20"/>
                <w:szCs w:val="20"/>
              </w:rPr>
              <w:t>Program Level</w:t>
            </w:r>
          </w:p>
        </w:tc>
        <w:tc>
          <w:tcPr>
            <w:tcW w:w="8920" w:type="dxa"/>
            <w:gridSpan w:val="4"/>
            <w:hideMark/>
          </w:tcPr>
          <w:p w14:paraId="2EAD3E51" w14:textId="74C8F60E" w:rsidR="00090FC4" w:rsidRPr="006628A7" w:rsidRDefault="00585F8E" w:rsidP="009A18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Graduate </w:t>
            </w:r>
          </w:p>
        </w:tc>
      </w:tr>
      <w:tr w:rsidR="00720DE5" w:rsidRPr="006628A7" w14:paraId="1DE7C172" w14:textId="77777777" w:rsidTr="000D2E90">
        <w:trPr>
          <w:trHeight w:val="70"/>
        </w:trPr>
        <w:tc>
          <w:tcPr>
            <w:cnfStyle w:val="001000000000" w:firstRow="0" w:lastRow="0" w:firstColumn="1" w:lastColumn="0" w:oddVBand="0" w:evenVBand="0" w:oddHBand="0" w:evenHBand="0" w:firstRowFirstColumn="0" w:firstRowLastColumn="0" w:lastRowFirstColumn="0" w:lastRowLastColumn="0"/>
            <w:tcW w:w="1898" w:type="dxa"/>
          </w:tcPr>
          <w:p w14:paraId="4B258BEE" w14:textId="4AF0AA79" w:rsidR="00720DE5" w:rsidRPr="006628A7" w:rsidRDefault="00720DE5" w:rsidP="00720DE5">
            <w:pPr>
              <w:rPr>
                <w:rFonts w:eastAsia="Times New Roman" w:cs="Times New Roman"/>
                <w:sz w:val="20"/>
                <w:szCs w:val="20"/>
              </w:rPr>
            </w:pPr>
            <w:r w:rsidRPr="006628A7">
              <w:rPr>
                <w:rFonts w:eastAsia="Times New Roman" w:cs="Times New Roman"/>
                <w:sz w:val="20"/>
                <w:szCs w:val="20"/>
              </w:rPr>
              <w:t>Prerequisite</w:t>
            </w:r>
          </w:p>
        </w:tc>
        <w:tc>
          <w:tcPr>
            <w:tcW w:w="8920" w:type="dxa"/>
            <w:gridSpan w:val="4"/>
          </w:tcPr>
          <w:p w14:paraId="7A760D43" w14:textId="632F1B39" w:rsidR="00720DE5" w:rsidRPr="006628A7" w:rsidRDefault="00720DE5"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w:t>
            </w:r>
            <w:r w:rsidR="00585F8E">
              <w:rPr>
                <w:rFonts w:eastAsia="Times New Roman" w:cs="Times New Roman"/>
                <w:sz w:val="20"/>
                <w:szCs w:val="20"/>
              </w:rPr>
              <w:t>8700</w:t>
            </w:r>
            <w:r w:rsidR="002B21BA">
              <w:rPr>
                <w:rFonts w:eastAsia="Times New Roman" w:cs="Times New Roman"/>
                <w:sz w:val="20"/>
                <w:szCs w:val="20"/>
              </w:rPr>
              <w:t xml:space="preserve">: </w:t>
            </w:r>
            <w:r w:rsidR="00585F8E" w:rsidRPr="00585F8E">
              <w:rPr>
                <w:rFonts w:eastAsia="Times New Roman" w:cs="Times New Roman"/>
                <w:sz w:val="20"/>
                <w:szCs w:val="20"/>
              </w:rPr>
              <w:t>Introduction to Artificial Intelligence</w:t>
            </w:r>
          </w:p>
        </w:tc>
      </w:tr>
      <w:tr w:rsidR="00807A1F" w:rsidRPr="006628A7" w14:paraId="2A81ABFD" w14:textId="77777777" w:rsidTr="000D2E9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98" w:type="dxa"/>
          </w:tcPr>
          <w:p w14:paraId="5E664F63" w14:textId="7339691A" w:rsidR="00807A1F" w:rsidRPr="006628A7" w:rsidRDefault="00807A1F" w:rsidP="00720DE5">
            <w:pPr>
              <w:rPr>
                <w:rFonts w:eastAsia="Times New Roman" w:cs="Times New Roman"/>
                <w:sz w:val="20"/>
                <w:szCs w:val="20"/>
              </w:rPr>
            </w:pPr>
            <w:r>
              <w:rPr>
                <w:rFonts w:eastAsia="Times New Roman" w:cs="Times New Roman"/>
                <w:sz w:val="20"/>
                <w:szCs w:val="20"/>
              </w:rPr>
              <w:t>Required for</w:t>
            </w:r>
          </w:p>
        </w:tc>
        <w:tc>
          <w:tcPr>
            <w:tcW w:w="8920" w:type="dxa"/>
            <w:gridSpan w:val="4"/>
          </w:tcPr>
          <w:p w14:paraId="1600747D" w14:textId="7CC2A795" w:rsidR="00807A1F" w:rsidRPr="006628A7" w:rsidRDefault="00585F8E"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N/A</w:t>
            </w:r>
          </w:p>
        </w:tc>
      </w:tr>
      <w:tr w:rsidR="00720DE5" w:rsidRPr="006628A7" w14:paraId="7DEE4EC4" w14:textId="77777777" w:rsidTr="000D2E90">
        <w:trPr>
          <w:trHeight w:val="70"/>
        </w:trPr>
        <w:tc>
          <w:tcPr>
            <w:cnfStyle w:val="001000000000" w:firstRow="0" w:lastRow="0" w:firstColumn="1" w:lastColumn="0" w:oddVBand="0" w:evenVBand="0" w:oddHBand="0" w:evenHBand="0" w:firstRowFirstColumn="0" w:firstRowLastColumn="0" w:lastRowFirstColumn="0" w:lastRowLastColumn="0"/>
            <w:tcW w:w="1898" w:type="dxa"/>
            <w:hideMark/>
          </w:tcPr>
          <w:p w14:paraId="7420806E" w14:textId="221F7BDA" w:rsidR="00720DE5" w:rsidRPr="006628A7" w:rsidRDefault="00720DE5" w:rsidP="00720DE5">
            <w:pPr>
              <w:rPr>
                <w:rFonts w:eastAsia="Times New Roman" w:cs="Times New Roman"/>
                <w:sz w:val="20"/>
                <w:szCs w:val="20"/>
              </w:rPr>
            </w:pPr>
            <w:r w:rsidRPr="006628A7">
              <w:rPr>
                <w:rFonts w:eastAsia="Times New Roman" w:cs="Times New Roman"/>
                <w:sz w:val="20"/>
                <w:szCs w:val="20"/>
              </w:rPr>
              <w:t xml:space="preserve">Instructional Hour </w:t>
            </w:r>
          </w:p>
        </w:tc>
        <w:tc>
          <w:tcPr>
            <w:tcW w:w="8920" w:type="dxa"/>
            <w:gridSpan w:val="4"/>
            <w:hideMark/>
          </w:tcPr>
          <w:p w14:paraId="1DEBE649" w14:textId="5806178F" w:rsidR="00720DE5" w:rsidRPr="006628A7" w:rsidRDefault="00720DE5"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3</w:t>
            </w:r>
            <w:r w:rsidR="00CB694E" w:rsidRPr="006628A7">
              <w:rPr>
                <w:rFonts w:eastAsia="Times New Roman" w:cs="Times New Roman"/>
                <w:sz w:val="20"/>
                <w:szCs w:val="20"/>
              </w:rPr>
              <w:t>:00</w:t>
            </w:r>
            <w:r w:rsidRPr="006628A7">
              <w:rPr>
                <w:rFonts w:eastAsia="Times New Roman" w:cs="Times New Roman"/>
                <w:sz w:val="20"/>
                <w:szCs w:val="20"/>
              </w:rPr>
              <w:t xml:space="preserve"> lecture</w:t>
            </w:r>
          </w:p>
        </w:tc>
      </w:tr>
      <w:tr w:rsidR="00720DE5" w:rsidRPr="006628A7" w14:paraId="0B57C720" w14:textId="77777777" w:rsidTr="000D2E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98" w:type="dxa"/>
          </w:tcPr>
          <w:p w14:paraId="2A4876DE" w14:textId="396F49DC"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Lecture</w:t>
            </w:r>
          </w:p>
        </w:tc>
        <w:tc>
          <w:tcPr>
            <w:tcW w:w="8920" w:type="dxa"/>
            <w:gridSpan w:val="4"/>
          </w:tcPr>
          <w:p w14:paraId="3904E1D0" w14:textId="1CB55E6A" w:rsidR="00720DE5" w:rsidRPr="006628A7" w:rsidRDefault="002A33E7"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Tuesday</w:t>
            </w:r>
            <w:r w:rsidRPr="006628A7">
              <w:rPr>
                <w:rFonts w:eastAsia="Times New Roman" w:cs="Times New Roman"/>
                <w:sz w:val="20"/>
                <w:szCs w:val="20"/>
              </w:rPr>
              <w:t xml:space="preserve"> </w:t>
            </w:r>
            <w:r w:rsidR="00720DE5" w:rsidRPr="006628A7">
              <w:rPr>
                <w:rFonts w:eastAsia="Times New Roman" w:cs="Times New Roman"/>
                <w:sz w:val="20"/>
                <w:szCs w:val="20"/>
              </w:rPr>
              <w:t xml:space="preserve">&amp; </w:t>
            </w:r>
            <w:r>
              <w:rPr>
                <w:rFonts w:eastAsia="Times New Roman" w:cs="Times New Roman"/>
                <w:sz w:val="20"/>
                <w:szCs w:val="20"/>
              </w:rPr>
              <w:t>Thursday</w:t>
            </w:r>
            <w:r w:rsidR="00720DE5" w:rsidRPr="006628A7">
              <w:rPr>
                <w:rFonts w:eastAsia="Times New Roman" w:cs="Times New Roman"/>
                <w:sz w:val="20"/>
                <w:szCs w:val="20"/>
              </w:rPr>
              <w:t xml:space="preserve">, </w:t>
            </w:r>
            <w:r w:rsidR="00585F8E">
              <w:rPr>
                <w:rFonts w:eastAsia="Times New Roman" w:cs="Times New Roman"/>
                <w:sz w:val="20"/>
                <w:szCs w:val="20"/>
              </w:rPr>
              <w:t>04</w:t>
            </w:r>
            <w:r w:rsidR="00720DE5" w:rsidRPr="006628A7">
              <w:rPr>
                <w:rFonts w:eastAsia="Times New Roman" w:cs="Times New Roman"/>
                <w:sz w:val="20"/>
                <w:szCs w:val="20"/>
              </w:rPr>
              <w:t>:</w:t>
            </w:r>
            <w:r>
              <w:rPr>
                <w:rFonts w:eastAsia="Times New Roman" w:cs="Times New Roman"/>
                <w:sz w:val="20"/>
                <w:szCs w:val="20"/>
              </w:rPr>
              <w:t>0</w:t>
            </w:r>
            <w:r w:rsidR="00720DE5" w:rsidRPr="006628A7">
              <w:rPr>
                <w:rFonts w:eastAsia="Times New Roman" w:cs="Times New Roman"/>
                <w:sz w:val="20"/>
                <w:szCs w:val="20"/>
              </w:rPr>
              <w:t>0</w:t>
            </w:r>
            <w:r w:rsidR="000A41B8">
              <w:rPr>
                <w:rFonts w:eastAsia="Times New Roman" w:cs="Times New Roman"/>
                <w:sz w:val="20"/>
                <w:szCs w:val="20"/>
              </w:rPr>
              <w:t xml:space="preserve"> </w:t>
            </w:r>
            <w:r w:rsidR="00585F8E">
              <w:rPr>
                <w:rFonts w:eastAsia="Times New Roman" w:cs="Times New Roman"/>
                <w:sz w:val="20"/>
                <w:szCs w:val="20"/>
              </w:rPr>
              <w:t>P</w:t>
            </w:r>
            <w:r w:rsidR="002D20D1" w:rsidRPr="006628A7">
              <w:rPr>
                <w:rFonts w:eastAsia="Times New Roman" w:cs="Times New Roman"/>
                <w:sz w:val="20"/>
                <w:szCs w:val="20"/>
              </w:rPr>
              <w:t>M</w:t>
            </w:r>
            <w:r w:rsidR="00720DE5" w:rsidRPr="006628A7">
              <w:rPr>
                <w:rFonts w:eastAsia="Times New Roman" w:cs="Times New Roman"/>
                <w:sz w:val="20"/>
                <w:szCs w:val="20"/>
              </w:rPr>
              <w:t xml:space="preserve"> - </w:t>
            </w:r>
            <w:r w:rsidR="00585F8E">
              <w:rPr>
                <w:rFonts w:eastAsia="Times New Roman" w:cs="Times New Roman"/>
                <w:sz w:val="20"/>
                <w:szCs w:val="20"/>
              </w:rPr>
              <w:t>05</w:t>
            </w:r>
            <w:r w:rsidR="00720DE5" w:rsidRPr="006628A7">
              <w:rPr>
                <w:rFonts w:eastAsia="Times New Roman" w:cs="Times New Roman"/>
                <w:sz w:val="20"/>
                <w:szCs w:val="20"/>
              </w:rPr>
              <w:t>:</w:t>
            </w:r>
            <w:r>
              <w:rPr>
                <w:rFonts w:eastAsia="Times New Roman" w:cs="Times New Roman"/>
                <w:sz w:val="20"/>
                <w:szCs w:val="20"/>
              </w:rPr>
              <w:t>2</w:t>
            </w:r>
            <w:r w:rsidRPr="006628A7">
              <w:rPr>
                <w:rFonts w:eastAsia="Times New Roman" w:cs="Times New Roman"/>
                <w:sz w:val="20"/>
                <w:szCs w:val="20"/>
              </w:rPr>
              <w:t>0</w:t>
            </w:r>
            <w:r w:rsidR="000A41B8">
              <w:rPr>
                <w:rFonts w:eastAsia="Times New Roman" w:cs="Times New Roman"/>
                <w:sz w:val="20"/>
                <w:szCs w:val="20"/>
              </w:rPr>
              <w:t xml:space="preserve"> </w:t>
            </w:r>
            <w:r w:rsidR="00585F8E">
              <w:rPr>
                <w:rFonts w:eastAsia="Times New Roman" w:cs="Times New Roman"/>
                <w:sz w:val="20"/>
                <w:szCs w:val="20"/>
              </w:rPr>
              <w:t>P</w:t>
            </w:r>
            <w:r w:rsidRPr="006628A7">
              <w:rPr>
                <w:rFonts w:eastAsia="Times New Roman" w:cs="Times New Roman"/>
                <w:sz w:val="20"/>
                <w:szCs w:val="20"/>
              </w:rPr>
              <w:t>M</w:t>
            </w:r>
            <w:r w:rsidR="00ED5DBA" w:rsidRPr="006628A7">
              <w:rPr>
                <w:rFonts w:eastAsia="Times New Roman" w:cs="Times New Roman"/>
                <w:sz w:val="20"/>
                <w:szCs w:val="20"/>
              </w:rPr>
              <w:t>,</w:t>
            </w:r>
            <w:r w:rsidR="00720DE5" w:rsidRPr="006628A7">
              <w:rPr>
                <w:rFonts w:eastAsia="Times New Roman" w:cs="Times New Roman"/>
                <w:sz w:val="20"/>
                <w:szCs w:val="20"/>
              </w:rPr>
              <w:t xml:space="preserve"> Blackboard Collaborate Ultra</w:t>
            </w:r>
            <w:r>
              <w:rPr>
                <w:rFonts w:eastAsia="Times New Roman" w:cs="Times New Roman"/>
                <w:sz w:val="20"/>
                <w:szCs w:val="20"/>
              </w:rPr>
              <w:t xml:space="preserve"> </w:t>
            </w:r>
            <w:r w:rsidRPr="00585F8E">
              <w:rPr>
                <w:rFonts w:eastAsia="Times New Roman" w:cs="Times New Roman"/>
                <w:sz w:val="20"/>
                <w:szCs w:val="20"/>
              </w:rPr>
              <w:t xml:space="preserve">→ </w:t>
            </w:r>
            <w:r w:rsidRPr="00585F8E">
              <w:rPr>
                <w:sz w:val="20"/>
                <w:szCs w:val="20"/>
              </w:rPr>
              <w:t>Classroom</w:t>
            </w:r>
          </w:p>
        </w:tc>
      </w:tr>
      <w:tr w:rsidR="00720DE5" w:rsidRPr="006628A7" w14:paraId="698B565A" w14:textId="77777777" w:rsidTr="000D2E90">
        <w:trPr>
          <w:trHeight w:val="70"/>
        </w:trPr>
        <w:tc>
          <w:tcPr>
            <w:cnfStyle w:val="001000000000" w:firstRow="0" w:lastRow="0" w:firstColumn="1" w:lastColumn="0" w:oddVBand="0" w:evenVBand="0" w:oddHBand="0" w:evenHBand="0" w:firstRowFirstColumn="0" w:firstRowLastColumn="0" w:lastRowFirstColumn="0" w:lastRowLastColumn="0"/>
            <w:tcW w:w="1898" w:type="dxa"/>
          </w:tcPr>
          <w:p w14:paraId="15BDAF12" w14:textId="0CFC7A7F"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Office Hour</w:t>
            </w:r>
          </w:p>
        </w:tc>
        <w:tc>
          <w:tcPr>
            <w:tcW w:w="8920" w:type="dxa"/>
            <w:gridSpan w:val="4"/>
          </w:tcPr>
          <w:p w14:paraId="28F21138" w14:textId="45404710" w:rsidR="00720DE5" w:rsidRPr="006628A7" w:rsidRDefault="002A33E7"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Tuesday</w:t>
            </w:r>
            <w:r w:rsidRPr="006628A7">
              <w:rPr>
                <w:rFonts w:eastAsia="Times New Roman" w:cs="Times New Roman"/>
                <w:sz w:val="20"/>
                <w:szCs w:val="20"/>
              </w:rPr>
              <w:t xml:space="preserve"> &amp; </w:t>
            </w:r>
            <w:r>
              <w:rPr>
                <w:rFonts w:eastAsia="Times New Roman" w:cs="Times New Roman"/>
                <w:sz w:val="20"/>
                <w:szCs w:val="20"/>
              </w:rPr>
              <w:t>Thursday</w:t>
            </w:r>
            <w:r w:rsidR="00F70A21" w:rsidRPr="006628A7">
              <w:rPr>
                <w:rFonts w:eastAsia="Times New Roman" w:cs="Times New Roman"/>
                <w:sz w:val="20"/>
                <w:szCs w:val="20"/>
              </w:rPr>
              <w:t>,</w:t>
            </w:r>
            <w:r w:rsidR="00720DE5" w:rsidRPr="006628A7">
              <w:rPr>
                <w:rFonts w:eastAsia="Times New Roman" w:cs="Times New Roman"/>
                <w:sz w:val="20"/>
                <w:szCs w:val="20"/>
              </w:rPr>
              <w:t xml:space="preserve"> </w:t>
            </w:r>
            <w:r w:rsidR="00585F8E">
              <w:rPr>
                <w:rFonts w:eastAsia="Times New Roman" w:cs="Times New Roman"/>
                <w:sz w:val="20"/>
                <w:szCs w:val="20"/>
              </w:rPr>
              <w:t>05</w:t>
            </w:r>
            <w:r w:rsidR="00720DE5" w:rsidRPr="006628A7">
              <w:rPr>
                <w:rFonts w:eastAsia="Times New Roman" w:cs="Times New Roman"/>
                <w:sz w:val="20"/>
                <w:szCs w:val="20"/>
              </w:rPr>
              <w:t>:</w:t>
            </w:r>
            <w:r>
              <w:rPr>
                <w:rFonts w:eastAsia="Times New Roman" w:cs="Times New Roman"/>
                <w:sz w:val="20"/>
                <w:szCs w:val="20"/>
              </w:rPr>
              <w:t>3</w:t>
            </w:r>
            <w:r w:rsidRPr="006628A7">
              <w:rPr>
                <w:rFonts w:eastAsia="Times New Roman" w:cs="Times New Roman"/>
                <w:sz w:val="20"/>
                <w:szCs w:val="20"/>
              </w:rPr>
              <w:t>0</w:t>
            </w:r>
            <w:r w:rsidR="000A41B8">
              <w:rPr>
                <w:rFonts w:eastAsia="Times New Roman" w:cs="Times New Roman"/>
                <w:sz w:val="20"/>
                <w:szCs w:val="20"/>
              </w:rPr>
              <w:t xml:space="preserve"> </w:t>
            </w:r>
            <w:r w:rsidR="00585F8E">
              <w:rPr>
                <w:rFonts w:eastAsia="Times New Roman" w:cs="Times New Roman"/>
                <w:sz w:val="20"/>
                <w:szCs w:val="20"/>
              </w:rPr>
              <w:t>P</w:t>
            </w:r>
            <w:r w:rsidRPr="006628A7">
              <w:rPr>
                <w:rFonts w:eastAsia="Times New Roman" w:cs="Times New Roman"/>
                <w:sz w:val="20"/>
                <w:szCs w:val="20"/>
              </w:rPr>
              <w:t xml:space="preserve">M </w:t>
            </w:r>
            <w:r w:rsidR="00720DE5" w:rsidRPr="006628A7">
              <w:rPr>
                <w:rFonts w:eastAsia="Times New Roman" w:cs="Times New Roman"/>
                <w:sz w:val="20"/>
                <w:szCs w:val="20"/>
              </w:rPr>
              <w:t xml:space="preserve">- </w:t>
            </w:r>
            <w:r w:rsidR="00585F8E">
              <w:rPr>
                <w:rFonts w:eastAsia="Times New Roman" w:cs="Times New Roman"/>
                <w:sz w:val="20"/>
                <w:szCs w:val="20"/>
              </w:rPr>
              <w:t>06</w:t>
            </w:r>
            <w:r w:rsidR="00720DE5" w:rsidRPr="006628A7">
              <w:rPr>
                <w:rFonts w:eastAsia="Times New Roman" w:cs="Times New Roman"/>
                <w:sz w:val="20"/>
                <w:szCs w:val="20"/>
              </w:rPr>
              <w:t>:</w:t>
            </w:r>
            <w:r>
              <w:rPr>
                <w:rFonts w:eastAsia="Times New Roman" w:cs="Times New Roman"/>
                <w:sz w:val="20"/>
                <w:szCs w:val="20"/>
              </w:rPr>
              <w:t>3</w:t>
            </w:r>
            <w:r w:rsidRPr="006628A7">
              <w:rPr>
                <w:rFonts w:eastAsia="Times New Roman" w:cs="Times New Roman"/>
                <w:sz w:val="20"/>
                <w:szCs w:val="20"/>
              </w:rPr>
              <w:t>0</w:t>
            </w:r>
            <w:r w:rsidR="000A41B8">
              <w:rPr>
                <w:rFonts w:eastAsia="Times New Roman" w:cs="Times New Roman"/>
                <w:sz w:val="20"/>
                <w:szCs w:val="20"/>
              </w:rPr>
              <w:t xml:space="preserve"> </w:t>
            </w:r>
            <w:r w:rsidR="00585F8E">
              <w:rPr>
                <w:rFonts w:eastAsia="Times New Roman" w:cs="Times New Roman"/>
                <w:sz w:val="20"/>
                <w:szCs w:val="20"/>
              </w:rPr>
              <w:t>P</w:t>
            </w:r>
            <w:r w:rsidRPr="006628A7">
              <w:rPr>
                <w:rFonts w:eastAsia="Times New Roman" w:cs="Times New Roman"/>
                <w:sz w:val="20"/>
                <w:szCs w:val="20"/>
              </w:rPr>
              <w:t>M</w:t>
            </w:r>
            <w:r w:rsidR="00720DE5" w:rsidRPr="006628A7">
              <w:rPr>
                <w:rFonts w:eastAsia="Times New Roman" w:cs="Times New Roman"/>
                <w:sz w:val="20"/>
                <w:szCs w:val="20"/>
              </w:rPr>
              <w:t>, Blackboard Collaborate Ultra</w:t>
            </w:r>
            <w:r>
              <w:rPr>
                <w:rFonts w:eastAsia="Times New Roman" w:cs="Times New Roman"/>
                <w:sz w:val="20"/>
                <w:szCs w:val="20"/>
              </w:rPr>
              <w:t xml:space="preserve"> </w:t>
            </w:r>
            <w:r w:rsidRPr="00585F8E">
              <w:rPr>
                <w:rFonts w:eastAsia="Times New Roman" w:cs="Times New Roman"/>
                <w:sz w:val="20"/>
                <w:szCs w:val="20"/>
              </w:rPr>
              <w:t xml:space="preserve">→ </w:t>
            </w:r>
            <w:r w:rsidRPr="00585F8E">
              <w:rPr>
                <w:sz w:val="20"/>
                <w:szCs w:val="20"/>
              </w:rPr>
              <w:t>Office</w:t>
            </w:r>
          </w:p>
        </w:tc>
      </w:tr>
      <w:tr w:rsidR="005E1009" w:rsidRPr="006628A7" w14:paraId="5FB62F60" w14:textId="77777777" w:rsidTr="000D2E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98" w:type="dxa"/>
          </w:tcPr>
          <w:p w14:paraId="1D48B8A0" w14:textId="21091EE6" w:rsidR="005E1009" w:rsidRPr="006628A7" w:rsidRDefault="005E1009" w:rsidP="00720DE5">
            <w:pPr>
              <w:rPr>
                <w:rFonts w:eastAsia="Times New Roman" w:cs="Times New Roman"/>
                <w:sz w:val="20"/>
                <w:szCs w:val="20"/>
              </w:rPr>
            </w:pPr>
            <w:r w:rsidRPr="006628A7">
              <w:rPr>
                <w:rFonts w:eastAsia="Times New Roman" w:cs="Times New Roman"/>
                <w:sz w:val="20"/>
                <w:szCs w:val="20"/>
              </w:rPr>
              <w:t>Homepage</w:t>
            </w:r>
          </w:p>
        </w:tc>
        <w:tc>
          <w:tcPr>
            <w:tcW w:w="8920" w:type="dxa"/>
            <w:gridSpan w:val="4"/>
          </w:tcPr>
          <w:p w14:paraId="09DF89CD" w14:textId="61BD8D11" w:rsidR="00C63ED6" w:rsidRPr="007E0568" w:rsidRDefault="005E1009" w:rsidP="00553D6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E0568">
              <w:rPr>
                <w:rFonts w:eastAsia="Times New Roman" w:cs="Times New Roman"/>
                <w:sz w:val="20"/>
                <w:szCs w:val="20"/>
              </w:rPr>
              <w:t>blackboard.uwindsor.ca</w:t>
            </w:r>
            <w:r w:rsidR="00553D6D" w:rsidRPr="007E0568">
              <w:rPr>
                <w:rStyle w:val="Hyperlink"/>
                <w:rFonts w:eastAsia="Times New Roman" w:cs="Times New Roman"/>
                <w:sz w:val="20"/>
                <w:szCs w:val="20"/>
                <w:u w:val="none"/>
              </w:rPr>
              <w:t xml:space="preserve">  </w:t>
            </w:r>
            <w:r w:rsidR="00553D6D" w:rsidRPr="007E0568">
              <w:rPr>
                <w:rFonts w:eastAsia="Times New Roman" w:cs="Times New Roman"/>
                <w:sz w:val="20"/>
                <w:szCs w:val="20"/>
              </w:rPr>
              <w:t xml:space="preserve">→ </w:t>
            </w:r>
            <w:r w:rsidR="007E0568" w:rsidRPr="007E0568">
              <w:rPr>
                <w:rFonts w:eastAsia="Times New Roman" w:cs="Times New Roman"/>
                <w:sz w:val="20"/>
                <w:szCs w:val="20"/>
              </w:rPr>
              <w:t>COMP8730-1-R-2021W: Natural Language Processing &amp; Understanding</w:t>
            </w:r>
          </w:p>
        </w:tc>
      </w:tr>
      <w:tr w:rsidR="00C11496" w:rsidRPr="006628A7" w14:paraId="31E7C4CE" w14:textId="77777777" w:rsidTr="000D2E90">
        <w:trPr>
          <w:trHeight w:val="517"/>
        </w:trPr>
        <w:tc>
          <w:tcPr>
            <w:cnfStyle w:val="001000000000" w:firstRow="0" w:lastRow="0" w:firstColumn="1" w:lastColumn="0" w:oddVBand="0" w:evenVBand="0" w:oddHBand="0" w:evenHBand="0" w:firstRowFirstColumn="0" w:firstRowLastColumn="0" w:lastRowFirstColumn="0" w:lastRowLastColumn="0"/>
            <w:tcW w:w="1898" w:type="dxa"/>
          </w:tcPr>
          <w:p w14:paraId="4217F942" w14:textId="4B134145" w:rsidR="00BF5FA6" w:rsidRPr="006628A7" w:rsidRDefault="00BF5FA6" w:rsidP="00720DE5">
            <w:pPr>
              <w:rPr>
                <w:rFonts w:eastAsia="Times New Roman" w:cs="Times New Roman"/>
                <w:b w:val="0"/>
                <w:bCs w:val="0"/>
                <w:sz w:val="20"/>
                <w:szCs w:val="20"/>
              </w:rPr>
            </w:pPr>
            <w:r w:rsidRPr="006628A7">
              <w:rPr>
                <w:rFonts w:eastAsia="Times New Roman" w:cs="Times New Roman"/>
                <w:sz w:val="20"/>
                <w:szCs w:val="20"/>
              </w:rPr>
              <w:t>Instructor</w:t>
            </w:r>
          </w:p>
        </w:tc>
        <w:tc>
          <w:tcPr>
            <w:tcW w:w="4198" w:type="dxa"/>
            <w:tcBorders>
              <w:right w:val="nil"/>
            </w:tcBorders>
          </w:tcPr>
          <w:p w14:paraId="68931260" w14:textId="0A2DA219" w:rsidR="00BF5FA6" w:rsidRPr="006628A7" w:rsidRDefault="00BF5FA6"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Name: Hossein Fani</w:t>
            </w:r>
          </w:p>
          <w:p w14:paraId="3F244784" w14:textId="77777777" w:rsidR="00BF5FA6" w:rsidRDefault="00BF5FA6" w:rsidP="00720DE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cs="Times New Roman"/>
                <w:sz w:val="20"/>
                <w:szCs w:val="20"/>
                <w:u w:val="none"/>
              </w:rPr>
            </w:pPr>
            <w:r w:rsidRPr="006628A7">
              <w:rPr>
                <w:rFonts w:eastAsia="Times New Roman" w:cs="Times New Roman"/>
                <w:sz w:val="20"/>
                <w:szCs w:val="20"/>
              </w:rPr>
              <w:t xml:space="preserve">Email: </w:t>
            </w:r>
            <w:hyperlink r:id="rId10" w:history="1">
              <w:r w:rsidRPr="006628A7">
                <w:rPr>
                  <w:rStyle w:val="Hyperlink"/>
                  <w:rFonts w:eastAsia="Times New Roman" w:cs="Times New Roman"/>
                  <w:sz w:val="20"/>
                  <w:szCs w:val="20"/>
                  <w:u w:val="none"/>
                </w:rPr>
                <w:t>hfani@uwindsor.ca</w:t>
              </w:r>
            </w:hyperlink>
            <w:r w:rsidRPr="006628A7">
              <w:rPr>
                <w:rStyle w:val="FootnoteReference"/>
                <w:rFonts w:eastAsia="Times New Roman" w:cs="Times New Roman"/>
                <w:sz w:val="20"/>
                <w:szCs w:val="20"/>
              </w:rPr>
              <w:footnoteReference w:id="1"/>
            </w:r>
          </w:p>
          <w:p w14:paraId="6DD8611A" w14:textId="5CDF0407" w:rsidR="00BF5FA6" w:rsidRPr="001B6C62" w:rsidRDefault="00BF5FA6" w:rsidP="00BF5FA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Page: </w:t>
            </w:r>
            <w:hyperlink r:id="rId11" w:history="1">
              <w:r w:rsidRPr="001B6C62">
                <w:rPr>
                  <w:rStyle w:val="Hyperlink"/>
                  <w:sz w:val="20"/>
                  <w:szCs w:val="20"/>
                  <w:u w:val="none"/>
                </w:rPr>
                <w:t>hfani.myweb.cs.uwindsor.ca</w:t>
              </w:r>
            </w:hyperlink>
          </w:p>
          <w:p w14:paraId="173C6570" w14:textId="21120D98" w:rsidR="00BF5FA6" w:rsidRPr="006628A7" w:rsidRDefault="00BF5FA6" w:rsidP="00BF5FA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Office: 5111 Lambton Tower</w:t>
            </w:r>
          </w:p>
        </w:tc>
        <w:tc>
          <w:tcPr>
            <w:tcW w:w="4722" w:type="dxa"/>
            <w:gridSpan w:val="3"/>
            <w:tcBorders>
              <w:left w:val="nil"/>
            </w:tcBorders>
            <w:vAlign w:val="center"/>
          </w:tcPr>
          <w:p w14:paraId="2CC237EA" w14:textId="3D3BD3AD" w:rsidR="00BF5FA6" w:rsidRPr="006628A7" w:rsidRDefault="00BF5FA6" w:rsidP="007B19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noProof/>
                <w:sz w:val="20"/>
                <w:szCs w:val="20"/>
              </w:rPr>
              <w:drawing>
                <wp:inline distT="0" distB="0" distL="0" distR="0" wp14:anchorId="3B3463A6" wp14:editId="1D22045E">
                  <wp:extent cx="623057" cy="619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12"/>
                          <a:stretch>
                            <a:fillRect/>
                          </a:stretch>
                        </pic:blipFill>
                        <pic:spPr>
                          <a:xfrm>
                            <a:off x="0" y="0"/>
                            <a:ext cx="645748" cy="641673"/>
                          </a:xfrm>
                          <a:prstGeom prst="rect">
                            <a:avLst/>
                          </a:prstGeom>
                        </pic:spPr>
                      </pic:pic>
                    </a:graphicData>
                  </a:graphic>
                </wp:inline>
              </w:drawing>
            </w:r>
          </w:p>
        </w:tc>
      </w:tr>
      <w:tr w:rsidR="00C11496" w:rsidRPr="006628A7" w14:paraId="13CD3680" w14:textId="77777777" w:rsidTr="000F142B">
        <w:trPr>
          <w:cnfStyle w:val="000000100000" w:firstRow="0" w:lastRow="0" w:firstColumn="0" w:lastColumn="0" w:oddVBand="0" w:evenVBand="0" w:oddHBand="1" w:evenHBand="0" w:firstRowFirstColumn="0" w:firstRowLastColumn="0" w:lastRowFirstColumn="0" w:lastRowLastColumn="0"/>
          <w:trHeight w:val="3833"/>
        </w:trPr>
        <w:tc>
          <w:tcPr>
            <w:cnfStyle w:val="001000000000" w:firstRow="0" w:lastRow="0" w:firstColumn="1" w:lastColumn="0" w:oddVBand="0" w:evenVBand="0" w:oddHBand="0" w:evenHBand="0" w:firstRowFirstColumn="0" w:firstRowLastColumn="0" w:lastRowFirstColumn="0" w:lastRowLastColumn="0"/>
            <w:tcW w:w="1898" w:type="dxa"/>
            <w:tcBorders>
              <w:bottom w:val="single" w:sz="4" w:space="0" w:color="95B3D7" w:themeColor="accent1" w:themeTint="99"/>
            </w:tcBorders>
            <w:hideMark/>
          </w:tcPr>
          <w:p w14:paraId="39609F63" w14:textId="290B5264" w:rsidR="000D2E90" w:rsidRPr="006628A7" w:rsidRDefault="000D2E90" w:rsidP="00720DE5">
            <w:pPr>
              <w:rPr>
                <w:rFonts w:eastAsia="Times New Roman" w:cs="Times New Roman"/>
                <w:sz w:val="20"/>
                <w:szCs w:val="20"/>
              </w:rPr>
            </w:pPr>
            <w:r>
              <w:rPr>
                <w:rFonts w:eastAsia="Times New Roman" w:cs="Times New Roman"/>
                <w:sz w:val="20"/>
                <w:szCs w:val="20"/>
              </w:rPr>
              <w:t>Books</w:t>
            </w:r>
          </w:p>
        </w:tc>
        <w:tc>
          <w:tcPr>
            <w:tcW w:w="7372" w:type="dxa"/>
            <w:gridSpan w:val="2"/>
            <w:tcBorders>
              <w:bottom w:val="single" w:sz="4" w:space="0" w:color="95B3D7" w:themeColor="accent1" w:themeTint="99"/>
              <w:right w:val="nil"/>
            </w:tcBorders>
            <w:hideMark/>
          </w:tcPr>
          <w:p w14:paraId="3A4C5E23" w14:textId="77777777" w:rsidR="000F142B" w:rsidRPr="00C11496" w:rsidRDefault="005A3D74"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hyperlink r:id="rId13" w:history="1">
              <w:r w:rsidR="000F142B" w:rsidRPr="00C11496">
                <w:rPr>
                  <w:rStyle w:val="Hyperlink"/>
                  <w:rFonts w:eastAsia="Times New Roman" w:cs="Times New Roman"/>
                  <w:sz w:val="20"/>
                  <w:szCs w:val="20"/>
                  <w:u w:val="none"/>
                </w:rPr>
                <w:t>Introduction to Natural Language Processing</w:t>
              </w:r>
            </w:hyperlink>
          </w:p>
          <w:p w14:paraId="1EC43138" w14:textId="77777777" w:rsidR="000F142B"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Jacob Eisenstein</w:t>
            </w:r>
          </w:p>
          <w:p w14:paraId="67A0F647" w14:textId="77777777" w:rsidR="000F142B" w:rsidRPr="00C11496"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ISBN: 9780262042840</w:t>
            </w:r>
          </w:p>
          <w:p w14:paraId="2514DFD4" w14:textId="77777777" w:rsidR="000F142B" w:rsidRPr="00C11496"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536 p</w:t>
            </w:r>
            <w:r>
              <w:rPr>
                <w:rFonts w:eastAsia="Times New Roman" w:cs="Times New Roman"/>
                <w:sz w:val="16"/>
                <w:szCs w:val="16"/>
              </w:rPr>
              <w:t>ages</w:t>
            </w:r>
          </w:p>
          <w:p w14:paraId="2CDBA048" w14:textId="77777777" w:rsidR="000F142B"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October 2019</w:t>
            </w:r>
          </w:p>
          <w:p w14:paraId="00A0C2F3" w14:textId="3263A11F" w:rsidR="000F142B"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highlight w:val="yellow"/>
              </w:rPr>
              <w:t>http://cseweb.ucsd.edu/~nnakashole/teaching/eisenstein-nov18.pdf</w:t>
            </w:r>
          </w:p>
          <w:p w14:paraId="3328E89F" w14:textId="77777777" w:rsidR="000F142B" w:rsidRDefault="000F142B"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p w14:paraId="44CF8714" w14:textId="3EE4AAB9" w:rsidR="000D2E90" w:rsidRPr="006A545F" w:rsidRDefault="005A3D74" w:rsidP="006A545F">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hyperlink r:id="rId14" w:history="1">
              <w:r w:rsidR="000D2E90" w:rsidRPr="006A545F">
                <w:rPr>
                  <w:rStyle w:val="Hyperlink"/>
                  <w:rFonts w:eastAsia="Times New Roman" w:cs="Times New Roman"/>
                  <w:sz w:val="20"/>
                  <w:szCs w:val="20"/>
                  <w:u w:val="none"/>
                </w:rPr>
                <w:t>Natural Language Processing for Social Media, Third Edition</w:t>
              </w:r>
            </w:hyperlink>
          </w:p>
          <w:p w14:paraId="57F9B7FB" w14:textId="77777777" w:rsidR="000D2E90" w:rsidRPr="006A545F" w:rsidRDefault="000D2E90" w:rsidP="006A545F">
            <w:pP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0"/>
                <w:szCs w:val="20"/>
              </w:rPr>
            </w:pPr>
            <w:r w:rsidRPr="006A545F">
              <w:rPr>
                <w:rFonts w:eastAsia="Times New Roman" w:cs="Times New Roman"/>
                <w:i/>
                <w:iCs/>
                <w:sz w:val="20"/>
                <w:szCs w:val="20"/>
              </w:rPr>
              <w:t>Synthesis Lectures on Human Language Technologies</w:t>
            </w:r>
          </w:p>
          <w:p w14:paraId="66D06F40" w14:textId="11259304" w:rsidR="000D2E90" w:rsidRDefault="000D2E90"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6A545F">
              <w:rPr>
                <w:rFonts w:eastAsia="Times New Roman" w:cs="Times New Roman"/>
                <w:sz w:val="16"/>
                <w:szCs w:val="16"/>
              </w:rPr>
              <w:t>Anna Atefeh Farzindar, Diana Inkpen</w:t>
            </w:r>
          </w:p>
          <w:p w14:paraId="6548D2A0" w14:textId="77777777" w:rsidR="000D2E90" w:rsidRPr="006A545F" w:rsidRDefault="000D2E90" w:rsidP="000D2E90">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6A545F">
              <w:rPr>
                <w:rFonts w:eastAsia="Times New Roman" w:cs="Times New Roman"/>
                <w:sz w:val="16"/>
                <w:szCs w:val="16"/>
              </w:rPr>
              <w:t>ISBN: 9781681738116 | PDF ISBN: 9781681738123</w:t>
            </w:r>
          </w:p>
          <w:p w14:paraId="35C51EF0" w14:textId="77777777" w:rsidR="000D2E90" w:rsidRPr="006A545F" w:rsidRDefault="000D2E90" w:rsidP="000D2E90">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6A545F">
              <w:rPr>
                <w:rFonts w:eastAsia="Times New Roman" w:cs="Times New Roman"/>
                <w:sz w:val="16"/>
                <w:szCs w:val="16"/>
              </w:rPr>
              <w:t>Hardcover ISBN: 9781681738130</w:t>
            </w:r>
          </w:p>
          <w:p w14:paraId="6640BCB8" w14:textId="77777777" w:rsidR="000D2E90" w:rsidRPr="006A545F" w:rsidRDefault="000D2E90" w:rsidP="000D2E90">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6A545F">
              <w:rPr>
                <w:rFonts w:eastAsia="Times New Roman" w:cs="Times New Roman"/>
                <w:sz w:val="16"/>
                <w:szCs w:val="16"/>
              </w:rPr>
              <w:t>Copyright © 2020 | 219 Pages</w:t>
            </w:r>
          </w:p>
          <w:p w14:paraId="1844469F" w14:textId="77777777" w:rsidR="00C11496" w:rsidRDefault="000D2E90"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6A545F">
              <w:rPr>
                <w:rFonts w:eastAsia="Times New Roman" w:cs="Times New Roman"/>
                <w:sz w:val="16"/>
                <w:szCs w:val="16"/>
              </w:rPr>
              <w:t>DOI: 10.2200/S00999ED3V01Y202003HLT046</w:t>
            </w:r>
          </w:p>
          <w:p w14:paraId="12045E77" w14:textId="77777777" w:rsidR="00C11496" w:rsidRDefault="00C11496"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p w14:paraId="2A25801F" w14:textId="566C0568" w:rsidR="00C11496" w:rsidRPr="00C11496" w:rsidRDefault="005A3D74"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hyperlink r:id="rId15" w:history="1">
              <w:r w:rsidR="00C11496" w:rsidRPr="00C11496">
                <w:rPr>
                  <w:rStyle w:val="Hyperlink"/>
                  <w:rFonts w:eastAsia="Times New Roman" w:cs="Times New Roman"/>
                  <w:sz w:val="20"/>
                  <w:szCs w:val="20"/>
                  <w:u w:val="none"/>
                </w:rPr>
                <w:t>Speech and Language Processing, 3rd Edition Draft</w:t>
              </w:r>
            </w:hyperlink>
          </w:p>
          <w:p w14:paraId="42176B08" w14:textId="77777777" w:rsidR="00C11496" w:rsidRDefault="00C11496"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An Introduction to Natural Language Processing,</w:t>
            </w:r>
            <w:r>
              <w:rPr>
                <w:rFonts w:eastAsia="Times New Roman" w:cs="Times New Roman"/>
                <w:sz w:val="16"/>
                <w:szCs w:val="16"/>
              </w:rPr>
              <w:t xml:space="preserve"> </w:t>
            </w:r>
            <w:r w:rsidRPr="00C11496">
              <w:rPr>
                <w:rFonts w:eastAsia="Times New Roman" w:cs="Times New Roman"/>
                <w:sz w:val="16"/>
                <w:szCs w:val="16"/>
              </w:rPr>
              <w:t>Computational Linguistics, and Speech Recognition</w:t>
            </w:r>
          </w:p>
          <w:p w14:paraId="6C36B416" w14:textId="14547098" w:rsidR="00C11496" w:rsidRPr="00F86128" w:rsidRDefault="00C11496" w:rsidP="00C1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C11496">
              <w:rPr>
                <w:rFonts w:eastAsia="Times New Roman" w:cs="Times New Roman"/>
                <w:sz w:val="16"/>
                <w:szCs w:val="16"/>
              </w:rPr>
              <w:t>Dan Jurafsky and James H</w:t>
            </w:r>
            <w:r w:rsidRPr="00F86128">
              <w:rPr>
                <w:rFonts w:eastAsia="Times New Roman" w:cs="Times New Roman"/>
                <w:sz w:val="16"/>
                <w:szCs w:val="16"/>
              </w:rPr>
              <w:t>. Martin</w:t>
            </w:r>
          </w:p>
          <w:p w14:paraId="2E448795" w14:textId="4D40A9B5" w:rsidR="00C11496" w:rsidRPr="006A545F" w:rsidRDefault="00C11496" w:rsidP="000F142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F86128">
              <w:rPr>
                <w:rFonts w:eastAsia="Times New Roman" w:cs="Times New Roman"/>
                <w:sz w:val="16"/>
                <w:szCs w:val="16"/>
                <w:highlight w:val="yellow"/>
              </w:rPr>
              <w:t>Free Access → https://web.</w:t>
            </w:r>
            <w:r w:rsidRPr="00C11496">
              <w:rPr>
                <w:rFonts w:eastAsia="Times New Roman" w:cs="Times New Roman"/>
                <w:sz w:val="16"/>
                <w:szCs w:val="16"/>
                <w:highlight w:val="yellow"/>
              </w:rPr>
              <w:t>stanford.edu/~jurafsky/slp3/</w:t>
            </w:r>
          </w:p>
        </w:tc>
        <w:tc>
          <w:tcPr>
            <w:tcW w:w="270" w:type="dxa"/>
            <w:tcBorders>
              <w:top w:val="nil"/>
              <w:left w:val="nil"/>
              <w:bottom w:val="nil"/>
              <w:right w:val="nil"/>
            </w:tcBorders>
          </w:tcPr>
          <w:p w14:paraId="5277CD75" w14:textId="19365991" w:rsidR="000D2E90" w:rsidRPr="006628A7" w:rsidRDefault="000D2E90" w:rsidP="006A545F">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278" w:type="dxa"/>
            <w:tcBorders>
              <w:left w:val="nil"/>
              <w:bottom w:val="single" w:sz="4" w:space="0" w:color="95B3D7" w:themeColor="accent1" w:themeTint="99"/>
            </w:tcBorders>
          </w:tcPr>
          <w:p w14:paraId="1310CD9D" w14:textId="54A5AEF2" w:rsidR="000D2E90" w:rsidRDefault="000F142B" w:rsidP="00C1149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noProof/>
              </w:rPr>
              <w:drawing>
                <wp:inline distT="0" distB="0" distL="0" distR="0" wp14:anchorId="73356C7A" wp14:editId="638F7A1B">
                  <wp:extent cx="613571"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540" cy="787376"/>
                          </a:xfrm>
                          <a:prstGeom prst="rect">
                            <a:avLst/>
                          </a:prstGeom>
                          <a:noFill/>
                          <a:ln>
                            <a:noFill/>
                          </a:ln>
                        </pic:spPr>
                      </pic:pic>
                    </a:graphicData>
                  </a:graphic>
                </wp:inline>
              </w:drawing>
            </w:r>
            <w:r w:rsidR="000D2E90">
              <w:rPr>
                <w:noProof/>
              </w:rPr>
              <w:drawing>
                <wp:inline distT="0" distB="0" distL="0" distR="0" wp14:anchorId="415F0DD4" wp14:editId="7B7691C7">
                  <wp:extent cx="613128" cy="752475"/>
                  <wp:effectExtent l="0" t="0" r="0" b="0"/>
                  <wp:docPr id="5" name="Picture 5" descr="Natural Language Processing for Social Media, Third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tural Language Processing for Social Media, Third Edi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720" cy="760565"/>
                          </a:xfrm>
                          <a:prstGeom prst="rect">
                            <a:avLst/>
                          </a:prstGeom>
                          <a:noFill/>
                          <a:ln>
                            <a:noFill/>
                          </a:ln>
                        </pic:spPr>
                      </pic:pic>
                    </a:graphicData>
                  </a:graphic>
                </wp:inline>
              </w:drawing>
            </w:r>
          </w:p>
          <w:p w14:paraId="4ACF7520" w14:textId="65217143" w:rsidR="00C11496" w:rsidRPr="006628A7" w:rsidRDefault="00C11496" w:rsidP="000F142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noProof/>
              </w:rPr>
              <w:drawing>
                <wp:inline distT="0" distB="0" distL="0" distR="0" wp14:anchorId="24B0F149" wp14:editId="4F914D6F">
                  <wp:extent cx="619071" cy="895350"/>
                  <wp:effectExtent l="0" t="0" r="0" b="0"/>
                  <wp:docPr id="6" name="Picture 6" descr="Hardcover Speech and Language Processing : An Introduction to Natural Language Processing, Computational Linguistics and Speech Recogn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dcover Speech and Language Processing : An Introduction to Natural Language Processing, Computational Linguistics and Speech Recognition Bo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247" cy="904282"/>
                          </a:xfrm>
                          <a:prstGeom prst="rect">
                            <a:avLst/>
                          </a:prstGeom>
                          <a:noFill/>
                          <a:ln>
                            <a:noFill/>
                          </a:ln>
                        </pic:spPr>
                      </pic:pic>
                    </a:graphicData>
                  </a:graphic>
                </wp:inline>
              </w:drawing>
            </w:r>
          </w:p>
        </w:tc>
      </w:tr>
      <w:tr w:rsidR="00686551" w:rsidRPr="006628A7" w14:paraId="66CDC92E" w14:textId="77777777" w:rsidTr="000D2E90">
        <w:trPr>
          <w:trHeight w:val="98"/>
        </w:trPr>
        <w:tc>
          <w:tcPr>
            <w:cnfStyle w:val="001000000000" w:firstRow="0" w:lastRow="0" w:firstColumn="1" w:lastColumn="0" w:oddVBand="0" w:evenVBand="0" w:oddHBand="0" w:evenHBand="0" w:firstRowFirstColumn="0" w:firstRowLastColumn="0" w:lastRowFirstColumn="0" w:lastRowLastColumn="0"/>
            <w:tcW w:w="1898" w:type="dxa"/>
          </w:tcPr>
          <w:p w14:paraId="155E2656" w14:textId="4DF31823" w:rsidR="00686551" w:rsidRPr="006628A7" w:rsidRDefault="00686551" w:rsidP="00720DE5">
            <w:pPr>
              <w:rPr>
                <w:rFonts w:eastAsia="Times New Roman" w:cs="Times New Roman"/>
                <w:sz w:val="20"/>
                <w:szCs w:val="20"/>
              </w:rPr>
            </w:pPr>
            <w:r>
              <w:rPr>
                <w:rFonts w:eastAsia="Times New Roman" w:cs="Times New Roman"/>
                <w:sz w:val="20"/>
                <w:szCs w:val="20"/>
              </w:rPr>
              <w:t>Hands</w:t>
            </w:r>
            <w:r w:rsidR="000A41B8">
              <w:rPr>
                <w:rFonts w:eastAsia="Times New Roman" w:cs="Times New Roman"/>
                <w:sz w:val="20"/>
                <w:szCs w:val="20"/>
              </w:rPr>
              <w:t>-</w:t>
            </w:r>
            <w:r>
              <w:rPr>
                <w:rFonts w:eastAsia="Times New Roman" w:cs="Times New Roman"/>
                <w:sz w:val="20"/>
                <w:szCs w:val="20"/>
              </w:rPr>
              <w:t>on Resources</w:t>
            </w:r>
          </w:p>
        </w:tc>
        <w:tc>
          <w:tcPr>
            <w:tcW w:w="8920" w:type="dxa"/>
            <w:gridSpan w:val="4"/>
          </w:tcPr>
          <w:p w14:paraId="603DF856" w14:textId="2B5A5D2B" w:rsidR="00686551" w:rsidRPr="00686551" w:rsidRDefault="00686551" w:rsidP="0068655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NLP</w:t>
            </w:r>
            <w:r w:rsidRPr="00686551">
              <w:rPr>
                <w:rFonts w:eastAsia="Times New Roman" w:cs="Times New Roman"/>
                <w:sz w:val="20"/>
                <w:szCs w:val="20"/>
              </w:rPr>
              <w:t xml:space="preserve"> with Python</w:t>
            </w:r>
            <w:r>
              <w:rPr>
                <w:rFonts w:eastAsia="Times New Roman" w:cs="Times New Roman"/>
                <w:sz w:val="20"/>
                <w:szCs w:val="20"/>
              </w:rPr>
              <w:t xml:space="preserve"> </w:t>
            </w:r>
            <w:r w:rsidRPr="00686551">
              <w:rPr>
                <w:rFonts w:eastAsia="Times New Roman" w:cs="Times New Roman"/>
                <w:sz w:val="20"/>
                <w:szCs w:val="20"/>
              </w:rPr>
              <w:t>– Analyzing Text with the Natural Language Toolkit</w:t>
            </w:r>
          </w:p>
          <w:p w14:paraId="0EF11A4C" w14:textId="5FB5A6FC" w:rsidR="00686551" w:rsidRPr="00686551" w:rsidRDefault="005A3D74" w:rsidP="0068655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hyperlink r:id="rId19" w:history="1">
              <w:r w:rsidR="00686551" w:rsidRPr="00686551">
                <w:rPr>
                  <w:rStyle w:val="Hyperlink"/>
                  <w:sz w:val="20"/>
                  <w:szCs w:val="20"/>
                  <w:u w:val="none"/>
                </w:rPr>
                <w:t>https://www.nltk.org/book/</w:t>
              </w:r>
            </w:hyperlink>
          </w:p>
          <w:p w14:paraId="17FE60CC" w14:textId="77777777" w:rsidR="00686551" w:rsidRDefault="00686551" w:rsidP="0068655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1D5DB342" w14:textId="5ABE3A91" w:rsidR="00686551" w:rsidRPr="00686551" w:rsidRDefault="005A3D74" w:rsidP="0068655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hyperlink r:id="rId20" w:history="1">
              <w:r w:rsidR="00686551">
                <w:rPr>
                  <w:rFonts w:eastAsia="Times New Roman" w:cs="Times New Roman"/>
                  <w:sz w:val="20"/>
                  <w:szCs w:val="20"/>
                </w:rPr>
                <w:t xml:space="preserve">NLP </w:t>
              </w:r>
              <w:r w:rsidR="00686551" w:rsidRPr="00686551">
                <w:rPr>
                  <w:rFonts w:eastAsia="Times New Roman" w:cs="Times New Roman"/>
                  <w:sz w:val="20"/>
                  <w:szCs w:val="20"/>
                </w:rPr>
                <w:t>with PyTorch: Build Intelligent Language Applications Using Deep Learning</w:t>
              </w:r>
            </w:hyperlink>
            <w:r w:rsidR="00686551" w:rsidRPr="00686551">
              <w:rPr>
                <w:rFonts w:eastAsia="Times New Roman" w:cs="Times New Roman"/>
                <w:sz w:val="20"/>
                <w:szCs w:val="20"/>
              </w:rPr>
              <w:t>.</w:t>
            </w:r>
          </w:p>
          <w:p w14:paraId="34D1EF35" w14:textId="533F7479" w:rsidR="00686551" w:rsidRPr="00686551" w:rsidRDefault="005A3D74" w:rsidP="00686551">
            <w:pPr>
              <w:cnfStyle w:val="000000000000" w:firstRow="0" w:lastRow="0" w:firstColumn="0" w:lastColumn="0" w:oddVBand="0" w:evenVBand="0" w:oddHBand="0" w:evenHBand="0" w:firstRowFirstColumn="0" w:firstRowLastColumn="0" w:lastRowFirstColumn="0" w:lastRowLastColumn="0"/>
              <w:rPr>
                <w:rStyle w:val="Hyperlink"/>
                <w:sz w:val="20"/>
                <w:szCs w:val="20"/>
                <w:u w:val="none"/>
              </w:rPr>
            </w:pPr>
            <w:hyperlink r:id="rId21" w:history="1">
              <w:r w:rsidR="00686551" w:rsidRPr="00686551">
                <w:rPr>
                  <w:rStyle w:val="Hyperlink"/>
                  <w:sz w:val="20"/>
                  <w:szCs w:val="20"/>
                  <w:u w:val="none"/>
                </w:rPr>
                <w:t>https://github.com/joosthub/PyTorchNLPBook</w:t>
              </w:r>
            </w:hyperlink>
          </w:p>
          <w:p w14:paraId="57F18024" w14:textId="533F7479" w:rsidR="00686551" w:rsidRPr="00686551" w:rsidRDefault="00686551" w:rsidP="0068655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DB6524" w:rsidRPr="006628A7" w14:paraId="47DFBD10" w14:textId="77777777" w:rsidTr="000F52D3">
        <w:trPr>
          <w:cnfStyle w:val="000000100000" w:firstRow="0" w:lastRow="0" w:firstColumn="0" w:lastColumn="0" w:oddVBand="0" w:evenVBand="0" w:oddHBand="1" w:evenHBand="0" w:firstRowFirstColumn="0" w:firstRowLastColumn="0" w:lastRowFirstColumn="0" w:lastRowLastColumn="0"/>
          <w:trHeight w:val="2402"/>
        </w:trPr>
        <w:tc>
          <w:tcPr>
            <w:cnfStyle w:val="001000000000" w:firstRow="0" w:lastRow="0" w:firstColumn="1" w:lastColumn="0" w:oddVBand="0" w:evenVBand="0" w:oddHBand="0" w:evenHBand="0" w:firstRowFirstColumn="0" w:firstRowLastColumn="0" w:lastRowFirstColumn="0" w:lastRowLastColumn="0"/>
            <w:tcW w:w="1898" w:type="dxa"/>
            <w:hideMark/>
          </w:tcPr>
          <w:p w14:paraId="42B0993A" w14:textId="77777777" w:rsidR="00DB6524" w:rsidRPr="006628A7" w:rsidRDefault="00DB6524" w:rsidP="00720DE5">
            <w:pPr>
              <w:rPr>
                <w:rFonts w:eastAsia="Times New Roman" w:cs="Times New Roman"/>
                <w:sz w:val="20"/>
                <w:szCs w:val="20"/>
              </w:rPr>
            </w:pPr>
            <w:r w:rsidRPr="006628A7">
              <w:rPr>
                <w:rFonts w:eastAsia="Times New Roman" w:cs="Times New Roman"/>
                <w:sz w:val="20"/>
                <w:szCs w:val="20"/>
              </w:rPr>
              <w:lastRenderedPageBreak/>
              <w:t>Marking Scheme</w:t>
            </w:r>
          </w:p>
        </w:tc>
        <w:tc>
          <w:tcPr>
            <w:tcW w:w="8920" w:type="dxa"/>
            <w:gridSpan w:val="4"/>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6450"/>
              <w:gridCol w:w="2087"/>
            </w:tblGrid>
            <w:tr w:rsidR="00DB6524" w:rsidRPr="006628A7" w14:paraId="149AC928" w14:textId="77777777" w:rsidTr="000C427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6450" w:type="dxa"/>
                  <w:hideMark/>
                </w:tcPr>
                <w:p w14:paraId="68B0EF60" w14:textId="2C8B5F4E" w:rsidR="00DB6524" w:rsidRDefault="00300381" w:rsidP="00DB6524">
                  <w:pPr>
                    <w:jc w:val="both"/>
                    <w:rPr>
                      <w:b w:val="0"/>
                      <w:bCs w:val="0"/>
                      <w:sz w:val="20"/>
                      <w:szCs w:val="20"/>
                    </w:rPr>
                  </w:pPr>
                  <w:r w:rsidRPr="001B003E">
                    <w:rPr>
                      <w:rFonts w:eastAsia="Times New Roman" w:cs="Times New Roman"/>
                      <w:i/>
                      <w:iCs/>
                      <w:sz w:val="20"/>
                      <w:szCs w:val="20"/>
                    </w:rPr>
                    <w:t>Research</w:t>
                  </w:r>
                  <w:r>
                    <w:rPr>
                      <w:rFonts w:eastAsia="Times New Roman" w:cs="Times New Roman"/>
                      <w:sz w:val="20"/>
                      <w:szCs w:val="20"/>
                    </w:rPr>
                    <w:t xml:space="preserve"> </w:t>
                  </w:r>
                  <w:r w:rsidR="001C2E80">
                    <w:rPr>
                      <w:rFonts w:eastAsia="Times New Roman" w:cs="Times New Roman"/>
                      <w:sz w:val="20"/>
                      <w:szCs w:val="20"/>
                    </w:rPr>
                    <w:t>Project</w:t>
                  </w:r>
                  <w:r w:rsidR="001A121A">
                    <w:rPr>
                      <w:rFonts w:eastAsia="Times New Roman" w:cs="Times New Roman"/>
                      <w:sz w:val="20"/>
                      <w:szCs w:val="20"/>
                    </w:rPr>
                    <w:t xml:space="preserve"> </w:t>
                  </w:r>
                </w:p>
                <w:p w14:paraId="30B196D5" w14:textId="42725E4D" w:rsidR="001C2E80" w:rsidRPr="00467238" w:rsidRDefault="001C2E80" w:rsidP="006C2458">
                  <w:pPr>
                    <w:pStyle w:val="ListParagraph"/>
                    <w:numPr>
                      <w:ilvl w:val="0"/>
                      <w:numId w:val="9"/>
                    </w:numPr>
                    <w:ind w:left="135" w:hanging="135"/>
                    <w:jc w:val="both"/>
                    <w:rPr>
                      <w:rFonts w:eastAsia="Times New Roman" w:cs="Times New Roman"/>
                      <w:b w:val="0"/>
                      <w:bCs w:val="0"/>
                      <w:sz w:val="20"/>
                      <w:szCs w:val="20"/>
                    </w:rPr>
                  </w:pPr>
                  <w:r w:rsidRPr="00467238">
                    <w:rPr>
                      <w:rFonts w:eastAsia="Times New Roman" w:cs="Times New Roman"/>
                      <w:b w:val="0"/>
                      <w:bCs w:val="0"/>
                      <w:sz w:val="20"/>
                      <w:szCs w:val="20"/>
                    </w:rPr>
                    <w:t>Problem Definition</w:t>
                  </w:r>
                </w:p>
                <w:p w14:paraId="0D9FB1BD" w14:textId="77777777" w:rsidR="001C2E80" w:rsidRPr="00467238" w:rsidRDefault="009F28DB" w:rsidP="006C2458">
                  <w:pPr>
                    <w:pStyle w:val="ListParagraph"/>
                    <w:numPr>
                      <w:ilvl w:val="0"/>
                      <w:numId w:val="9"/>
                    </w:numPr>
                    <w:ind w:left="135" w:hanging="135"/>
                    <w:jc w:val="both"/>
                    <w:rPr>
                      <w:rFonts w:eastAsia="Times New Roman" w:cs="Times New Roman"/>
                      <w:b w:val="0"/>
                      <w:bCs w:val="0"/>
                      <w:sz w:val="20"/>
                      <w:szCs w:val="20"/>
                    </w:rPr>
                  </w:pPr>
                  <w:r w:rsidRPr="00467238">
                    <w:rPr>
                      <w:rFonts w:eastAsia="Times New Roman" w:cs="Times New Roman"/>
                      <w:b w:val="0"/>
                      <w:bCs w:val="0"/>
                      <w:sz w:val="20"/>
                      <w:szCs w:val="20"/>
                    </w:rPr>
                    <w:t>Literature Review</w:t>
                  </w:r>
                </w:p>
                <w:p w14:paraId="6213FF13" w14:textId="62047E9F" w:rsidR="00C13F9A" w:rsidRPr="00C13F9A" w:rsidRDefault="00C13F9A" w:rsidP="006C2458">
                  <w:pPr>
                    <w:pStyle w:val="ListParagraph"/>
                    <w:numPr>
                      <w:ilvl w:val="0"/>
                      <w:numId w:val="9"/>
                    </w:numPr>
                    <w:ind w:left="135" w:hanging="135"/>
                    <w:jc w:val="both"/>
                    <w:rPr>
                      <w:rFonts w:eastAsia="Times New Roman" w:cs="Times New Roman"/>
                      <w:b w:val="0"/>
                      <w:bCs w:val="0"/>
                      <w:sz w:val="20"/>
                      <w:szCs w:val="20"/>
                    </w:rPr>
                  </w:pPr>
                  <w:r>
                    <w:rPr>
                      <w:rFonts w:eastAsia="Times New Roman" w:cs="Times New Roman"/>
                      <w:b w:val="0"/>
                      <w:bCs w:val="0"/>
                      <w:sz w:val="20"/>
                      <w:szCs w:val="20"/>
                    </w:rPr>
                    <w:t xml:space="preserve">Presentation </w:t>
                  </w:r>
                  <w:r w:rsidR="00E06C74">
                    <w:rPr>
                      <w:rFonts w:eastAsia="Times New Roman" w:cs="Times New Roman"/>
                      <w:b w:val="0"/>
                      <w:bCs w:val="0"/>
                      <w:sz w:val="20"/>
                      <w:szCs w:val="20"/>
                    </w:rPr>
                    <w:t xml:space="preserve">I: </w:t>
                  </w:r>
                  <w:r>
                    <w:rPr>
                      <w:rFonts w:eastAsia="Times New Roman" w:cs="Times New Roman"/>
                      <w:b w:val="0"/>
                      <w:bCs w:val="0"/>
                      <w:sz w:val="20"/>
                      <w:szCs w:val="20"/>
                    </w:rPr>
                    <w:t>Proposal</w:t>
                  </w:r>
                </w:p>
                <w:p w14:paraId="60487A69" w14:textId="487F98C1" w:rsidR="009F28DB" w:rsidRPr="00467238" w:rsidRDefault="00500CEB" w:rsidP="006C2458">
                  <w:pPr>
                    <w:pStyle w:val="ListParagraph"/>
                    <w:numPr>
                      <w:ilvl w:val="0"/>
                      <w:numId w:val="9"/>
                    </w:numPr>
                    <w:ind w:left="135" w:hanging="135"/>
                    <w:jc w:val="both"/>
                    <w:rPr>
                      <w:rFonts w:eastAsia="Times New Roman" w:cs="Times New Roman"/>
                      <w:b w:val="0"/>
                      <w:bCs w:val="0"/>
                      <w:sz w:val="20"/>
                      <w:szCs w:val="20"/>
                    </w:rPr>
                  </w:pPr>
                  <w:r w:rsidRPr="00467238">
                    <w:rPr>
                      <w:rFonts w:eastAsia="Times New Roman" w:cs="Times New Roman"/>
                      <w:b w:val="0"/>
                      <w:bCs w:val="0"/>
                      <w:sz w:val="20"/>
                      <w:szCs w:val="20"/>
                    </w:rPr>
                    <w:t>Proposed Solution</w:t>
                  </w:r>
                </w:p>
                <w:p w14:paraId="5A01D406" w14:textId="77777777" w:rsidR="00543D14" w:rsidRDefault="00500CEB" w:rsidP="006C2458">
                  <w:pPr>
                    <w:pStyle w:val="ListParagraph"/>
                    <w:numPr>
                      <w:ilvl w:val="0"/>
                      <w:numId w:val="9"/>
                    </w:numPr>
                    <w:ind w:left="135" w:hanging="135"/>
                    <w:jc w:val="both"/>
                    <w:rPr>
                      <w:rFonts w:eastAsia="Times New Roman" w:cs="Times New Roman"/>
                      <w:sz w:val="20"/>
                      <w:szCs w:val="20"/>
                    </w:rPr>
                  </w:pPr>
                  <w:r w:rsidRPr="00467238">
                    <w:rPr>
                      <w:rFonts w:eastAsia="Times New Roman" w:cs="Times New Roman"/>
                      <w:b w:val="0"/>
                      <w:bCs w:val="0"/>
                      <w:sz w:val="20"/>
                      <w:szCs w:val="20"/>
                    </w:rPr>
                    <w:t>Experiment</w:t>
                  </w:r>
                </w:p>
                <w:p w14:paraId="72E6BAE1" w14:textId="4B1E6641" w:rsidR="00C13F9A" w:rsidRDefault="00C13F9A" w:rsidP="006C2458">
                  <w:pPr>
                    <w:pStyle w:val="ListParagraph"/>
                    <w:numPr>
                      <w:ilvl w:val="0"/>
                      <w:numId w:val="9"/>
                    </w:numPr>
                    <w:ind w:left="135" w:hanging="135"/>
                    <w:jc w:val="both"/>
                    <w:rPr>
                      <w:rFonts w:eastAsia="Times New Roman" w:cs="Times New Roman"/>
                      <w:sz w:val="20"/>
                      <w:szCs w:val="20"/>
                    </w:rPr>
                  </w:pPr>
                  <w:r>
                    <w:rPr>
                      <w:rFonts w:eastAsia="Times New Roman" w:cs="Times New Roman"/>
                      <w:b w:val="0"/>
                      <w:bCs w:val="0"/>
                      <w:sz w:val="20"/>
                      <w:szCs w:val="20"/>
                    </w:rPr>
                    <w:t xml:space="preserve">Presentation </w:t>
                  </w:r>
                  <w:r w:rsidR="00E06C74">
                    <w:rPr>
                      <w:rFonts w:eastAsia="Times New Roman" w:cs="Times New Roman"/>
                      <w:b w:val="0"/>
                      <w:bCs w:val="0"/>
                      <w:sz w:val="20"/>
                      <w:szCs w:val="20"/>
                    </w:rPr>
                    <w:t xml:space="preserve">II: </w:t>
                  </w:r>
                  <w:r>
                    <w:rPr>
                      <w:rFonts w:eastAsia="Times New Roman" w:cs="Times New Roman"/>
                      <w:b w:val="0"/>
                      <w:bCs w:val="0"/>
                      <w:sz w:val="20"/>
                      <w:szCs w:val="20"/>
                    </w:rPr>
                    <w:t>Demo</w:t>
                  </w:r>
                  <w:r w:rsidR="00C53E8E">
                    <w:rPr>
                      <w:rFonts w:eastAsia="Times New Roman" w:cs="Times New Roman"/>
                      <w:b w:val="0"/>
                      <w:bCs w:val="0"/>
                      <w:sz w:val="20"/>
                      <w:szCs w:val="20"/>
                    </w:rPr>
                    <w:t>nstration</w:t>
                  </w:r>
                </w:p>
                <w:p w14:paraId="4840D5BC" w14:textId="4B7F27D9" w:rsidR="00940B88" w:rsidRPr="00543D14" w:rsidRDefault="00940B88" w:rsidP="006C2458">
                  <w:pPr>
                    <w:pStyle w:val="ListParagraph"/>
                    <w:numPr>
                      <w:ilvl w:val="0"/>
                      <w:numId w:val="9"/>
                    </w:numPr>
                    <w:ind w:left="135" w:hanging="135"/>
                    <w:jc w:val="both"/>
                    <w:rPr>
                      <w:rFonts w:eastAsia="Times New Roman" w:cs="Times New Roman"/>
                      <w:sz w:val="20"/>
                      <w:szCs w:val="20"/>
                    </w:rPr>
                  </w:pPr>
                  <w:r>
                    <w:rPr>
                      <w:rFonts w:eastAsia="Times New Roman" w:cs="Times New Roman"/>
                      <w:b w:val="0"/>
                      <w:bCs w:val="0"/>
                      <w:sz w:val="20"/>
                      <w:szCs w:val="20"/>
                    </w:rPr>
                    <w:t>Conference Submission (Pending Instr.’s Approval)</w:t>
                  </w:r>
                </w:p>
              </w:tc>
              <w:tc>
                <w:tcPr>
                  <w:tcW w:w="2087" w:type="dxa"/>
                </w:tcPr>
                <w:p w14:paraId="07CE8DDC" w14:textId="2D441812" w:rsidR="00DB6524" w:rsidRDefault="00940B88"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6</w:t>
                  </w:r>
                  <w:r w:rsidR="002D345A">
                    <w:rPr>
                      <w:rFonts w:eastAsia="Times New Roman" w:cs="Times New Roman"/>
                      <w:sz w:val="20"/>
                      <w:szCs w:val="20"/>
                    </w:rPr>
                    <w:t>5</w:t>
                  </w:r>
                  <w:r w:rsidR="00DB6524" w:rsidRPr="006628A7">
                    <w:rPr>
                      <w:rFonts w:eastAsia="Times New Roman" w:cs="Times New Roman"/>
                      <w:sz w:val="20"/>
                      <w:szCs w:val="20"/>
                    </w:rPr>
                    <w:t>%</w:t>
                  </w:r>
                </w:p>
                <w:p w14:paraId="585B01E3" w14:textId="3658BF35" w:rsidR="00543D14" w:rsidRDefault="00543D14"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05%</w:t>
                  </w:r>
                </w:p>
                <w:p w14:paraId="5E5A1BB3" w14:textId="48875283" w:rsidR="00543D14" w:rsidRDefault="00543D14"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w:t>
                  </w:r>
                  <w:r w:rsidR="00654BAB">
                    <w:rPr>
                      <w:rFonts w:eastAsia="Times New Roman" w:cs="Times New Roman"/>
                      <w:sz w:val="20"/>
                      <w:szCs w:val="20"/>
                    </w:rPr>
                    <w:t>0</w:t>
                  </w:r>
                  <w:r>
                    <w:rPr>
                      <w:rFonts w:eastAsia="Times New Roman" w:cs="Times New Roman"/>
                      <w:sz w:val="20"/>
                      <w:szCs w:val="20"/>
                    </w:rPr>
                    <w:t>%</w:t>
                  </w:r>
                </w:p>
                <w:p w14:paraId="0A754DD3" w14:textId="7BC29D75" w:rsidR="00654BAB" w:rsidRDefault="00654BAB"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05%</w:t>
                  </w:r>
                </w:p>
                <w:p w14:paraId="409D2E9F" w14:textId="766B496F" w:rsidR="00543D14" w:rsidRDefault="00654BAB"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w:t>
                  </w:r>
                  <w:r w:rsidR="00D35F08">
                    <w:rPr>
                      <w:rFonts w:eastAsia="Times New Roman" w:cs="Times New Roman"/>
                      <w:sz w:val="20"/>
                      <w:szCs w:val="20"/>
                    </w:rPr>
                    <w:t>0</w:t>
                  </w:r>
                  <w:r w:rsidR="00543D14">
                    <w:rPr>
                      <w:rFonts w:eastAsia="Times New Roman" w:cs="Times New Roman"/>
                      <w:sz w:val="20"/>
                      <w:szCs w:val="20"/>
                    </w:rPr>
                    <w:t>%</w:t>
                  </w:r>
                </w:p>
                <w:p w14:paraId="2BE645E5" w14:textId="50C5C0AB" w:rsidR="00543D14" w:rsidRDefault="002D345A"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w:t>
                  </w:r>
                  <w:r w:rsidR="00543D14">
                    <w:rPr>
                      <w:rFonts w:eastAsia="Times New Roman" w:cs="Times New Roman"/>
                      <w:sz w:val="20"/>
                      <w:szCs w:val="20"/>
                    </w:rPr>
                    <w:t>0%</w:t>
                  </w:r>
                </w:p>
                <w:p w14:paraId="59105072" w14:textId="77777777" w:rsidR="00654BAB" w:rsidRDefault="002D345A"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05</w:t>
                  </w:r>
                  <w:r w:rsidR="00654BAB">
                    <w:rPr>
                      <w:rFonts w:eastAsia="Times New Roman" w:cs="Times New Roman"/>
                      <w:sz w:val="20"/>
                      <w:szCs w:val="20"/>
                    </w:rPr>
                    <w:t>%</w:t>
                  </w:r>
                </w:p>
                <w:p w14:paraId="7A5471B3" w14:textId="092DA831" w:rsidR="00940B88" w:rsidRPr="00543D14" w:rsidRDefault="00940B88" w:rsidP="006C2458">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10%</w:t>
                  </w:r>
                </w:p>
              </w:tc>
            </w:tr>
            <w:tr w:rsidR="002D345A" w:rsidRPr="006628A7" w14:paraId="28FDD4ED" w14:textId="77777777" w:rsidTr="000C427C">
              <w:trPr>
                <w:trHeight w:val="70"/>
              </w:trPr>
              <w:tc>
                <w:tcPr>
                  <w:cnfStyle w:val="001000000000" w:firstRow="0" w:lastRow="0" w:firstColumn="1" w:lastColumn="0" w:oddVBand="0" w:evenVBand="0" w:oddHBand="0" w:evenHBand="0" w:firstRowFirstColumn="0" w:firstRowLastColumn="0" w:lastRowFirstColumn="0" w:lastRowLastColumn="0"/>
                  <w:tcW w:w="6450" w:type="dxa"/>
                </w:tcPr>
                <w:p w14:paraId="24169882" w14:textId="1E5EE973" w:rsidR="002D345A" w:rsidRPr="006628A7" w:rsidRDefault="002D345A" w:rsidP="00DB6524">
                  <w:pPr>
                    <w:jc w:val="both"/>
                    <w:rPr>
                      <w:rFonts w:eastAsia="Times New Roman" w:cs="Times New Roman"/>
                      <w:sz w:val="20"/>
                      <w:szCs w:val="20"/>
                    </w:rPr>
                  </w:pPr>
                  <w:r>
                    <w:rPr>
                      <w:rFonts w:eastAsia="Times New Roman" w:cs="Times New Roman"/>
                      <w:sz w:val="20"/>
                      <w:szCs w:val="20"/>
                    </w:rPr>
                    <w:t>Assignments</w:t>
                  </w:r>
                </w:p>
              </w:tc>
              <w:tc>
                <w:tcPr>
                  <w:tcW w:w="2087" w:type="dxa"/>
                </w:tcPr>
                <w:p w14:paraId="11E5691A" w14:textId="217D6B08" w:rsidR="002D345A" w:rsidRDefault="002D345A"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15%</w:t>
                  </w:r>
                </w:p>
              </w:tc>
            </w:tr>
            <w:tr w:rsidR="00DB6524" w:rsidRPr="006628A7" w14:paraId="3B38F16B" w14:textId="77777777" w:rsidTr="000C427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6450" w:type="dxa"/>
                </w:tcPr>
                <w:p w14:paraId="79A64E6A"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Midterm Exam</w:t>
                  </w:r>
                </w:p>
              </w:tc>
              <w:tc>
                <w:tcPr>
                  <w:tcW w:w="2087" w:type="dxa"/>
                </w:tcPr>
                <w:p w14:paraId="7C1B37CF" w14:textId="514E9C82" w:rsidR="00DB6524" w:rsidRPr="006628A7" w:rsidRDefault="00D35F08"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10</w:t>
                  </w:r>
                  <w:r w:rsidR="00DB6524" w:rsidRPr="006628A7">
                    <w:rPr>
                      <w:rFonts w:eastAsia="Times New Roman" w:cs="Times New Roman"/>
                      <w:sz w:val="20"/>
                      <w:szCs w:val="20"/>
                    </w:rPr>
                    <w:t>%</w:t>
                  </w:r>
                </w:p>
              </w:tc>
            </w:tr>
            <w:tr w:rsidR="00DB6524" w:rsidRPr="006628A7" w14:paraId="0A2776F4" w14:textId="77777777" w:rsidTr="000C427C">
              <w:trPr>
                <w:trHeight w:val="150"/>
              </w:trPr>
              <w:tc>
                <w:tcPr>
                  <w:cnfStyle w:val="001000000000" w:firstRow="0" w:lastRow="0" w:firstColumn="1" w:lastColumn="0" w:oddVBand="0" w:evenVBand="0" w:oddHBand="0" w:evenHBand="0" w:firstRowFirstColumn="0" w:firstRowLastColumn="0" w:lastRowFirstColumn="0" w:lastRowLastColumn="0"/>
                  <w:tcW w:w="6450" w:type="dxa"/>
                </w:tcPr>
                <w:p w14:paraId="12925B08"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 xml:space="preserve">Final Exam </w:t>
                  </w:r>
                </w:p>
              </w:tc>
              <w:tc>
                <w:tcPr>
                  <w:tcW w:w="2087" w:type="dxa"/>
                </w:tcPr>
                <w:p w14:paraId="13BB0E7C" w14:textId="7BCF6DE7" w:rsidR="00DB6524" w:rsidRPr="006628A7" w:rsidRDefault="00D35F08"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10</w:t>
                  </w:r>
                  <w:r w:rsidR="00DB6524" w:rsidRPr="006628A7">
                    <w:rPr>
                      <w:rFonts w:eastAsia="Times New Roman" w:cs="Times New Roman"/>
                      <w:sz w:val="20"/>
                      <w:szCs w:val="20"/>
                    </w:rPr>
                    <w:t>%</w:t>
                  </w:r>
                </w:p>
              </w:tc>
            </w:tr>
          </w:tbl>
          <w:p w14:paraId="57C8A7F1" w14:textId="05CCD0B3" w:rsidR="00DB6524" w:rsidRPr="006628A7" w:rsidRDefault="00DB6524"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686551" w:rsidRPr="006628A7" w14:paraId="5A4C3195" w14:textId="77777777" w:rsidTr="000D2E90">
        <w:tc>
          <w:tcPr>
            <w:cnfStyle w:val="001000000000" w:firstRow="0" w:lastRow="0" w:firstColumn="1" w:lastColumn="0" w:oddVBand="0" w:evenVBand="0" w:oddHBand="0" w:evenHBand="0" w:firstRowFirstColumn="0" w:firstRowLastColumn="0" w:lastRowFirstColumn="0" w:lastRowLastColumn="0"/>
            <w:tcW w:w="1898" w:type="dxa"/>
            <w:hideMark/>
          </w:tcPr>
          <w:p w14:paraId="7C463D19" w14:textId="6F191AB5" w:rsidR="00031824" w:rsidRPr="006628A7" w:rsidRDefault="00031824" w:rsidP="00031824">
            <w:pPr>
              <w:rPr>
                <w:rFonts w:eastAsia="Times New Roman" w:cs="Times New Roman"/>
                <w:sz w:val="20"/>
                <w:szCs w:val="20"/>
              </w:rPr>
            </w:pPr>
            <w:r w:rsidRPr="006628A7">
              <w:rPr>
                <w:rFonts w:eastAsia="Times New Roman" w:cs="Times New Roman"/>
                <w:sz w:val="20"/>
                <w:szCs w:val="20"/>
              </w:rPr>
              <w:t>Remarks</w:t>
            </w:r>
          </w:p>
        </w:tc>
        <w:tc>
          <w:tcPr>
            <w:tcW w:w="8920" w:type="dxa"/>
            <w:gridSpan w:val="4"/>
            <w:hideMark/>
          </w:tcPr>
          <w:p w14:paraId="2DA2D182" w14:textId="04FBCACF" w:rsidR="00031824" w:rsidRPr="00925C45" w:rsidRDefault="00031824" w:rsidP="000318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The written reports will be assessed not only on their academic merit but also on the </w:t>
            </w:r>
            <w:r w:rsidR="005218B6">
              <w:rPr>
                <w:rFonts w:eastAsia="Times New Roman" w:cs="Times New Roman"/>
                <w:sz w:val="20"/>
                <w:szCs w:val="20"/>
              </w:rPr>
              <w:t>student's communication skills</w:t>
            </w:r>
            <w:r w:rsidR="00692BFD">
              <w:rPr>
                <w:rFonts w:eastAsia="Times New Roman" w:cs="Times New Roman"/>
                <w:sz w:val="20"/>
                <w:szCs w:val="20"/>
              </w:rPr>
              <w:t xml:space="preserve"> </w:t>
            </w:r>
            <w:r w:rsidRPr="006628A7">
              <w:rPr>
                <w:rFonts w:eastAsia="Times New Roman" w:cs="Times New Roman"/>
                <w:sz w:val="20"/>
                <w:szCs w:val="20"/>
              </w:rPr>
              <w:t xml:space="preserve">as exhibited through the reports. </w:t>
            </w:r>
            <w:r w:rsidR="0033676B">
              <w:rPr>
                <w:rFonts w:eastAsia="Times New Roman" w:cs="Times New Roman"/>
                <w:sz w:val="20"/>
                <w:szCs w:val="20"/>
              </w:rPr>
              <w:t>T</w:t>
            </w:r>
            <w:r w:rsidRPr="006628A7">
              <w:rPr>
                <w:rFonts w:eastAsia="Times New Roman" w:cs="Times New Roman"/>
                <w:sz w:val="20"/>
                <w:szCs w:val="20"/>
              </w:rPr>
              <w:t xml:space="preserve">o achieve a passing grade, the students must achieve at least </w:t>
            </w:r>
            <w:r w:rsidR="00176096">
              <w:rPr>
                <w:rFonts w:eastAsia="Times New Roman" w:cs="Times New Roman"/>
                <w:sz w:val="20"/>
                <w:szCs w:val="20"/>
                <w:highlight w:val="yellow"/>
              </w:rPr>
              <w:t>5</w:t>
            </w:r>
            <w:r w:rsidRPr="006628A7">
              <w:rPr>
                <w:rFonts w:eastAsia="Times New Roman" w:cs="Times New Roman"/>
                <w:sz w:val="20"/>
                <w:szCs w:val="20"/>
                <w:highlight w:val="yellow"/>
              </w:rPr>
              <w:t>0</w:t>
            </w:r>
            <w:r w:rsidRPr="00FC0895">
              <w:rPr>
                <w:rFonts w:eastAsia="Times New Roman" w:cs="Times New Roman"/>
                <w:sz w:val="20"/>
                <w:szCs w:val="20"/>
                <w:highlight w:val="yellow"/>
              </w:rPr>
              <w:t>% of the</w:t>
            </w:r>
            <w:r w:rsidR="00FC0895" w:rsidRPr="00FC0895">
              <w:rPr>
                <w:rFonts w:eastAsia="Times New Roman" w:cs="Times New Roman"/>
                <w:sz w:val="20"/>
                <w:szCs w:val="20"/>
                <w:highlight w:val="yellow"/>
              </w:rPr>
              <w:t xml:space="preserve"> entire</w:t>
            </w:r>
            <w:r w:rsidRPr="00FC0895">
              <w:rPr>
                <w:rFonts w:eastAsia="Times New Roman" w:cs="Times New Roman"/>
                <w:sz w:val="20"/>
                <w:szCs w:val="20"/>
                <w:highlight w:val="yellow"/>
              </w:rPr>
              <w:t xml:space="preserve"> marking scheme</w:t>
            </w:r>
            <w:r w:rsidRPr="006628A7">
              <w:rPr>
                <w:rFonts w:eastAsia="Times New Roman" w:cs="Times New Roman"/>
                <w:sz w:val="20"/>
                <w:szCs w:val="20"/>
              </w:rPr>
              <w:t xml:space="preserve">. </w:t>
            </w:r>
            <w:r w:rsidR="005218B6">
              <w:rPr>
                <w:rFonts w:eastAsia="Times New Roman" w:cs="Times New Roman"/>
                <w:sz w:val="20"/>
                <w:szCs w:val="20"/>
              </w:rPr>
              <w:t xml:space="preserve">The fraction mark is rounded to </w:t>
            </w:r>
            <w:r w:rsidR="005A5A52">
              <w:rPr>
                <w:rFonts w:eastAsia="Times New Roman" w:cs="Times New Roman"/>
                <w:sz w:val="20"/>
                <w:szCs w:val="20"/>
              </w:rPr>
              <w:t>the ceiling</w:t>
            </w:r>
            <w:r w:rsidR="005218B6">
              <w:rPr>
                <w:rFonts w:eastAsia="Times New Roman" w:cs="Times New Roman"/>
                <w:sz w:val="20"/>
                <w:szCs w:val="20"/>
              </w:rPr>
              <w:t xml:space="preserve">. </w:t>
            </w:r>
            <w:r w:rsidRPr="006628A7">
              <w:rPr>
                <w:rFonts w:eastAsia="Times New Roman" w:cs="Times New Roman"/>
                <w:sz w:val="20"/>
                <w:szCs w:val="20"/>
              </w:rPr>
              <w:t xml:space="preserve">The students earn final course grades as per the Senate policy for </w:t>
            </w:r>
            <w:hyperlink r:id="rId22" w:history="1">
              <w:r w:rsidR="00692BFD" w:rsidRPr="00692BFD">
                <w:rPr>
                  <w:rStyle w:val="Hyperlink"/>
                  <w:rFonts w:eastAsia="Times New Roman" w:cs="Times New Roman"/>
                  <w:sz w:val="20"/>
                  <w:szCs w:val="20"/>
                  <w:u w:val="none"/>
                </w:rPr>
                <w:t>Grading and Calculation of Averages</w:t>
              </w:r>
            </w:hyperlink>
            <w:r w:rsidR="00692BFD">
              <w:rPr>
                <w:rFonts w:eastAsia="Times New Roman" w:cs="Times New Roman"/>
                <w:sz w:val="20"/>
                <w:szCs w:val="20"/>
              </w:rPr>
              <w:t xml:space="preserve"> </w:t>
            </w:r>
            <w:r w:rsidR="00692BFD" w:rsidRPr="00692BFD">
              <w:rPr>
                <w:rStyle w:val="Hyperlink"/>
                <w:color w:val="auto"/>
                <w:sz w:val="20"/>
                <w:szCs w:val="20"/>
                <w:u w:val="none"/>
              </w:rPr>
              <w:t>and</w:t>
            </w:r>
            <w:r w:rsidR="00692BFD" w:rsidRPr="00692BFD">
              <w:rPr>
                <w:rStyle w:val="Hyperlink"/>
                <w:rFonts w:eastAsia="Times New Roman" w:cs="Times New Roman"/>
                <w:color w:val="auto"/>
                <w:sz w:val="16"/>
                <w:szCs w:val="16"/>
                <w:u w:val="none"/>
              </w:rPr>
              <w:t xml:space="preserve"> </w:t>
            </w:r>
            <w:hyperlink r:id="rId23" w:history="1">
              <w:r w:rsidR="00692BFD" w:rsidRPr="00692BFD">
                <w:rPr>
                  <w:rStyle w:val="Hyperlink"/>
                  <w:rFonts w:eastAsia="Times New Roman" w:cs="Times New Roman"/>
                  <w:sz w:val="20"/>
                  <w:szCs w:val="20"/>
                  <w:u w:val="none"/>
                </w:rPr>
                <w:t>Grading Key</w:t>
              </w:r>
            </w:hyperlink>
            <w:r w:rsidR="00692BFD">
              <w:rPr>
                <w:rStyle w:val="Hyperlink"/>
                <w:rFonts w:eastAsia="Times New Roman" w:cs="Times New Roman"/>
                <w:sz w:val="20"/>
                <w:szCs w:val="20"/>
                <w:u w:val="none"/>
              </w:rPr>
              <w:t>.</w:t>
            </w:r>
          </w:p>
        </w:tc>
      </w:tr>
      <w:tr w:rsidR="00DB6524" w:rsidRPr="006628A7" w14:paraId="6435B994" w14:textId="77777777" w:rsidTr="000D2E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98" w:type="dxa"/>
          </w:tcPr>
          <w:p w14:paraId="4D7972C9" w14:textId="01E78B88" w:rsidR="00DB6524" w:rsidRPr="005507D4" w:rsidRDefault="00DB6524" w:rsidP="00031824">
            <w:pPr>
              <w:rPr>
                <w:rFonts w:cs="Times New Roman"/>
                <w:b w:val="0"/>
                <w:bCs w:val="0"/>
                <w:sz w:val="20"/>
                <w:szCs w:val="20"/>
              </w:rPr>
            </w:pPr>
            <w:r w:rsidRPr="006628A7">
              <w:rPr>
                <w:rFonts w:cs="Times New Roman"/>
                <w:sz w:val="20"/>
                <w:szCs w:val="20"/>
              </w:rPr>
              <w:t>Theoretical</w:t>
            </w:r>
            <w:r w:rsidRPr="006628A7">
              <w:rPr>
                <w:rStyle w:val="FootnoteReference"/>
                <w:rFonts w:cs="Times New Roman"/>
                <w:sz w:val="20"/>
                <w:szCs w:val="20"/>
              </w:rPr>
              <w:footnoteReference w:id="2"/>
            </w:r>
          </w:p>
        </w:tc>
        <w:tc>
          <w:tcPr>
            <w:tcW w:w="8920" w:type="dxa"/>
            <w:gridSpan w:val="4"/>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6450"/>
              <w:gridCol w:w="2087"/>
            </w:tblGrid>
            <w:tr w:rsidR="00C611A9" w:rsidRPr="006628A7" w14:paraId="248A58DD" w14:textId="77777777" w:rsidTr="000C427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6450" w:type="dxa"/>
                </w:tcPr>
                <w:p w14:paraId="7E669C12" w14:textId="44BF5D79" w:rsidR="00C611A9" w:rsidRPr="000D2B33"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0D2B33">
                    <w:rPr>
                      <w:rFonts w:eastAsia="Times New Roman" w:cs="Times New Roman"/>
                      <w:sz w:val="20"/>
                      <w:szCs w:val="20"/>
                    </w:rPr>
                    <w:t xml:space="preserve">01B: Meet and Greet: </w:t>
                  </w:r>
                  <w:r w:rsidR="00C611A9" w:rsidRPr="000D2B33">
                    <w:rPr>
                      <w:rFonts w:eastAsia="Times New Roman" w:cs="Times New Roman"/>
                      <w:b w:val="0"/>
                      <w:bCs w:val="0"/>
                      <w:sz w:val="20"/>
                      <w:szCs w:val="20"/>
                    </w:rPr>
                    <w:t>Course Outline</w:t>
                  </w:r>
                </w:p>
              </w:tc>
              <w:tc>
                <w:tcPr>
                  <w:tcW w:w="2087" w:type="dxa"/>
                </w:tcPr>
                <w:p w14:paraId="417E4784" w14:textId="77777777" w:rsidR="00C611A9" w:rsidRPr="006628A7" w:rsidRDefault="00C611A9" w:rsidP="00C611A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 07</w:t>
                  </w:r>
                </w:p>
              </w:tc>
            </w:tr>
            <w:tr w:rsidR="00C611A9" w:rsidRPr="006628A7" w14:paraId="73E59DA0" w14:textId="77777777" w:rsidTr="000C427C">
              <w:trPr>
                <w:trHeight w:val="269"/>
              </w:trPr>
              <w:tc>
                <w:tcPr>
                  <w:cnfStyle w:val="001000000000" w:firstRow="0" w:lastRow="0" w:firstColumn="1" w:lastColumn="0" w:oddVBand="0" w:evenVBand="0" w:oddHBand="0" w:evenHBand="0" w:firstRowFirstColumn="0" w:firstRowLastColumn="0" w:lastRowFirstColumn="0" w:lastRowLastColumn="0"/>
                  <w:tcW w:w="6450" w:type="dxa"/>
                </w:tcPr>
                <w:p w14:paraId="6A7FDBD1" w14:textId="2B7D7519" w:rsidR="00C611A9" w:rsidRPr="000D2B33" w:rsidRDefault="002B0B37" w:rsidP="00C611A9">
                  <w:pPr>
                    <w:rPr>
                      <w:rFonts w:eastAsia="Times New Roman" w:cs="Times New Roman"/>
                      <w:sz w:val="20"/>
                      <w:szCs w:val="20"/>
                    </w:rPr>
                  </w:pPr>
                  <w:r>
                    <w:rPr>
                      <w:rFonts w:eastAsia="Times New Roman" w:cs="Times New Roman"/>
                      <w:sz w:val="20"/>
                      <w:szCs w:val="20"/>
                    </w:rPr>
                    <w:t>Lec</w:t>
                  </w:r>
                  <w:r w:rsidR="00C611A9" w:rsidRPr="000D2B33">
                    <w:rPr>
                      <w:rFonts w:eastAsia="Times New Roman" w:cs="Times New Roman"/>
                      <w:sz w:val="20"/>
                      <w:szCs w:val="20"/>
                    </w:rPr>
                    <w:t>02: Text Normalization</w:t>
                  </w:r>
                </w:p>
              </w:tc>
              <w:tc>
                <w:tcPr>
                  <w:tcW w:w="2087" w:type="dxa"/>
                </w:tcPr>
                <w:p w14:paraId="4620D058" w14:textId="77777777" w:rsidR="00C611A9" w:rsidRPr="006628A7" w:rsidRDefault="00C611A9" w:rsidP="00C611A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Pr="006628A7">
                    <w:rPr>
                      <w:rFonts w:eastAsia="Times New Roman" w:cs="Times New Roman"/>
                      <w:sz w:val="20"/>
                      <w:szCs w:val="20"/>
                    </w:rPr>
                    <w:t xml:space="preserve"> </w:t>
                  </w:r>
                  <w:r>
                    <w:rPr>
                      <w:rFonts w:eastAsia="Times New Roman" w:cs="Times New Roman"/>
                      <w:sz w:val="20"/>
                      <w:szCs w:val="20"/>
                    </w:rPr>
                    <w:t xml:space="preserve">12, </w:t>
                  </w:r>
                  <w:r w:rsidRPr="005218B6">
                    <w:rPr>
                      <w:rFonts w:eastAsia="Times New Roman" w:cs="Times New Roman"/>
                      <w:sz w:val="20"/>
                      <w:szCs w:val="20"/>
                    </w:rPr>
                    <w:t>1</w:t>
                  </w:r>
                  <w:r>
                    <w:rPr>
                      <w:rFonts w:eastAsia="Times New Roman" w:cs="Times New Roman"/>
                      <w:sz w:val="20"/>
                      <w:szCs w:val="20"/>
                    </w:rPr>
                    <w:t>4</w:t>
                  </w:r>
                  <w:r w:rsidRPr="005218B6">
                    <w:rPr>
                      <w:rFonts w:eastAsia="Times New Roman" w:cs="Times New Roman"/>
                      <w:sz w:val="20"/>
                      <w:szCs w:val="20"/>
                    </w:rPr>
                    <w:t xml:space="preserve"> </w:t>
                  </w:r>
                </w:p>
              </w:tc>
            </w:tr>
            <w:tr w:rsidR="00C611A9" w:rsidRPr="006628A7" w14:paraId="1BA6CEDB" w14:textId="77777777" w:rsidTr="000C427C">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6450" w:type="dxa"/>
                </w:tcPr>
                <w:p w14:paraId="4ADD0546" w14:textId="3F775A06" w:rsidR="00C611A9" w:rsidRPr="000D2B33" w:rsidRDefault="002B0B37" w:rsidP="00C611A9">
                  <w:pPr>
                    <w:rPr>
                      <w:rFonts w:eastAsia="Times New Roman" w:cs="Times New Roman"/>
                      <w:sz w:val="20"/>
                      <w:szCs w:val="20"/>
                    </w:rPr>
                  </w:pPr>
                  <w:r>
                    <w:rPr>
                      <w:rFonts w:eastAsia="Times New Roman" w:cs="Times New Roman"/>
                      <w:sz w:val="20"/>
                      <w:szCs w:val="20"/>
                    </w:rPr>
                    <w:t>Lec</w:t>
                  </w:r>
                  <w:r w:rsidR="00C611A9" w:rsidRPr="000D2B33">
                    <w:rPr>
                      <w:rFonts w:eastAsia="Times New Roman" w:cs="Times New Roman"/>
                      <w:sz w:val="20"/>
                      <w:szCs w:val="20"/>
                    </w:rPr>
                    <w:t xml:space="preserve">03: </w:t>
                  </w:r>
                  <w:r w:rsidR="00C611A9">
                    <w:rPr>
                      <w:rFonts w:eastAsia="Times New Roman" w:cs="Times New Roman"/>
                      <w:sz w:val="20"/>
                      <w:szCs w:val="20"/>
                    </w:rPr>
                    <w:t>Text Vector Representation</w:t>
                  </w:r>
                </w:p>
              </w:tc>
              <w:tc>
                <w:tcPr>
                  <w:tcW w:w="2087" w:type="dxa"/>
                </w:tcPr>
                <w:p w14:paraId="1C203BE7" w14:textId="77777777" w:rsidR="00C611A9" w:rsidRPr="005218B6" w:rsidRDefault="00C611A9" w:rsidP="00C611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218B6">
                    <w:rPr>
                      <w:rFonts w:eastAsia="Times New Roman" w:cs="Times New Roman"/>
                      <w:sz w:val="20"/>
                      <w:szCs w:val="20"/>
                    </w:rPr>
                    <w:t>Jan. 19</w:t>
                  </w:r>
                  <w:r>
                    <w:rPr>
                      <w:rFonts w:eastAsia="Times New Roman" w:cs="Times New Roman"/>
                      <w:sz w:val="20"/>
                      <w:szCs w:val="20"/>
                    </w:rPr>
                    <w:t>, 21</w:t>
                  </w:r>
                  <w:r w:rsidRPr="005218B6">
                    <w:rPr>
                      <w:rFonts w:eastAsia="Times New Roman" w:cs="Times New Roman"/>
                      <w:sz w:val="20"/>
                      <w:szCs w:val="20"/>
                    </w:rPr>
                    <w:t xml:space="preserve"> </w:t>
                  </w:r>
                </w:p>
              </w:tc>
            </w:tr>
            <w:tr w:rsidR="00C611A9" w:rsidRPr="006628A7" w14:paraId="72855CB4" w14:textId="77777777" w:rsidTr="000C427C">
              <w:trPr>
                <w:trHeight w:val="242"/>
              </w:trPr>
              <w:tc>
                <w:tcPr>
                  <w:cnfStyle w:val="001000000000" w:firstRow="0" w:lastRow="0" w:firstColumn="1" w:lastColumn="0" w:oddVBand="0" w:evenVBand="0" w:oddHBand="0" w:evenHBand="0" w:firstRowFirstColumn="0" w:firstRowLastColumn="0" w:lastRowFirstColumn="0" w:lastRowLastColumn="0"/>
                  <w:tcW w:w="6450" w:type="dxa"/>
                </w:tcPr>
                <w:p w14:paraId="695A7B67" w14:textId="57F555D3" w:rsidR="00C611A9" w:rsidRPr="000D2B33" w:rsidRDefault="002B0B37" w:rsidP="00C611A9">
                  <w:pPr>
                    <w:rPr>
                      <w:rFonts w:eastAsia="Times New Roman" w:cs="Times New Roman"/>
                      <w:sz w:val="20"/>
                      <w:szCs w:val="20"/>
                    </w:rPr>
                  </w:pPr>
                  <w:r>
                    <w:rPr>
                      <w:rFonts w:eastAsia="Times New Roman" w:cs="Times New Roman"/>
                      <w:sz w:val="20"/>
                      <w:szCs w:val="20"/>
                    </w:rPr>
                    <w:t>Lec</w:t>
                  </w:r>
                  <w:r w:rsidR="00C611A9" w:rsidRPr="000D2B33">
                    <w:rPr>
                      <w:rFonts w:eastAsia="Times New Roman" w:cs="Times New Roman"/>
                      <w:sz w:val="20"/>
                      <w:szCs w:val="20"/>
                    </w:rPr>
                    <w:t>04:</w:t>
                  </w:r>
                  <w:r w:rsidR="00C611A9">
                    <w:rPr>
                      <w:rFonts w:eastAsia="Times New Roman" w:cs="Times New Roman"/>
                      <w:sz w:val="20"/>
                      <w:szCs w:val="20"/>
                    </w:rPr>
                    <w:t xml:space="preserve"> Neural Text Vector Representation </w:t>
                  </w:r>
                </w:p>
              </w:tc>
              <w:tc>
                <w:tcPr>
                  <w:tcW w:w="2087" w:type="dxa"/>
                </w:tcPr>
                <w:p w14:paraId="4F3D0212" w14:textId="77777777" w:rsidR="00C611A9" w:rsidRPr="006628A7" w:rsidRDefault="00C611A9" w:rsidP="00C611A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 26, 28</w:t>
                  </w:r>
                </w:p>
              </w:tc>
            </w:tr>
            <w:tr w:rsidR="00C611A9" w:rsidRPr="006628A7" w14:paraId="168BBFEC" w14:textId="77777777" w:rsidTr="000C427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450" w:type="dxa"/>
                </w:tcPr>
                <w:p w14:paraId="01426260" w14:textId="712439F4" w:rsidR="00C611A9" w:rsidRPr="000D2B33" w:rsidRDefault="002B0B37" w:rsidP="00C611A9">
                  <w:pPr>
                    <w:rPr>
                      <w:rFonts w:eastAsia="Times New Roman" w:cs="Times New Roman"/>
                      <w:bCs w:val="0"/>
                      <w:sz w:val="20"/>
                      <w:szCs w:val="20"/>
                    </w:rPr>
                  </w:pPr>
                  <w:r>
                    <w:rPr>
                      <w:rFonts w:eastAsia="Times New Roman" w:cs="Times New Roman"/>
                      <w:sz w:val="20"/>
                      <w:szCs w:val="20"/>
                    </w:rPr>
                    <w:t>Lec</w:t>
                  </w:r>
                  <w:r w:rsidR="00C611A9" w:rsidRPr="000D2B33">
                    <w:rPr>
                      <w:rFonts w:eastAsia="Times New Roman" w:cs="Times New Roman"/>
                      <w:bCs w:val="0"/>
                      <w:sz w:val="20"/>
                      <w:szCs w:val="20"/>
                    </w:rPr>
                    <w:t>05:</w:t>
                  </w:r>
                  <w:r w:rsidR="00C611A9">
                    <w:rPr>
                      <w:rFonts w:eastAsia="Times New Roman" w:cs="Times New Roman"/>
                      <w:sz w:val="20"/>
                      <w:szCs w:val="20"/>
                    </w:rPr>
                    <w:t xml:space="preserve"> Language Models </w:t>
                  </w:r>
                </w:p>
              </w:tc>
              <w:tc>
                <w:tcPr>
                  <w:tcW w:w="2087" w:type="dxa"/>
                </w:tcPr>
                <w:p w14:paraId="6AC4AF73" w14:textId="77777777" w:rsidR="00C611A9" w:rsidRDefault="00C611A9" w:rsidP="00C611A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02</w:t>
                  </w:r>
                  <w:r w:rsidRPr="00E6705C">
                    <w:rPr>
                      <w:rFonts w:eastAsia="Times New Roman" w:cs="Times New Roman"/>
                      <w:sz w:val="18"/>
                      <w:szCs w:val="18"/>
                    </w:rPr>
                    <w:t xml:space="preserve">, </w:t>
                  </w:r>
                  <w:r>
                    <w:rPr>
                      <w:rFonts w:eastAsia="Times New Roman" w:cs="Times New Roman"/>
                      <w:sz w:val="20"/>
                      <w:szCs w:val="20"/>
                    </w:rPr>
                    <w:t>04</w:t>
                  </w:r>
                </w:p>
              </w:tc>
            </w:tr>
            <w:tr w:rsidR="00C611A9" w:rsidRPr="006628A7" w14:paraId="1CEE18E9" w14:textId="77777777" w:rsidTr="000C427C">
              <w:trPr>
                <w:trHeight w:val="242"/>
              </w:trPr>
              <w:tc>
                <w:tcPr>
                  <w:cnfStyle w:val="001000000000" w:firstRow="0" w:lastRow="0" w:firstColumn="1" w:lastColumn="0" w:oddVBand="0" w:evenVBand="0" w:oddHBand="0" w:evenHBand="0" w:firstRowFirstColumn="0" w:firstRowLastColumn="0" w:lastRowFirstColumn="0" w:lastRowLastColumn="0"/>
                  <w:tcW w:w="6450" w:type="dxa"/>
                </w:tcPr>
                <w:p w14:paraId="0A4E8A64" w14:textId="2BD26CC6" w:rsidR="00C611A9" w:rsidRPr="000D2B33" w:rsidRDefault="002B0B37" w:rsidP="00C611A9">
                  <w:pPr>
                    <w:rPr>
                      <w:rFonts w:eastAsia="Times New Roman" w:cs="Times New Roman"/>
                      <w:bCs w:val="0"/>
                      <w:sz w:val="20"/>
                      <w:szCs w:val="20"/>
                    </w:rPr>
                  </w:pPr>
                  <w:r>
                    <w:rPr>
                      <w:rFonts w:eastAsia="Times New Roman" w:cs="Times New Roman"/>
                      <w:sz w:val="20"/>
                      <w:szCs w:val="20"/>
                    </w:rPr>
                    <w:t>Lec</w:t>
                  </w:r>
                  <w:r w:rsidR="00C611A9" w:rsidRPr="000D2B33">
                    <w:rPr>
                      <w:rFonts w:eastAsia="Times New Roman" w:cs="Times New Roman"/>
                      <w:bCs w:val="0"/>
                      <w:sz w:val="20"/>
                      <w:szCs w:val="20"/>
                    </w:rPr>
                    <w:t>06:</w:t>
                  </w:r>
                  <w:r w:rsidR="00C611A9">
                    <w:rPr>
                      <w:rFonts w:eastAsia="Times New Roman" w:cs="Times New Roman"/>
                      <w:bCs w:val="0"/>
                      <w:sz w:val="20"/>
                      <w:szCs w:val="20"/>
                    </w:rPr>
                    <w:t xml:space="preserve"> Neural </w:t>
                  </w:r>
                  <w:r w:rsidR="00C611A9">
                    <w:rPr>
                      <w:rFonts w:eastAsia="Times New Roman" w:cs="Times New Roman"/>
                      <w:sz w:val="20"/>
                      <w:szCs w:val="20"/>
                    </w:rPr>
                    <w:t>Language Models</w:t>
                  </w:r>
                  <w:r w:rsidR="00C611A9">
                    <w:rPr>
                      <w:rFonts w:eastAsia="Times New Roman" w:cs="Times New Roman"/>
                      <w:bCs w:val="0"/>
                      <w:sz w:val="20"/>
                      <w:szCs w:val="20"/>
                    </w:rPr>
                    <w:t xml:space="preserve"> </w:t>
                  </w:r>
                </w:p>
              </w:tc>
              <w:tc>
                <w:tcPr>
                  <w:tcW w:w="2087" w:type="dxa"/>
                </w:tcPr>
                <w:p w14:paraId="021FE703" w14:textId="77777777" w:rsidR="00C611A9" w:rsidRDefault="00C611A9" w:rsidP="00C611A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09, 11</w:t>
                  </w:r>
                </w:p>
              </w:tc>
            </w:tr>
            <w:tr w:rsidR="00C611A9" w:rsidRPr="006628A7" w14:paraId="71B907BF" w14:textId="77777777" w:rsidTr="000C427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6450" w:type="dxa"/>
                </w:tcPr>
                <w:p w14:paraId="753E6CAC" w14:textId="6DAAF2EF" w:rsidR="00C611A9" w:rsidRPr="000D2B33"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0D2B33">
                    <w:rPr>
                      <w:rFonts w:eastAsia="Times New Roman" w:cs="Times New Roman"/>
                      <w:sz w:val="20"/>
                      <w:szCs w:val="20"/>
                    </w:rPr>
                    <w:t xml:space="preserve">07: Reading Week: </w:t>
                  </w:r>
                  <w:r w:rsidR="00C611A9" w:rsidRPr="000D2B33">
                    <w:rPr>
                      <w:rFonts w:eastAsia="Times New Roman" w:cs="Times New Roman"/>
                      <w:b w:val="0"/>
                      <w:bCs w:val="0"/>
                      <w:sz w:val="20"/>
                      <w:szCs w:val="20"/>
                    </w:rPr>
                    <w:t>No Class</w:t>
                  </w:r>
                </w:p>
              </w:tc>
              <w:tc>
                <w:tcPr>
                  <w:tcW w:w="2087" w:type="dxa"/>
                </w:tcPr>
                <w:p w14:paraId="76DC0502" w14:textId="77777777" w:rsidR="00C611A9" w:rsidRPr="006628A7" w:rsidRDefault="00C611A9" w:rsidP="00C611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13 – 21</w:t>
                  </w:r>
                </w:p>
              </w:tc>
            </w:tr>
            <w:tr w:rsidR="00C611A9" w:rsidRPr="006628A7" w14:paraId="1F634EFE" w14:textId="77777777" w:rsidTr="000C427C">
              <w:trPr>
                <w:trHeight w:val="197"/>
              </w:trPr>
              <w:tc>
                <w:tcPr>
                  <w:cnfStyle w:val="001000000000" w:firstRow="0" w:lastRow="0" w:firstColumn="1" w:lastColumn="0" w:oddVBand="0" w:evenVBand="0" w:oddHBand="0" w:evenHBand="0" w:firstRowFirstColumn="0" w:firstRowLastColumn="0" w:lastRowFirstColumn="0" w:lastRowLastColumn="0"/>
                  <w:tcW w:w="6450" w:type="dxa"/>
                </w:tcPr>
                <w:p w14:paraId="626B2B7D" w14:textId="19E6E500" w:rsidR="00C611A9" w:rsidRPr="000D2B33" w:rsidRDefault="002B0B37" w:rsidP="00C611A9">
                  <w:pPr>
                    <w:rPr>
                      <w:rFonts w:eastAsia="Times New Roman" w:cs="Times New Roman"/>
                      <w:sz w:val="20"/>
                      <w:szCs w:val="20"/>
                    </w:rPr>
                  </w:pPr>
                  <w:r>
                    <w:rPr>
                      <w:rFonts w:eastAsia="Times New Roman" w:cs="Times New Roman"/>
                      <w:sz w:val="20"/>
                      <w:szCs w:val="20"/>
                    </w:rPr>
                    <w:t>Lec</w:t>
                  </w:r>
                  <w:r w:rsidR="00C611A9" w:rsidRPr="000D2B33">
                    <w:rPr>
                      <w:rFonts w:eastAsia="Times New Roman" w:cs="Times New Roman"/>
                      <w:sz w:val="20"/>
                      <w:szCs w:val="20"/>
                    </w:rPr>
                    <w:t>08:</w:t>
                  </w:r>
                  <w:r w:rsidR="00C611A9">
                    <w:rPr>
                      <w:rFonts w:eastAsia="Times New Roman" w:cs="Times New Roman"/>
                      <w:bCs w:val="0"/>
                      <w:sz w:val="20"/>
                      <w:szCs w:val="20"/>
                    </w:rPr>
                    <w:t xml:space="preserve"> Project Presentations</w:t>
                  </w:r>
                </w:p>
              </w:tc>
              <w:tc>
                <w:tcPr>
                  <w:tcW w:w="2087" w:type="dxa"/>
                </w:tcPr>
                <w:p w14:paraId="4470330D" w14:textId="77777777" w:rsidR="00C611A9" w:rsidRPr="006628A7" w:rsidRDefault="00C611A9" w:rsidP="00C611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Feb. 23, </w:t>
                  </w:r>
                  <w:r w:rsidRPr="006628A7">
                    <w:rPr>
                      <w:rFonts w:eastAsia="Times New Roman" w:cs="Times New Roman"/>
                      <w:sz w:val="20"/>
                      <w:szCs w:val="20"/>
                    </w:rPr>
                    <w:t>2</w:t>
                  </w:r>
                  <w:r>
                    <w:rPr>
                      <w:rFonts w:eastAsia="Times New Roman" w:cs="Times New Roman"/>
                      <w:sz w:val="20"/>
                      <w:szCs w:val="20"/>
                    </w:rPr>
                    <w:t>5</w:t>
                  </w:r>
                </w:p>
              </w:tc>
            </w:tr>
            <w:tr w:rsidR="00C611A9" w:rsidRPr="006628A7" w14:paraId="62E7410B" w14:textId="77777777" w:rsidTr="000C427C">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6450" w:type="dxa"/>
                </w:tcPr>
                <w:p w14:paraId="3FDA34E0" w14:textId="5C2C0E47" w:rsidR="00C611A9" w:rsidRPr="000D2B33" w:rsidRDefault="002B0B37" w:rsidP="00C611A9">
                  <w:pPr>
                    <w:rPr>
                      <w:rFonts w:eastAsia="Times New Roman" w:cs="Times New Roman"/>
                      <w:sz w:val="20"/>
                      <w:szCs w:val="20"/>
                    </w:rPr>
                  </w:pPr>
                  <w:r>
                    <w:rPr>
                      <w:rFonts w:eastAsia="Times New Roman" w:cs="Times New Roman"/>
                      <w:sz w:val="20"/>
                      <w:szCs w:val="20"/>
                    </w:rPr>
                    <w:t>Lec</w:t>
                  </w:r>
                  <w:r w:rsidR="00C611A9" w:rsidRPr="000D2B33">
                    <w:rPr>
                      <w:rFonts w:eastAsia="Times New Roman" w:cs="Times New Roman"/>
                      <w:sz w:val="20"/>
                      <w:szCs w:val="20"/>
                    </w:rPr>
                    <w:t xml:space="preserve">09: </w:t>
                  </w:r>
                  <w:r w:rsidR="00C611A9">
                    <w:rPr>
                      <w:rFonts w:eastAsia="Times New Roman" w:cs="Times New Roman"/>
                      <w:sz w:val="20"/>
                      <w:szCs w:val="20"/>
                    </w:rPr>
                    <w:t xml:space="preserve">Learning w/ Supervision: </w:t>
                  </w:r>
                  <w:r w:rsidR="00C611A9" w:rsidRPr="00784515">
                    <w:rPr>
                      <w:rFonts w:eastAsia="Times New Roman" w:cs="Times New Roman"/>
                      <w:b w:val="0"/>
                      <w:bCs w:val="0"/>
                      <w:sz w:val="20"/>
                      <w:szCs w:val="20"/>
                    </w:rPr>
                    <w:t>Sentiment</w:t>
                  </w:r>
                  <w:r w:rsidR="00C611A9">
                    <w:rPr>
                      <w:rFonts w:eastAsia="Times New Roman" w:cs="Times New Roman"/>
                      <w:b w:val="0"/>
                      <w:bCs w:val="0"/>
                      <w:sz w:val="20"/>
                      <w:szCs w:val="20"/>
                    </w:rPr>
                    <w:t>, Sense Disambiguation</w:t>
                  </w:r>
                </w:p>
              </w:tc>
              <w:tc>
                <w:tcPr>
                  <w:tcW w:w="2087" w:type="dxa"/>
                </w:tcPr>
                <w:p w14:paraId="312B3D9B" w14:textId="77777777" w:rsidR="00C611A9" w:rsidRPr="006628A7" w:rsidRDefault="00C611A9" w:rsidP="00C611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Pr="006628A7">
                    <w:rPr>
                      <w:rFonts w:eastAsia="Times New Roman" w:cs="Times New Roman"/>
                      <w:sz w:val="20"/>
                      <w:szCs w:val="20"/>
                    </w:rPr>
                    <w:t>0</w:t>
                  </w:r>
                  <w:r w:rsidRPr="00E6705C">
                    <w:rPr>
                      <w:rFonts w:eastAsia="Times New Roman" w:cs="Times New Roman"/>
                      <w:sz w:val="20"/>
                      <w:szCs w:val="20"/>
                    </w:rPr>
                    <w:t>2</w:t>
                  </w:r>
                  <w:r w:rsidRPr="00E6705C">
                    <w:rPr>
                      <w:rStyle w:val="Hyperlink"/>
                      <w:sz w:val="18"/>
                      <w:szCs w:val="18"/>
                      <w:u w:val="none"/>
                    </w:rPr>
                    <w:t xml:space="preserve">, </w:t>
                  </w:r>
                  <w:r>
                    <w:rPr>
                      <w:rFonts w:eastAsia="Times New Roman" w:cs="Times New Roman"/>
                      <w:sz w:val="20"/>
                      <w:szCs w:val="20"/>
                    </w:rPr>
                    <w:t>04</w:t>
                  </w:r>
                </w:p>
              </w:tc>
            </w:tr>
            <w:tr w:rsidR="00C611A9" w:rsidRPr="006628A7" w14:paraId="464967E3" w14:textId="77777777" w:rsidTr="000C427C">
              <w:trPr>
                <w:trHeight w:val="206"/>
              </w:trPr>
              <w:tc>
                <w:tcPr>
                  <w:cnfStyle w:val="001000000000" w:firstRow="0" w:lastRow="0" w:firstColumn="1" w:lastColumn="0" w:oddVBand="0" w:evenVBand="0" w:oddHBand="0" w:evenHBand="0" w:firstRowFirstColumn="0" w:firstRowLastColumn="0" w:lastRowFirstColumn="0" w:lastRowLastColumn="0"/>
                  <w:tcW w:w="6450" w:type="dxa"/>
                </w:tcPr>
                <w:p w14:paraId="5CB725C0" w14:textId="77E36A9C" w:rsidR="00C611A9" w:rsidRPr="000D2B33"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0D2B33">
                    <w:rPr>
                      <w:rFonts w:eastAsia="Times New Roman" w:cs="Times New Roman"/>
                      <w:sz w:val="20"/>
                      <w:szCs w:val="20"/>
                    </w:rPr>
                    <w:t>1</w:t>
                  </w:r>
                  <w:r w:rsidR="00C611A9" w:rsidRPr="00211280">
                    <w:rPr>
                      <w:rFonts w:eastAsia="Times New Roman" w:cs="Times New Roman"/>
                      <w:sz w:val="20"/>
                      <w:szCs w:val="20"/>
                    </w:rPr>
                    <w:t xml:space="preserve">0: </w:t>
                  </w:r>
                  <w:r w:rsidR="00C611A9">
                    <w:rPr>
                      <w:rFonts w:eastAsia="Times New Roman" w:cs="Times New Roman"/>
                      <w:sz w:val="20"/>
                      <w:szCs w:val="20"/>
                    </w:rPr>
                    <w:t xml:space="preserve">Learning w/o Supervision I: </w:t>
                  </w:r>
                  <w:r w:rsidR="00C611A9">
                    <w:rPr>
                      <w:rFonts w:eastAsia="Times New Roman" w:cs="Times New Roman"/>
                      <w:b w:val="0"/>
                      <w:bCs w:val="0"/>
                      <w:sz w:val="20"/>
                      <w:szCs w:val="20"/>
                    </w:rPr>
                    <w:t>Topic Modeling</w:t>
                  </w:r>
                  <w:r w:rsidR="00C611A9" w:rsidRPr="00211280">
                    <w:rPr>
                      <w:rFonts w:eastAsia="Times New Roman" w:cs="Times New Roman"/>
                      <w:b w:val="0"/>
                      <w:bCs w:val="0"/>
                      <w:sz w:val="20"/>
                      <w:szCs w:val="20"/>
                    </w:rPr>
                    <w:t xml:space="preserve"> </w:t>
                  </w:r>
                </w:p>
              </w:tc>
              <w:tc>
                <w:tcPr>
                  <w:tcW w:w="2087" w:type="dxa"/>
                </w:tcPr>
                <w:p w14:paraId="79302005" w14:textId="77777777" w:rsidR="00C611A9" w:rsidRPr="006628A7" w:rsidRDefault="00C611A9" w:rsidP="00C611A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Pr="006628A7">
                    <w:rPr>
                      <w:rFonts w:eastAsia="Times New Roman" w:cs="Times New Roman"/>
                      <w:sz w:val="20"/>
                      <w:szCs w:val="20"/>
                    </w:rPr>
                    <w:t>09</w:t>
                  </w:r>
                  <w:r>
                    <w:rPr>
                      <w:rFonts w:eastAsia="Times New Roman" w:cs="Times New Roman"/>
                      <w:sz w:val="20"/>
                      <w:szCs w:val="20"/>
                    </w:rPr>
                    <w:t xml:space="preserve">, 11 </w:t>
                  </w:r>
                </w:p>
              </w:tc>
            </w:tr>
            <w:tr w:rsidR="00C611A9" w:rsidRPr="006628A7" w14:paraId="430BE8FD" w14:textId="77777777" w:rsidTr="000C427C">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6450" w:type="dxa"/>
                </w:tcPr>
                <w:p w14:paraId="092343EA" w14:textId="13E91D7C" w:rsidR="00C611A9" w:rsidRPr="000D2B33"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0D2B33">
                    <w:rPr>
                      <w:rFonts w:eastAsia="Times New Roman" w:cs="Times New Roman"/>
                      <w:sz w:val="20"/>
                      <w:szCs w:val="20"/>
                    </w:rPr>
                    <w:t xml:space="preserve">11: </w:t>
                  </w:r>
                  <w:r w:rsidR="00C611A9">
                    <w:rPr>
                      <w:rFonts w:eastAsia="Times New Roman" w:cs="Times New Roman"/>
                      <w:sz w:val="20"/>
                      <w:szCs w:val="20"/>
                    </w:rPr>
                    <w:t xml:space="preserve">Learning w/o Supervision II: </w:t>
                  </w:r>
                  <w:r w:rsidR="00C611A9">
                    <w:rPr>
                      <w:rFonts w:eastAsia="Times New Roman" w:cs="Times New Roman"/>
                      <w:b w:val="0"/>
                      <w:bCs w:val="0"/>
                      <w:sz w:val="20"/>
                      <w:szCs w:val="20"/>
                    </w:rPr>
                    <w:t>User</w:t>
                  </w:r>
                  <w:r w:rsidR="00C611A9" w:rsidRPr="00784515">
                    <w:rPr>
                      <w:rFonts w:eastAsia="Times New Roman" w:cs="Times New Roman"/>
                      <w:b w:val="0"/>
                      <w:bCs w:val="0"/>
                      <w:sz w:val="20"/>
                      <w:szCs w:val="20"/>
                    </w:rPr>
                    <w:t xml:space="preserve"> Modeling</w:t>
                  </w:r>
                </w:p>
              </w:tc>
              <w:tc>
                <w:tcPr>
                  <w:tcW w:w="2087" w:type="dxa"/>
                </w:tcPr>
                <w:p w14:paraId="28F11052" w14:textId="77777777" w:rsidR="00C611A9" w:rsidRPr="006628A7" w:rsidRDefault="00C611A9" w:rsidP="00C611A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Pr="00764F59">
                    <w:rPr>
                      <w:rFonts w:eastAsia="Times New Roman" w:cs="Times New Roman"/>
                      <w:sz w:val="20"/>
                      <w:szCs w:val="20"/>
                    </w:rPr>
                    <w:t>16</w:t>
                  </w:r>
                  <w:r>
                    <w:rPr>
                      <w:rFonts w:eastAsia="Times New Roman" w:cs="Times New Roman"/>
                      <w:sz w:val="18"/>
                      <w:szCs w:val="18"/>
                    </w:rPr>
                    <w:t xml:space="preserve">, </w:t>
                  </w:r>
                  <w:r>
                    <w:rPr>
                      <w:rFonts w:eastAsia="Times New Roman" w:cs="Times New Roman"/>
                      <w:sz w:val="20"/>
                      <w:szCs w:val="20"/>
                    </w:rPr>
                    <w:t>18</w:t>
                  </w:r>
                </w:p>
              </w:tc>
            </w:tr>
            <w:tr w:rsidR="00C611A9" w:rsidRPr="006628A7" w14:paraId="011D48F5" w14:textId="77777777" w:rsidTr="000C427C">
              <w:trPr>
                <w:trHeight w:val="60"/>
              </w:trPr>
              <w:tc>
                <w:tcPr>
                  <w:cnfStyle w:val="001000000000" w:firstRow="0" w:lastRow="0" w:firstColumn="1" w:lastColumn="0" w:oddVBand="0" w:evenVBand="0" w:oddHBand="0" w:evenHBand="0" w:firstRowFirstColumn="0" w:firstRowLastColumn="0" w:lastRowFirstColumn="0" w:lastRowLastColumn="0"/>
                  <w:tcW w:w="6450" w:type="dxa"/>
                </w:tcPr>
                <w:p w14:paraId="3AF60B86" w14:textId="02BF4202" w:rsidR="00C611A9" w:rsidRPr="00784515"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0D2B33">
                    <w:rPr>
                      <w:rFonts w:eastAsia="Times New Roman" w:cs="Times New Roman"/>
                      <w:sz w:val="20"/>
                      <w:szCs w:val="20"/>
                    </w:rPr>
                    <w:t xml:space="preserve">12: </w:t>
                  </w:r>
                  <w:r w:rsidR="00C611A9">
                    <w:rPr>
                      <w:rFonts w:eastAsia="Times New Roman" w:cs="Times New Roman"/>
                      <w:sz w:val="20"/>
                      <w:szCs w:val="20"/>
                    </w:rPr>
                    <w:t xml:space="preserve">Learning w/o Supervision III: </w:t>
                  </w:r>
                  <w:r w:rsidR="00C611A9">
                    <w:rPr>
                      <w:rFonts w:eastAsia="Times New Roman" w:cs="Times New Roman"/>
                      <w:b w:val="0"/>
                      <w:bCs w:val="0"/>
                      <w:sz w:val="20"/>
                      <w:szCs w:val="20"/>
                    </w:rPr>
                    <w:t>Web Search</w:t>
                  </w:r>
                </w:p>
              </w:tc>
              <w:tc>
                <w:tcPr>
                  <w:tcW w:w="2087" w:type="dxa"/>
                </w:tcPr>
                <w:p w14:paraId="0C24F6D0" w14:textId="77777777" w:rsidR="00C611A9" w:rsidRPr="006628A7" w:rsidRDefault="00C611A9" w:rsidP="00C611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Pr="006628A7">
                    <w:rPr>
                      <w:rFonts w:eastAsia="Times New Roman" w:cs="Times New Roman"/>
                      <w:sz w:val="20"/>
                      <w:szCs w:val="20"/>
                    </w:rPr>
                    <w:t>23</w:t>
                  </w:r>
                  <w:r>
                    <w:rPr>
                      <w:rFonts w:eastAsia="Times New Roman" w:cs="Times New Roman"/>
                      <w:sz w:val="20"/>
                      <w:szCs w:val="20"/>
                    </w:rPr>
                    <w:t xml:space="preserve">, </w:t>
                  </w:r>
                  <w:r w:rsidRPr="006628A7">
                    <w:rPr>
                      <w:rFonts w:eastAsia="Times New Roman" w:cs="Times New Roman"/>
                      <w:sz w:val="20"/>
                      <w:szCs w:val="20"/>
                    </w:rPr>
                    <w:t>25</w:t>
                  </w:r>
                </w:p>
              </w:tc>
            </w:tr>
            <w:tr w:rsidR="00C611A9" w:rsidRPr="006628A7" w14:paraId="07131881" w14:textId="77777777" w:rsidTr="000C427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6450" w:type="dxa"/>
                </w:tcPr>
                <w:p w14:paraId="5B8485BE" w14:textId="4C945348" w:rsidR="00C611A9" w:rsidRPr="00764F59" w:rsidRDefault="002B0B37" w:rsidP="00C611A9">
                  <w:pPr>
                    <w:rPr>
                      <w:rFonts w:eastAsia="Times New Roman" w:cs="Times New Roman"/>
                      <w:sz w:val="18"/>
                      <w:szCs w:val="18"/>
                    </w:rPr>
                  </w:pPr>
                  <w:r>
                    <w:rPr>
                      <w:rFonts w:eastAsia="Times New Roman" w:cs="Times New Roman"/>
                      <w:sz w:val="20"/>
                      <w:szCs w:val="20"/>
                    </w:rPr>
                    <w:t>Lec</w:t>
                  </w:r>
                  <w:r w:rsidR="00C611A9" w:rsidRPr="006628A7">
                    <w:rPr>
                      <w:rFonts w:eastAsia="Times New Roman" w:cs="Times New Roman"/>
                      <w:sz w:val="20"/>
                      <w:szCs w:val="20"/>
                    </w:rPr>
                    <w:t>13</w:t>
                  </w:r>
                  <w:r w:rsidR="00C611A9">
                    <w:rPr>
                      <w:rFonts w:eastAsia="Times New Roman" w:cs="Times New Roman"/>
                      <w:sz w:val="20"/>
                      <w:szCs w:val="20"/>
                    </w:rPr>
                    <w:t>: Project Presentations</w:t>
                  </w:r>
                </w:p>
              </w:tc>
              <w:tc>
                <w:tcPr>
                  <w:tcW w:w="2087" w:type="dxa"/>
                </w:tcPr>
                <w:p w14:paraId="060BA059" w14:textId="77777777" w:rsidR="00C611A9" w:rsidRPr="006628A7" w:rsidRDefault="00C611A9" w:rsidP="00C611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Pr="006628A7">
                    <w:rPr>
                      <w:rFonts w:eastAsia="Times New Roman" w:cs="Times New Roman"/>
                      <w:sz w:val="20"/>
                      <w:szCs w:val="20"/>
                    </w:rPr>
                    <w:t>30</w:t>
                  </w:r>
                  <w:r>
                    <w:rPr>
                      <w:rFonts w:eastAsia="Times New Roman" w:cs="Times New Roman"/>
                      <w:sz w:val="20"/>
                      <w:szCs w:val="20"/>
                    </w:rPr>
                    <w:t xml:space="preserve">, Apr. </w:t>
                  </w:r>
                  <w:r w:rsidRPr="006628A7">
                    <w:rPr>
                      <w:rFonts w:eastAsia="Times New Roman" w:cs="Times New Roman"/>
                      <w:sz w:val="20"/>
                      <w:szCs w:val="20"/>
                    </w:rPr>
                    <w:t>0</w:t>
                  </w:r>
                  <w:r>
                    <w:rPr>
                      <w:rFonts w:eastAsia="Times New Roman" w:cs="Times New Roman"/>
                      <w:sz w:val="20"/>
                      <w:szCs w:val="20"/>
                    </w:rPr>
                    <w:t>1</w:t>
                  </w:r>
                </w:p>
              </w:tc>
            </w:tr>
            <w:tr w:rsidR="00C611A9" w:rsidRPr="00925C45" w14:paraId="21F765CF" w14:textId="77777777" w:rsidTr="000C427C">
              <w:trPr>
                <w:trHeight w:val="260"/>
              </w:trPr>
              <w:tc>
                <w:tcPr>
                  <w:cnfStyle w:val="001000000000" w:firstRow="0" w:lastRow="0" w:firstColumn="1" w:lastColumn="0" w:oddVBand="0" w:evenVBand="0" w:oddHBand="0" w:evenHBand="0" w:firstRowFirstColumn="0" w:firstRowLastColumn="0" w:lastRowFirstColumn="0" w:lastRowLastColumn="0"/>
                  <w:tcW w:w="6450" w:type="dxa"/>
                </w:tcPr>
                <w:p w14:paraId="029FB9C0" w14:textId="23B273CD" w:rsidR="00C611A9" w:rsidRPr="00AD1496"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6628A7">
                    <w:rPr>
                      <w:rFonts w:eastAsia="Times New Roman" w:cs="Times New Roman"/>
                      <w:sz w:val="20"/>
                      <w:szCs w:val="20"/>
                    </w:rPr>
                    <w:t>1</w:t>
                  </w:r>
                  <w:r w:rsidR="00C611A9">
                    <w:rPr>
                      <w:rFonts w:eastAsia="Times New Roman" w:cs="Times New Roman"/>
                      <w:sz w:val="20"/>
                      <w:szCs w:val="20"/>
                    </w:rPr>
                    <w:t>4A</w:t>
                  </w:r>
                  <w:r w:rsidR="00C611A9" w:rsidRPr="006628A7">
                    <w:rPr>
                      <w:rFonts w:eastAsia="Times New Roman" w:cs="Times New Roman"/>
                      <w:sz w:val="20"/>
                      <w:szCs w:val="20"/>
                    </w:rPr>
                    <w:t>:</w:t>
                  </w:r>
                  <w:r w:rsidR="00C611A9">
                    <w:rPr>
                      <w:rFonts w:eastAsia="Times New Roman" w:cs="Times New Roman"/>
                      <w:sz w:val="20"/>
                      <w:szCs w:val="20"/>
                    </w:rPr>
                    <w:t xml:space="preserve"> Peer Review</w:t>
                  </w:r>
                </w:p>
              </w:tc>
              <w:tc>
                <w:tcPr>
                  <w:tcW w:w="2087" w:type="dxa"/>
                </w:tcPr>
                <w:p w14:paraId="44A5A6A8" w14:textId="77777777" w:rsidR="00C611A9" w:rsidRPr="009B7BBC" w:rsidRDefault="00C611A9" w:rsidP="00C611A9">
                  <w:pPr>
                    <w:cnfStyle w:val="000000000000" w:firstRow="0" w:lastRow="0" w:firstColumn="0" w:lastColumn="0" w:oddVBand="0" w:evenVBand="0" w:oddHBand="0" w:evenHBand="0" w:firstRowFirstColumn="0" w:firstRowLastColumn="0" w:lastRowFirstColumn="0" w:lastRowLastColumn="0"/>
                    <w:rPr>
                      <w:i/>
                      <w:iCs/>
                    </w:rPr>
                  </w:pPr>
                  <w:r>
                    <w:rPr>
                      <w:rFonts w:eastAsia="Times New Roman" w:cs="Times New Roman"/>
                      <w:sz w:val="20"/>
                      <w:szCs w:val="20"/>
                    </w:rPr>
                    <w:t xml:space="preserve">Apr. </w:t>
                  </w:r>
                  <w:r w:rsidRPr="006628A7">
                    <w:rPr>
                      <w:rFonts w:eastAsia="Times New Roman" w:cs="Times New Roman"/>
                      <w:sz w:val="20"/>
                      <w:szCs w:val="20"/>
                    </w:rPr>
                    <w:t>0</w:t>
                  </w:r>
                  <w:r>
                    <w:rPr>
                      <w:rFonts w:eastAsia="Times New Roman" w:cs="Times New Roman"/>
                      <w:sz w:val="20"/>
                      <w:szCs w:val="20"/>
                    </w:rPr>
                    <w:t>6</w:t>
                  </w:r>
                </w:p>
              </w:tc>
            </w:tr>
            <w:tr w:rsidR="00C611A9" w:rsidRPr="006628A7" w14:paraId="49ECE637" w14:textId="77777777" w:rsidTr="000C427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450" w:type="dxa"/>
                </w:tcPr>
                <w:p w14:paraId="2B097A76" w14:textId="4E5A37B1" w:rsidR="00C611A9" w:rsidRPr="00AD1496" w:rsidRDefault="002B0B37" w:rsidP="00C611A9">
                  <w:pPr>
                    <w:rPr>
                      <w:rFonts w:eastAsia="Times New Roman" w:cs="Times New Roman"/>
                      <w:b w:val="0"/>
                      <w:bCs w:val="0"/>
                      <w:sz w:val="20"/>
                      <w:szCs w:val="20"/>
                    </w:rPr>
                  </w:pPr>
                  <w:r>
                    <w:rPr>
                      <w:rFonts w:eastAsia="Times New Roman" w:cs="Times New Roman"/>
                      <w:sz w:val="20"/>
                      <w:szCs w:val="20"/>
                    </w:rPr>
                    <w:t>Lec</w:t>
                  </w:r>
                  <w:r w:rsidR="00C611A9" w:rsidRPr="006628A7">
                    <w:rPr>
                      <w:rFonts w:eastAsia="Times New Roman" w:cs="Times New Roman"/>
                      <w:sz w:val="20"/>
                      <w:szCs w:val="20"/>
                    </w:rPr>
                    <w:t>1</w:t>
                  </w:r>
                  <w:r w:rsidR="00C611A9">
                    <w:rPr>
                      <w:rFonts w:eastAsia="Times New Roman" w:cs="Times New Roman"/>
                      <w:sz w:val="20"/>
                      <w:szCs w:val="20"/>
                    </w:rPr>
                    <w:t>5</w:t>
                  </w:r>
                  <w:r w:rsidR="00C611A9" w:rsidRPr="006628A7">
                    <w:rPr>
                      <w:rFonts w:eastAsia="Times New Roman" w:cs="Times New Roman"/>
                      <w:sz w:val="20"/>
                      <w:szCs w:val="20"/>
                    </w:rPr>
                    <w:t>: Final Exam</w:t>
                  </w:r>
                </w:p>
              </w:tc>
              <w:tc>
                <w:tcPr>
                  <w:tcW w:w="2087" w:type="dxa"/>
                </w:tcPr>
                <w:p w14:paraId="25ABC68D" w14:textId="77777777" w:rsidR="00C611A9" w:rsidRPr="006628A7" w:rsidRDefault="00C611A9" w:rsidP="00C611A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Apr. </w:t>
                  </w:r>
                  <w:r w:rsidRPr="006628A7">
                    <w:rPr>
                      <w:rFonts w:eastAsia="Times New Roman" w:cs="Times New Roman"/>
                      <w:sz w:val="20"/>
                      <w:szCs w:val="20"/>
                    </w:rPr>
                    <w:t>1</w:t>
                  </w:r>
                  <w:r>
                    <w:rPr>
                      <w:rFonts w:eastAsia="Times New Roman" w:cs="Times New Roman"/>
                      <w:sz w:val="20"/>
                      <w:szCs w:val="20"/>
                    </w:rPr>
                    <w:t xml:space="preserve">2 – </w:t>
                  </w:r>
                  <w:r w:rsidRPr="006628A7">
                    <w:rPr>
                      <w:rFonts w:eastAsia="Times New Roman" w:cs="Times New Roman"/>
                      <w:sz w:val="20"/>
                      <w:szCs w:val="20"/>
                    </w:rPr>
                    <w:t>22</w:t>
                  </w:r>
                </w:p>
              </w:tc>
            </w:tr>
          </w:tbl>
          <w:p w14:paraId="4735561F" w14:textId="268FFF0E" w:rsidR="00C611A9" w:rsidRPr="006628A7" w:rsidRDefault="00C611A9"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522A" w:rsidRPr="006628A7" w14:paraId="56652627" w14:textId="77777777" w:rsidTr="000D2E90">
        <w:trPr>
          <w:trHeight w:val="134"/>
        </w:trPr>
        <w:tc>
          <w:tcPr>
            <w:cnfStyle w:val="001000000000" w:firstRow="0" w:lastRow="0" w:firstColumn="1" w:lastColumn="0" w:oddVBand="0" w:evenVBand="0" w:oddHBand="0" w:evenHBand="0" w:firstRowFirstColumn="0" w:firstRowLastColumn="0" w:lastRowFirstColumn="0" w:lastRowLastColumn="0"/>
            <w:tcW w:w="1898" w:type="dxa"/>
          </w:tcPr>
          <w:p w14:paraId="565AF70B" w14:textId="01437849" w:rsidR="0018522A" w:rsidRDefault="0018522A" w:rsidP="00031824">
            <w:pPr>
              <w:rPr>
                <w:rFonts w:eastAsia="Times New Roman" w:cs="Times New Roman"/>
                <w:sz w:val="20"/>
                <w:szCs w:val="20"/>
              </w:rPr>
            </w:pPr>
            <w:r w:rsidRPr="001B003E">
              <w:rPr>
                <w:rFonts w:eastAsia="Times New Roman" w:cs="Times New Roman"/>
                <w:i/>
                <w:iCs/>
                <w:sz w:val="20"/>
                <w:szCs w:val="20"/>
              </w:rPr>
              <w:t>Research</w:t>
            </w:r>
            <w:r>
              <w:rPr>
                <w:rFonts w:eastAsia="Times New Roman" w:cs="Times New Roman"/>
                <w:sz w:val="20"/>
                <w:szCs w:val="20"/>
              </w:rPr>
              <w:t xml:space="preserve"> Project</w:t>
            </w:r>
          </w:p>
        </w:tc>
        <w:tc>
          <w:tcPr>
            <w:tcW w:w="8920" w:type="dxa"/>
            <w:gridSpan w:val="4"/>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3390"/>
              <w:gridCol w:w="5147"/>
            </w:tblGrid>
            <w:tr w:rsidR="0018522A" w:rsidRPr="006628A7" w14:paraId="6351B517" w14:textId="77777777" w:rsidTr="00CB4E8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390" w:type="dxa"/>
                  <w:hideMark/>
                </w:tcPr>
                <w:p w14:paraId="4186ED92" w14:textId="77777777" w:rsidR="00940B88" w:rsidRDefault="0018522A" w:rsidP="004D5F0F">
                  <w:pPr>
                    <w:jc w:val="both"/>
                    <w:rPr>
                      <w:rFonts w:eastAsia="Times New Roman" w:cs="Times New Roman"/>
                      <w:b w:val="0"/>
                      <w:bCs w:val="0"/>
                      <w:sz w:val="20"/>
                      <w:szCs w:val="20"/>
                    </w:rPr>
                  </w:pPr>
                  <w:r w:rsidRPr="001C54E0">
                    <w:rPr>
                      <w:rFonts w:eastAsia="Times New Roman" w:cs="Times New Roman"/>
                      <w:sz w:val="20"/>
                      <w:szCs w:val="20"/>
                    </w:rPr>
                    <w:t>Problem Definition</w:t>
                  </w:r>
                  <w:r w:rsidR="00940B88">
                    <w:rPr>
                      <w:rFonts w:eastAsia="Times New Roman" w:cs="Times New Roman"/>
                      <w:sz w:val="20"/>
                      <w:szCs w:val="20"/>
                    </w:rPr>
                    <w:t xml:space="preserve"> </w:t>
                  </w:r>
                </w:p>
                <w:p w14:paraId="56EC6093" w14:textId="750AB680" w:rsidR="0018522A" w:rsidRPr="004D5F0F" w:rsidRDefault="00940B88" w:rsidP="004D5F0F">
                  <w:pPr>
                    <w:jc w:val="both"/>
                    <w:rPr>
                      <w:rFonts w:eastAsia="Times New Roman" w:cs="Times New Roman"/>
                      <w:sz w:val="20"/>
                      <w:szCs w:val="20"/>
                    </w:rPr>
                  </w:pPr>
                  <w:r>
                    <w:rPr>
                      <w:rFonts w:eastAsia="Times New Roman" w:cs="Times New Roman"/>
                      <w:sz w:val="20"/>
                      <w:szCs w:val="20"/>
                    </w:rPr>
                    <w:t>(05%)</w:t>
                  </w:r>
                </w:p>
              </w:tc>
              <w:tc>
                <w:tcPr>
                  <w:tcW w:w="5147" w:type="dxa"/>
                </w:tcPr>
                <w:p w14:paraId="14F4223E" w14:textId="45F0B99B" w:rsidR="00C13F9A" w:rsidRDefault="00C13F9A" w:rsidP="001E7D1A">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Authors (Team Members</w:t>
                  </w:r>
                  <w:r w:rsidR="00BC2990">
                    <w:rPr>
                      <w:rFonts w:eastAsia="Times New Roman" w:cs="Times New Roman"/>
                      <w:sz w:val="20"/>
                      <w:szCs w:val="20"/>
                    </w:rPr>
                    <w:t>, Max: 2 Students</w:t>
                  </w:r>
                  <w:r>
                    <w:rPr>
                      <w:rFonts w:eastAsia="Times New Roman" w:cs="Times New Roman"/>
                      <w:sz w:val="20"/>
                      <w:szCs w:val="20"/>
                    </w:rPr>
                    <w:t>)</w:t>
                  </w:r>
                </w:p>
                <w:p w14:paraId="5BD68034" w14:textId="5D2FFC6F" w:rsidR="001E7D1A" w:rsidRPr="001E7D1A" w:rsidRDefault="001E7D1A" w:rsidP="001E7D1A">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1E7D1A">
                    <w:rPr>
                      <w:rFonts w:eastAsia="Times New Roman" w:cs="Times New Roman"/>
                      <w:sz w:val="20"/>
                      <w:szCs w:val="20"/>
                    </w:rPr>
                    <w:t>Abstract</w:t>
                  </w:r>
                </w:p>
                <w:p w14:paraId="4F01209C" w14:textId="1F147A86" w:rsidR="001E7D1A" w:rsidRPr="001E7D1A" w:rsidRDefault="001E7D1A" w:rsidP="001E7D1A">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1E7D1A">
                    <w:rPr>
                      <w:rFonts w:eastAsia="Times New Roman" w:cs="Times New Roman"/>
                      <w:sz w:val="20"/>
                      <w:szCs w:val="20"/>
                    </w:rPr>
                    <w:t>Motivation</w:t>
                  </w:r>
                  <w:r w:rsidR="00130B1C">
                    <w:rPr>
                      <w:rFonts w:eastAsia="Times New Roman" w:cs="Times New Roman"/>
                      <w:sz w:val="20"/>
                      <w:szCs w:val="20"/>
                    </w:rPr>
                    <w:t xml:space="preserve"> (Application?)</w:t>
                  </w:r>
                </w:p>
                <w:p w14:paraId="28D08A2D" w14:textId="075F59DF" w:rsidR="00CB4E80" w:rsidRPr="004D5F0F" w:rsidRDefault="001E7D1A" w:rsidP="00CB4E80">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1E7D1A">
                    <w:rPr>
                      <w:rFonts w:eastAsia="Times New Roman" w:cs="Times New Roman"/>
                      <w:sz w:val="20"/>
                      <w:szCs w:val="20"/>
                    </w:rPr>
                    <w:t>Formal Definition (Mathematical Formulation)</w:t>
                  </w:r>
                </w:p>
              </w:tc>
            </w:tr>
            <w:tr w:rsidR="0018522A" w:rsidRPr="006628A7" w14:paraId="758610BF" w14:textId="77777777" w:rsidTr="00CB4E80">
              <w:trPr>
                <w:trHeight w:val="70"/>
              </w:trPr>
              <w:tc>
                <w:tcPr>
                  <w:cnfStyle w:val="001000000000" w:firstRow="0" w:lastRow="0" w:firstColumn="1" w:lastColumn="0" w:oddVBand="0" w:evenVBand="0" w:oddHBand="0" w:evenHBand="0" w:firstRowFirstColumn="0" w:firstRowLastColumn="0" w:lastRowFirstColumn="0" w:lastRowLastColumn="0"/>
                  <w:tcW w:w="3390" w:type="dxa"/>
                </w:tcPr>
                <w:p w14:paraId="46B9209E" w14:textId="77777777" w:rsidR="0018522A" w:rsidRDefault="001C54E0" w:rsidP="001E7D1A">
                  <w:pPr>
                    <w:jc w:val="both"/>
                    <w:rPr>
                      <w:rFonts w:eastAsia="Times New Roman" w:cs="Times New Roman"/>
                      <w:b w:val="0"/>
                      <w:bCs w:val="0"/>
                      <w:sz w:val="20"/>
                      <w:szCs w:val="20"/>
                    </w:rPr>
                  </w:pPr>
                  <w:r w:rsidRPr="004D5F0F">
                    <w:rPr>
                      <w:rFonts w:eastAsia="Times New Roman" w:cs="Times New Roman"/>
                      <w:sz w:val="20"/>
                      <w:szCs w:val="20"/>
                    </w:rPr>
                    <w:t>Literature Review</w:t>
                  </w:r>
                </w:p>
                <w:p w14:paraId="509D1DE7" w14:textId="5AB3960F" w:rsidR="00940B88" w:rsidRPr="006628A7" w:rsidRDefault="00940B88" w:rsidP="001E7D1A">
                  <w:pPr>
                    <w:jc w:val="both"/>
                    <w:rPr>
                      <w:rFonts w:eastAsia="Times New Roman" w:cs="Times New Roman"/>
                      <w:sz w:val="20"/>
                      <w:szCs w:val="20"/>
                    </w:rPr>
                  </w:pPr>
                  <w:r>
                    <w:rPr>
                      <w:rFonts w:eastAsia="Times New Roman" w:cs="Times New Roman"/>
                      <w:sz w:val="20"/>
                      <w:szCs w:val="20"/>
                    </w:rPr>
                    <w:t>(10%)</w:t>
                  </w:r>
                </w:p>
              </w:tc>
              <w:tc>
                <w:tcPr>
                  <w:tcW w:w="5147" w:type="dxa"/>
                </w:tcPr>
                <w:p w14:paraId="53E5843F" w14:textId="2B851007" w:rsidR="007B1CC9" w:rsidRPr="007B1CC9" w:rsidRDefault="007B1CC9" w:rsidP="007B1CC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History</w:t>
                  </w:r>
                  <w:r>
                    <w:rPr>
                      <w:rFonts w:eastAsia="Times New Roman" w:cs="Times New Roman"/>
                      <w:sz w:val="20"/>
                      <w:szCs w:val="20"/>
                    </w:rPr>
                    <w:t xml:space="preserve"> [-</w:t>
                  </w:r>
                  <m:oMath>
                    <m:r>
                      <w:rPr>
                        <w:rFonts w:ascii="Cambria Math" w:eastAsia="Times New Roman" w:hAnsi="Cambria Math" w:cs="Times New Roman"/>
                        <w:sz w:val="20"/>
                        <w:szCs w:val="20"/>
                      </w:rPr>
                      <m:t>∞</m:t>
                    </m:r>
                  </m:oMath>
                  <w:r>
                    <w:rPr>
                      <w:rFonts w:eastAsia="Times New Roman" w:cs="Times New Roman"/>
                      <w:sz w:val="20"/>
                      <w:szCs w:val="20"/>
                    </w:rPr>
                    <w:t>, 2010]</w:t>
                  </w:r>
                </w:p>
                <w:p w14:paraId="270F4BEA" w14:textId="7D1E5C4E" w:rsidR="007B1CC9" w:rsidRPr="007B1CC9" w:rsidRDefault="007B1CC9" w:rsidP="007B1CC9">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State of the Art (SOTA)</w:t>
                  </w:r>
                  <w:r>
                    <w:rPr>
                      <w:rFonts w:eastAsia="Times New Roman" w:cs="Times New Roman"/>
                      <w:sz w:val="20"/>
                      <w:szCs w:val="20"/>
                    </w:rPr>
                    <w:t xml:space="preserve"> [2011, 2021]</w:t>
                  </w:r>
                </w:p>
                <w:p w14:paraId="560D0443" w14:textId="2A1BFA5C" w:rsidR="0018522A" w:rsidRDefault="007B1CC9" w:rsidP="007B1CC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Critics &amp; </w:t>
                  </w:r>
                  <w:r w:rsidRPr="007B1CC9">
                    <w:rPr>
                      <w:rFonts w:eastAsia="Times New Roman" w:cs="Times New Roman"/>
                      <w:sz w:val="20"/>
                      <w:szCs w:val="20"/>
                    </w:rPr>
                    <w:t>Gaps (Regardless th</w:t>
                  </w:r>
                  <w:r>
                    <w:rPr>
                      <w:rFonts w:eastAsia="Times New Roman" w:cs="Times New Roman"/>
                      <w:sz w:val="20"/>
                      <w:szCs w:val="20"/>
                    </w:rPr>
                    <w:t xml:space="preserve">e </w:t>
                  </w:r>
                  <w:r w:rsidR="00130B1C">
                    <w:rPr>
                      <w:rFonts w:eastAsia="Times New Roman" w:cs="Times New Roman"/>
                      <w:sz w:val="20"/>
                      <w:szCs w:val="20"/>
                    </w:rPr>
                    <w:t>Project</w:t>
                  </w:r>
                  <w:r w:rsidRPr="007B1CC9">
                    <w:rPr>
                      <w:rFonts w:eastAsia="Times New Roman" w:cs="Times New Roman"/>
                      <w:sz w:val="20"/>
                      <w:szCs w:val="20"/>
                    </w:rPr>
                    <w:t xml:space="preserve"> </w:t>
                  </w:r>
                  <w:r w:rsidR="00130B1C">
                    <w:rPr>
                      <w:rFonts w:eastAsia="Times New Roman" w:cs="Times New Roman"/>
                      <w:sz w:val="20"/>
                      <w:szCs w:val="20"/>
                    </w:rPr>
                    <w:t>F</w:t>
                  </w:r>
                  <w:r w:rsidRPr="007B1CC9">
                    <w:rPr>
                      <w:rFonts w:eastAsia="Times New Roman" w:cs="Times New Roman"/>
                      <w:sz w:val="20"/>
                      <w:szCs w:val="20"/>
                    </w:rPr>
                    <w:t xml:space="preserve">ills </w:t>
                  </w:r>
                  <w:r w:rsidR="00130B1C">
                    <w:rPr>
                      <w:rFonts w:eastAsia="Times New Roman" w:cs="Times New Roman"/>
                      <w:sz w:val="20"/>
                      <w:szCs w:val="20"/>
                    </w:rPr>
                    <w:t>T</w:t>
                  </w:r>
                  <w:r w:rsidRPr="007B1CC9">
                    <w:rPr>
                      <w:rFonts w:eastAsia="Times New Roman" w:cs="Times New Roman"/>
                      <w:sz w:val="20"/>
                      <w:szCs w:val="20"/>
                    </w:rPr>
                    <w:t>hem)</w:t>
                  </w:r>
                </w:p>
                <w:p w14:paraId="36910BFF" w14:textId="0B38C799" w:rsidR="007B1CC9" w:rsidRPr="006628A7" w:rsidRDefault="007B1CC9" w:rsidP="007B1CC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What </w:t>
                  </w:r>
                  <w:r w:rsidR="00130B1C">
                    <w:rPr>
                      <w:rFonts w:eastAsia="Times New Roman" w:cs="Times New Roman"/>
                      <w:sz w:val="20"/>
                      <w:szCs w:val="20"/>
                    </w:rPr>
                    <w:t>G</w:t>
                  </w:r>
                  <w:r>
                    <w:rPr>
                      <w:rFonts w:eastAsia="Times New Roman" w:cs="Times New Roman"/>
                      <w:sz w:val="20"/>
                      <w:szCs w:val="20"/>
                    </w:rPr>
                    <w:t xml:space="preserve">ap(s) the </w:t>
                  </w:r>
                  <w:r w:rsidR="00130B1C">
                    <w:rPr>
                      <w:rFonts w:eastAsia="Times New Roman" w:cs="Times New Roman"/>
                      <w:sz w:val="20"/>
                      <w:szCs w:val="20"/>
                    </w:rPr>
                    <w:t>Project F</w:t>
                  </w:r>
                  <w:r>
                    <w:rPr>
                      <w:rFonts w:eastAsia="Times New Roman" w:cs="Times New Roman"/>
                      <w:sz w:val="20"/>
                      <w:szCs w:val="20"/>
                    </w:rPr>
                    <w:t>ills</w:t>
                  </w:r>
                </w:p>
              </w:tc>
            </w:tr>
            <w:tr w:rsidR="00940B88" w:rsidRPr="006628A7" w14:paraId="4DFDE831" w14:textId="77777777" w:rsidTr="00CB4E80">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390" w:type="dxa"/>
                </w:tcPr>
                <w:p w14:paraId="5A09FC94" w14:textId="02E86A3D" w:rsidR="00940B88" w:rsidRDefault="00940B88" w:rsidP="004D5F0F">
                  <w:pPr>
                    <w:jc w:val="both"/>
                    <w:rPr>
                      <w:rFonts w:eastAsia="Times New Roman" w:cs="Times New Roman"/>
                      <w:b w:val="0"/>
                      <w:bCs w:val="0"/>
                      <w:sz w:val="20"/>
                      <w:szCs w:val="20"/>
                    </w:rPr>
                  </w:pPr>
                  <w:r>
                    <w:rPr>
                      <w:rFonts w:eastAsia="Times New Roman" w:cs="Times New Roman"/>
                      <w:sz w:val="20"/>
                      <w:szCs w:val="20"/>
                    </w:rPr>
                    <w:t xml:space="preserve">Presentation </w:t>
                  </w:r>
                  <w:r w:rsidR="00E06C74">
                    <w:rPr>
                      <w:rFonts w:eastAsia="Times New Roman" w:cs="Times New Roman"/>
                      <w:sz w:val="20"/>
                      <w:szCs w:val="20"/>
                    </w:rPr>
                    <w:t>I: Proposal</w:t>
                  </w:r>
                </w:p>
                <w:p w14:paraId="761F3EC3" w14:textId="4C2B903C" w:rsidR="00940B88" w:rsidRPr="004D5F0F" w:rsidRDefault="00940B88" w:rsidP="004D5F0F">
                  <w:pPr>
                    <w:jc w:val="both"/>
                    <w:rPr>
                      <w:rFonts w:eastAsia="Times New Roman" w:cs="Times New Roman"/>
                      <w:sz w:val="20"/>
                      <w:szCs w:val="20"/>
                    </w:rPr>
                  </w:pPr>
                  <w:r>
                    <w:rPr>
                      <w:rFonts w:eastAsia="Times New Roman" w:cs="Times New Roman"/>
                      <w:sz w:val="20"/>
                      <w:szCs w:val="20"/>
                    </w:rPr>
                    <w:t>(05%)</w:t>
                  </w:r>
                </w:p>
              </w:tc>
              <w:tc>
                <w:tcPr>
                  <w:tcW w:w="5147" w:type="dxa"/>
                </w:tcPr>
                <w:p w14:paraId="27B7B740" w14:textId="299BD47D" w:rsidR="00940B88" w:rsidRDefault="00E06C74" w:rsidP="0018522A">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10’ + 5’ Q&amp;A</w:t>
                  </w:r>
                </w:p>
              </w:tc>
            </w:tr>
            <w:tr w:rsidR="0018522A" w:rsidRPr="006628A7" w14:paraId="0F850C4E" w14:textId="77777777" w:rsidTr="00CB4E80">
              <w:trPr>
                <w:trHeight w:val="150"/>
              </w:trPr>
              <w:tc>
                <w:tcPr>
                  <w:cnfStyle w:val="001000000000" w:firstRow="0" w:lastRow="0" w:firstColumn="1" w:lastColumn="0" w:oddVBand="0" w:evenVBand="0" w:oddHBand="0" w:evenHBand="0" w:firstRowFirstColumn="0" w:firstRowLastColumn="0" w:lastRowFirstColumn="0" w:lastRowLastColumn="0"/>
                  <w:tcW w:w="3390" w:type="dxa"/>
                </w:tcPr>
                <w:p w14:paraId="6644C9D1" w14:textId="77777777" w:rsidR="0018522A" w:rsidRDefault="004D5F0F" w:rsidP="004D5F0F">
                  <w:pPr>
                    <w:jc w:val="both"/>
                    <w:rPr>
                      <w:rFonts w:eastAsia="Times New Roman" w:cs="Times New Roman"/>
                      <w:b w:val="0"/>
                      <w:bCs w:val="0"/>
                      <w:sz w:val="20"/>
                      <w:szCs w:val="20"/>
                    </w:rPr>
                  </w:pPr>
                  <w:r w:rsidRPr="004D5F0F">
                    <w:rPr>
                      <w:rFonts w:eastAsia="Times New Roman" w:cs="Times New Roman"/>
                      <w:sz w:val="20"/>
                      <w:szCs w:val="20"/>
                    </w:rPr>
                    <w:t>Proposed Solution</w:t>
                  </w:r>
                </w:p>
                <w:p w14:paraId="333D6ACB" w14:textId="36AF1C81" w:rsidR="00940B88" w:rsidRPr="006628A7" w:rsidRDefault="00940B88" w:rsidP="004D5F0F">
                  <w:pPr>
                    <w:jc w:val="both"/>
                    <w:rPr>
                      <w:rFonts w:eastAsia="Times New Roman" w:cs="Times New Roman"/>
                      <w:sz w:val="20"/>
                      <w:szCs w:val="20"/>
                    </w:rPr>
                  </w:pPr>
                  <w:r>
                    <w:rPr>
                      <w:rFonts w:eastAsia="Times New Roman" w:cs="Times New Roman"/>
                      <w:sz w:val="20"/>
                      <w:szCs w:val="20"/>
                    </w:rPr>
                    <w:t>(10%)</w:t>
                  </w:r>
                </w:p>
              </w:tc>
              <w:tc>
                <w:tcPr>
                  <w:tcW w:w="5147" w:type="dxa"/>
                </w:tcPr>
                <w:p w14:paraId="68F8C563" w14:textId="146A303C" w:rsidR="0018522A" w:rsidRDefault="007B1CC9" w:rsidP="0018522A">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Formal Definition (Mathematical Formulatio</w:t>
                  </w:r>
                  <w:r w:rsidR="00BC2990">
                    <w:rPr>
                      <w:rFonts w:eastAsia="Times New Roman" w:cs="Times New Roman"/>
                      <w:sz w:val="20"/>
                      <w:szCs w:val="20"/>
                    </w:rPr>
                    <w:t>n</w:t>
                  </w:r>
                  <w:r>
                    <w:rPr>
                      <w:rFonts w:eastAsia="Times New Roman" w:cs="Times New Roman"/>
                      <w:sz w:val="20"/>
                      <w:szCs w:val="20"/>
                    </w:rPr>
                    <w:t>)</w:t>
                  </w:r>
                </w:p>
                <w:p w14:paraId="5636CDE1" w14:textId="73CB9881" w:rsidR="007B1CC9" w:rsidRPr="006628A7" w:rsidRDefault="007B1CC9" w:rsidP="0018522A">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Implementation (</w:t>
                  </w:r>
                  <w:r w:rsidR="00130B1C">
                    <w:rPr>
                      <w:rFonts w:eastAsia="Times New Roman" w:cs="Times New Roman"/>
                      <w:sz w:val="20"/>
                      <w:szCs w:val="20"/>
                    </w:rPr>
                    <w:t>O</w:t>
                  </w:r>
                  <w:r>
                    <w:rPr>
                      <w:rFonts w:eastAsia="Times New Roman" w:cs="Times New Roman"/>
                      <w:sz w:val="20"/>
                      <w:szCs w:val="20"/>
                    </w:rPr>
                    <w:t xml:space="preserve">nline </w:t>
                  </w:r>
                  <w:r w:rsidR="00130B1C">
                    <w:rPr>
                      <w:rFonts w:eastAsia="Times New Roman" w:cs="Times New Roman"/>
                      <w:sz w:val="20"/>
                      <w:szCs w:val="20"/>
                    </w:rPr>
                    <w:t>R</w:t>
                  </w:r>
                  <w:r>
                    <w:rPr>
                      <w:rFonts w:eastAsia="Times New Roman" w:cs="Times New Roman"/>
                      <w:sz w:val="20"/>
                      <w:szCs w:val="20"/>
                    </w:rPr>
                    <w:t>epo</w:t>
                  </w:r>
                  <w:r w:rsidR="00130B1C">
                    <w:rPr>
                      <w:rFonts w:eastAsia="Times New Roman" w:cs="Times New Roman"/>
                      <w:sz w:val="20"/>
                      <w:szCs w:val="20"/>
                    </w:rPr>
                    <w:t>, preferably Github</w:t>
                  </w:r>
                  <w:r>
                    <w:rPr>
                      <w:rFonts w:eastAsia="Times New Roman" w:cs="Times New Roman"/>
                      <w:sz w:val="20"/>
                      <w:szCs w:val="20"/>
                    </w:rPr>
                    <w:t>)</w:t>
                  </w:r>
                </w:p>
              </w:tc>
            </w:tr>
            <w:tr w:rsidR="004D5F0F" w:rsidRPr="006628A7" w14:paraId="57B1C0B4" w14:textId="77777777" w:rsidTr="00CB4E80">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390" w:type="dxa"/>
                </w:tcPr>
                <w:p w14:paraId="5679ACB6" w14:textId="77777777" w:rsidR="004D5F0F" w:rsidRDefault="004D5F0F" w:rsidP="004D5F0F">
                  <w:pPr>
                    <w:jc w:val="both"/>
                    <w:rPr>
                      <w:rFonts w:eastAsia="Times New Roman" w:cs="Times New Roman"/>
                      <w:b w:val="0"/>
                      <w:bCs w:val="0"/>
                      <w:sz w:val="20"/>
                      <w:szCs w:val="20"/>
                    </w:rPr>
                  </w:pPr>
                  <w:r>
                    <w:rPr>
                      <w:rFonts w:eastAsia="Times New Roman" w:cs="Times New Roman"/>
                      <w:sz w:val="20"/>
                      <w:szCs w:val="20"/>
                    </w:rPr>
                    <w:t>Experiment</w:t>
                  </w:r>
                </w:p>
                <w:p w14:paraId="16DBC21A" w14:textId="039BCE3F" w:rsidR="00940B88" w:rsidRPr="004D5F0F" w:rsidRDefault="00940B88" w:rsidP="004D5F0F">
                  <w:pPr>
                    <w:jc w:val="both"/>
                    <w:rPr>
                      <w:rFonts w:eastAsia="Times New Roman" w:cs="Times New Roman"/>
                      <w:b w:val="0"/>
                      <w:bCs w:val="0"/>
                      <w:sz w:val="20"/>
                      <w:szCs w:val="20"/>
                    </w:rPr>
                  </w:pPr>
                  <w:r>
                    <w:rPr>
                      <w:rFonts w:eastAsia="Times New Roman" w:cs="Times New Roman"/>
                      <w:sz w:val="20"/>
                      <w:szCs w:val="20"/>
                    </w:rPr>
                    <w:t>(20%)</w:t>
                  </w:r>
                </w:p>
              </w:tc>
              <w:tc>
                <w:tcPr>
                  <w:tcW w:w="5147" w:type="dxa"/>
                </w:tcPr>
                <w:p w14:paraId="741A6952" w14:textId="39F8FDBB" w:rsidR="007B1CC9" w:rsidRPr="007B1CC9" w:rsidRDefault="007B1CC9" w:rsidP="007B1CC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Dataset</w:t>
                  </w:r>
                  <w:r w:rsidR="0000613D">
                    <w:rPr>
                      <w:rFonts w:eastAsia="Times New Roman" w:cs="Times New Roman"/>
                      <w:sz w:val="20"/>
                      <w:szCs w:val="20"/>
                    </w:rPr>
                    <w:t>s</w:t>
                  </w:r>
                </w:p>
                <w:p w14:paraId="34475C1C" w14:textId="3C895A0A" w:rsidR="007B1CC9" w:rsidRPr="007B1CC9" w:rsidRDefault="007B1CC9" w:rsidP="007B1CC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Evaluation Methodology</w:t>
                  </w:r>
                </w:p>
                <w:p w14:paraId="30A5789D" w14:textId="150F2CEE" w:rsidR="007B1CC9" w:rsidRPr="007B1CC9" w:rsidRDefault="007B1CC9" w:rsidP="007B1CC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Metric</w:t>
                  </w:r>
                  <w:r w:rsidR="0000613D">
                    <w:rPr>
                      <w:rFonts w:eastAsia="Times New Roman" w:cs="Times New Roman"/>
                      <w:sz w:val="20"/>
                      <w:szCs w:val="20"/>
                    </w:rPr>
                    <w:t>s</w:t>
                  </w:r>
                </w:p>
                <w:p w14:paraId="5710DBBA" w14:textId="02EA5B0A" w:rsidR="007B1CC9" w:rsidRPr="007B1CC9" w:rsidRDefault="007B1CC9" w:rsidP="007B1CC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Baselines</w:t>
                  </w:r>
                </w:p>
                <w:p w14:paraId="07B2213C" w14:textId="699B3919" w:rsidR="007B1CC9" w:rsidRDefault="007B1CC9" w:rsidP="007B1CC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7B1CC9">
                    <w:rPr>
                      <w:rFonts w:eastAsia="Times New Roman" w:cs="Times New Roman"/>
                      <w:sz w:val="20"/>
                      <w:szCs w:val="20"/>
                    </w:rPr>
                    <w:t>Results</w:t>
                  </w:r>
                </w:p>
              </w:tc>
            </w:tr>
            <w:tr w:rsidR="00E06C74" w:rsidRPr="006628A7" w14:paraId="362C71A0" w14:textId="77777777" w:rsidTr="00CB4E80">
              <w:trPr>
                <w:trHeight w:val="150"/>
              </w:trPr>
              <w:tc>
                <w:tcPr>
                  <w:cnfStyle w:val="001000000000" w:firstRow="0" w:lastRow="0" w:firstColumn="1" w:lastColumn="0" w:oddVBand="0" w:evenVBand="0" w:oddHBand="0" w:evenHBand="0" w:firstRowFirstColumn="0" w:firstRowLastColumn="0" w:lastRowFirstColumn="0" w:lastRowLastColumn="0"/>
                  <w:tcW w:w="3390" w:type="dxa"/>
                </w:tcPr>
                <w:p w14:paraId="01675CDB" w14:textId="7D67A5DB" w:rsidR="00E06C74" w:rsidRDefault="00E06C74" w:rsidP="00E06C74">
                  <w:pPr>
                    <w:jc w:val="both"/>
                    <w:rPr>
                      <w:rFonts w:eastAsia="Times New Roman" w:cs="Times New Roman"/>
                      <w:b w:val="0"/>
                      <w:bCs w:val="0"/>
                      <w:sz w:val="20"/>
                      <w:szCs w:val="20"/>
                    </w:rPr>
                  </w:pPr>
                  <w:r>
                    <w:rPr>
                      <w:rFonts w:eastAsia="Times New Roman" w:cs="Times New Roman"/>
                      <w:sz w:val="20"/>
                      <w:szCs w:val="20"/>
                    </w:rPr>
                    <w:t>Presentation II: Demo</w:t>
                  </w:r>
                </w:p>
                <w:p w14:paraId="07DD2273" w14:textId="7561E8CA" w:rsidR="00E06C74" w:rsidRDefault="00E06C74" w:rsidP="00E06C74">
                  <w:pPr>
                    <w:jc w:val="both"/>
                    <w:rPr>
                      <w:rFonts w:eastAsia="Times New Roman" w:cs="Times New Roman"/>
                      <w:sz w:val="20"/>
                      <w:szCs w:val="20"/>
                    </w:rPr>
                  </w:pPr>
                  <w:r>
                    <w:rPr>
                      <w:rFonts w:eastAsia="Times New Roman" w:cs="Times New Roman"/>
                      <w:sz w:val="20"/>
                      <w:szCs w:val="20"/>
                    </w:rPr>
                    <w:t>(05%)</w:t>
                  </w:r>
                </w:p>
              </w:tc>
              <w:tc>
                <w:tcPr>
                  <w:tcW w:w="5147" w:type="dxa"/>
                </w:tcPr>
                <w:p w14:paraId="497F5D55" w14:textId="04AD9C68" w:rsidR="00E06C74" w:rsidRPr="007B1CC9" w:rsidRDefault="00E06C74" w:rsidP="00E06C7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10’ + 5’ Q&amp;A</w:t>
                  </w:r>
                </w:p>
              </w:tc>
            </w:tr>
            <w:tr w:rsidR="00E06C74" w:rsidRPr="006628A7" w14:paraId="07E14528" w14:textId="77777777" w:rsidTr="00CB4E80">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390" w:type="dxa"/>
                </w:tcPr>
                <w:p w14:paraId="5667A76F" w14:textId="482C862B" w:rsidR="00E06C74" w:rsidRDefault="00E06C74" w:rsidP="00E06C74">
                  <w:pPr>
                    <w:jc w:val="both"/>
                    <w:rPr>
                      <w:rFonts w:eastAsia="Times New Roman" w:cs="Times New Roman"/>
                      <w:b w:val="0"/>
                      <w:bCs w:val="0"/>
                      <w:sz w:val="20"/>
                      <w:szCs w:val="20"/>
                    </w:rPr>
                  </w:pPr>
                  <w:r>
                    <w:rPr>
                      <w:rFonts w:eastAsia="Times New Roman" w:cs="Times New Roman"/>
                      <w:sz w:val="20"/>
                      <w:szCs w:val="20"/>
                    </w:rPr>
                    <w:t>Conference Submission</w:t>
                  </w:r>
                </w:p>
                <w:p w14:paraId="6F23FD81" w14:textId="35BEDFF6" w:rsidR="00E06C74" w:rsidRDefault="00E06C74" w:rsidP="00E06C74">
                  <w:pPr>
                    <w:jc w:val="both"/>
                    <w:rPr>
                      <w:rFonts w:eastAsia="Times New Roman" w:cs="Times New Roman"/>
                      <w:b w:val="0"/>
                      <w:bCs w:val="0"/>
                      <w:sz w:val="20"/>
                      <w:szCs w:val="20"/>
                    </w:rPr>
                  </w:pPr>
                  <w:r>
                    <w:rPr>
                      <w:rFonts w:eastAsia="Times New Roman" w:cs="Times New Roman"/>
                      <w:sz w:val="20"/>
                      <w:szCs w:val="20"/>
                    </w:rPr>
                    <w:t>(10%)</w:t>
                  </w:r>
                </w:p>
                <w:p w14:paraId="7E35BE76" w14:textId="3CD4AE6D" w:rsidR="00E06C74" w:rsidRPr="006C28C1" w:rsidRDefault="00E06C74" w:rsidP="00E06C74">
                  <w:pPr>
                    <w:jc w:val="both"/>
                    <w:rPr>
                      <w:rFonts w:eastAsia="Times New Roman" w:cs="Times New Roman"/>
                      <w:b w:val="0"/>
                      <w:bCs w:val="0"/>
                      <w:sz w:val="20"/>
                      <w:szCs w:val="20"/>
                    </w:rPr>
                  </w:pPr>
                </w:p>
              </w:tc>
              <w:tc>
                <w:tcPr>
                  <w:tcW w:w="5147" w:type="dxa"/>
                </w:tcPr>
                <w:p w14:paraId="1FEC9CEF" w14:textId="4FB9F920" w:rsidR="00E06C74" w:rsidRPr="006C28C1" w:rsidRDefault="00E06C74" w:rsidP="00E06C7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
                  </w:pPr>
                  <w:r w:rsidRPr="006C28C1">
                    <w:rPr>
                      <w:rFonts w:eastAsia="Times New Roman" w:cs="Times New Roman"/>
                      <w:sz w:val="20"/>
                      <w:szCs w:val="20"/>
                    </w:rPr>
                    <w:t>Pending Instructor</w:t>
                  </w:r>
                  <w:r>
                    <w:rPr>
                      <w:rFonts w:eastAsia="Times New Roman" w:cs="Times New Roman"/>
                      <w:sz w:val="20"/>
                      <w:szCs w:val="20"/>
                    </w:rPr>
                    <w:t>'</w:t>
                  </w:r>
                  <w:r w:rsidRPr="006C28C1">
                    <w:rPr>
                      <w:rFonts w:eastAsia="Times New Roman" w:cs="Times New Roman"/>
                      <w:sz w:val="20"/>
                      <w:szCs w:val="20"/>
                    </w:rPr>
                    <w:t>s Approval</w:t>
                  </w:r>
                </w:p>
                <w:p w14:paraId="04D1378B" w14:textId="319832DC" w:rsidR="00E06C74" w:rsidRDefault="005A3D74" w:rsidP="00E06C74">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hyperlink r:id="rId24" w:history="1">
                    <w:r w:rsidR="00E06C74" w:rsidRPr="006C28C1">
                      <w:rPr>
                        <w:rStyle w:val="Hyperlink"/>
                        <w:rFonts w:eastAsia="Times New Roman" w:cs="Times New Roman"/>
                        <w:sz w:val="20"/>
                        <w:szCs w:val="20"/>
                        <w:u w:val="none"/>
                      </w:rPr>
                      <w:t>KES2021</w:t>
                    </w:r>
                  </w:hyperlink>
                </w:p>
                <w:p w14:paraId="3BCBF7B8" w14:textId="77777777" w:rsidR="00E06C74" w:rsidRDefault="005A3D74" w:rsidP="00E06C74">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hyperlink r:id="rId25" w:history="1">
                    <w:r w:rsidR="00E06C74" w:rsidRPr="006C28C1">
                      <w:rPr>
                        <w:rStyle w:val="Hyperlink"/>
                        <w:rFonts w:eastAsia="Times New Roman" w:cs="Times New Roman"/>
                        <w:sz w:val="20"/>
                        <w:szCs w:val="20"/>
                        <w:u w:val="none"/>
                      </w:rPr>
                      <w:t>RecSys21</w:t>
                    </w:r>
                  </w:hyperlink>
                </w:p>
                <w:p w14:paraId="6ED8A28F" w14:textId="33C4CD63" w:rsidR="00E06C74" w:rsidRPr="00BF2283" w:rsidRDefault="00E06C74" w:rsidP="00E06C74">
                  <w:pPr>
                    <w:pStyle w:val="ListParagraph"/>
                    <w:numPr>
                      <w:ilvl w:val="0"/>
                      <w:numId w:val="9"/>
                    </w:numPr>
                    <w:ind w:left="151" w:hanging="151"/>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[more]</w:t>
                  </w:r>
                </w:p>
              </w:tc>
            </w:tr>
            <w:tr w:rsidR="00E06C74" w:rsidRPr="006628A7" w14:paraId="321772F3" w14:textId="77777777" w:rsidTr="00CB4E80">
              <w:trPr>
                <w:trHeight w:val="150"/>
              </w:trPr>
              <w:tc>
                <w:tcPr>
                  <w:cnfStyle w:val="001000000000" w:firstRow="0" w:lastRow="0" w:firstColumn="1" w:lastColumn="0" w:oddVBand="0" w:evenVBand="0" w:oddHBand="0" w:evenHBand="0" w:firstRowFirstColumn="0" w:firstRowLastColumn="0" w:lastRowFirstColumn="0" w:lastRowLastColumn="0"/>
                  <w:tcW w:w="3390" w:type="dxa"/>
                </w:tcPr>
                <w:p w14:paraId="016792E4" w14:textId="77777777" w:rsidR="00E06C74" w:rsidRDefault="00E06C74" w:rsidP="00E06C74">
                  <w:pPr>
                    <w:jc w:val="both"/>
                    <w:rPr>
                      <w:rFonts w:eastAsia="Times New Roman" w:cs="Times New Roman"/>
                      <w:b w:val="0"/>
                      <w:bCs w:val="0"/>
                      <w:sz w:val="20"/>
                      <w:szCs w:val="20"/>
                    </w:rPr>
                  </w:pPr>
                  <w:r>
                    <w:rPr>
                      <w:rFonts w:eastAsia="Times New Roman" w:cs="Times New Roman"/>
                      <w:sz w:val="20"/>
                      <w:szCs w:val="20"/>
                    </w:rPr>
                    <w:t>Conference Acceptance</w:t>
                  </w:r>
                </w:p>
                <w:p w14:paraId="0FD0B49F" w14:textId="073BCEB0" w:rsidR="00611CE7" w:rsidRDefault="00611CE7" w:rsidP="00E06C74">
                  <w:pPr>
                    <w:jc w:val="both"/>
                    <w:rPr>
                      <w:rFonts w:eastAsia="Times New Roman" w:cs="Times New Roman"/>
                      <w:sz w:val="20"/>
                      <w:szCs w:val="20"/>
                    </w:rPr>
                  </w:pPr>
                  <w:r>
                    <w:rPr>
                      <w:rFonts w:eastAsia="Times New Roman" w:cs="Times New Roman"/>
                      <w:sz w:val="20"/>
                      <w:szCs w:val="20"/>
                    </w:rPr>
                    <w:t>(Bonus)</w:t>
                  </w:r>
                </w:p>
              </w:tc>
              <w:tc>
                <w:tcPr>
                  <w:tcW w:w="5147" w:type="dxa"/>
                </w:tcPr>
                <w:p w14:paraId="0777D513" w14:textId="77777777" w:rsidR="00E06C74" w:rsidRDefault="00E06C74" w:rsidP="00E06C7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Conference Registration</w:t>
                  </w:r>
                </w:p>
                <w:p w14:paraId="54ADFEDE" w14:textId="4DF3665A" w:rsidR="00E06C74" w:rsidRDefault="00E06C74" w:rsidP="00E06C7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Conference Travel</w:t>
                  </w:r>
                </w:p>
              </w:tc>
            </w:tr>
          </w:tbl>
          <w:p w14:paraId="7AC443AC" w14:textId="77777777" w:rsidR="0018522A" w:rsidRDefault="0018522A" w:rsidP="00031824">
            <w:pPr>
              <w:cnfStyle w:val="000000000000" w:firstRow="0" w:lastRow="0" w:firstColumn="0" w:lastColumn="0" w:oddVBand="0" w:evenVBand="0" w:oddHBand="0" w:evenHBand="0" w:firstRowFirstColumn="0" w:firstRowLastColumn="0" w:lastRowFirstColumn="0" w:lastRowLastColumn="0"/>
              <w:rPr>
                <w:sz w:val="20"/>
                <w:szCs w:val="20"/>
              </w:rPr>
            </w:pPr>
          </w:p>
        </w:tc>
      </w:tr>
      <w:tr w:rsidR="00D062D3" w:rsidRPr="006628A7" w14:paraId="5076CF49" w14:textId="77777777" w:rsidTr="000D2E90">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898" w:type="dxa"/>
          </w:tcPr>
          <w:p w14:paraId="39F74F99" w14:textId="7C1E1CE2" w:rsidR="00D062D3" w:rsidRPr="006628A7" w:rsidRDefault="00D062D3" w:rsidP="00031824">
            <w:pPr>
              <w:rPr>
                <w:rFonts w:eastAsia="Times New Roman" w:cs="Times New Roman"/>
                <w:sz w:val="20"/>
                <w:szCs w:val="20"/>
              </w:rPr>
            </w:pPr>
            <w:r>
              <w:rPr>
                <w:rFonts w:eastAsia="Times New Roman" w:cs="Times New Roman"/>
                <w:sz w:val="20"/>
                <w:szCs w:val="20"/>
              </w:rPr>
              <w:t>Attendance</w:t>
            </w:r>
          </w:p>
        </w:tc>
        <w:tc>
          <w:tcPr>
            <w:tcW w:w="8920" w:type="dxa"/>
            <w:gridSpan w:val="4"/>
          </w:tcPr>
          <w:p w14:paraId="5D241C9A" w14:textId="77777777" w:rsidR="00D062D3" w:rsidRDefault="00C37EFF"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r w:rsidR="00D062D3">
              <w:rPr>
                <w:sz w:val="20"/>
                <w:szCs w:val="20"/>
              </w:rPr>
              <w:t xml:space="preserve">ncouraged but </w:t>
            </w:r>
            <w:r w:rsidR="00D062D3" w:rsidRPr="002D68E4">
              <w:rPr>
                <w:sz w:val="20"/>
                <w:szCs w:val="20"/>
                <w:highlight w:val="yellow"/>
              </w:rPr>
              <w:t>not mandatory</w:t>
            </w:r>
            <w:r w:rsidR="00D062D3">
              <w:rPr>
                <w:sz w:val="20"/>
                <w:szCs w:val="20"/>
              </w:rPr>
              <w:t xml:space="preserve"> due to time zone accommodation in </w:t>
            </w:r>
            <w:r w:rsidR="0033676B">
              <w:rPr>
                <w:sz w:val="20"/>
                <w:szCs w:val="20"/>
              </w:rPr>
              <w:t xml:space="preserve">the </w:t>
            </w:r>
            <w:r w:rsidR="00D062D3">
              <w:rPr>
                <w:sz w:val="20"/>
                <w:szCs w:val="20"/>
              </w:rPr>
              <w:t>COVID-19 pandemic era.</w:t>
            </w:r>
          </w:p>
          <w:p w14:paraId="5FB57C84" w14:textId="5EE25E49" w:rsidR="003C2A60" w:rsidRPr="006628A7" w:rsidRDefault="003C2A60"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Lecture recordings with captions along with presentation slides will be available.  </w:t>
            </w:r>
          </w:p>
        </w:tc>
      </w:tr>
    </w:tbl>
    <w:p w14:paraId="24823584" w14:textId="3246BF58" w:rsidR="00DD0C2F" w:rsidRDefault="00DD0C2F" w:rsidP="00DD6B28">
      <w:pPr>
        <w:rPr>
          <w:rFonts w:cs="Times New Roman"/>
          <w:b/>
        </w:rPr>
      </w:pPr>
    </w:p>
    <w:p w14:paraId="5F274E76" w14:textId="77777777" w:rsidR="00F03C8F" w:rsidRDefault="00F03C8F" w:rsidP="00DD6B28">
      <w:pPr>
        <w:rPr>
          <w:rFonts w:cs="Times New Roman"/>
          <w:b/>
        </w:rPr>
      </w:pPr>
    </w:p>
    <w:p w14:paraId="517505B4" w14:textId="4B13ADB3" w:rsidR="002470BC" w:rsidRDefault="00D359BA" w:rsidP="00DD6B28">
      <w:pPr>
        <w:rPr>
          <w:rFonts w:cs="Times New Roman"/>
          <w:b/>
        </w:rPr>
      </w:pPr>
      <w:r w:rsidRPr="00AF1857">
        <w:rPr>
          <w:rFonts w:cs="Times New Roman"/>
          <w:b/>
        </w:rPr>
        <w:lastRenderedPageBreak/>
        <w:t>Notes</w:t>
      </w:r>
      <w:r w:rsidR="001E7681" w:rsidRPr="00AF1857">
        <w:rPr>
          <w:rFonts w:cs="Times New Roman"/>
          <w:b/>
        </w:rPr>
        <w:t xml:space="preserve"> to Students</w:t>
      </w:r>
      <w:r w:rsidR="00DD7F81" w:rsidRPr="00AF1857">
        <w:rPr>
          <w:rFonts w:cs="Times New Roman"/>
          <w:b/>
        </w:rPr>
        <w:t>:</w:t>
      </w:r>
    </w:p>
    <w:p w14:paraId="03C0B6C8" w14:textId="77777777" w:rsidR="00DD6B28" w:rsidRPr="00AF1857" w:rsidRDefault="00DD6B28" w:rsidP="00DD6B28">
      <w:pPr>
        <w:rPr>
          <w:rFonts w:cs="Times New Roman"/>
          <w:b/>
        </w:rPr>
      </w:pPr>
    </w:p>
    <w:p w14:paraId="77EF1C27" w14:textId="6D422E78" w:rsidR="00E65F7F" w:rsidRDefault="00E65F7F" w:rsidP="00F10F07">
      <w:pPr>
        <w:pStyle w:val="ListParagraph"/>
        <w:numPr>
          <w:ilvl w:val="0"/>
          <w:numId w:val="2"/>
        </w:numPr>
        <w:spacing w:after="100" w:afterAutospacing="1"/>
        <w:ind w:left="270"/>
        <w:jc w:val="both"/>
        <w:rPr>
          <w:rFonts w:cs="Times New Roman"/>
          <w:sz w:val="20"/>
          <w:szCs w:val="20"/>
        </w:rPr>
      </w:pPr>
      <w:r w:rsidRPr="004F6C4B">
        <w:rPr>
          <w:rFonts w:cs="Times New Roman"/>
          <w:b/>
          <w:bCs/>
          <w:sz w:val="20"/>
          <w:szCs w:val="20"/>
          <w:highlight w:val="yellow"/>
        </w:rPr>
        <w:t>Equity, Diversity, and Inclusiveness (EDI):</w:t>
      </w:r>
      <w:r w:rsidR="00102EFA">
        <w:rPr>
          <w:rFonts w:cs="Times New Roman"/>
          <w:b/>
          <w:bCs/>
          <w:sz w:val="20"/>
          <w:szCs w:val="20"/>
        </w:rPr>
        <w:t xml:space="preserve"> </w:t>
      </w:r>
      <w:r w:rsidR="00102EFA">
        <w:rPr>
          <w:rFonts w:cs="Times New Roman"/>
          <w:sz w:val="20"/>
          <w:szCs w:val="20"/>
        </w:rPr>
        <w:t>This course</w:t>
      </w:r>
      <w:r w:rsidR="00152A85">
        <w:rPr>
          <w:rFonts w:cs="Times New Roman"/>
          <w:sz w:val="20"/>
          <w:szCs w:val="20"/>
        </w:rPr>
        <w:t>,</w:t>
      </w:r>
      <w:r w:rsidR="00102EFA">
        <w:rPr>
          <w:rFonts w:cs="Times New Roman"/>
          <w:sz w:val="20"/>
          <w:szCs w:val="20"/>
        </w:rPr>
        <w:t xml:space="preserve"> along with all its components such as lab sections are</w:t>
      </w:r>
      <w:r w:rsidR="00102EFA" w:rsidRPr="00102EFA">
        <w:rPr>
          <w:rFonts w:cs="Times New Roman"/>
          <w:sz w:val="20"/>
          <w:szCs w:val="20"/>
        </w:rPr>
        <w:t xml:space="preserve">, without question, safe </w:t>
      </w:r>
      <w:r w:rsidR="00102EFA">
        <w:rPr>
          <w:rFonts w:cs="Times New Roman"/>
          <w:sz w:val="20"/>
          <w:szCs w:val="20"/>
        </w:rPr>
        <w:t>places</w:t>
      </w:r>
      <w:r w:rsidR="00102EFA" w:rsidRPr="00102EFA">
        <w:rPr>
          <w:rFonts w:cs="Times New Roman"/>
          <w:sz w:val="20"/>
          <w:szCs w:val="20"/>
        </w:rPr>
        <w:t xml:space="preserve"> for </w:t>
      </w:r>
      <w:r w:rsidR="00102EFA">
        <w:rPr>
          <w:rFonts w:cs="Times New Roman"/>
          <w:sz w:val="20"/>
          <w:szCs w:val="20"/>
        </w:rPr>
        <w:t xml:space="preserve">students </w:t>
      </w:r>
      <w:r w:rsidR="00102EFA" w:rsidRPr="00102EFA">
        <w:rPr>
          <w:rFonts w:cs="Times New Roman"/>
          <w:sz w:val="20"/>
          <w:szCs w:val="20"/>
        </w:rPr>
        <w:t>of all races, genders, sexes, ages, sexual orientations, religions, disabilities, and socioeconomic statuses. Disrespectful attitude</w:t>
      </w:r>
      <w:r w:rsidR="00102EFA">
        <w:rPr>
          <w:rFonts w:cs="Times New Roman"/>
          <w:sz w:val="20"/>
          <w:szCs w:val="20"/>
        </w:rPr>
        <w:t xml:space="preserve">, </w:t>
      </w:r>
      <w:r w:rsidR="00102EFA" w:rsidRPr="00102EFA">
        <w:rPr>
          <w:rFonts w:cs="Times New Roman"/>
          <w:sz w:val="20"/>
          <w:szCs w:val="20"/>
        </w:rPr>
        <w:t>sarcastic comments</w:t>
      </w:r>
      <w:r w:rsidR="00102EFA">
        <w:rPr>
          <w:rFonts w:cs="Times New Roman"/>
          <w:sz w:val="20"/>
          <w:szCs w:val="20"/>
        </w:rPr>
        <w:t>, o</w:t>
      </w:r>
      <w:r w:rsidR="00102EFA" w:rsidRPr="00102EFA">
        <w:rPr>
          <w:rFonts w:cs="Times New Roman"/>
          <w:sz w:val="20"/>
          <w:szCs w:val="20"/>
        </w:rPr>
        <w:t>ffensive language</w:t>
      </w:r>
      <w:r w:rsidR="00152A85">
        <w:rPr>
          <w:rFonts w:cs="Times New Roman"/>
          <w:sz w:val="20"/>
          <w:szCs w:val="20"/>
        </w:rPr>
        <w:t>,</w:t>
      </w:r>
      <w:r w:rsidR="00102EFA">
        <w:rPr>
          <w:rFonts w:cs="Times New Roman"/>
          <w:sz w:val="20"/>
          <w:szCs w:val="20"/>
        </w:rPr>
        <w:t xml:space="preserve"> </w:t>
      </w:r>
      <w:r w:rsidR="00102EFA" w:rsidRPr="00102EFA">
        <w:rPr>
          <w:rFonts w:cs="Times New Roman"/>
          <w:sz w:val="20"/>
          <w:szCs w:val="20"/>
        </w:rPr>
        <w:t xml:space="preserve">or language that could be </w:t>
      </w:r>
      <w:r w:rsidR="00102EFA">
        <w:rPr>
          <w:rFonts w:cs="Times New Roman"/>
          <w:sz w:val="20"/>
          <w:szCs w:val="20"/>
        </w:rPr>
        <w:t xml:space="preserve">translated </w:t>
      </w:r>
      <w:r w:rsidR="00102EFA" w:rsidRPr="00102EFA">
        <w:rPr>
          <w:rFonts w:cs="Times New Roman"/>
          <w:sz w:val="20"/>
          <w:szCs w:val="20"/>
        </w:rPr>
        <w:t xml:space="preserve">as offensive </w:t>
      </w:r>
      <w:r w:rsidR="00102EFA">
        <w:rPr>
          <w:rFonts w:cs="Times New Roman"/>
          <w:sz w:val="20"/>
          <w:szCs w:val="20"/>
        </w:rPr>
        <w:t xml:space="preserve">and/or </w:t>
      </w:r>
      <w:r w:rsidR="00102EFA" w:rsidRPr="00102EFA">
        <w:rPr>
          <w:rFonts w:cs="Times New Roman"/>
          <w:sz w:val="20"/>
          <w:szCs w:val="20"/>
        </w:rPr>
        <w:t xml:space="preserve">marginalize anyone are </w:t>
      </w:r>
      <w:r w:rsidR="00102EFA">
        <w:rPr>
          <w:rFonts w:cs="Times New Roman"/>
          <w:sz w:val="20"/>
          <w:szCs w:val="20"/>
        </w:rPr>
        <w:t xml:space="preserve">absolutely </w:t>
      </w:r>
      <w:r w:rsidR="00102EFA" w:rsidRPr="00102EFA">
        <w:rPr>
          <w:rFonts w:cs="Times New Roman"/>
          <w:sz w:val="20"/>
          <w:szCs w:val="20"/>
        </w:rPr>
        <w:t xml:space="preserve">unacceptable. </w:t>
      </w:r>
      <w:r w:rsidR="00102EFA">
        <w:rPr>
          <w:rFonts w:cs="Times New Roman"/>
          <w:sz w:val="20"/>
          <w:szCs w:val="20"/>
        </w:rPr>
        <w:t>I</w:t>
      </w:r>
      <w:r w:rsidR="00102EFA" w:rsidRPr="00102EFA">
        <w:rPr>
          <w:rFonts w:cs="Times New Roman"/>
          <w:sz w:val="20"/>
          <w:szCs w:val="20"/>
        </w:rPr>
        <w:t>mmediate action</w:t>
      </w:r>
      <w:r w:rsidR="00102EFA">
        <w:rPr>
          <w:rFonts w:cs="Times New Roman"/>
          <w:sz w:val="20"/>
          <w:szCs w:val="20"/>
        </w:rPr>
        <w:t>s will be taken</w:t>
      </w:r>
      <w:r w:rsidR="00102EFA" w:rsidRPr="00102EFA">
        <w:rPr>
          <w:rFonts w:cs="Times New Roman"/>
          <w:sz w:val="20"/>
          <w:szCs w:val="20"/>
        </w:rPr>
        <w:t xml:space="preserve"> </w:t>
      </w:r>
      <w:r w:rsidR="000A3801">
        <w:rPr>
          <w:rFonts w:cs="Times New Roman"/>
          <w:sz w:val="20"/>
          <w:szCs w:val="20"/>
        </w:rPr>
        <w:t xml:space="preserve">by the instructor </w:t>
      </w:r>
      <w:r w:rsidR="00102EFA" w:rsidRPr="00102EFA">
        <w:rPr>
          <w:rFonts w:cs="Times New Roman"/>
          <w:sz w:val="20"/>
          <w:szCs w:val="20"/>
        </w:rPr>
        <w:t xml:space="preserve">to protect the safety and comfort of </w:t>
      </w:r>
      <w:r w:rsidR="00102EFA">
        <w:rPr>
          <w:rFonts w:cs="Times New Roman"/>
          <w:sz w:val="20"/>
          <w:szCs w:val="20"/>
        </w:rPr>
        <w:t xml:space="preserve">the </w:t>
      </w:r>
      <w:r w:rsidR="00102EFA" w:rsidRPr="00102EFA">
        <w:rPr>
          <w:rFonts w:cs="Times New Roman"/>
          <w:sz w:val="20"/>
          <w:szCs w:val="20"/>
        </w:rPr>
        <w:t xml:space="preserve">students. </w:t>
      </w:r>
      <w:r w:rsidR="00152A85" w:rsidRPr="00F10F07">
        <w:rPr>
          <w:rFonts w:cs="Times New Roman"/>
          <w:sz w:val="20"/>
          <w:szCs w:val="20"/>
        </w:rPr>
        <w:t>An e</w:t>
      </w:r>
      <w:r w:rsidR="00102EFA" w:rsidRPr="00F10F07">
        <w:rPr>
          <w:rFonts w:cs="Times New Roman"/>
          <w:sz w:val="20"/>
          <w:szCs w:val="20"/>
        </w:rPr>
        <w:t>thnically rich and diverse multi-cultural world should be celebrated in the classroom. The instructor, too, must treat every student equally and with the respect and compassion that all students deserve.</w:t>
      </w:r>
      <w:r w:rsidR="00F10F07" w:rsidRPr="00F10F07">
        <w:rPr>
          <w:rFonts w:cs="Times New Roman"/>
          <w:sz w:val="20"/>
          <w:szCs w:val="20"/>
        </w:rPr>
        <w:t xml:space="preserve"> </w:t>
      </w:r>
      <w:r w:rsidR="00F10F07">
        <w:rPr>
          <w:rFonts w:cs="Times New Roman"/>
          <w:sz w:val="20"/>
          <w:szCs w:val="20"/>
        </w:rPr>
        <w:t xml:space="preserve">Furthermore, </w:t>
      </w:r>
      <w:r w:rsidR="00F10F07" w:rsidRPr="00F10F07">
        <w:rPr>
          <w:rFonts w:cs="Times New Roman"/>
          <w:sz w:val="20"/>
          <w:szCs w:val="20"/>
        </w:rPr>
        <w:t>U</w:t>
      </w:r>
      <w:r w:rsidR="00F10F07">
        <w:rPr>
          <w:rFonts w:cs="Times New Roman"/>
          <w:sz w:val="20"/>
          <w:szCs w:val="20"/>
        </w:rPr>
        <w:t>Windsor</w:t>
      </w:r>
      <w:r w:rsidR="00F10F07" w:rsidRPr="00F10F07">
        <w:rPr>
          <w:rFonts w:cs="Times New Roman"/>
          <w:sz w:val="20"/>
          <w:szCs w:val="20"/>
        </w:rPr>
        <w:t xml:space="preserve"> is committed to combatting sexual misconduct. </w:t>
      </w:r>
      <w:r w:rsidR="00F10F07">
        <w:rPr>
          <w:rFonts w:cs="Times New Roman"/>
          <w:sz w:val="20"/>
          <w:szCs w:val="20"/>
        </w:rPr>
        <w:t xml:space="preserve">All members </w:t>
      </w:r>
      <w:r w:rsidR="00F10F07" w:rsidRPr="00F10F07">
        <w:rPr>
          <w:rFonts w:cs="Times New Roman"/>
          <w:sz w:val="20"/>
          <w:szCs w:val="20"/>
        </w:rPr>
        <w:t xml:space="preserve">are required to report any instances of sexual misconduct, including harassment and sexual violence, to the </w:t>
      </w:r>
      <w:hyperlink r:id="rId26" w:history="1">
        <w:r w:rsidR="00F10F07" w:rsidRPr="00F10F07">
          <w:rPr>
            <w:rStyle w:val="Hyperlink"/>
            <w:rFonts w:cs="Times New Roman"/>
            <w:sz w:val="20"/>
            <w:szCs w:val="20"/>
            <w:u w:val="none"/>
          </w:rPr>
          <w:t>Sexual Misconduct Response &amp; Prevention Office</w:t>
        </w:r>
      </w:hyperlink>
      <w:r w:rsidR="00F10F07">
        <w:rPr>
          <w:rFonts w:cs="Times New Roman"/>
          <w:sz w:val="20"/>
          <w:szCs w:val="20"/>
        </w:rPr>
        <w:t xml:space="preserve"> </w:t>
      </w:r>
      <w:r w:rsidR="00F10F07" w:rsidRPr="00F10F07">
        <w:rPr>
          <w:rFonts w:cs="Times New Roman"/>
          <w:sz w:val="20"/>
          <w:szCs w:val="20"/>
        </w:rPr>
        <w:t>so that the victim may be provided appropriate resources and support options.</w:t>
      </w:r>
    </w:p>
    <w:p w14:paraId="1EFDB279" w14:textId="77777777" w:rsidR="00DE1D32" w:rsidRPr="00F10F07" w:rsidRDefault="00DE1D32" w:rsidP="00DE1D32">
      <w:pPr>
        <w:pStyle w:val="ListParagraph"/>
        <w:spacing w:after="100" w:afterAutospacing="1"/>
        <w:ind w:left="270"/>
        <w:jc w:val="both"/>
        <w:rPr>
          <w:rFonts w:cs="Times New Roman"/>
          <w:sz w:val="20"/>
          <w:szCs w:val="20"/>
        </w:rPr>
      </w:pPr>
    </w:p>
    <w:p w14:paraId="7AF67B0F" w14:textId="0595B79F" w:rsidR="00DE1D32" w:rsidRDefault="00B1655D" w:rsidP="00DE1D32">
      <w:pPr>
        <w:pStyle w:val="ListParagraph"/>
        <w:numPr>
          <w:ilvl w:val="0"/>
          <w:numId w:val="2"/>
        </w:numPr>
        <w:spacing w:after="100" w:afterAutospacing="1"/>
        <w:ind w:left="270"/>
        <w:jc w:val="both"/>
        <w:rPr>
          <w:rFonts w:cs="Times New Roman"/>
          <w:sz w:val="20"/>
          <w:szCs w:val="20"/>
        </w:rPr>
      </w:pPr>
      <w:r w:rsidRPr="00B1655D">
        <w:rPr>
          <w:rFonts w:cs="Times New Roman"/>
          <w:b/>
          <w:bCs/>
          <w:sz w:val="20"/>
          <w:szCs w:val="20"/>
        </w:rPr>
        <w:t>Student Accessibility Services:</w:t>
      </w:r>
      <w:r w:rsidRPr="00B1655D">
        <w:rPr>
          <w:rFonts w:cs="Times New Roman"/>
          <w:sz w:val="20"/>
          <w:szCs w:val="20"/>
        </w:rPr>
        <w:t> Students who have special needs due to legitimate medical reasons should notify the </w:t>
      </w:r>
      <w:hyperlink r:id="rId27" w:history="1">
        <w:r w:rsidRPr="00B1655D">
          <w:rPr>
            <w:rStyle w:val="Hyperlink"/>
            <w:rFonts w:cs="Times New Roman"/>
            <w:sz w:val="20"/>
            <w:szCs w:val="20"/>
            <w:u w:val="none"/>
          </w:rPr>
          <w:t>Student Accessibility Services</w:t>
        </w:r>
      </w:hyperlink>
      <w:r w:rsidRPr="00B1655D">
        <w:rPr>
          <w:rFonts w:cs="Times New Roman"/>
          <w:sz w:val="20"/>
          <w:szCs w:val="20"/>
        </w:rPr>
        <w:t xml:space="preserve"> and the instructor at the beginning of the course and before any assessment.  </w:t>
      </w:r>
    </w:p>
    <w:p w14:paraId="5BB1FE31" w14:textId="77777777" w:rsidR="00DE1D32" w:rsidRPr="00DE1D32" w:rsidRDefault="00DE1D32" w:rsidP="00DE1D32">
      <w:pPr>
        <w:pStyle w:val="ListParagraph"/>
        <w:spacing w:after="100" w:afterAutospacing="1"/>
        <w:ind w:left="270"/>
        <w:jc w:val="both"/>
        <w:rPr>
          <w:rFonts w:cs="Times New Roman"/>
          <w:sz w:val="20"/>
          <w:szCs w:val="20"/>
        </w:rPr>
      </w:pPr>
    </w:p>
    <w:p w14:paraId="2BC4281B" w14:textId="1F464B64" w:rsidR="0068414F" w:rsidRPr="000D5CF8" w:rsidRDefault="00F129D6" w:rsidP="000D5CF8">
      <w:pPr>
        <w:pStyle w:val="ListParagraph"/>
        <w:numPr>
          <w:ilvl w:val="0"/>
          <w:numId w:val="2"/>
        </w:numPr>
        <w:spacing w:after="100" w:afterAutospacing="1"/>
        <w:ind w:left="270"/>
        <w:jc w:val="both"/>
        <w:rPr>
          <w:rFonts w:cs="Times New Roman"/>
          <w:b/>
          <w:bCs/>
          <w:sz w:val="20"/>
          <w:szCs w:val="20"/>
        </w:rPr>
      </w:pPr>
      <w:r>
        <w:rPr>
          <w:rFonts w:cs="Times New Roman"/>
          <w:b/>
          <w:bCs/>
          <w:sz w:val="20"/>
          <w:szCs w:val="20"/>
        </w:rPr>
        <w:t>Research Project</w:t>
      </w:r>
      <w:r w:rsidR="008732D4" w:rsidRPr="006628A7">
        <w:rPr>
          <w:rFonts w:cs="Times New Roman"/>
          <w:b/>
          <w:bCs/>
          <w:sz w:val="20"/>
          <w:szCs w:val="20"/>
        </w:rPr>
        <w:t>:</w:t>
      </w:r>
      <w:r w:rsidR="008732D4" w:rsidRPr="006628A7">
        <w:rPr>
          <w:rFonts w:cs="Times New Roman"/>
          <w:sz w:val="20"/>
          <w:szCs w:val="20"/>
        </w:rPr>
        <w:t xml:space="preserve"> </w:t>
      </w:r>
      <w:r>
        <w:rPr>
          <w:rFonts w:cs="Times New Roman"/>
          <w:sz w:val="20"/>
          <w:szCs w:val="20"/>
        </w:rPr>
        <w:t xml:space="preserve">This course is research-oriented and project-driven: </w:t>
      </w:r>
    </w:p>
    <w:p w14:paraId="21C2A17A" w14:textId="157B316E" w:rsidR="00F129D6" w:rsidRPr="00F62886" w:rsidRDefault="00F129D6"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 xml:space="preserve">Your knowledge will be mostly evaluated based on an ongoing research project </w:t>
      </w:r>
      <w:r w:rsidR="00940B88">
        <w:rPr>
          <w:rFonts w:cs="Times New Roman"/>
          <w:sz w:val="20"/>
          <w:szCs w:val="20"/>
        </w:rPr>
        <w:t xml:space="preserve">defined </w:t>
      </w:r>
      <w:r>
        <w:rPr>
          <w:rFonts w:cs="Times New Roman"/>
          <w:sz w:val="20"/>
          <w:szCs w:val="20"/>
        </w:rPr>
        <w:t>in the NLP-related area.</w:t>
      </w:r>
    </w:p>
    <w:p w14:paraId="36D6813E" w14:textId="7E02FE95" w:rsidR="00F129D6" w:rsidRPr="00F129D6" w:rsidRDefault="00F129D6"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 xml:space="preserve">The research project can be selected from the available research problems or </w:t>
      </w:r>
      <w:r w:rsidR="000D6209">
        <w:rPr>
          <w:rFonts w:cs="Times New Roman"/>
          <w:sz w:val="20"/>
          <w:szCs w:val="20"/>
        </w:rPr>
        <w:t xml:space="preserve">should be </w:t>
      </w:r>
      <w:r>
        <w:rPr>
          <w:rFonts w:cs="Times New Roman"/>
          <w:sz w:val="20"/>
          <w:szCs w:val="20"/>
        </w:rPr>
        <w:t>approved by the instructor.</w:t>
      </w:r>
    </w:p>
    <w:p w14:paraId="301952F3" w14:textId="7CF7B48F" w:rsidR="00F62886" w:rsidRPr="00F129D6" w:rsidRDefault="00F62886" w:rsidP="00F62886">
      <w:pPr>
        <w:pStyle w:val="ListParagraph"/>
        <w:numPr>
          <w:ilvl w:val="1"/>
          <w:numId w:val="3"/>
        </w:numPr>
        <w:spacing w:after="100" w:afterAutospacing="1"/>
        <w:ind w:left="630"/>
        <w:jc w:val="both"/>
        <w:rPr>
          <w:rFonts w:cs="Times New Roman"/>
          <w:b/>
          <w:bCs/>
          <w:sz w:val="20"/>
          <w:szCs w:val="20"/>
        </w:rPr>
      </w:pPr>
      <w:r>
        <w:rPr>
          <w:rFonts w:cs="Times New Roman"/>
          <w:sz w:val="20"/>
          <w:szCs w:val="20"/>
        </w:rPr>
        <w:t>Each milestone is accompanied with a manual that explains the task and submission procedure as well the deadline.</w:t>
      </w:r>
    </w:p>
    <w:p w14:paraId="42FC873F" w14:textId="7B07A309" w:rsidR="0068414F" w:rsidRPr="0068414F" w:rsidRDefault="000D6209"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Project a</w:t>
      </w:r>
      <w:r w:rsidR="008732D4" w:rsidRPr="006628A7">
        <w:rPr>
          <w:rFonts w:cs="Times New Roman"/>
          <w:sz w:val="20"/>
          <w:szCs w:val="20"/>
        </w:rPr>
        <w:t xml:space="preserve">ssignments are expected to be submitted on the assigned due date and time. </w:t>
      </w:r>
    </w:p>
    <w:p w14:paraId="14D115FD" w14:textId="239809EF" w:rsidR="0068414F" w:rsidRPr="0068414F" w:rsidRDefault="008732D4" w:rsidP="0068414F">
      <w:pPr>
        <w:pStyle w:val="ListParagraph"/>
        <w:numPr>
          <w:ilvl w:val="1"/>
          <w:numId w:val="3"/>
        </w:numPr>
        <w:spacing w:after="100" w:afterAutospacing="1"/>
        <w:ind w:left="630"/>
        <w:jc w:val="both"/>
        <w:rPr>
          <w:rFonts w:cs="Times New Roman"/>
          <w:b/>
          <w:bCs/>
          <w:sz w:val="20"/>
          <w:szCs w:val="20"/>
        </w:rPr>
      </w:pPr>
      <w:r w:rsidRPr="006628A7">
        <w:rPr>
          <w:rFonts w:cs="Times New Roman"/>
          <w:sz w:val="20"/>
          <w:szCs w:val="20"/>
          <w:highlight w:val="yellow"/>
        </w:rPr>
        <w:t xml:space="preserve">Late submission </w:t>
      </w:r>
      <w:r w:rsidR="00B52B4B" w:rsidRPr="00B52B4B">
        <w:rPr>
          <w:rFonts w:cs="Times New Roman"/>
          <w:sz w:val="20"/>
          <w:szCs w:val="20"/>
          <w:highlight w:val="yellow"/>
        </w:rPr>
        <w:t>receives 0</w:t>
      </w:r>
      <w:r w:rsidR="00F129D6">
        <w:rPr>
          <w:rFonts w:cs="Times New Roman"/>
          <w:sz w:val="20"/>
          <w:szCs w:val="20"/>
        </w:rPr>
        <w:t xml:space="preserve"> </w:t>
      </w:r>
      <w:r w:rsidR="00C70647" w:rsidRPr="00C70647">
        <w:rPr>
          <w:rFonts w:cs="Times New Roman"/>
          <w:sz w:val="20"/>
          <w:szCs w:val="20"/>
        </w:rPr>
        <w:t>unless a verifiable reason with appropriate documentation is provided</w:t>
      </w:r>
      <w:r w:rsidRPr="00C70647">
        <w:rPr>
          <w:rFonts w:cs="Times New Roman"/>
          <w:sz w:val="20"/>
          <w:szCs w:val="20"/>
        </w:rPr>
        <w:t>.</w:t>
      </w:r>
      <w:r w:rsidRPr="006628A7">
        <w:rPr>
          <w:rFonts w:cs="Times New Roman"/>
          <w:sz w:val="20"/>
          <w:szCs w:val="20"/>
        </w:rPr>
        <w:t xml:space="preserve"> </w:t>
      </w:r>
    </w:p>
    <w:p w14:paraId="6634AE3C" w14:textId="56AEAA66" w:rsidR="0068414F" w:rsidRPr="0068414F" w:rsidRDefault="008732D4" w:rsidP="0068414F">
      <w:pPr>
        <w:pStyle w:val="ListParagraph"/>
        <w:numPr>
          <w:ilvl w:val="1"/>
          <w:numId w:val="3"/>
        </w:numPr>
        <w:spacing w:after="100" w:afterAutospacing="1"/>
        <w:ind w:left="630"/>
        <w:jc w:val="both"/>
        <w:rPr>
          <w:rFonts w:cs="Times New Roman"/>
          <w:b/>
          <w:bCs/>
          <w:sz w:val="20"/>
          <w:szCs w:val="20"/>
        </w:rPr>
      </w:pPr>
      <w:r w:rsidRPr="006628A7">
        <w:rPr>
          <w:rFonts w:cs="Times New Roman"/>
          <w:sz w:val="20"/>
          <w:szCs w:val="20"/>
        </w:rPr>
        <w:t>The student</w:t>
      </w:r>
      <w:r w:rsidR="00383FB0" w:rsidRPr="006628A7">
        <w:rPr>
          <w:rFonts w:cs="Times New Roman"/>
          <w:sz w:val="20"/>
          <w:szCs w:val="20"/>
        </w:rPr>
        <w:t>s</w:t>
      </w:r>
      <w:r w:rsidRPr="006628A7">
        <w:rPr>
          <w:rFonts w:cs="Times New Roman"/>
          <w:sz w:val="20"/>
          <w:szCs w:val="20"/>
        </w:rPr>
        <w:t xml:space="preserve"> should follow the submission procedure </w:t>
      </w:r>
      <w:r w:rsidR="00152A85">
        <w:rPr>
          <w:rFonts w:cs="Times New Roman"/>
          <w:sz w:val="20"/>
          <w:szCs w:val="20"/>
        </w:rPr>
        <w:t>for</w:t>
      </w:r>
      <w:r w:rsidR="001514D7" w:rsidRPr="006628A7">
        <w:rPr>
          <w:rFonts w:cs="Times New Roman"/>
          <w:sz w:val="20"/>
          <w:szCs w:val="20"/>
        </w:rPr>
        <w:t xml:space="preserve"> </w:t>
      </w:r>
      <w:r w:rsidRPr="006628A7">
        <w:rPr>
          <w:rFonts w:cs="Times New Roman"/>
          <w:sz w:val="20"/>
          <w:szCs w:val="20"/>
        </w:rPr>
        <w:t xml:space="preserve">each </w:t>
      </w:r>
      <w:r w:rsidR="000D6209">
        <w:rPr>
          <w:rFonts w:cs="Times New Roman"/>
          <w:sz w:val="20"/>
          <w:szCs w:val="20"/>
        </w:rPr>
        <w:t xml:space="preserve">project </w:t>
      </w:r>
      <w:r w:rsidRPr="006628A7">
        <w:rPr>
          <w:rFonts w:cs="Times New Roman"/>
          <w:sz w:val="20"/>
          <w:szCs w:val="20"/>
        </w:rPr>
        <w:t xml:space="preserve">assignment. Failure to </w:t>
      </w:r>
      <w:r w:rsidR="001514D7" w:rsidRPr="006628A7">
        <w:rPr>
          <w:rFonts w:cs="Times New Roman"/>
          <w:sz w:val="20"/>
          <w:szCs w:val="20"/>
        </w:rPr>
        <w:t>follow the procedure</w:t>
      </w:r>
      <w:r w:rsidRPr="006628A7">
        <w:rPr>
          <w:rFonts w:cs="Times New Roman"/>
          <w:sz w:val="20"/>
          <w:szCs w:val="20"/>
        </w:rPr>
        <w:t xml:space="preserve"> (e.g.</w:t>
      </w:r>
      <w:r w:rsidR="0033676B">
        <w:rPr>
          <w:rFonts w:cs="Times New Roman"/>
          <w:sz w:val="20"/>
          <w:szCs w:val="20"/>
        </w:rPr>
        <w:t>,</w:t>
      </w:r>
      <w:r w:rsidRPr="006628A7">
        <w:rPr>
          <w:rFonts w:cs="Times New Roman"/>
          <w:sz w:val="20"/>
          <w:szCs w:val="20"/>
        </w:rPr>
        <w:t xml:space="preserve"> incorrect, unreadable</w:t>
      </w:r>
      <w:r w:rsidR="0033676B">
        <w:rPr>
          <w:rFonts w:cs="Times New Roman"/>
          <w:sz w:val="20"/>
          <w:szCs w:val="20"/>
        </w:rPr>
        <w:t>,</w:t>
      </w:r>
      <w:r w:rsidRPr="006628A7">
        <w:rPr>
          <w:rFonts w:cs="Times New Roman"/>
          <w:sz w:val="20"/>
          <w:szCs w:val="20"/>
        </w:rPr>
        <w:t xml:space="preserve"> and missing </w:t>
      </w:r>
      <w:r w:rsidR="001514D7" w:rsidRPr="006628A7">
        <w:rPr>
          <w:rFonts w:cs="Times New Roman"/>
          <w:sz w:val="20"/>
          <w:szCs w:val="20"/>
        </w:rPr>
        <w:t>file</w:t>
      </w:r>
      <w:r w:rsidRPr="006628A7">
        <w:rPr>
          <w:rFonts w:cs="Times New Roman"/>
          <w:sz w:val="20"/>
          <w:szCs w:val="20"/>
        </w:rPr>
        <w:t xml:space="preserve"> attachments as instructed)</w:t>
      </w:r>
      <w:r w:rsidR="001514D7" w:rsidRPr="006628A7">
        <w:rPr>
          <w:rFonts w:cs="Times New Roman"/>
          <w:sz w:val="20"/>
          <w:szCs w:val="20"/>
        </w:rPr>
        <w:t xml:space="preserve"> heavily penalize</w:t>
      </w:r>
      <w:r w:rsidR="00152A85">
        <w:rPr>
          <w:rFonts w:cs="Times New Roman"/>
          <w:sz w:val="20"/>
          <w:szCs w:val="20"/>
        </w:rPr>
        <w:t>s</w:t>
      </w:r>
      <w:r w:rsidR="001514D7" w:rsidRPr="006628A7">
        <w:rPr>
          <w:rFonts w:cs="Times New Roman"/>
          <w:sz w:val="20"/>
          <w:szCs w:val="20"/>
        </w:rPr>
        <w:t xml:space="preserve"> the </w:t>
      </w:r>
      <w:r w:rsidR="00356DFF">
        <w:rPr>
          <w:rFonts w:cs="Times New Roman"/>
          <w:sz w:val="20"/>
          <w:szCs w:val="20"/>
        </w:rPr>
        <w:t>submission</w:t>
      </w:r>
      <w:r w:rsidRPr="006628A7">
        <w:rPr>
          <w:rFonts w:cs="Times New Roman"/>
          <w:sz w:val="20"/>
          <w:szCs w:val="20"/>
        </w:rPr>
        <w:t>.</w:t>
      </w:r>
      <w:r w:rsidR="001514D7" w:rsidRPr="006628A7">
        <w:rPr>
          <w:rFonts w:cs="Times New Roman"/>
          <w:sz w:val="20"/>
          <w:szCs w:val="20"/>
        </w:rPr>
        <w:t xml:space="preserve"> </w:t>
      </w:r>
    </w:p>
    <w:p w14:paraId="517E2BB4" w14:textId="124CE985" w:rsidR="00DE1D32" w:rsidRPr="00940B88" w:rsidRDefault="008732D4" w:rsidP="0018522A">
      <w:pPr>
        <w:pStyle w:val="ListParagraph"/>
        <w:numPr>
          <w:ilvl w:val="1"/>
          <w:numId w:val="3"/>
        </w:numPr>
        <w:spacing w:after="100" w:afterAutospacing="1"/>
        <w:ind w:left="630"/>
        <w:jc w:val="both"/>
        <w:rPr>
          <w:rFonts w:cs="Times New Roman"/>
          <w:b/>
          <w:bCs/>
          <w:sz w:val="20"/>
          <w:szCs w:val="20"/>
        </w:rPr>
      </w:pPr>
      <w:r w:rsidRPr="009A08F0">
        <w:rPr>
          <w:rFonts w:cs="Times New Roman"/>
          <w:sz w:val="20"/>
          <w:szCs w:val="20"/>
        </w:rPr>
        <w:t xml:space="preserve">Each assignment must be done </w:t>
      </w:r>
      <w:r w:rsidRPr="000D6209">
        <w:rPr>
          <w:rFonts w:cs="Times New Roman"/>
          <w:sz w:val="20"/>
          <w:szCs w:val="20"/>
        </w:rPr>
        <w:t>individually</w:t>
      </w:r>
      <w:r w:rsidR="000D6209">
        <w:rPr>
          <w:rFonts w:cs="Times New Roman"/>
          <w:sz w:val="20"/>
          <w:szCs w:val="20"/>
        </w:rPr>
        <w:t xml:space="preserve"> or in a team of maximum 2 students</w:t>
      </w:r>
      <w:r w:rsidRPr="009A08F0">
        <w:rPr>
          <w:rFonts w:cs="Times New Roman"/>
          <w:sz w:val="20"/>
          <w:szCs w:val="20"/>
        </w:rPr>
        <w:t xml:space="preserve">. </w:t>
      </w:r>
    </w:p>
    <w:p w14:paraId="2BA74538" w14:textId="392ED90A" w:rsidR="00940B88" w:rsidRPr="00926FFB" w:rsidRDefault="00940B88" w:rsidP="0018522A">
      <w:pPr>
        <w:pStyle w:val="ListParagraph"/>
        <w:numPr>
          <w:ilvl w:val="1"/>
          <w:numId w:val="3"/>
        </w:numPr>
        <w:spacing w:after="100" w:afterAutospacing="1"/>
        <w:ind w:left="630"/>
        <w:jc w:val="both"/>
        <w:rPr>
          <w:rFonts w:cs="Times New Roman"/>
          <w:b/>
          <w:bCs/>
          <w:sz w:val="20"/>
          <w:szCs w:val="20"/>
        </w:rPr>
      </w:pPr>
      <w:r>
        <w:rPr>
          <w:rFonts w:cs="Times New Roman"/>
          <w:sz w:val="20"/>
          <w:szCs w:val="20"/>
        </w:rPr>
        <w:t xml:space="preserve">The research project’s milestones </w:t>
      </w:r>
      <w:r w:rsidR="00926FFB">
        <w:rPr>
          <w:rFonts w:cs="Times New Roman"/>
          <w:sz w:val="20"/>
          <w:szCs w:val="20"/>
        </w:rPr>
        <w:t>are interrelated and are met in order.</w:t>
      </w:r>
    </w:p>
    <w:p w14:paraId="172228D7" w14:textId="77777777" w:rsidR="00F62886" w:rsidRPr="00F62886" w:rsidRDefault="005322C1" w:rsidP="00F62886">
      <w:pPr>
        <w:pStyle w:val="ListParagraph"/>
        <w:numPr>
          <w:ilvl w:val="1"/>
          <w:numId w:val="3"/>
        </w:numPr>
        <w:spacing w:after="100" w:afterAutospacing="1"/>
        <w:ind w:left="630"/>
        <w:jc w:val="both"/>
        <w:rPr>
          <w:rFonts w:cs="Times New Roman"/>
          <w:b/>
          <w:bCs/>
          <w:sz w:val="20"/>
          <w:szCs w:val="20"/>
        </w:rPr>
      </w:pPr>
      <w:r w:rsidRPr="005D26FD">
        <w:rPr>
          <w:rFonts w:cs="Times New Roman"/>
          <w:sz w:val="20"/>
          <w:szCs w:val="20"/>
          <w:highlight w:val="yellow"/>
        </w:rPr>
        <w:t>C</w:t>
      </w:r>
      <w:r w:rsidR="00926FFB" w:rsidRPr="005D26FD">
        <w:rPr>
          <w:rFonts w:cs="Times New Roman"/>
          <w:sz w:val="20"/>
          <w:szCs w:val="20"/>
          <w:highlight w:val="yellow"/>
        </w:rPr>
        <w:t>onference submission needs the instructor approval</w:t>
      </w:r>
      <w:r w:rsidR="00926FFB" w:rsidRPr="005D26FD">
        <w:rPr>
          <w:rFonts w:cs="Times New Roman"/>
          <w:sz w:val="20"/>
          <w:szCs w:val="20"/>
        </w:rPr>
        <w:t xml:space="preserve"> </w:t>
      </w:r>
      <w:r w:rsidR="00DE57AE" w:rsidRPr="005D26FD">
        <w:rPr>
          <w:rFonts w:cs="Times New Roman"/>
          <w:sz w:val="20"/>
          <w:szCs w:val="20"/>
        </w:rPr>
        <w:t xml:space="preserve">pending </w:t>
      </w:r>
      <w:r w:rsidR="00926FFB" w:rsidRPr="005D26FD">
        <w:rPr>
          <w:rFonts w:cs="Times New Roman"/>
          <w:sz w:val="20"/>
          <w:szCs w:val="20"/>
        </w:rPr>
        <w:t xml:space="preserve">the quality of </w:t>
      </w:r>
      <w:r w:rsidR="000B1765" w:rsidRPr="005D26FD">
        <w:rPr>
          <w:rFonts w:cs="Times New Roman"/>
          <w:sz w:val="20"/>
          <w:szCs w:val="20"/>
        </w:rPr>
        <w:t xml:space="preserve">the </w:t>
      </w:r>
      <w:r w:rsidR="00926FFB" w:rsidRPr="005D26FD">
        <w:rPr>
          <w:rFonts w:cs="Times New Roman"/>
          <w:sz w:val="20"/>
          <w:szCs w:val="20"/>
        </w:rPr>
        <w:t xml:space="preserve">research </w:t>
      </w:r>
      <w:r w:rsidR="000B1765" w:rsidRPr="005D26FD">
        <w:rPr>
          <w:rFonts w:cs="Times New Roman"/>
          <w:sz w:val="20"/>
          <w:szCs w:val="20"/>
        </w:rPr>
        <w:t>manuscript</w:t>
      </w:r>
      <w:r w:rsidR="00DE57AE" w:rsidRPr="005D26FD">
        <w:rPr>
          <w:rFonts w:cs="Times New Roman"/>
          <w:sz w:val="20"/>
          <w:szCs w:val="20"/>
        </w:rPr>
        <w:t xml:space="preserve"> meets the </w:t>
      </w:r>
      <w:r w:rsidR="00DE57AE" w:rsidRPr="005D26FD">
        <w:rPr>
          <w:rFonts w:cs="Times New Roman"/>
          <w:i/>
          <w:iCs/>
          <w:sz w:val="20"/>
          <w:szCs w:val="20"/>
        </w:rPr>
        <w:t>high</w:t>
      </w:r>
      <w:r w:rsidR="00DE57AE" w:rsidRPr="005D26FD">
        <w:rPr>
          <w:rFonts w:cs="Times New Roman"/>
          <w:sz w:val="20"/>
          <w:szCs w:val="20"/>
        </w:rPr>
        <w:t xml:space="preserve"> standards for scientific scholarly papers!</w:t>
      </w:r>
    </w:p>
    <w:p w14:paraId="743E0209" w14:textId="3284D53D" w:rsidR="004D5F0F" w:rsidRPr="00F62886" w:rsidRDefault="004D5F0F" w:rsidP="00F62886">
      <w:pPr>
        <w:pStyle w:val="ListParagraph"/>
        <w:numPr>
          <w:ilvl w:val="1"/>
          <w:numId w:val="3"/>
        </w:numPr>
        <w:spacing w:after="100" w:afterAutospacing="1"/>
        <w:ind w:left="630"/>
        <w:jc w:val="both"/>
        <w:rPr>
          <w:rFonts w:cs="Times New Roman"/>
          <w:b/>
          <w:bCs/>
          <w:sz w:val="20"/>
          <w:szCs w:val="20"/>
        </w:rPr>
      </w:pPr>
      <w:r w:rsidRPr="00F62886">
        <w:rPr>
          <w:rFonts w:cs="Times New Roman"/>
          <w:b/>
          <w:bCs/>
          <w:sz w:val="20"/>
          <w:szCs w:val="20"/>
          <w:highlight w:val="green"/>
        </w:rPr>
        <w:t>Bonus:</w:t>
      </w:r>
      <w:r w:rsidRPr="00F62886">
        <w:rPr>
          <w:rFonts w:cs="Times New Roman"/>
          <w:b/>
          <w:bCs/>
          <w:sz w:val="20"/>
          <w:szCs w:val="20"/>
        </w:rPr>
        <w:t xml:space="preserve"> </w:t>
      </w:r>
      <w:r w:rsidRPr="00F62886">
        <w:rPr>
          <w:rFonts w:cs="Times New Roman"/>
          <w:sz w:val="20"/>
          <w:szCs w:val="20"/>
        </w:rPr>
        <w:t xml:space="preserve">In </w:t>
      </w:r>
      <w:r w:rsidR="00B52B4B" w:rsidRPr="00F62886">
        <w:rPr>
          <w:rFonts w:cs="Times New Roman"/>
          <w:sz w:val="20"/>
          <w:szCs w:val="20"/>
        </w:rPr>
        <w:t xml:space="preserve">the </w:t>
      </w:r>
      <w:r w:rsidRPr="00F62886">
        <w:rPr>
          <w:rFonts w:cs="Times New Roman"/>
          <w:sz w:val="20"/>
          <w:szCs w:val="20"/>
        </w:rPr>
        <w:t>case of conference acceptance of your research paper, the instructor wi</w:t>
      </w:r>
      <w:r w:rsidR="00B52B4B" w:rsidRPr="00F62886">
        <w:rPr>
          <w:rFonts w:cs="Times New Roman"/>
          <w:sz w:val="20"/>
          <w:szCs w:val="20"/>
        </w:rPr>
        <w:t>l</w:t>
      </w:r>
      <w:r w:rsidRPr="00F62886">
        <w:rPr>
          <w:rFonts w:cs="Times New Roman"/>
          <w:sz w:val="20"/>
          <w:szCs w:val="20"/>
        </w:rPr>
        <w:t xml:space="preserve">l cover the conference registration fee. Also, the instructor will try to fund the conference travel for 1 student. </w:t>
      </w:r>
    </w:p>
    <w:p w14:paraId="2CF55449" w14:textId="77777777" w:rsidR="00F62886" w:rsidRPr="00F62886" w:rsidRDefault="00F62886" w:rsidP="00F62886">
      <w:pPr>
        <w:pStyle w:val="ListParagraph"/>
        <w:spacing w:after="100" w:afterAutospacing="1"/>
        <w:ind w:left="630"/>
        <w:jc w:val="both"/>
        <w:rPr>
          <w:rFonts w:cs="Times New Roman"/>
          <w:b/>
          <w:bCs/>
          <w:sz w:val="20"/>
          <w:szCs w:val="20"/>
        </w:rPr>
      </w:pPr>
    </w:p>
    <w:p w14:paraId="09E1198B" w14:textId="6969A8BC" w:rsidR="004D5F0F" w:rsidRPr="00F62886" w:rsidRDefault="00F62886" w:rsidP="00F62886">
      <w:pPr>
        <w:pStyle w:val="ListParagraph"/>
        <w:numPr>
          <w:ilvl w:val="0"/>
          <w:numId w:val="2"/>
        </w:numPr>
        <w:tabs>
          <w:tab w:val="left" w:pos="450"/>
        </w:tabs>
        <w:spacing w:before="100" w:beforeAutospacing="1" w:after="100" w:afterAutospacing="1"/>
        <w:ind w:left="270"/>
        <w:jc w:val="both"/>
        <w:rPr>
          <w:rFonts w:cs="Times New Roman"/>
          <w:b/>
          <w:bCs/>
          <w:sz w:val="20"/>
          <w:szCs w:val="20"/>
        </w:rPr>
      </w:pPr>
      <w:r w:rsidRPr="00F62886">
        <w:rPr>
          <w:rFonts w:cs="Times New Roman"/>
          <w:b/>
          <w:bCs/>
          <w:sz w:val="20"/>
          <w:szCs w:val="20"/>
        </w:rPr>
        <w:t>Assignments:</w:t>
      </w:r>
      <w:r>
        <w:rPr>
          <w:rFonts w:cs="Times New Roman"/>
          <w:b/>
          <w:bCs/>
          <w:sz w:val="20"/>
          <w:szCs w:val="20"/>
        </w:rPr>
        <w:t xml:space="preserve"> </w:t>
      </w:r>
      <w:r w:rsidRPr="00F62886">
        <w:rPr>
          <w:rFonts w:cs="Times New Roman"/>
          <w:sz w:val="20"/>
          <w:szCs w:val="20"/>
        </w:rPr>
        <w:t>There are two types of assignments based on critical thinking (math and/or descriptive questions) and coding skills (data mining and machine learning coding).</w:t>
      </w:r>
    </w:p>
    <w:p w14:paraId="3204CEB5" w14:textId="77777777" w:rsidR="00F62886" w:rsidRPr="00F62886" w:rsidRDefault="00F62886" w:rsidP="00F62886">
      <w:pPr>
        <w:pStyle w:val="ListParagraph"/>
        <w:tabs>
          <w:tab w:val="left" w:pos="450"/>
        </w:tabs>
        <w:spacing w:before="100" w:beforeAutospacing="1" w:after="100" w:afterAutospacing="1"/>
        <w:ind w:left="270"/>
        <w:jc w:val="both"/>
        <w:rPr>
          <w:rFonts w:cs="Times New Roman"/>
          <w:sz w:val="20"/>
          <w:szCs w:val="20"/>
        </w:rPr>
      </w:pPr>
    </w:p>
    <w:p w14:paraId="6D458E49" w14:textId="705F82C9" w:rsidR="00576D2D" w:rsidRDefault="002D25FF" w:rsidP="00DE0836">
      <w:pPr>
        <w:pStyle w:val="ListParagraph"/>
        <w:numPr>
          <w:ilvl w:val="0"/>
          <w:numId w:val="2"/>
        </w:numPr>
        <w:spacing w:after="100" w:afterAutospacing="1"/>
        <w:ind w:left="284"/>
        <w:jc w:val="both"/>
        <w:rPr>
          <w:rFonts w:cs="Times New Roman"/>
          <w:sz w:val="20"/>
          <w:szCs w:val="20"/>
        </w:rPr>
      </w:pPr>
      <w:r w:rsidRPr="006628A7">
        <w:rPr>
          <w:rFonts w:cs="Times New Roman"/>
          <w:b/>
          <w:bCs/>
          <w:sz w:val="20"/>
          <w:szCs w:val="20"/>
        </w:rPr>
        <w:t>Midterm Exam</w:t>
      </w:r>
      <w:r w:rsidR="00576D2D" w:rsidRPr="006628A7">
        <w:rPr>
          <w:rFonts w:cs="Times New Roman"/>
          <w:b/>
          <w:bCs/>
          <w:sz w:val="20"/>
          <w:szCs w:val="20"/>
        </w:rPr>
        <w:t>:</w:t>
      </w:r>
      <w:r w:rsidR="00576D2D" w:rsidRPr="006628A7">
        <w:rPr>
          <w:rFonts w:cs="Times New Roman"/>
          <w:sz w:val="20"/>
          <w:szCs w:val="20"/>
        </w:rPr>
        <w:t xml:space="preserve"> </w:t>
      </w:r>
      <w:r w:rsidR="00D359BA" w:rsidRPr="006628A7">
        <w:rPr>
          <w:rFonts w:cs="Times New Roman"/>
          <w:sz w:val="20"/>
          <w:szCs w:val="20"/>
        </w:rPr>
        <w:t xml:space="preserve">Should a student miss a midterm </w:t>
      </w:r>
      <w:r w:rsidRPr="006628A7">
        <w:rPr>
          <w:rFonts w:cs="Times New Roman"/>
          <w:sz w:val="20"/>
          <w:szCs w:val="20"/>
        </w:rPr>
        <w:t>exam</w:t>
      </w:r>
      <w:r w:rsidR="00D359BA" w:rsidRPr="006628A7">
        <w:rPr>
          <w:rFonts w:cs="Times New Roman"/>
          <w:sz w:val="20"/>
          <w:szCs w:val="20"/>
        </w:rPr>
        <w:t>, with appropriate</w:t>
      </w:r>
      <w:r w:rsidR="00576D2D" w:rsidRPr="006628A7">
        <w:rPr>
          <w:rFonts w:cs="Times New Roman"/>
          <w:sz w:val="20"/>
          <w:szCs w:val="20"/>
        </w:rPr>
        <w:t xml:space="preserve"> </w:t>
      </w:r>
      <w:r w:rsidR="00D359BA" w:rsidRPr="006628A7">
        <w:rPr>
          <w:rFonts w:cs="Times New Roman"/>
          <w:sz w:val="20"/>
          <w:szCs w:val="20"/>
        </w:rPr>
        <w:t>documentation</w:t>
      </w:r>
      <w:r w:rsidR="00576D2D" w:rsidRPr="006628A7">
        <w:rPr>
          <w:rFonts w:cs="Times New Roman"/>
          <w:sz w:val="20"/>
          <w:szCs w:val="20"/>
        </w:rPr>
        <w:t xml:space="preserve"> and verifiable reason</w:t>
      </w:r>
      <w:r w:rsidR="00D359BA" w:rsidRPr="006628A7">
        <w:rPr>
          <w:rFonts w:cs="Times New Roman"/>
          <w:sz w:val="20"/>
          <w:szCs w:val="20"/>
        </w:rPr>
        <w:t xml:space="preserve">, the weight of the missed </w:t>
      </w:r>
      <w:r w:rsidR="000523BB">
        <w:rPr>
          <w:rFonts w:cs="Times New Roman"/>
          <w:sz w:val="20"/>
          <w:szCs w:val="20"/>
        </w:rPr>
        <w:t xml:space="preserve">midterm exam will be moved to </w:t>
      </w:r>
      <w:r w:rsidR="00D359BA" w:rsidRPr="006628A7">
        <w:rPr>
          <w:rFonts w:cs="Times New Roman"/>
          <w:sz w:val="20"/>
          <w:szCs w:val="20"/>
        </w:rPr>
        <w:t>the final exam.</w:t>
      </w:r>
      <w:r w:rsidR="00265BF6" w:rsidRPr="006628A7">
        <w:rPr>
          <w:rFonts w:cs="Times New Roman"/>
          <w:sz w:val="20"/>
          <w:szCs w:val="20"/>
        </w:rPr>
        <w:t xml:space="preserve"> </w:t>
      </w:r>
      <w:r w:rsidR="00790B2A" w:rsidRPr="006628A7">
        <w:rPr>
          <w:rFonts w:cs="Times New Roman"/>
          <w:sz w:val="20"/>
          <w:szCs w:val="20"/>
        </w:rPr>
        <w:t xml:space="preserve">The results of the midterm exam will be released to students </w:t>
      </w:r>
      <w:r w:rsidR="00265BF6" w:rsidRPr="006628A7">
        <w:rPr>
          <w:rFonts w:cs="Times New Roman"/>
          <w:sz w:val="20"/>
          <w:szCs w:val="20"/>
        </w:rPr>
        <w:t xml:space="preserve">at least 2 days prior to the voluntary withdrawal deadline as per the </w:t>
      </w:r>
      <w:hyperlink r:id="rId28" w:history="1">
        <w:r w:rsidR="00265BF6" w:rsidRPr="006628A7">
          <w:rPr>
            <w:rStyle w:val="Hyperlink"/>
            <w:rFonts w:cs="Times New Roman"/>
            <w:sz w:val="20"/>
            <w:szCs w:val="20"/>
            <w:u w:val="none"/>
          </w:rPr>
          <w:t>Senate Bylaw 54: Undergraduate Academic Evaluation Procedures</w:t>
        </w:r>
      </w:hyperlink>
      <w:r w:rsidR="00790B2A" w:rsidRPr="006628A7">
        <w:rPr>
          <w:rFonts w:cs="Times New Roman"/>
          <w:sz w:val="20"/>
          <w:szCs w:val="20"/>
        </w:rPr>
        <w:t xml:space="preserve">. </w:t>
      </w:r>
    </w:p>
    <w:p w14:paraId="1B295687" w14:textId="77777777" w:rsidR="00DE1D32" w:rsidRPr="006628A7" w:rsidRDefault="00DE1D32" w:rsidP="00DE1D32">
      <w:pPr>
        <w:pStyle w:val="ListParagraph"/>
        <w:spacing w:after="100" w:afterAutospacing="1"/>
        <w:ind w:left="284"/>
        <w:jc w:val="both"/>
        <w:rPr>
          <w:rFonts w:cs="Times New Roman"/>
          <w:sz w:val="20"/>
          <w:szCs w:val="20"/>
        </w:rPr>
      </w:pPr>
    </w:p>
    <w:p w14:paraId="56A0D8A0" w14:textId="50222805" w:rsidR="0018522A" w:rsidRPr="0018522A" w:rsidRDefault="00576D2D" w:rsidP="0018522A">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Final Exam: </w:t>
      </w:r>
      <w:r w:rsidRPr="006628A7">
        <w:rPr>
          <w:rFonts w:cs="Times New Roman"/>
          <w:sz w:val="20"/>
          <w:szCs w:val="20"/>
        </w:rPr>
        <w:t>Students who miss a final exam for a verifiable reason and with appropriate documentation will be given a make-up exam prior to the submission of final course grades that carries the same weight and measure the same knowledge.</w:t>
      </w:r>
    </w:p>
    <w:p w14:paraId="6693FEBF" w14:textId="77777777" w:rsidR="0018522A" w:rsidRPr="00DE1D32" w:rsidRDefault="0018522A" w:rsidP="0018522A">
      <w:pPr>
        <w:pStyle w:val="ListParagraph"/>
        <w:spacing w:before="100" w:beforeAutospacing="1" w:after="100" w:afterAutospacing="1"/>
        <w:ind w:left="284"/>
        <w:jc w:val="both"/>
        <w:rPr>
          <w:rFonts w:cs="Times New Roman"/>
          <w:sz w:val="20"/>
          <w:szCs w:val="20"/>
        </w:rPr>
      </w:pPr>
    </w:p>
    <w:p w14:paraId="3B23BADF" w14:textId="1D1CC45C" w:rsidR="000E17EC" w:rsidRDefault="00F74D95"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Make-up of the Make-up: </w:t>
      </w:r>
      <w:r w:rsidR="002D25FF" w:rsidRPr="006628A7">
        <w:rPr>
          <w:rFonts w:cs="Times New Roman"/>
          <w:sz w:val="20"/>
          <w:szCs w:val="20"/>
        </w:rPr>
        <w:t xml:space="preserve">There will be </w:t>
      </w:r>
      <w:r w:rsidR="002D25FF" w:rsidRPr="006628A7">
        <w:rPr>
          <w:rFonts w:cs="Times New Roman"/>
          <w:i/>
          <w:iCs/>
          <w:sz w:val="20"/>
          <w:szCs w:val="20"/>
        </w:rPr>
        <w:t>no</w:t>
      </w:r>
      <w:r w:rsidR="002D25FF" w:rsidRPr="006628A7">
        <w:rPr>
          <w:rFonts w:cs="Times New Roman"/>
          <w:sz w:val="20"/>
          <w:szCs w:val="20"/>
        </w:rPr>
        <w:t xml:space="preserve"> make</w:t>
      </w:r>
      <w:r w:rsidR="00152A85">
        <w:rPr>
          <w:rFonts w:cs="Times New Roman"/>
          <w:sz w:val="20"/>
          <w:szCs w:val="20"/>
        </w:rPr>
        <w:t>-</w:t>
      </w:r>
      <w:r w:rsidR="002D25FF" w:rsidRPr="006628A7">
        <w:rPr>
          <w:rFonts w:cs="Times New Roman"/>
          <w:sz w:val="20"/>
          <w:szCs w:val="20"/>
        </w:rPr>
        <w:t>up of the make</w:t>
      </w:r>
      <w:r w:rsidR="00152A85">
        <w:rPr>
          <w:rFonts w:cs="Times New Roman"/>
          <w:sz w:val="20"/>
          <w:szCs w:val="20"/>
        </w:rPr>
        <w:t>-</w:t>
      </w:r>
      <w:r w:rsidR="002D25FF" w:rsidRPr="006628A7">
        <w:rPr>
          <w:rFonts w:cs="Times New Roman"/>
          <w:sz w:val="20"/>
          <w:szCs w:val="20"/>
        </w:rPr>
        <w:t>up exam</w:t>
      </w:r>
      <w:r w:rsidR="00152A85">
        <w:rPr>
          <w:rFonts w:cs="Times New Roman"/>
          <w:sz w:val="20"/>
          <w:szCs w:val="20"/>
        </w:rPr>
        <w:t>,</w:t>
      </w:r>
      <w:r w:rsidR="002D25FF" w:rsidRPr="006628A7">
        <w:rPr>
          <w:rFonts w:cs="Times New Roman"/>
          <w:sz w:val="20"/>
          <w:szCs w:val="20"/>
        </w:rPr>
        <w:t xml:space="preserve"> and the final grade will be assigned </w:t>
      </w:r>
      <w:r w:rsidR="0033676B">
        <w:rPr>
          <w:rFonts w:cs="Times New Roman"/>
          <w:sz w:val="20"/>
          <w:szCs w:val="20"/>
        </w:rPr>
        <w:t>based on</w:t>
      </w:r>
      <w:r w:rsidR="002D25FF" w:rsidRPr="006628A7">
        <w:rPr>
          <w:rFonts w:cs="Times New Roman"/>
          <w:sz w:val="20"/>
          <w:szCs w:val="20"/>
        </w:rPr>
        <w:t xml:space="preserve"> overall work</w:t>
      </w:r>
      <w:r w:rsidR="00D359BA" w:rsidRPr="006628A7">
        <w:rPr>
          <w:rFonts w:cs="Times New Roman"/>
          <w:sz w:val="20"/>
          <w:szCs w:val="20"/>
        </w:rPr>
        <w:t>.</w:t>
      </w:r>
    </w:p>
    <w:p w14:paraId="73A5D1DD"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79263F80" w14:textId="35F1E477" w:rsidR="00DE1D32" w:rsidRDefault="000E17EC" w:rsidP="00DE1D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Required </w:t>
      </w:r>
      <w:r w:rsidR="00F74D95" w:rsidRPr="006628A7">
        <w:rPr>
          <w:rFonts w:cs="Times New Roman"/>
          <w:b/>
          <w:bCs/>
          <w:sz w:val="20"/>
          <w:szCs w:val="20"/>
        </w:rPr>
        <w:t xml:space="preserve">Documentation for Missing Exam: </w:t>
      </w:r>
      <w:r w:rsidR="00D359BA" w:rsidRPr="006628A7">
        <w:rPr>
          <w:rFonts w:cs="Times New Roman"/>
          <w:sz w:val="20"/>
          <w:szCs w:val="20"/>
        </w:rPr>
        <w:t xml:space="preserve">Medical or </w:t>
      </w:r>
      <w:r w:rsidR="00576D2D" w:rsidRPr="006628A7">
        <w:rPr>
          <w:rFonts w:cs="Times New Roman"/>
          <w:sz w:val="20"/>
          <w:szCs w:val="20"/>
        </w:rPr>
        <w:t>c</w:t>
      </w:r>
      <w:r w:rsidR="00D359BA" w:rsidRPr="006628A7">
        <w:rPr>
          <w:rFonts w:cs="Times New Roman"/>
          <w:sz w:val="20"/>
          <w:szCs w:val="20"/>
        </w:rPr>
        <w:t xml:space="preserve">ompassionate documents for the missing of an exam must be submitted within </w:t>
      </w:r>
      <w:r w:rsidR="00A50141" w:rsidRPr="006628A7">
        <w:rPr>
          <w:rFonts w:cs="Times New Roman"/>
          <w:sz w:val="20"/>
          <w:szCs w:val="20"/>
        </w:rPr>
        <w:t xml:space="preserve">1 week </w:t>
      </w:r>
      <w:r w:rsidR="00D359BA" w:rsidRPr="006628A7">
        <w:rPr>
          <w:rFonts w:cs="Times New Roman"/>
          <w:sz w:val="20"/>
          <w:szCs w:val="20"/>
        </w:rPr>
        <w:t>of the exam. Students are responsible for notifying the instructor that they will be missing an exam as soon as possible.</w:t>
      </w:r>
      <w:r w:rsidRPr="006628A7">
        <w:rPr>
          <w:rFonts w:cs="Times New Roman"/>
          <w:sz w:val="20"/>
          <w:szCs w:val="20"/>
        </w:rPr>
        <w:t xml:space="preserve"> </w:t>
      </w:r>
    </w:p>
    <w:p w14:paraId="1BD679C8" w14:textId="77777777" w:rsidR="00DE1D32" w:rsidRPr="00DE1D32" w:rsidRDefault="00DE1D32" w:rsidP="00DE1D32">
      <w:pPr>
        <w:pStyle w:val="ListParagraph"/>
        <w:spacing w:before="100" w:beforeAutospacing="1" w:after="100" w:afterAutospacing="1"/>
        <w:ind w:left="284"/>
        <w:jc w:val="both"/>
        <w:rPr>
          <w:rFonts w:cs="Times New Roman"/>
          <w:sz w:val="20"/>
          <w:szCs w:val="20"/>
        </w:rPr>
      </w:pPr>
    </w:p>
    <w:p w14:paraId="6449BD36" w14:textId="6463B96A" w:rsidR="00B35904" w:rsidRDefault="00F74D95" w:rsidP="00B35904">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Accommodation for Religious or Spiritual Observance:</w:t>
      </w:r>
      <w:r w:rsidRPr="006628A7">
        <w:rPr>
          <w:rFonts w:cs="Times New Roman"/>
          <w:sz w:val="20"/>
          <w:szCs w:val="20"/>
        </w:rPr>
        <w:t xml:space="preserve"> </w:t>
      </w:r>
      <w:r w:rsidR="00D359BA" w:rsidRPr="006628A7">
        <w:rPr>
          <w:rFonts w:cs="Times New Roman"/>
          <w:sz w:val="20"/>
          <w:szCs w:val="20"/>
        </w:rPr>
        <w:t xml:space="preserve">Requests for accommodation of specific religious or spiritual observance must be presented to the instructor no later than </w:t>
      </w:r>
      <w:r w:rsidR="00576D2D" w:rsidRPr="006628A7">
        <w:rPr>
          <w:rFonts w:cs="Times New Roman"/>
          <w:sz w:val="20"/>
          <w:szCs w:val="20"/>
        </w:rPr>
        <w:t>2</w:t>
      </w:r>
      <w:r w:rsidR="00D359BA" w:rsidRPr="006628A7">
        <w:rPr>
          <w:rFonts w:cs="Times New Roman"/>
          <w:sz w:val="20"/>
          <w:szCs w:val="20"/>
        </w:rPr>
        <w:t xml:space="preserve"> weeks prior to the conflict in question (in the case of final examinations within two weeks of the release of the examination schedule). In extenuating circumstances</w:t>
      </w:r>
      <w:r w:rsidR="00152A85">
        <w:rPr>
          <w:rFonts w:cs="Times New Roman"/>
          <w:sz w:val="20"/>
          <w:szCs w:val="20"/>
        </w:rPr>
        <w:t>,</w:t>
      </w:r>
      <w:r w:rsidR="00D359BA" w:rsidRPr="006628A7">
        <w:rPr>
          <w:rFonts w:cs="Times New Roman"/>
          <w:sz w:val="20"/>
          <w:szCs w:val="20"/>
        </w:rPr>
        <w:t xml:space="preserve"> this deadline may be extended. If the dates are not known well in advance because they are linked to other conditions, requests should be submitted as soon as possible in advance of the required observance. </w:t>
      </w:r>
      <w:r w:rsidR="00A50141" w:rsidRPr="006628A7">
        <w:rPr>
          <w:rFonts w:cs="Times New Roman"/>
          <w:sz w:val="20"/>
          <w:szCs w:val="20"/>
        </w:rPr>
        <w:t>T</w:t>
      </w:r>
      <w:r w:rsidR="00D359BA" w:rsidRPr="006628A7">
        <w:rPr>
          <w:rFonts w:cs="Times New Roman"/>
          <w:sz w:val="20"/>
          <w:szCs w:val="20"/>
        </w:rPr>
        <w:t xml:space="preserve">imely requests will prevent difficulties </w:t>
      </w:r>
      <w:r w:rsidR="00152A85">
        <w:rPr>
          <w:rFonts w:cs="Times New Roman"/>
          <w:sz w:val="20"/>
          <w:szCs w:val="20"/>
        </w:rPr>
        <w:t>in</w:t>
      </w:r>
      <w:r w:rsidR="00D359BA" w:rsidRPr="006628A7">
        <w:rPr>
          <w:rFonts w:cs="Times New Roman"/>
          <w:sz w:val="20"/>
          <w:szCs w:val="20"/>
        </w:rPr>
        <w:t xml:space="preserve"> arranging constructive accommodations</w:t>
      </w:r>
      <w:r w:rsidR="009F5EB6" w:rsidRPr="006628A7">
        <w:rPr>
          <w:rFonts w:cs="Times New Roman"/>
          <w:sz w:val="20"/>
          <w:szCs w:val="20"/>
        </w:rPr>
        <w:t>.</w:t>
      </w:r>
    </w:p>
    <w:p w14:paraId="60CD13D0"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0A629001" w14:textId="664C00F7" w:rsidR="00E75452" w:rsidRDefault="00B35904" w:rsidP="00E7545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Academic Accommodation: </w:t>
      </w:r>
      <w:r w:rsidRPr="006628A7">
        <w:rPr>
          <w:rFonts w:cs="Times New Roman"/>
          <w:sz w:val="20"/>
          <w:szCs w:val="20"/>
        </w:rPr>
        <w:t xml:space="preserve">A student who has 3 or more major in-term evaluations scheduled or due within </w:t>
      </w:r>
      <w:r w:rsidR="0033676B">
        <w:rPr>
          <w:rFonts w:cs="Times New Roman"/>
          <w:sz w:val="20"/>
          <w:szCs w:val="20"/>
        </w:rPr>
        <w:t>24 hours</w:t>
      </w:r>
      <w:r w:rsidRPr="006628A7">
        <w:rPr>
          <w:rFonts w:cs="Times New Roman"/>
          <w:sz w:val="20"/>
          <w:szCs w:val="20"/>
        </w:rPr>
        <w:t xml:space="preserve"> may apply, no later than the end of the first quarter of classes, to seek an appropriate accommodation such as a due date extension, alternative assignment, or rescheduled exam.</w:t>
      </w:r>
    </w:p>
    <w:p w14:paraId="0CCDE9A3"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2ABA4AC2" w14:textId="4E0F2900" w:rsidR="00E75452" w:rsidRDefault="00E75452" w:rsidP="00E75452">
      <w:pPr>
        <w:pStyle w:val="ListParagraph"/>
        <w:numPr>
          <w:ilvl w:val="0"/>
          <w:numId w:val="2"/>
        </w:numPr>
        <w:spacing w:before="100" w:beforeAutospacing="1" w:after="100" w:afterAutospacing="1"/>
        <w:ind w:left="284"/>
        <w:jc w:val="both"/>
        <w:rPr>
          <w:rFonts w:cs="Times New Roman"/>
          <w:sz w:val="20"/>
          <w:szCs w:val="20"/>
        </w:rPr>
      </w:pPr>
      <w:r w:rsidRPr="00DF7EE5">
        <w:rPr>
          <w:rFonts w:cs="Times New Roman"/>
          <w:b/>
          <w:bCs/>
          <w:sz w:val="20"/>
          <w:szCs w:val="20"/>
          <w:highlight w:val="yellow"/>
        </w:rPr>
        <w:t>Appeal</w:t>
      </w:r>
      <w:r w:rsidRPr="006628A7">
        <w:rPr>
          <w:rFonts w:cs="Times New Roman"/>
          <w:b/>
          <w:bCs/>
          <w:sz w:val="20"/>
          <w:szCs w:val="20"/>
        </w:rPr>
        <w:t>:</w:t>
      </w:r>
      <w:r w:rsidRPr="006628A7">
        <w:t xml:space="preserve"> </w:t>
      </w:r>
      <w:r w:rsidRPr="006628A7">
        <w:rPr>
          <w:rFonts w:cs="Times New Roman"/>
          <w:sz w:val="20"/>
          <w:szCs w:val="20"/>
        </w:rPr>
        <w:t xml:space="preserve">Students have the right to review the exams and assignments marking within 1 week of </w:t>
      </w:r>
      <w:r w:rsidR="00DF7EE5" w:rsidRPr="006628A7">
        <w:rPr>
          <w:rFonts w:cs="Times New Roman"/>
          <w:sz w:val="20"/>
          <w:szCs w:val="20"/>
        </w:rPr>
        <w:t>their</w:t>
      </w:r>
      <w:r w:rsidRPr="006628A7">
        <w:rPr>
          <w:rFonts w:cs="Times New Roman"/>
          <w:sz w:val="20"/>
          <w:szCs w:val="20"/>
        </w:rPr>
        <w:t xml:space="preserve"> release.</w:t>
      </w:r>
    </w:p>
    <w:p w14:paraId="36A4D2B2" w14:textId="77777777" w:rsidR="00DE1D32" w:rsidRDefault="00DE1D32" w:rsidP="00DE1D32">
      <w:pPr>
        <w:pStyle w:val="ListParagraph"/>
        <w:spacing w:before="100" w:beforeAutospacing="1" w:after="100" w:afterAutospacing="1"/>
        <w:ind w:left="284"/>
        <w:jc w:val="both"/>
        <w:rPr>
          <w:rFonts w:cs="Times New Roman"/>
          <w:sz w:val="20"/>
          <w:szCs w:val="20"/>
        </w:rPr>
      </w:pPr>
    </w:p>
    <w:p w14:paraId="036620E1" w14:textId="45B18861" w:rsidR="000E17EC" w:rsidRPr="009F483E" w:rsidRDefault="00E005D9" w:rsidP="00F65B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color w:val="000000"/>
          <w:sz w:val="20"/>
          <w:szCs w:val="20"/>
        </w:rPr>
        <w:t>Policies</w:t>
      </w:r>
      <w:r w:rsidR="00E01C63" w:rsidRPr="006628A7">
        <w:rPr>
          <w:rFonts w:cs="Times New Roman"/>
          <w:b/>
          <w:bCs/>
          <w:color w:val="000000"/>
          <w:sz w:val="20"/>
          <w:szCs w:val="20"/>
        </w:rPr>
        <w:t xml:space="preserve">, </w:t>
      </w:r>
      <w:r w:rsidRPr="006628A7">
        <w:rPr>
          <w:rFonts w:cs="Times New Roman"/>
          <w:b/>
          <w:bCs/>
          <w:color w:val="000000"/>
          <w:sz w:val="20"/>
          <w:szCs w:val="20"/>
        </w:rPr>
        <w:t>Bylaws</w:t>
      </w:r>
      <w:r w:rsidR="00E01C63" w:rsidRPr="006628A7">
        <w:rPr>
          <w:rFonts w:cs="Times New Roman"/>
          <w:b/>
          <w:bCs/>
          <w:color w:val="000000"/>
          <w:sz w:val="20"/>
          <w:szCs w:val="20"/>
        </w:rPr>
        <w:t>, and Procedures</w:t>
      </w:r>
      <w:r w:rsidRPr="006628A7">
        <w:rPr>
          <w:rFonts w:cs="Times New Roman"/>
          <w:b/>
          <w:bCs/>
          <w:color w:val="000000"/>
          <w:sz w:val="20"/>
          <w:szCs w:val="20"/>
        </w:rPr>
        <w:t xml:space="preserve">: </w:t>
      </w:r>
      <w:r w:rsidR="00D359BA" w:rsidRPr="006628A7">
        <w:rPr>
          <w:rFonts w:cs="Times New Roman"/>
          <w:color w:val="000000"/>
          <w:sz w:val="20"/>
          <w:szCs w:val="20"/>
        </w:rPr>
        <w:t>Students are required to adhere to all relevant policies</w:t>
      </w:r>
      <w:r w:rsidR="00E01C63" w:rsidRPr="006628A7">
        <w:rPr>
          <w:rFonts w:cs="Times New Roman"/>
          <w:color w:val="000000"/>
          <w:sz w:val="20"/>
          <w:szCs w:val="20"/>
        </w:rPr>
        <w:t>, bylaws, and procedures</w:t>
      </w:r>
      <w:r w:rsidR="00790B2A" w:rsidRPr="006628A7">
        <w:rPr>
          <w:rFonts w:cs="Times New Roman"/>
          <w:color w:val="000000"/>
          <w:sz w:val="20"/>
          <w:szCs w:val="20"/>
        </w:rPr>
        <w:t xml:space="preserve"> at the University of Windsor</w:t>
      </w:r>
      <w:r w:rsidR="00152A85">
        <w:rPr>
          <w:rFonts w:cs="Times New Roman"/>
          <w:color w:val="000000"/>
          <w:sz w:val="20"/>
          <w:szCs w:val="20"/>
        </w:rPr>
        <w:t>,</w:t>
      </w:r>
      <w:r w:rsidR="00D359BA" w:rsidRPr="006628A7">
        <w:rPr>
          <w:rFonts w:cs="Times New Roman"/>
          <w:color w:val="000000"/>
          <w:sz w:val="20"/>
          <w:szCs w:val="20"/>
        </w:rPr>
        <w:t xml:space="preserve"> including</w:t>
      </w:r>
      <w:r w:rsidR="00E01C63" w:rsidRPr="006628A7">
        <w:rPr>
          <w:rFonts w:cs="Times New Roman"/>
          <w:color w:val="000000"/>
          <w:sz w:val="20"/>
          <w:szCs w:val="20"/>
        </w:rPr>
        <w:t>, but not limited to,</w:t>
      </w:r>
      <w:r w:rsidR="00D359BA" w:rsidRPr="006628A7">
        <w:rPr>
          <w:rFonts w:cs="Times New Roman"/>
          <w:color w:val="000000"/>
          <w:sz w:val="20"/>
          <w:szCs w:val="20"/>
        </w:rPr>
        <w:t xml:space="preserve"> the </w:t>
      </w:r>
      <w:r w:rsidR="004E1F5B" w:rsidRPr="006628A7">
        <w:rPr>
          <w:rFonts w:cs="Times New Roman"/>
          <w:color w:val="000000"/>
          <w:sz w:val="20"/>
          <w:szCs w:val="20"/>
        </w:rPr>
        <w:t>student code of conduct, a</w:t>
      </w:r>
      <w:r w:rsidR="00D359BA" w:rsidRPr="006628A7">
        <w:rPr>
          <w:rFonts w:cs="Times New Roman"/>
          <w:color w:val="000000"/>
          <w:sz w:val="20"/>
          <w:szCs w:val="20"/>
        </w:rPr>
        <w:t xml:space="preserve">cademic </w:t>
      </w:r>
      <w:r w:rsidRPr="006628A7">
        <w:rPr>
          <w:rFonts w:cs="Times New Roman"/>
          <w:color w:val="000000"/>
          <w:sz w:val="20"/>
          <w:szCs w:val="20"/>
        </w:rPr>
        <w:t>i</w:t>
      </w:r>
      <w:r w:rsidR="00EC369C" w:rsidRPr="006628A7">
        <w:rPr>
          <w:rFonts w:cs="Times New Roman"/>
          <w:color w:val="000000"/>
          <w:sz w:val="20"/>
          <w:szCs w:val="20"/>
        </w:rPr>
        <w:t>ntegrity</w:t>
      </w:r>
      <w:r w:rsidR="00EC369C" w:rsidRPr="006628A7">
        <w:rPr>
          <w:rFonts w:cs="Times New Roman"/>
          <w:sz w:val="20"/>
          <w:szCs w:val="20"/>
        </w:rPr>
        <w:t xml:space="preserve">, </w:t>
      </w:r>
      <w:r w:rsidRPr="006628A7">
        <w:rPr>
          <w:rFonts w:cs="Times New Roman"/>
          <w:sz w:val="20"/>
          <w:szCs w:val="20"/>
        </w:rPr>
        <w:t>s</w:t>
      </w:r>
      <w:r w:rsidR="00EC369C" w:rsidRPr="006628A7">
        <w:rPr>
          <w:rFonts w:cs="Times New Roman"/>
          <w:sz w:val="20"/>
          <w:szCs w:val="20"/>
        </w:rPr>
        <w:t xml:space="preserve">tudent </w:t>
      </w:r>
      <w:r w:rsidRPr="006628A7">
        <w:rPr>
          <w:rFonts w:cs="Times New Roman"/>
          <w:sz w:val="20"/>
          <w:szCs w:val="20"/>
        </w:rPr>
        <w:t>a</w:t>
      </w:r>
      <w:r w:rsidR="00EC369C" w:rsidRPr="006628A7">
        <w:rPr>
          <w:rFonts w:cs="Times New Roman"/>
          <w:sz w:val="20"/>
          <w:szCs w:val="20"/>
        </w:rPr>
        <w:t>cademic</w:t>
      </w:r>
      <w:r w:rsidR="009F5EB6" w:rsidRPr="006628A7">
        <w:rPr>
          <w:rFonts w:cs="Times New Roman"/>
          <w:color w:val="000000"/>
          <w:sz w:val="20"/>
          <w:szCs w:val="20"/>
        </w:rPr>
        <w:t xml:space="preserve"> </w:t>
      </w:r>
      <w:r w:rsidR="00D359BA" w:rsidRPr="006628A7">
        <w:rPr>
          <w:rFonts w:cs="Times New Roman"/>
          <w:color w:val="000000"/>
          <w:sz w:val="20"/>
          <w:szCs w:val="20"/>
        </w:rPr>
        <w:t xml:space="preserve">and </w:t>
      </w:r>
      <w:r w:rsidRPr="006628A7">
        <w:rPr>
          <w:rFonts w:cs="Times New Roman"/>
          <w:color w:val="000000"/>
          <w:sz w:val="20"/>
          <w:szCs w:val="20"/>
        </w:rPr>
        <w:lastRenderedPageBreak/>
        <w:t>n</w:t>
      </w:r>
      <w:r w:rsidR="00D359BA" w:rsidRPr="006628A7">
        <w:rPr>
          <w:rFonts w:cs="Times New Roman"/>
          <w:color w:val="000000"/>
          <w:sz w:val="20"/>
          <w:szCs w:val="20"/>
        </w:rPr>
        <w:t>on-</w:t>
      </w:r>
      <w:r w:rsidRPr="006628A7">
        <w:rPr>
          <w:rFonts w:cs="Times New Roman"/>
          <w:color w:val="000000"/>
          <w:sz w:val="20"/>
          <w:szCs w:val="20"/>
        </w:rPr>
        <w:t>a</w:t>
      </w:r>
      <w:r w:rsidR="00D359BA" w:rsidRPr="006628A7">
        <w:rPr>
          <w:rFonts w:cs="Times New Roman"/>
          <w:color w:val="000000"/>
          <w:sz w:val="20"/>
          <w:szCs w:val="20"/>
        </w:rPr>
        <w:t xml:space="preserve">cademic </w:t>
      </w:r>
      <w:r w:rsidRPr="006628A7">
        <w:rPr>
          <w:rFonts w:cs="Times New Roman"/>
          <w:color w:val="000000"/>
          <w:sz w:val="20"/>
          <w:szCs w:val="20"/>
        </w:rPr>
        <w:t>c</w:t>
      </w:r>
      <w:r w:rsidR="00D359BA" w:rsidRPr="006628A7">
        <w:rPr>
          <w:rFonts w:cs="Times New Roman"/>
          <w:color w:val="000000"/>
          <w:sz w:val="20"/>
          <w:szCs w:val="20"/>
        </w:rPr>
        <w:t>onduct</w:t>
      </w:r>
      <w:r w:rsidR="001E7681" w:rsidRPr="006628A7">
        <w:rPr>
          <w:rFonts w:cs="Times New Roman"/>
          <w:sz w:val="20"/>
          <w:szCs w:val="20"/>
        </w:rPr>
        <w:t>.</w:t>
      </w:r>
      <w:r w:rsidRPr="006628A7">
        <w:rPr>
          <w:rFonts w:cs="Times New Roman"/>
          <w:sz w:val="20"/>
          <w:szCs w:val="20"/>
        </w:rPr>
        <w:t xml:space="preserve"> Failure to follow the policies</w:t>
      </w:r>
      <w:r w:rsidR="001514D7" w:rsidRPr="006628A7">
        <w:rPr>
          <w:rFonts w:cs="Times New Roman"/>
          <w:sz w:val="20"/>
          <w:szCs w:val="20"/>
        </w:rPr>
        <w:t>, bylaws, and procedures</w:t>
      </w:r>
      <w:r w:rsidRPr="006628A7">
        <w:rPr>
          <w:rFonts w:cs="Times New Roman"/>
          <w:sz w:val="20"/>
          <w:szCs w:val="20"/>
        </w:rPr>
        <w:t xml:space="preserve"> </w:t>
      </w:r>
      <w:r w:rsidR="001514D7" w:rsidRPr="006628A7">
        <w:rPr>
          <w:rFonts w:cs="Times New Roman"/>
          <w:sz w:val="20"/>
          <w:szCs w:val="20"/>
        </w:rPr>
        <w:t>are</w:t>
      </w:r>
      <w:r w:rsidRPr="006628A7">
        <w:rPr>
          <w:rFonts w:cs="Times New Roman"/>
          <w:sz w:val="20"/>
          <w:szCs w:val="20"/>
        </w:rPr>
        <w:t xml:space="preserve"> subject to disciplinary procedures as set out under</w:t>
      </w:r>
      <w:r w:rsidR="00E01C63" w:rsidRPr="006628A7">
        <w:rPr>
          <w:rFonts w:cs="Times New Roman"/>
          <w:sz w:val="20"/>
          <w:szCs w:val="20"/>
        </w:rPr>
        <w:t>, but not limited to,</w:t>
      </w:r>
      <w:r w:rsidRPr="006628A7">
        <w:rPr>
          <w:rFonts w:cs="Times New Roman"/>
          <w:sz w:val="20"/>
          <w:szCs w:val="20"/>
        </w:rPr>
        <w:t xml:space="preserve"> the </w:t>
      </w:r>
      <w:hyperlink r:id="rId29" w:history="1">
        <w:r w:rsidRPr="006628A7">
          <w:rPr>
            <w:rStyle w:val="Hyperlink"/>
            <w:rFonts w:cs="Times New Roman"/>
            <w:sz w:val="20"/>
            <w:szCs w:val="20"/>
            <w:u w:val="none"/>
          </w:rPr>
          <w:t>Senate Bylaw 31</w:t>
        </w:r>
        <w:r w:rsidR="0005100D" w:rsidRPr="006628A7">
          <w:rPr>
            <w:rStyle w:val="Hyperlink"/>
            <w:rFonts w:cs="Times New Roman"/>
            <w:sz w:val="20"/>
            <w:szCs w:val="20"/>
            <w:u w:val="none"/>
          </w:rPr>
          <w:t>: Academic Integrity</w:t>
        </w:r>
      </w:hyperlink>
      <w:r w:rsidR="004E1F5B" w:rsidRPr="006628A7">
        <w:rPr>
          <w:rFonts w:cs="Times New Roman"/>
          <w:color w:val="000000"/>
          <w:sz w:val="20"/>
          <w:szCs w:val="20"/>
        </w:rPr>
        <w:t xml:space="preserve"> and </w:t>
      </w:r>
      <w:hyperlink r:id="rId30" w:history="1">
        <w:r w:rsidR="004E1F5B" w:rsidRPr="006628A7">
          <w:rPr>
            <w:rStyle w:val="Hyperlink"/>
            <w:rFonts w:cs="Times New Roman"/>
            <w:sz w:val="20"/>
            <w:szCs w:val="20"/>
            <w:u w:val="none"/>
          </w:rPr>
          <w:t>Procedures for Addressing Student Non-Academic Misconduct</w:t>
        </w:r>
      </w:hyperlink>
      <w:r w:rsidR="004E1F5B" w:rsidRPr="006628A7">
        <w:rPr>
          <w:rFonts w:cs="Times New Roman"/>
          <w:color w:val="000000"/>
          <w:sz w:val="20"/>
          <w:szCs w:val="20"/>
        </w:rPr>
        <w:t>.</w:t>
      </w:r>
      <w:r w:rsidR="00F65B32" w:rsidRPr="006628A7">
        <w:rPr>
          <w:rFonts w:cs="Times New Roman"/>
          <w:color w:val="000000"/>
          <w:sz w:val="20"/>
          <w:szCs w:val="20"/>
        </w:rPr>
        <w:t xml:space="preserve"> Regarding plagiarism, </w:t>
      </w:r>
      <w:r w:rsidR="00BD467C" w:rsidRPr="006628A7">
        <w:rPr>
          <w:rFonts w:cs="Times New Roman"/>
          <w:color w:val="000000"/>
          <w:sz w:val="20"/>
          <w:szCs w:val="20"/>
        </w:rPr>
        <w:t xml:space="preserve">the </w:t>
      </w:r>
      <w:r w:rsidR="008C7E73" w:rsidRPr="006628A7">
        <w:rPr>
          <w:rFonts w:cs="Times New Roman"/>
          <w:color w:val="000000"/>
          <w:sz w:val="20"/>
          <w:szCs w:val="20"/>
        </w:rPr>
        <w:t>Blackboard</w:t>
      </w:r>
      <w:r w:rsidR="005218B6">
        <w:rPr>
          <w:rFonts w:cs="Times New Roman"/>
          <w:color w:val="000000"/>
          <w:sz w:val="20"/>
          <w:szCs w:val="20"/>
        </w:rPr>
        <w:t>'</w:t>
      </w:r>
      <w:r w:rsidR="008C7E73" w:rsidRPr="006628A7">
        <w:rPr>
          <w:rFonts w:cs="Times New Roman"/>
          <w:color w:val="000000"/>
          <w:sz w:val="20"/>
          <w:szCs w:val="20"/>
        </w:rPr>
        <w:t xml:space="preserve">s </w:t>
      </w:r>
      <w:r w:rsidR="00F65B32" w:rsidRPr="006628A7">
        <w:rPr>
          <w:rFonts w:cs="Times New Roman"/>
          <w:color w:val="000000"/>
          <w:sz w:val="20"/>
          <w:szCs w:val="20"/>
        </w:rPr>
        <w:t>SafeAssign will be used for some or all student assignments or equivalent</w:t>
      </w:r>
      <w:r w:rsidR="00102EFA">
        <w:rPr>
          <w:rFonts w:cs="Times New Roman"/>
          <w:color w:val="000000"/>
          <w:sz w:val="20"/>
          <w:szCs w:val="20"/>
        </w:rPr>
        <w:t xml:space="preserve"> </w:t>
      </w:r>
      <w:r w:rsidR="00F65B32" w:rsidRPr="006628A7">
        <w:rPr>
          <w:rFonts w:cs="Times New Roman"/>
          <w:color w:val="000000"/>
          <w:sz w:val="20"/>
          <w:szCs w:val="20"/>
        </w:rPr>
        <w:t xml:space="preserve">at the instructor's discretion. </w:t>
      </w:r>
      <w:r w:rsidR="00DF7EE5" w:rsidRPr="00DF7EE5">
        <w:rPr>
          <w:rFonts w:cs="Times New Roman"/>
          <w:color w:val="000000"/>
          <w:sz w:val="20"/>
          <w:szCs w:val="20"/>
          <w:highlight w:val="yellow"/>
        </w:rPr>
        <w:t xml:space="preserve">Plagiarized </w:t>
      </w:r>
      <w:r w:rsidR="00F65B32" w:rsidRPr="00DF7EE5">
        <w:rPr>
          <w:rFonts w:cs="Times New Roman"/>
          <w:color w:val="000000"/>
          <w:sz w:val="20"/>
          <w:szCs w:val="20"/>
          <w:highlight w:val="yellow"/>
        </w:rPr>
        <w:t>submissions</w:t>
      </w:r>
      <w:r w:rsidR="00102EFA">
        <w:rPr>
          <w:rFonts w:cs="Times New Roman"/>
          <w:color w:val="000000"/>
          <w:sz w:val="20"/>
          <w:szCs w:val="20"/>
          <w:highlight w:val="yellow"/>
        </w:rPr>
        <w:t xml:space="preserve"> or equivalent (e.g., exams)</w:t>
      </w:r>
      <w:r w:rsidR="00F65B32" w:rsidRPr="00DF7EE5">
        <w:rPr>
          <w:rFonts w:cs="Times New Roman"/>
          <w:color w:val="000000"/>
          <w:sz w:val="20"/>
          <w:szCs w:val="20"/>
          <w:highlight w:val="yellow"/>
        </w:rPr>
        <w:t>, i.e.</w:t>
      </w:r>
      <w:r w:rsidR="003650FC">
        <w:rPr>
          <w:rFonts w:cs="Times New Roman"/>
          <w:color w:val="000000"/>
          <w:sz w:val="20"/>
          <w:szCs w:val="20"/>
          <w:highlight w:val="yellow"/>
        </w:rPr>
        <w:t>,</w:t>
      </w:r>
      <w:r w:rsidR="00F65B32" w:rsidRPr="00DF7EE5">
        <w:rPr>
          <w:rFonts w:cs="Times New Roman"/>
          <w:color w:val="000000"/>
          <w:sz w:val="20"/>
          <w:szCs w:val="20"/>
          <w:highlight w:val="yellow"/>
        </w:rPr>
        <w:t xml:space="preserve"> </w:t>
      </w:r>
      <w:r w:rsidR="00DF7EE5" w:rsidRPr="00DF7EE5">
        <w:rPr>
          <w:rFonts w:cs="Times New Roman"/>
          <w:color w:val="000000"/>
          <w:sz w:val="20"/>
          <w:szCs w:val="20"/>
          <w:highlight w:val="yellow"/>
        </w:rPr>
        <w:t xml:space="preserve">submissions with </w:t>
      </w:r>
      <w:r w:rsidR="00F65B32" w:rsidRPr="00DF7EE5">
        <w:rPr>
          <w:rFonts w:cs="Times New Roman"/>
          <w:color w:val="000000"/>
          <w:sz w:val="20"/>
          <w:szCs w:val="20"/>
          <w:highlight w:val="yellow"/>
        </w:rPr>
        <w:t xml:space="preserve">the same </w:t>
      </w:r>
      <w:r w:rsidR="00DF7EE5" w:rsidRPr="00DF7EE5">
        <w:rPr>
          <w:rFonts w:cs="Times New Roman"/>
          <w:color w:val="000000"/>
          <w:sz w:val="20"/>
          <w:szCs w:val="20"/>
          <w:highlight w:val="yellow"/>
        </w:rPr>
        <w:t>or</w:t>
      </w:r>
      <w:r w:rsidR="00F65B32" w:rsidRPr="00DF7EE5">
        <w:rPr>
          <w:rFonts w:cs="Times New Roman"/>
          <w:color w:val="000000"/>
          <w:sz w:val="20"/>
          <w:szCs w:val="20"/>
          <w:highlight w:val="yellow"/>
        </w:rPr>
        <w:t xml:space="preserve"> minor modifications, </w:t>
      </w:r>
      <w:r w:rsidR="00DF5050">
        <w:rPr>
          <w:rFonts w:cs="Times New Roman"/>
          <w:color w:val="000000"/>
          <w:sz w:val="20"/>
          <w:szCs w:val="20"/>
          <w:highlight w:val="yellow"/>
        </w:rPr>
        <w:t>left</w:t>
      </w:r>
      <w:r w:rsidR="00F65B32" w:rsidRPr="00DF7EE5">
        <w:rPr>
          <w:rFonts w:cs="Times New Roman"/>
          <w:color w:val="000000"/>
          <w:sz w:val="20"/>
          <w:szCs w:val="20"/>
          <w:highlight w:val="yellow"/>
        </w:rPr>
        <w:t xml:space="preserve"> </w:t>
      </w:r>
      <w:r w:rsidR="00DF5050">
        <w:rPr>
          <w:rFonts w:cs="Times New Roman"/>
          <w:color w:val="000000"/>
          <w:sz w:val="20"/>
          <w:szCs w:val="20"/>
          <w:highlight w:val="yellow"/>
        </w:rPr>
        <w:t>unmarked</w:t>
      </w:r>
      <w:r w:rsidR="00F65B32" w:rsidRPr="00DF7EE5">
        <w:rPr>
          <w:rFonts w:cs="Times New Roman"/>
          <w:color w:val="000000"/>
          <w:sz w:val="20"/>
          <w:szCs w:val="20"/>
          <w:highlight w:val="yellow"/>
        </w:rPr>
        <w:t>.</w:t>
      </w:r>
      <w:r w:rsidR="006D4040">
        <w:rPr>
          <w:rFonts w:cs="Times New Roman"/>
          <w:color w:val="000000"/>
          <w:sz w:val="20"/>
          <w:szCs w:val="20"/>
        </w:rPr>
        <w:t xml:space="preserve"> Should you need to record the lectures, please follow the Senate </w:t>
      </w:r>
      <w:hyperlink r:id="rId31" w:history="1">
        <w:r w:rsidR="006D4040" w:rsidRPr="006D4040">
          <w:rPr>
            <w:rStyle w:val="Hyperlink"/>
            <w:rFonts w:cs="Times New Roman"/>
            <w:sz w:val="20"/>
            <w:szCs w:val="20"/>
            <w:u w:val="none"/>
          </w:rPr>
          <w:t>Policy on Recording Lectures</w:t>
        </w:r>
      </w:hyperlink>
      <w:r w:rsidR="006D4040">
        <w:rPr>
          <w:rFonts w:cs="Times New Roman"/>
          <w:color w:val="000000"/>
          <w:sz w:val="20"/>
          <w:szCs w:val="20"/>
        </w:rPr>
        <w:t>.</w:t>
      </w:r>
      <w:r w:rsidR="00F10F07">
        <w:rPr>
          <w:rFonts w:cs="Times New Roman"/>
          <w:color w:val="000000"/>
          <w:sz w:val="20"/>
          <w:szCs w:val="20"/>
        </w:rPr>
        <w:t xml:space="preserve"> </w:t>
      </w:r>
    </w:p>
    <w:p w14:paraId="46C9CB74"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4D727A14" w14:textId="57D4008B" w:rsidR="00DF5050" w:rsidRDefault="00CD63E8" w:rsidP="00DF5050">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Communication: </w:t>
      </w:r>
      <w:r w:rsidR="00D359BA" w:rsidRPr="006628A7">
        <w:rPr>
          <w:rFonts w:cs="Times New Roman"/>
          <w:sz w:val="20"/>
          <w:szCs w:val="20"/>
        </w:rPr>
        <w:t xml:space="preserve">Students are required to obtain and maintain a </w:t>
      </w:r>
      <w:r w:rsidR="003650FC">
        <w:rPr>
          <w:rFonts w:cs="Times New Roman"/>
          <w:sz w:val="20"/>
          <w:szCs w:val="20"/>
        </w:rPr>
        <w:t>University of Windsor</w:t>
      </w:r>
      <w:r w:rsidR="00D359BA" w:rsidRPr="006628A7">
        <w:rPr>
          <w:rFonts w:cs="Times New Roman"/>
          <w:sz w:val="20"/>
          <w:szCs w:val="20"/>
        </w:rPr>
        <w:t xml:space="preserve"> e-mail account</w:t>
      </w:r>
      <w:r w:rsidR="00AB4742">
        <w:rPr>
          <w:rFonts w:cs="Times New Roman"/>
          <w:sz w:val="20"/>
          <w:szCs w:val="20"/>
        </w:rPr>
        <w:t xml:space="preserve">, </w:t>
      </w:r>
      <w:r w:rsidR="003650FC">
        <w:rPr>
          <w:rFonts w:cs="Times New Roman"/>
          <w:sz w:val="20"/>
          <w:szCs w:val="20"/>
        </w:rPr>
        <w:t>[uwindid]@uwindsor.ca</w:t>
      </w:r>
      <w:r w:rsidR="00AB4742">
        <w:rPr>
          <w:rFonts w:cs="Times New Roman"/>
          <w:sz w:val="20"/>
          <w:szCs w:val="20"/>
        </w:rPr>
        <w:t>,</w:t>
      </w:r>
      <w:r w:rsidR="003650FC">
        <w:rPr>
          <w:rFonts w:cs="Times New Roman"/>
          <w:sz w:val="20"/>
          <w:szCs w:val="20"/>
        </w:rPr>
        <w:t xml:space="preserve"> </w:t>
      </w:r>
      <w:r w:rsidR="00D359BA" w:rsidRPr="006628A7">
        <w:rPr>
          <w:rFonts w:cs="Times New Roman"/>
          <w:sz w:val="20"/>
          <w:szCs w:val="20"/>
        </w:rPr>
        <w:t xml:space="preserve">for timely communications </w:t>
      </w:r>
      <w:r w:rsidR="001E7681" w:rsidRPr="006628A7">
        <w:rPr>
          <w:rFonts w:cs="Times New Roman"/>
          <w:sz w:val="20"/>
          <w:szCs w:val="20"/>
        </w:rPr>
        <w:t>with t</w:t>
      </w:r>
      <w:r w:rsidR="00D359BA" w:rsidRPr="006628A7">
        <w:rPr>
          <w:rFonts w:cs="Times New Roman"/>
          <w:sz w:val="20"/>
          <w:szCs w:val="20"/>
        </w:rPr>
        <w:t>he instructor.</w:t>
      </w:r>
      <w:r w:rsidR="00D31CF7" w:rsidRPr="006628A7">
        <w:rPr>
          <w:rFonts w:cs="Times New Roman"/>
          <w:sz w:val="20"/>
          <w:szCs w:val="20"/>
        </w:rPr>
        <w:t xml:space="preserve"> The course homepage on </w:t>
      </w:r>
      <w:r w:rsidR="00E510D9" w:rsidRPr="006628A7">
        <w:rPr>
          <w:rFonts w:cs="Times New Roman"/>
          <w:sz w:val="20"/>
          <w:szCs w:val="20"/>
        </w:rPr>
        <w:t>the B</w:t>
      </w:r>
      <w:r w:rsidR="00D31CF7" w:rsidRPr="006628A7">
        <w:rPr>
          <w:rFonts w:cs="Times New Roman"/>
          <w:sz w:val="20"/>
          <w:szCs w:val="20"/>
        </w:rPr>
        <w:t>lackboard</w:t>
      </w:r>
      <w:r w:rsidR="007D71E8" w:rsidRPr="006628A7">
        <w:rPr>
          <w:rFonts w:cs="Times New Roman"/>
          <w:sz w:val="20"/>
          <w:szCs w:val="20"/>
        </w:rPr>
        <w:t xml:space="preserve">, </w:t>
      </w:r>
      <w:r w:rsidR="007D71E8" w:rsidRPr="00B06C55">
        <w:rPr>
          <w:rFonts w:cs="Times New Roman"/>
          <w:i/>
          <w:iCs/>
          <w:sz w:val="20"/>
          <w:szCs w:val="20"/>
        </w:rPr>
        <w:t>COMP</w:t>
      </w:r>
      <w:r w:rsidR="00B06C55">
        <w:rPr>
          <w:rFonts w:cs="Times New Roman"/>
          <w:i/>
          <w:iCs/>
          <w:sz w:val="20"/>
          <w:szCs w:val="20"/>
        </w:rPr>
        <w:t>8730</w:t>
      </w:r>
      <w:r w:rsidR="007D71E8" w:rsidRPr="00B06C55">
        <w:rPr>
          <w:rFonts w:cs="Times New Roman"/>
          <w:i/>
          <w:iCs/>
          <w:sz w:val="20"/>
          <w:szCs w:val="20"/>
        </w:rPr>
        <w:t>-1-R-202</w:t>
      </w:r>
      <w:r w:rsidR="0012032A" w:rsidRPr="00B06C55">
        <w:rPr>
          <w:rFonts w:cs="Times New Roman"/>
          <w:i/>
          <w:iCs/>
          <w:sz w:val="20"/>
          <w:szCs w:val="20"/>
        </w:rPr>
        <w:t>1</w:t>
      </w:r>
      <w:r w:rsidR="000064AE" w:rsidRPr="00B06C55">
        <w:rPr>
          <w:rFonts w:cs="Times New Roman"/>
          <w:i/>
          <w:iCs/>
          <w:sz w:val="20"/>
          <w:szCs w:val="20"/>
        </w:rPr>
        <w:t>W</w:t>
      </w:r>
      <w:r w:rsidR="007D71E8" w:rsidRPr="00B06C55">
        <w:rPr>
          <w:rFonts w:cs="Times New Roman"/>
          <w:i/>
          <w:iCs/>
          <w:sz w:val="20"/>
          <w:szCs w:val="20"/>
        </w:rPr>
        <w:t xml:space="preserve">: </w:t>
      </w:r>
      <w:r w:rsidR="00B06C55">
        <w:rPr>
          <w:rFonts w:cs="Times New Roman"/>
          <w:i/>
          <w:iCs/>
          <w:sz w:val="20"/>
          <w:szCs w:val="20"/>
        </w:rPr>
        <w:t>Natural Language Processing &amp; Understanding</w:t>
      </w:r>
      <w:r w:rsidR="007D71E8" w:rsidRPr="00261B1E">
        <w:rPr>
          <w:rFonts w:cs="Times New Roman"/>
          <w:sz w:val="20"/>
          <w:szCs w:val="20"/>
        </w:rPr>
        <w:t>,</w:t>
      </w:r>
      <w:r w:rsidR="00D31CF7" w:rsidRPr="006628A7">
        <w:rPr>
          <w:rFonts w:cs="Times New Roman"/>
          <w:sz w:val="20"/>
          <w:szCs w:val="20"/>
        </w:rPr>
        <w:t xml:space="preserve"> is the main notification center for the course announcements and repository for the course material and resources.</w:t>
      </w:r>
      <w:r w:rsidR="003B7A7A">
        <w:rPr>
          <w:rFonts w:cs="Times New Roman"/>
          <w:sz w:val="20"/>
          <w:szCs w:val="20"/>
        </w:rPr>
        <w:t xml:space="preserve"> Blackboard Collaborate Ultra </w:t>
      </w:r>
      <w:r w:rsidR="00E935E0">
        <w:rPr>
          <w:rFonts w:cs="Times New Roman"/>
          <w:sz w:val="20"/>
          <w:szCs w:val="20"/>
        </w:rPr>
        <w:t xml:space="preserve">at </w:t>
      </w:r>
      <w:r w:rsidR="00B06C55" w:rsidRPr="00B06C55">
        <w:rPr>
          <w:rFonts w:cs="Times New Roman"/>
          <w:i/>
          <w:iCs/>
          <w:sz w:val="20"/>
          <w:szCs w:val="20"/>
        </w:rPr>
        <w:t>COMP</w:t>
      </w:r>
      <w:r w:rsidR="00B06C55">
        <w:rPr>
          <w:rFonts w:cs="Times New Roman"/>
          <w:i/>
          <w:iCs/>
          <w:sz w:val="20"/>
          <w:szCs w:val="20"/>
        </w:rPr>
        <w:t>8730</w:t>
      </w:r>
      <w:r w:rsidR="00B06C55" w:rsidRPr="00B06C55">
        <w:rPr>
          <w:rFonts w:cs="Times New Roman"/>
          <w:i/>
          <w:iCs/>
          <w:sz w:val="20"/>
          <w:szCs w:val="20"/>
        </w:rPr>
        <w:t xml:space="preserve">-1-R-2021W: </w:t>
      </w:r>
      <w:r w:rsidR="00B06C55">
        <w:rPr>
          <w:rFonts w:cs="Times New Roman"/>
          <w:i/>
          <w:iCs/>
          <w:sz w:val="20"/>
          <w:szCs w:val="20"/>
        </w:rPr>
        <w:t>Natural Language Processing &amp; Understanding</w:t>
      </w:r>
      <w:r w:rsidR="00E935E0" w:rsidRPr="00E935E0">
        <w:rPr>
          <w:rFonts w:cs="Times New Roman"/>
          <w:i/>
          <w:iCs/>
          <w:sz w:val="20"/>
          <w:szCs w:val="20"/>
        </w:rPr>
        <w:t xml:space="preserve"> </w:t>
      </w:r>
      <w:r w:rsidR="00E935E0" w:rsidRPr="00E935E0">
        <w:rPr>
          <w:rStyle w:val="Hyperlink"/>
          <w:rFonts w:cs="Times New Roman"/>
          <w:i/>
          <w:iCs/>
          <w:color w:val="auto"/>
          <w:sz w:val="20"/>
          <w:szCs w:val="20"/>
          <w:u w:val="none"/>
        </w:rPr>
        <w:t xml:space="preserve">→ </w:t>
      </w:r>
      <w:r w:rsidR="00E65F7F" w:rsidRPr="00B06C55">
        <w:rPr>
          <w:rFonts w:cs="Times New Roman"/>
          <w:i/>
          <w:iCs/>
          <w:sz w:val="20"/>
          <w:szCs w:val="20"/>
        </w:rPr>
        <w:t>C</w:t>
      </w:r>
      <w:r w:rsidR="003B7A7A" w:rsidRPr="00B06C55">
        <w:rPr>
          <w:rFonts w:cs="Times New Roman"/>
          <w:i/>
          <w:iCs/>
          <w:sz w:val="20"/>
          <w:szCs w:val="20"/>
        </w:rPr>
        <w:t>lass</w:t>
      </w:r>
      <w:r w:rsidR="00E65F7F" w:rsidRPr="00B06C55">
        <w:rPr>
          <w:rFonts w:cs="Times New Roman"/>
          <w:i/>
          <w:iCs/>
          <w:sz w:val="20"/>
          <w:szCs w:val="20"/>
        </w:rPr>
        <w:t>room</w:t>
      </w:r>
      <w:r w:rsidR="003B7A7A">
        <w:rPr>
          <w:rFonts w:cs="Times New Roman"/>
          <w:sz w:val="20"/>
          <w:szCs w:val="20"/>
        </w:rPr>
        <w:t xml:space="preserve"> is the official place for the lectures and office hours with the instructor. In Microsoft Teams, </w:t>
      </w:r>
      <w:r w:rsidR="00E85DF0">
        <w:rPr>
          <w:rFonts w:cs="Times New Roman"/>
          <w:sz w:val="20"/>
          <w:szCs w:val="20"/>
        </w:rPr>
        <w:t>the</w:t>
      </w:r>
      <w:r w:rsidR="003B7A7A">
        <w:rPr>
          <w:rFonts w:cs="Times New Roman"/>
          <w:sz w:val="20"/>
          <w:szCs w:val="20"/>
        </w:rPr>
        <w:t xml:space="preserve"> team </w:t>
      </w:r>
      <w:r w:rsidR="0012032A" w:rsidRPr="00B06C55">
        <w:rPr>
          <w:rFonts w:cs="Times New Roman"/>
          <w:i/>
          <w:iCs/>
          <w:sz w:val="20"/>
          <w:szCs w:val="20"/>
        </w:rPr>
        <w:t>COMP</w:t>
      </w:r>
      <w:r w:rsidR="00B06C55">
        <w:rPr>
          <w:rFonts w:cs="Times New Roman"/>
          <w:i/>
          <w:iCs/>
          <w:sz w:val="20"/>
          <w:szCs w:val="20"/>
        </w:rPr>
        <w:t>8730</w:t>
      </w:r>
      <w:r w:rsidR="0012032A" w:rsidRPr="00B06C55">
        <w:rPr>
          <w:rFonts w:cs="Times New Roman"/>
          <w:i/>
          <w:iCs/>
          <w:sz w:val="20"/>
          <w:szCs w:val="20"/>
        </w:rPr>
        <w:t>-1-R-2021W</w:t>
      </w:r>
      <w:r w:rsidR="003B7A7A">
        <w:rPr>
          <w:rFonts w:cs="Times New Roman"/>
          <w:sz w:val="20"/>
          <w:szCs w:val="20"/>
        </w:rPr>
        <w:t xml:space="preserve"> is provided for emergency cases and backup plans only.</w:t>
      </w:r>
      <w:r w:rsidR="00E65F7F">
        <w:rPr>
          <w:rFonts w:cs="Times New Roman"/>
          <w:sz w:val="20"/>
          <w:szCs w:val="20"/>
        </w:rPr>
        <w:t xml:space="preserve"> </w:t>
      </w:r>
    </w:p>
    <w:p w14:paraId="747ED507" w14:textId="77777777" w:rsidR="009F483E" w:rsidRPr="00DF5050" w:rsidRDefault="009F483E" w:rsidP="009F483E">
      <w:pPr>
        <w:pStyle w:val="ListParagraph"/>
        <w:spacing w:before="100" w:beforeAutospacing="1" w:after="100" w:afterAutospacing="1"/>
        <w:ind w:left="284"/>
        <w:jc w:val="both"/>
        <w:rPr>
          <w:rFonts w:cs="Times New Roman"/>
          <w:sz w:val="20"/>
          <w:szCs w:val="20"/>
        </w:rPr>
      </w:pPr>
    </w:p>
    <w:p w14:paraId="4EC24C6C" w14:textId="0299D2F6" w:rsidR="00CD63E8" w:rsidRDefault="00CD63E8"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Change Notification:</w:t>
      </w:r>
      <w:r w:rsidRPr="006628A7">
        <w:rPr>
          <w:rFonts w:cs="Times New Roman"/>
          <w:sz w:val="20"/>
          <w:szCs w:val="20"/>
        </w:rPr>
        <w:t xml:space="preserve"> </w:t>
      </w:r>
      <w:r w:rsidR="00D359BA" w:rsidRPr="006628A7">
        <w:rPr>
          <w:rFonts w:cs="Times New Roman"/>
          <w:sz w:val="20"/>
          <w:szCs w:val="20"/>
        </w:rPr>
        <w:t xml:space="preserve">Any changes in the course outline, </w:t>
      </w:r>
      <w:r w:rsidR="001E7681" w:rsidRPr="006628A7">
        <w:rPr>
          <w:rFonts w:cs="Times New Roman"/>
          <w:sz w:val="20"/>
          <w:szCs w:val="20"/>
        </w:rPr>
        <w:t>exam</w:t>
      </w:r>
      <w:r w:rsidR="00D359BA" w:rsidRPr="006628A7">
        <w:rPr>
          <w:rFonts w:cs="Times New Roman"/>
          <w:sz w:val="20"/>
          <w:szCs w:val="20"/>
        </w:rPr>
        <w:t xml:space="preserve"> dates, marking</w:t>
      </w:r>
      <w:r w:rsidR="00152A85">
        <w:rPr>
          <w:rFonts w:cs="Times New Roman"/>
          <w:sz w:val="20"/>
          <w:szCs w:val="20"/>
        </w:rPr>
        <w:t>,</w:t>
      </w:r>
      <w:r w:rsidR="00D359BA" w:rsidRPr="006628A7">
        <w:rPr>
          <w:rFonts w:cs="Times New Roman"/>
          <w:sz w:val="20"/>
          <w:szCs w:val="20"/>
        </w:rPr>
        <w:t xml:space="preserve"> or evaluation will be discussed in class </w:t>
      </w:r>
      <w:r w:rsidR="00572C27" w:rsidRPr="006628A7">
        <w:rPr>
          <w:rFonts w:cs="Times New Roman"/>
          <w:sz w:val="20"/>
          <w:szCs w:val="20"/>
        </w:rPr>
        <w:t xml:space="preserve">at least </w:t>
      </w:r>
      <w:r w:rsidR="00B06C55">
        <w:rPr>
          <w:rFonts w:cs="Times New Roman"/>
          <w:sz w:val="20"/>
          <w:szCs w:val="20"/>
        </w:rPr>
        <w:t>1</w:t>
      </w:r>
      <w:r w:rsidR="00572C27" w:rsidRPr="006628A7">
        <w:rPr>
          <w:rFonts w:cs="Times New Roman"/>
          <w:sz w:val="20"/>
          <w:szCs w:val="20"/>
        </w:rPr>
        <w:t xml:space="preserve"> week </w:t>
      </w:r>
      <w:r w:rsidR="00D359BA" w:rsidRPr="006628A7">
        <w:rPr>
          <w:rFonts w:cs="Times New Roman"/>
          <w:sz w:val="20"/>
          <w:szCs w:val="20"/>
        </w:rPr>
        <w:t xml:space="preserve">prior to being implemented. </w:t>
      </w:r>
    </w:p>
    <w:p w14:paraId="096C5AF3"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56011568" w14:textId="5F51ECC0" w:rsidR="009E445A" w:rsidRDefault="00CD63E8" w:rsidP="009E445A">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Student Evaluation of Teaching (SET):</w:t>
      </w:r>
      <w:r w:rsidRPr="006628A7">
        <w:rPr>
          <w:rFonts w:cs="Times New Roman"/>
          <w:sz w:val="20"/>
          <w:szCs w:val="20"/>
        </w:rPr>
        <w:t xml:space="preserve"> The Student Evaluation of Teaching (SET) will be conducted during the last 2 weeks of the classes.</w:t>
      </w:r>
    </w:p>
    <w:p w14:paraId="64F462EE" w14:textId="77777777" w:rsidR="009F483E" w:rsidRDefault="009F483E" w:rsidP="009F483E">
      <w:pPr>
        <w:pStyle w:val="ListParagraph"/>
        <w:spacing w:before="100" w:beforeAutospacing="1" w:after="100" w:afterAutospacing="1"/>
        <w:ind w:left="284"/>
        <w:jc w:val="both"/>
        <w:rPr>
          <w:rFonts w:cs="Times New Roman"/>
          <w:sz w:val="20"/>
          <w:szCs w:val="20"/>
        </w:rPr>
      </w:pPr>
    </w:p>
    <w:p w14:paraId="7F3286CF" w14:textId="5C3CAC4E" w:rsidR="00102EFA" w:rsidRDefault="00102EFA" w:rsidP="009E445A">
      <w:pPr>
        <w:pStyle w:val="ListParagraph"/>
        <w:numPr>
          <w:ilvl w:val="0"/>
          <w:numId w:val="2"/>
        </w:numPr>
        <w:spacing w:before="100" w:beforeAutospacing="1" w:after="100" w:afterAutospacing="1"/>
        <w:ind w:left="284"/>
        <w:jc w:val="both"/>
        <w:rPr>
          <w:rFonts w:cs="Times New Roman"/>
          <w:sz w:val="20"/>
          <w:szCs w:val="20"/>
        </w:rPr>
      </w:pPr>
      <w:r w:rsidRPr="005322C1">
        <w:rPr>
          <w:rFonts w:cs="Times New Roman"/>
          <w:b/>
          <w:bCs/>
          <w:sz w:val="20"/>
          <w:szCs w:val="20"/>
        </w:rPr>
        <w:t>Online Experience:</w:t>
      </w:r>
      <w:r w:rsidRPr="005322C1">
        <w:rPr>
          <w:rFonts w:cs="Times New Roman"/>
          <w:sz w:val="20"/>
          <w:szCs w:val="20"/>
        </w:rPr>
        <w:t xml:space="preserve"> </w:t>
      </w:r>
      <w:r w:rsidR="00CD4D73" w:rsidRPr="005322C1">
        <w:rPr>
          <w:rFonts w:cs="Times New Roman"/>
          <w:sz w:val="20"/>
          <w:szCs w:val="20"/>
        </w:rPr>
        <w:t>Participants</w:t>
      </w:r>
      <w:r w:rsidR="00CD4D73">
        <w:rPr>
          <w:rFonts w:cs="Times New Roman"/>
          <w:sz w:val="20"/>
          <w:szCs w:val="20"/>
        </w:rPr>
        <w:t xml:space="preserve"> in online lectures include and students. Students are able to share </w:t>
      </w:r>
      <w:r w:rsidR="0033676B">
        <w:rPr>
          <w:rFonts w:cs="Times New Roman"/>
          <w:sz w:val="20"/>
          <w:szCs w:val="20"/>
        </w:rPr>
        <w:t>camera</w:t>
      </w:r>
      <w:r w:rsidR="00CD4D73">
        <w:rPr>
          <w:rFonts w:cs="Times New Roman"/>
          <w:sz w:val="20"/>
          <w:szCs w:val="20"/>
        </w:rPr>
        <w:t xml:space="preserve"> or send message</w:t>
      </w:r>
      <w:r w:rsidR="00152A85">
        <w:rPr>
          <w:rFonts w:cs="Times New Roman"/>
          <w:sz w:val="20"/>
          <w:szCs w:val="20"/>
        </w:rPr>
        <w:t>s</w:t>
      </w:r>
      <w:r w:rsidR="00CD4D73">
        <w:rPr>
          <w:rFonts w:cs="Times New Roman"/>
          <w:sz w:val="20"/>
          <w:szCs w:val="20"/>
        </w:rPr>
        <w:t xml:space="preserve"> but cannot share audio unless they Raise Hand</w:t>
      </w:r>
      <w:r w:rsidR="00152A85">
        <w:rPr>
          <w:rFonts w:cs="Times New Roman"/>
          <w:sz w:val="20"/>
          <w:szCs w:val="20"/>
        </w:rPr>
        <w:t>,</w:t>
      </w:r>
      <w:r w:rsidR="00CD4D73">
        <w:rPr>
          <w:rFonts w:cs="Times New Roman"/>
          <w:sz w:val="20"/>
          <w:szCs w:val="20"/>
        </w:rPr>
        <w:t xml:space="preserve"> and </w:t>
      </w:r>
      <w:r w:rsidR="00427A8A">
        <w:rPr>
          <w:rFonts w:cs="Times New Roman"/>
          <w:sz w:val="20"/>
          <w:szCs w:val="20"/>
        </w:rPr>
        <w:t xml:space="preserve">the instructor </w:t>
      </w:r>
      <w:r w:rsidR="00CD4D73">
        <w:rPr>
          <w:rFonts w:cs="Times New Roman"/>
          <w:sz w:val="20"/>
          <w:szCs w:val="20"/>
        </w:rPr>
        <w:t xml:space="preserve">allows them. The </w:t>
      </w:r>
      <w:r w:rsidR="00B06C55">
        <w:rPr>
          <w:rFonts w:cs="Times New Roman"/>
          <w:sz w:val="20"/>
          <w:szCs w:val="20"/>
        </w:rPr>
        <w:t>instructor</w:t>
      </w:r>
      <w:r w:rsidR="00CD4D73">
        <w:rPr>
          <w:rFonts w:cs="Times New Roman"/>
          <w:sz w:val="20"/>
          <w:szCs w:val="20"/>
        </w:rPr>
        <w:t xml:space="preserve"> also supervises private messages. </w:t>
      </w:r>
      <w:r w:rsidR="00E40B1C">
        <w:rPr>
          <w:rFonts w:cs="Times New Roman"/>
          <w:sz w:val="20"/>
          <w:szCs w:val="20"/>
        </w:rPr>
        <w:t xml:space="preserve">Students are encouraged to let the instructor know of any connection issues </w:t>
      </w:r>
      <w:r w:rsidR="00E40B1C" w:rsidRPr="008A4867">
        <w:rPr>
          <w:rFonts w:cs="Times New Roman"/>
          <w:sz w:val="20"/>
          <w:szCs w:val="20"/>
        </w:rPr>
        <w:t>asap</w:t>
      </w:r>
      <w:r w:rsidR="00E40B1C">
        <w:rPr>
          <w:rFonts w:cs="Times New Roman"/>
          <w:sz w:val="20"/>
          <w:szCs w:val="20"/>
        </w:rPr>
        <w:t xml:space="preserve"> regarding </w:t>
      </w:r>
      <w:r w:rsidR="00152A85">
        <w:rPr>
          <w:rFonts w:cs="Times New Roman"/>
          <w:sz w:val="20"/>
          <w:szCs w:val="20"/>
        </w:rPr>
        <w:t xml:space="preserve">the </w:t>
      </w:r>
      <w:r w:rsidR="00E40B1C">
        <w:rPr>
          <w:rFonts w:cs="Times New Roman"/>
          <w:sz w:val="20"/>
          <w:szCs w:val="20"/>
        </w:rPr>
        <w:t>quality of presentation in terms of audio and video (e.g., slides).</w:t>
      </w:r>
    </w:p>
    <w:p w14:paraId="102DA0C2"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21D35757" w14:textId="3B79ADD4" w:rsidR="009E445A" w:rsidRPr="006628A7" w:rsidRDefault="009E445A" w:rsidP="009E445A">
      <w:pPr>
        <w:pStyle w:val="ListParagraph"/>
        <w:numPr>
          <w:ilvl w:val="0"/>
          <w:numId w:val="2"/>
        </w:numPr>
        <w:spacing w:before="100" w:beforeAutospacing="1" w:after="100" w:afterAutospacing="1"/>
        <w:ind w:left="284"/>
        <w:jc w:val="both"/>
        <w:rPr>
          <w:rFonts w:cs="Times New Roman"/>
          <w:b/>
          <w:bCs/>
          <w:sz w:val="20"/>
          <w:szCs w:val="20"/>
        </w:rPr>
      </w:pPr>
      <w:r w:rsidRPr="00AB4742">
        <w:rPr>
          <w:rFonts w:cs="Times New Roman"/>
          <w:b/>
          <w:bCs/>
          <w:sz w:val="20"/>
          <w:szCs w:val="20"/>
        </w:rPr>
        <w:t xml:space="preserve">Feeling Overwhelmed? </w:t>
      </w:r>
      <w:r w:rsidRPr="006628A7">
        <w:rPr>
          <w:rFonts w:cs="Times New Roman"/>
          <w:sz w:val="20"/>
          <w:szCs w:val="20"/>
        </w:rPr>
        <w:t>Should face obstacles and experience difficulties that affect her academic performance, students can reach out to the following service centers</w:t>
      </w:r>
      <w:r w:rsidR="003650FC">
        <w:rPr>
          <w:rFonts w:cs="Times New Roman"/>
          <w:sz w:val="20"/>
          <w:szCs w:val="20"/>
        </w:rPr>
        <w:t xml:space="preserve"> as well as other </w:t>
      </w:r>
      <w:r w:rsidR="003650FC" w:rsidRPr="006628A7">
        <w:rPr>
          <w:rFonts w:cs="Times New Roman"/>
          <w:sz w:val="20"/>
          <w:szCs w:val="20"/>
        </w:rPr>
        <w:t xml:space="preserve">on- and off-campus resources </w:t>
      </w:r>
      <w:r w:rsidR="003650FC">
        <w:rPr>
          <w:rFonts w:cs="Times New Roman"/>
          <w:sz w:val="20"/>
          <w:szCs w:val="20"/>
        </w:rPr>
        <w:t xml:space="preserve">listed </w:t>
      </w:r>
      <w:r w:rsidR="00134F8F">
        <w:rPr>
          <w:rFonts w:cs="Times New Roman"/>
          <w:sz w:val="20"/>
          <w:szCs w:val="20"/>
        </w:rPr>
        <w:t>here</w:t>
      </w:r>
      <w:r w:rsidR="003650FC">
        <w:rPr>
          <w:rFonts w:cs="Times New Roman"/>
          <w:sz w:val="20"/>
          <w:szCs w:val="20"/>
        </w:rPr>
        <w:t xml:space="preserve"> </w:t>
      </w:r>
      <w:hyperlink r:id="rId32" w:history="1">
        <w:r w:rsidR="003650FC" w:rsidRPr="006628A7">
          <w:rPr>
            <w:rStyle w:val="Hyperlink"/>
            <w:rFonts w:cs="Times New Roman"/>
            <w:sz w:val="20"/>
            <w:szCs w:val="20"/>
            <w:u w:val="none"/>
          </w:rPr>
          <w:t>www.uwindsor.ca/wellness</w:t>
        </w:r>
      </w:hyperlink>
      <w:r w:rsidRPr="006628A7">
        <w:rPr>
          <w:rFonts w:cs="Times New Roman"/>
          <w:sz w:val="20"/>
          <w:szCs w:val="20"/>
        </w:rPr>
        <w:t xml:space="preserve">: </w:t>
      </w:r>
    </w:p>
    <w:p w14:paraId="0DC89DD7" w14:textId="00E9ABFD" w:rsidR="009E445A" w:rsidRPr="0015046F" w:rsidRDefault="005A3D74" w:rsidP="009E445A">
      <w:pPr>
        <w:pStyle w:val="ListParagraph"/>
        <w:numPr>
          <w:ilvl w:val="1"/>
          <w:numId w:val="7"/>
        </w:numPr>
        <w:spacing w:before="100" w:beforeAutospacing="1" w:after="100" w:afterAutospacing="1"/>
        <w:ind w:left="720"/>
        <w:jc w:val="both"/>
        <w:rPr>
          <w:rFonts w:cs="Times New Roman"/>
          <w:sz w:val="20"/>
          <w:szCs w:val="20"/>
        </w:rPr>
      </w:pPr>
      <w:hyperlink r:id="rId33" w:history="1">
        <w:r w:rsidR="009E445A" w:rsidRPr="0015046F">
          <w:rPr>
            <w:rStyle w:val="Hyperlink"/>
            <w:rFonts w:cs="Times New Roman"/>
            <w:sz w:val="20"/>
            <w:szCs w:val="20"/>
            <w:u w:val="none"/>
          </w:rPr>
          <w:t>Student Health Services</w:t>
        </w:r>
      </w:hyperlink>
    </w:p>
    <w:p w14:paraId="29D0EE0A" w14:textId="75205BEE" w:rsidR="009E445A" w:rsidRPr="0015046F" w:rsidRDefault="005A3D74" w:rsidP="009E445A">
      <w:pPr>
        <w:pStyle w:val="ListParagraph"/>
        <w:numPr>
          <w:ilvl w:val="1"/>
          <w:numId w:val="7"/>
        </w:numPr>
        <w:spacing w:before="100" w:beforeAutospacing="1" w:after="100" w:afterAutospacing="1"/>
        <w:ind w:left="720"/>
        <w:jc w:val="both"/>
        <w:rPr>
          <w:rFonts w:cs="Times New Roman"/>
          <w:sz w:val="20"/>
          <w:szCs w:val="20"/>
        </w:rPr>
      </w:pPr>
      <w:hyperlink r:id="rId34" w:history="1">
        <w:r w:rsidR="009E445A" w:rsidRPr="0015046F">
          <w:rPr>
            <w:rStyle w:val="Hyperlink"/>
            <w:rFonts w:cs="Times New Roman"/>
            <w:sz w:val="20"/>
            <w:szCs w:val="20"/>
            <w:u w:val="none"/>
          </w:rPr>
          <w:t>Student Counselling Centre</w:t>
        </w:r>
      </w:hyperlink>
    </w:p>
    <w:p w14:paraId="240ED8A7" w14:textId="4A00B85A" w:rsidR="00C70647" w:rsidRPr="001B6C62" w:rsidRDefault="009E445A" w:rsidP="001B6C62">
      <w:pPr>
        <w:pStyle w:val="ListParagraph"/>
        <w:numPr>
          <w:ilvl w:val="1"/>
          <w:numId w:val="7"/>
        </w:numPr>
        <w:spacing w:before="100" w:beforeAutospacing="1" w:after="100" w:afterAutospacing="1"/>
        <w:ind w:left="720"/>
        <w:jc w:val="both"/>
        <w:rPr>
          <w:rFonts w:cs="Times New Roman"/>
          <w:sz w:val="20"/>
          <w:szCs w:val="20"/>
        </w:rPr>
      </w:pPr>
      <w:r w:rsidRPr="006628A7">
        <w:rPr>
          <w:rFonts w:cs="Times New Roman"/>
          <w:sz w:val="20"/>
          <w:szCs w:val="20"/>
        </w:rPr>
        <w:t>Peer Support Centre</w:t>
      </w:r>
    </w:p>
    <w:bookmarkEnd w:id="0"/>
    <w:p w14:paraId="688C40F5" w14:textId="12880703" w:rsidR="008D5985" w:rsidRPr="006628A7" w:rsidRDefault="008D5985" w:rsidP="008D5985">
      <w:pPr>
        <w:autoSpaceDE w:val="0"/>
        <w:autoSpaceDN w:val="0"/>
        <w:adjustRightInd w:val="0"/>
        <w:rPr>
          <w:rFonts w:cs="Calibri"/>
          <w:sz w:val="22"/>
          <w:szCs w:val="22"/>
        </w:rPr>
      </w:pPr>
    </w:p>
    <w:sectPr w:rsidR="008D5985" w:rsidRPr="006628A7" w:rsidSect="00ED1083">
      <w:headerReference w:type="default" r:id="rId35"/>
      <w:pgSz w:w="12240" w:h="15840"/>
      <w:pgMar w:top="-18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D10EA" w14:textId="77777777" w:rsidR="005A3D74" w:rsidRDefault="005A3D74" w:rsidP="00BD77EE">
      <w:r>
        <w:separator/>
      </w:r>
    </w:p>
  </w:endnote>
  <w:endnote w:type="continuationSeparator" w:id="0">
    <w:p w14:paraId="1ACA8F5C" w14:textId="77777777" w:rsidR="005A3D74" w:rsidRDefault="005A3D74"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86E76" w14:textId="77777777" w:rsidR="005A3D74" w:rsidRDefault="005A3D74" w:rsidP="00BD77EE">
      <w:r>
        <w:separator/>
      </w:r>
    </w:p>
  </w:footnote>
  <w:footnote w:type="continuationSeparator" w:id="0">
    <w:p w14:paraId="191DFDD7" w14:textId="77777777" w:rsidR="005A3D74" w:rsidRDefault="005A3D74" w:rsidP="00BD77EE">
      <w:r>
        <w:continuationSeparator/>
      </w:r>
    </w:p>
  </w:footnote>
  <w:footnote w:id="1">
    <w:p w14:paraId="7FD46CFF" w14:textId="0849D80E" w:rsidR="00BF5FA6" w:rsidRPr="008C6AEA" w:rsidRDefault="00BF5FA6" w:rsidP="005973E9">
      <w:pPr>
        <w:pStyle w:val="FootnoteText"/>
        <w:jc w:val="both"/>
        <w:rPr>
          <w:sz w:val="16"/>
          <w:szCs w:val="16"/>
          <w:rtl/>
          <w:lang w:bidi="fa-IR"/>
        </w:rPr>
      </w:pPr>
      <w:r>
        <w:rPr>
          <w:rStyle w:val="FootnoteReference"/>
        </w:rPr>
        <w:footnoteRef/>
      </w:r>
      <w:r>
        <w:t xml:space="preserve"> </w:t>
      </w:r>
      <w:r w:rsidRPr="008C6AEA">
        <w:rPr>
          <w:sz w:val="16"/>
          <w:szCs w:val="16"/>
        </w:rPr>
        <w:t xml:space="preserve">Wishing to contact the instructor </w:t>
      </w:r>
      <w:r>
        <w:rPr>
          <w:sz w:val="16"/>
          <w:szCs w:val="16"/>
        </w:rPr>
        <w:t>via</w:t>
      </w:r>
      <w:r w:rsidRPr="008C6AEA">
        <w:rPr>
          <w:sz w:val="16"/>
          <w:szCs w:val="16"/>
        </w:rPr>
        <w:t xml:space="preserve"> email about the course, please use [uwinid]@uwindsor.ca and indicate full name</w:t>
      </w:r>
      <w:r>
        <w:rPr>
          <w:sz w:val="16"/>
          <w:szCs w:val="16"/>
        </w:rPr>
        <w:t xml:space="preserve">, </w:t>
      </w:r>
      <w:r w:rsidRPr="008C6AEA">
        <w:rPr>
          <w:sz w:val="16"/>
          <w:szCs w:val="16"/>
        </w:rPr>
        <w:t>studentid</w:t>
      </w:r>
      <w:r>
        <w:rPr>
          <w:sz w:val="16"/>
          <w:szCs w:val="16"/>
        </w:rPr>
        <w:t>, a course title</w:t>
      </w:r>
      <w:r w:rsidRPr="008C6AEA">
        <w:rPr>
          <w:sz w:val="16"/>
          <w:szCs w:val="16"/>
        </w:rPr>
        <w:t>.</w:t>
      </w:r>
    </w:p>
  </w:footnote>
  <w:footnote w:id="2">
    <w:p w14:paraId="2AA7B90A" w14:textId="6D0B9609" w:rsidR="00DB6524" w:rsidRPr="008C6AEA" w:rsidRDefault="00DB6524" w:rsidP="006A4C99">
      <w:pPr>
        <w:pStyle w:val="FootnoteText"/>
        <w:jc w:val="both"/>
        <w:rPr>
          <w:rFonts w:cs="Times New Roman"/>
          <w:sz w:val="16"/>
          <w:szCs w:val="16"/>
          <w:lang w:eastAsia="zh-CN"/>
        </w:rPr>
      </w:pPr>
      <w:r>
        <w:rPr>
          <w:rStyle w:val="FootnoteReference"/>
        </w:rPr>
        <w:footnoteRef/>
      </w:r>
      <w:r>
        <w:t xml:space="preserve"> </w:t>
      </w:r>
      <w:r w:rsidRPr="008C6AEA">
        <w:rPr>
          <w:rFonts w:cs="Times New Roman"/>
          <w:sz w:val="16"/>
          <w:szCs w:val="16"/>
          <w:lang w:eastAsia="zh-CN"/>
        </w:rPr>
        <w:t>This is a preliminary schedule. The material and depth and order of presentation are subject to change at the discretion of the instructor and student 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9" name="Graphic 9"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F7873"/>
    <w:multiLevelType w:val="hybridMultilevel"/>
    <w:tmpl w:val="3EB4074E"/>
    <w:lvl w:ilvl="0" w:tplc="10090003">
      <w:start w:val="1"/>
      <w:numFmt w:val="bullet"/>
      <w:lvlText w:val="o"/>
      <w:lvlJc w:val="left"/>
      <w:pPr>
        <w:ind w:left="360" w:hanging="360"/>
      </w:pPr>
      <w:rPr>
        <w:rFonts w:ascii="Courier New" w:hAnsi="Courier New" w:cs="Courier New" w:hint="default"/>
        <w:b w:val="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1347D"/>
    <w:multiLevelType w:val="hybridMultilevel"/>
    <w:tmpl w:val="6CB60582"/>
    <w:lvl w:ilvl="0" w:tplc="10090003">
      <w:start w:val="1"/>
      <w:numFmt w:val="bullet"/>
      <w:lvlText w:val="o"/>
      <w:lvlJc w:val="left"/>
      <w:pPr>
        <w:ind w:left="360" w:hanging="360"/>
      </w:pPr>
      <w:rPr>
        <w:rFonts w:ascii="Courier New" w:hAnsi="Courier New" w:cs="Courier New"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80111"/>
    <w:multiLevelType w:val="hybridMultilevel"/>
    <w:tmpl w:val="60A63198"/>
    <w:lvl w:ilvl="0" w:tplc="E4E23736">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BC34BF"/>
    <w:multiLevelType w:val="hybridMultilevel"/>
    <w:tmpl w:val="314EE8C6"/>
    <w:lvl w:ilvl="0" w:tplc="1DACAB10">
      <w:start w:val="1"/>
      <w:numFmt w:val="decimal"/>
      <w:lvlText w:val="%1."/>
      <w:lvlJc w:val="left"/>
      <w:pPr>
        <w:ind w:left="720" w:hanging="360"/>
      </w:pPr>
      <w:rPr>
        <w:rFonts w:hint="default"/>
        <w:b w:val="0"/>
        <w:bCs w:val="0"/>
      </w:rPr>
    </w:lvl>
    <w:lvl w:ilvl="1" w:tplc="10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0"/>
  </w:num>
  <w:num w:numId="5">
    <w:abstractNumId w:val="4"/>
  </w:num>
  <w:num w:numId="6">
    <w:abstractNumId w:val="8"/>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c0twBCMxNDQyUdpeDU4uLM/DyQAiOTWgCSjqLZLQAAAA=="/>
  </w:docVars>
  <w:rsids>
    <w:rsidRoot w:val="00090FC4"/>
    <w:rsid w:val="00004306"/>
    <w:rsid w:val="0000613D"/>
    <w:rsid w:val="000064AE"/>
    <w:rsid w:val="000074A6"/>
    <w:rsid w:val="00010BBC"/>
    <w:rsid w:val="000220F6"/>
    <w:rsid w:val="000277EB"/>
    <w:rsid w:val="00031824"/>
    <w:rsid w:val="00040237"/>
    <w:rsid w:val="00043117"/>
    <w:rsid w:val="000468EE"/>
    <w:rsid w:val="0005100D"/>
    <w:rsid w:val="000523BB"/>
    <w:rsid w:val="00065AE8"/>
    <w:rsid w:val="00071045"/>
    <w:rsid w:val="0007799E"/>
    <w:rsid w:val="00082B68"/>
    <w:rsid w:val="00087919"/>
    <w:rsid w:val="00087DA7"/>
    <w:rsid w:val="00090FC4"/>
    <w:rsid w:val="00095A03"/>
    <w:rsid w:val="000A2DC1"/>
    <w:rsid w:val="000A3801"/>
    <w:rsid w:val="000A41B8"/>
    <w:rsid w:val="000A62D6"/>
    <w:rsid w:val="000A63AE"/>
    <w:rsid w:val="000A6660"/>
    <w:rsid w:val="000B1765"/>
    <w:rsid w:val="000B5034"/>
    <w:rsid w:val="000C427C"/>
    <w:rsid w:val="000D2638"/>
    <w:rsid w:val="000D2B33"/>
    <w:rsid w:val="000D2E90"/>
    <w:rsid w:val="000D5CF8"/>
    <w:rsid w:val="000D6209"/>
    <w:rsid w:val="000D735E"/>
    <w:rsid w:val="000E17EC"/>
    <w:rsid w:val="000E1850"/>
    <w:rsid w:val="000F142B"/>
    <w:rsid w:val="000F52D3"/>
    <w:rsid w:val="00100656"/>
    <w:rsid w:val="00100BC8"/>
    <w:rsid w:val="00102EFA"/>
    <w:rsid w:val="00105E67"/>
    <w:rsid w:val="001175DC"/>
    <w:rsid w:val="0012032A"/>
    <w:rsid w:val="00130B1C"/>
    <w:rsid w:val="00131355"/>
    <w:rsid w:val="00131B98"/>
    <w:rsid w:val="00134F8F"/>
    <w:rsid w:val="001362E2"/>
    <w:rsid w:val="00142114"/>
    <w:rsid w:val="0015046F"/>
    <w:rsid w:val="001514D7"/>
    <w:rsid w:val="001522D9"/>
    <w:rsid w:val="00152A85"/>
    <w:rsid w:val="001605B9"/>
    <w:rsid w:val="001619D3"/>
    <w:rsid w:val="0016484E"/>
    <w:rsid w:val="001674EF"/>
    <w:rsid w:val="001677E3"/>
    <w:rsid w:val="00176096"/>
    <w:rsid w:val="00176405"/>
    <w:rsid w:val="0017660C"/>
    <w:rsid w:val="00181A04"/>
    <w:rsid w:val="0018522A"/>
    <w:rsid w:val="00186E1C"/>
    <w:rsid w:val="00191705"/>
    <w:rsid w:val="00191965"/>
    <w:rsid w:val="0019474B"/>
    <w:rsid w:val="00196A30"/>
    <w:rsid w:val="001A121A"/>
    <w:rsid w:val="001B003E"/>
    <w:rsid w:val="001B1574"/>
    <w:rsid w:val="001B6C62"/>
    <w:rsid w:val="001C02D5"/>
    <w:rsid w:val="001C2E80"/>
    <w:rsid w:val="001C5210"/>
    <w:rsid w:val="001C54E0"/>
    <w:rsid w:val="001C6E13"/>
    <w:rsid w:val="001D0C0C"/>
    <w:rsid w:val="001D237F"/>
    <w:rsid w:val="001D561C"/>
    <w:rsid w:val="001E360B"/>
    <w:rsid w:val="001E7681"/>
    <w:rsid w:val="001E7D1A"/>
    <w:rsid w:val="001F093F"/>
    <w:rsid w:val="00211280"/>
    <w:rsid w:val="002145B7"/>
    <w:rsid w:val="002229FA"/>
    <w:rsid w:val="00225746"/>
    <w:rsid w:val="0023039C"/>
    <w:rsid w:val="00242804"/>
    <w:rsid w:val="002470BC"/>
    <w:rsid w:val="00253124"/>
    <w:rsid w:val="0025357E"/>
    <w:rsid w:val="00257296"/>
    <w:rsid w:val="002572F3"/>
    <w:rsid w:val="00261B1E"/>
    <w:rsid w:val="00263E03"/>
    <w:rsid w:val="00265BF6"/>
    <w:rsid w:val="00276AEF"/>
    <w:rsid w:val="002806F3"/>
    <w:rsid w:val="00297921"/>
    <w:rsid w:val="002A30A2"/>
    <w:rsid w:val="002A33E7"/>
    <w:rsid w:val="002A3488"/>
    <w:rsid w:val="002A48EC"/>
    <w:rsid w:val="002B0B37"/>
    <w:rsid w:val="002B21BA"/>
    <w:rsid w:val="002B4189"/>
    <w:rsid w:val="002D1B37"/>
    <w:rsid w:val="002D20D1"/>
    <w:rsid w:val="002D25FF"/>
    <w:rsid w:val="002D345A"/>
    <w:rsid w:val="002D4286"/>
    <w:rsid w:val="002D4CA7"/>
    <w:rsid w:val="002D64AB"/>
    <w:rsid w:val="002D66E9"/>
    <w:rsid w:val="002D68E4"/>
    <w:rsid w:val="002D6C09"/>
    <w:rsid w:val="002E4DF3"/>
    <w:rsid w:val="002F3617"/>
    <w:rsid w:val="003002FA"/>
    <w:rsid w:val="00300381"/>
    <w:rsid w:val="003011BB"/>
    <w:rsid w:val="003012AD"/>
    <w:rsid w:val="00301643"/>
    <w:rsid w:val="003024FC"/>
    <w:rsid w:val="0030396D"/>
    <w:rsid w:val="00307317"/>
    <w:rsid w:val="00311EF4"/>
    <w:rsid w:val="00312F6C"/>
    <w:rsid w:val="0031343C"/>
    <w:rsid w:val="00313A35"/>
    <w:rsid w:val="0033676B"/>
    <w:rsid w:val="00342238"/>
    <w:rsid w:val="00345BEB"/>
    <w:rsid w:val="003502D5"/>
    <w:rsid w:val="0035136C"/>
    <w:rsid w:val="003548FA"/>
    <w:rsid w:val="00356DFF"/>
    <w:rsid w:val="00356F68"/>
    <w:rsid w:val="00361E84"/>
    <w:rsid w:val="003632C2"/>
    <w:rsid w:val="00364609"/>
    <w:rsid w:val="003650FC"/>
    <w:rsid w:val="00367751"/>
    <w:rsid w:val="00372840"/>
    <w:rsid w:val="0038185F"/>
    <w:rsid w:val="00383FB0"/>
    <w:rsid w:val="003934BF"/>
    <w:rsid w:val="003A38BE"/>
    <w:rsid w:val="003A3E8B"/>
    <w:rsid w:val="003A630F"/>
    <w:rsid w:val="003B743D"/>
    <w:rsid w:val="003B7458"/>
    <w:rsid w:val="003B7A7A"/>
    <w:rsid w:val="003C0953"/>
    <w:rsid w:val="003C15A8"/>
    <w:rsid w:val="003C2197"/>
    <w:rsid w:val="003C2A60"/>
    <w:rsid w:val="003C76E8"/>
    <w:rsid w:val="003D60D5"/>
    <w:rsid w:val="003D6917"/>
    <w:rsid w:val="003F56C5"/>
    <w:rsid w:val="003F781A"/>
    <w:rsid w:val="00420328"/>
    <w:rsid w:val="00421EFA"/>
    <w:rsid w:val="004237B3"/>
    <w:rsid w:val="00426AD6"/>
    <w:rsid w:val="00426E98"/>
    <w:rsid w:val="00427A8A"/>
    <w:rsid w:val="00434717"/>
    <w:rsid w:val="0044009E"/>
    <w:rsid w:val="00452A6B"/>
    <w:rsid w:val="00456ADA"/>
    <w:rsid w:val="00465E16"/>
    <w:rsid w:val="00467238"/>
    <w:rsid w:val="00476A4D"/>
    <w:rsid w:val="0048406A"/>
    <w:rsid w:val="00490476"/>
    <w:rsid w:val="004930C8"/>
    <w:rsid w:val="00493239"/>
    <w:rsid w:val="0049531E"/>
    <w:rsid w:val="004970DA"/>
    <w:rsid w:val="004A1200"/>
    <w:rsid w:val="004A1A13"/>
    <w:rsid w:val="004A2D5A"/>
    <w:rsid w:val="004C5944"/>
    <w:rsid w:val="004D5F0F"/>
    <w:rsid w:val="004E05B8"/>
    <w:rsid w:val="004E1F5B"/>
    <w:rsid w:val="004E63AA"/>
    <w:rsid w:val="004E683D"/>
    <w:rsid w:val="004F23F5"/>
    <w:rsid w:val="004F3ED4"/>
    <w:rsid w:val="004F6C4B"/>
    <w:rsid w:val="004F7B60"/>
    <w:rsid w:val="00500CE3"/>
    <w:rsid w:val="00500CEB"/>
    <w:rsid w:val="005018B3"/>
    <w:rsid w:val="005102A8"/>
    <w:rsid w:val="00510C96"/>
    <w:rsid w:val="00510E1A"/>
    <w:rsid w:val="005175E5"/>
    <w:rsid w:val="005218B6"/>
    <w:rsid w:val="00521DEE"/>
    <w:rsid w:val="00524344"/>
    <w:rsid w:val="00525F0C"/>
    <w:rsid w:val="005322C1"/>
    <w:rsid w:val="00532DF3"/>
    <w:rsid w:val="005353C1"/>
    <w:rsid w:val="00543D14"/>
    <w:rsid w:val="00543E5C"/>
    <w:rsid w:val="00544D65"/>
    <w:rsid w:val="00545E2B"/>
    <w:rsid w:val="0055030E"/>
    <w:rsid w:val="005507D4"/>
    <w:rsid w:val="00553D6D"/>
    <w:rsid w:val="005617F0"/>
    <w:rsid w:val="005648C9"/>
    <w:rsid w:val="005663FD"/>
    <w:rsid w:val="005718F0"/>
    <w:rsid w:val="00572C27"/>
    <w:rsid w:val="00576D2D"/>
    <w:rsid w:val="00585F8E"/>
    <w:rsid w:val="00586F57"/>
    <w:rsid w:val="005908BC"/>
    <w:rsid w:val="00593C22"/>
    <w:rsid w:val="005973E9"/>
    <w:rsid w:val="005A27FA"/>
    <w:rsid w:val="005A3D74"/>
    <w:rsid w:val="005A5A52"/>
    <w:rsid w:val="005B48EA"/>
    <w:rsid w:val="005B5017"/>
    <w:rsid w:val="005D26FD"/>
    <w:rsid w:val="005D4428"/>
    <w:rsid w:val="005E08EA"/>
    <w:rsid w:val="005E1009"/>
    <w:rsid w:val="005F01B3"/>
    <w:rsid w:val="005F5525"/>
    <w:rsid w:val="00601DAB"/>
    <w:rsid w:val="00610417"/>
    <w:rsid w:val="00611CE7"/>
    <w:rsid w:val="0061256C"/>
    <w:rsid w:val="00612BC3"/>
    <w:rsid w:val="00622371"/>
    <w:rsid w:val="00630E7A"/>
    <w:rsid w:val="006311E6"/>
    <w:rsid w:val="006336D6"/>
    <w:rsid w:val="006339C3"/>
    <w:rsid w:val="006346AA"/>
    <w:rsid w:val="00647D07"/>
    <w:rsid w:val="00653D55"/>
    <w:rsid w:val="00654BAB"/>
    <w:rsid w:val="00655322"/>
    <w:rsid w:val="006628A7"/>
    <w:rsid w:val="00662DA7"/>
    <w:rsid w:val="00675DF6"/>
    <w:rsid w:val="0068414F"/>
    <w:rsid w:val="00686551"/>
    <w:rsid w:val="00691652"/>
    <w:rsid w:val="00692BFD"/>
    <w:rsid w:val="00696775"/>
    <w:rsid w:val="00697BA6"/>
    <w:rsid w:val="006A000C"/>
    <w:rsid w:val="006A0FF7"/>
    <w:rsid w:val="006A315F"/>
    <w:rsid w:val="006A4C99"/>
    <w:rsid w:val="006A545F"/>
    <w:rsid w:val="006B5CB0"/>
    <w:rsid w:val="006C2458"/>
    <w:rsid w:val="006C28C1"/>
    <w:rsid w:val="006C4170"/>
    <w:rsid w:val="006D3EA4"/>
    <w:rsid w:val="006D4040"/>
    <w:rsid w:val="006E431D"/>
    <w:rsid w:val="006F0015"/>
    <w:rsid w:val="006F2C50"/>
    <w:rsid w:val="006F39E3"/>
    <w:rsid w:val="006F3CD3"/>
    <w:rsid w:val="006F64BC"/>
    <w:rsid w:val="0070380D"/>
    <w:rsid w:val="007066E9"/>
    <w:rsid w:val="00714F79"/>
    <w:rsid w:val="00717511"/>
    <w:rsid w:val="0072083D"/>
    <w:rsid w:val="00720DE5"/>
    <w:rsid w:val="0072265C"/>
    <w:rsid w:val="007346E3"/>
    <w:rsid w:val="0074025D"/>
    <w:rsid w:val="00744DD1"/>
    <w:rsid w:val="00745C28"/>
    <w:rsid w:val="00747672"/>
    <w:rsid w:val="00750A1A"/>
    <w:rsid w:val="00752888"/>
    <w:rsid w:val="00752A7A"/>
    <w:rsid w:val="00764F59"/>
    <w:rsid w:val="00781196"/>
    <w:rsid w:val="00782BBF"/>
    <w:rsid w:val="00782EB6"/>
    <w:rsid w:val="00784515"/>
    <w:rsid w:val="00785688"/>
    <w:rsid w:val="00786873"/>
    <w:rsid w:val="0079021E"/>
    <w:rsid w:val="00790B2A"/>
    <w:rsid w:val="007B198E"/>
    <w:rsid w:val="007B1CC9"/>
    <w:rsid w:val="007B2261"/>
    <w:rsid w:val="007B7898"/>
    <w:rsid w:val="007D7035"/>
    <w:rsid w:val="007D71E8"/>
    <w:rsid w:val="007E0233"/>
    <w:rsid w:val="007E0568"/>
    <w:rsid w:val="007E3962"/>
    <w:rsid w:val="007F1B66"/>
    <w:rsid w:val="007F3442"/>
    <w:rsid w:val="007F6A7A"/>
    <w:rsid w:val="008026C6"/>
    <w:rsid w:val="00804159"/>
    <w:rsid w:val="00807A1F"/>
    <w:rsid w:val="00812F9B"/>
    <w:rsid w:val="00822981"/>
    <w:rsid w:val="008258AC"/>
    <w:rsid w:val="00832921"/>
    <w:rsid w:val="00835F8C"/>
    <w:rsid w:val="00837312"/>
    <w:rsid w:val="008460D6"/>
    <w:rsid w:val="00851069"/>
    <w:rsid w:val="008527F1"/>
    <w:rsid w:val="0086226D"/>
    <w:rsid w:val="008732D4"/>
    <w:rsid w:val="00873995"/>
    <w:rsid w:val="00890312"/>
    <w:rsid w:val="00890572"/>
    <w:rsid w:val="00891BCF"/>
    <w:rsid w:val="00894C12"/>
    <w:rsid w:val="008A13C9"/>
    <w:rsid w:val="008A4867"/>
    <w:rsid w:val="008A5535"/>
    <w:rsid w:val="008A7196"/>
    <w:rsid w:val="008A7FD7"/>
    <w:rsid w:val="008B09BA"/>
    <w:rsid w:val="008B19C1"/>
    <w:rsid w:val="008B7A6F"/>
    <w:rsid w:val="008C4585"/>
    <w:rsid w:val="008C643D"/>
    <w:rsid w:val="008C6AEA"/>
    <w:rsid w:val="008C7E73"/>
    <w:rsid w:val="008D0D2E"/>
    <w:rsid w:val="008D41ED"/>
    <w:rsid w:val="008D5076"/>
    <w:rsid w:val="008D5985"/>
    <w:rsid w:val="008E059B"/>
    <w:rsid w:val="008E44FE"/>
    <w:rsid w:val="008E5295"/>
    <w:rsid w:val="008F6CDD"/>
    <w:rsid w:val="00901AF0"/>
    <w:rsid w:val="00903AEF"/>
    <w:rsid w:val="00910E77"/>
    <w:rsid w:val="00911D19"/>
    <w:rsid w:val="00913254"/>
    <w:rsid w:val="009214D1"/>
    <w:rsid w:val="00925C45"/>
    <w:rsid w:val="00926FFB"/>
    <w:rsid w:val="00932E2D"/>
    <w:rsid w:val="0093477F"/>
    <w:rsid w:val="00936124"/>
    <w:rsid w:val="00940B88"/>
    <w:rsid w:val="0094606D"/>
    <w:rsid w:val="00946548"/>
    <w:rsid w:val="00950272"/>
    <w:rsid w:val="0095326E"/>
    <w:rsid w:val="00955B92"/>
    <w:rsid w:val="0096441B"/>
    <w:rsid w:val="00985367"/>
    <w:rsid w:val="00994D82"/>
    <w:rsid w:val="00995509"/>
    <w:rsid w:val="009A08F0"/>
    <w:rsid w:val="009A18A6"/>
    <w:rsid w:val="009A3A88"/>
    <w:rsid w:val="009A5EDD"/>
    <w:rsid w:val="009B409B"/>
    <w:rsid w:val="009B45F8"/>
    <w:rsid w:val="009B57B6"/>
    <w:rsid w:val="009B57E9"/>
    <w:rsid w:val="009B7BBC"/>
    <w:rsid w:val="009C100A"/>
    <w:rsid w:val="009C3CB5"/>
    <w:rsid w:val="009C4B08"/>
    <w:rsid w:val="009C5078"/>
    <w:rsid w:val="009D036A"/>
    <w:rsid w:val="009D6083"/>
    <w:rsid w:val="009E445A"/>
    <w:rsid w:val="009E4673"/>
    <w:rsid w:val="009E549B"/>
    <w:rsid w:val="009F0A20"/>
    <w:rsid w:val="009F0DAF"/>
    <w:rsid w:val="009F1352"/>
    <w:rsid w:val="009F28DB"/>
    <w:rsid w:val="009F3EB7"/>
    <w:rsid w:val="009F483E"/>
    <w:rsid w:val="009F5EB6"/>
    <w:rsid w:val="00A036EB"/>
    <w:rsid w:val="00A06113"/>
    <w:rsid w:val="00A11887"/>
    <w:rsid w:val="00A12A01"/>
    <w:rsid w:val="00A228BE"/>
    <w:rsid w:val="00A23F61"/>
    <w:rsid w:val="00A31CA1"/>
    <w:rsid w:val="00A325AE"/>
    <w:rsid w:val="00A33EB0"/>
    <w:rsid w:val="00A37CAE"/>
    <w:rsid w:val="00A43C7F"/>
    <w:rsid w:val="00A50141"/>
    <w:rsid w:val="00A50A88"/>
    <w:rsid w:val="00A675DC"/>
    <w:rsid w:val="00A67646"/>
    <w:rsid w:val="00A72115"/>
    <w:rsid w:val="00A81B68"/>
    <w:rsid w:val="00A839C4"/>
    <w:rsid w:val="00A83F97"/>
    <w:rsid w:val="00A8441E"/>
    <w:rsid w:val="00A85E58"/>
    <w:rsid w:val="00A90A9F"/>
    <w:rsid w:val="00A920B9"/>
    <w:rsid w:val="00A930AD"/>
    <w:rsid w:val="00A941CF"/>
    <w:rsid w:val="00A95F15"/>
    <w:rsid w:val="00A96CDB"/>
    <w:rsid w:val="00AB0115"/>
    <w:rsid w:val="00AB1C56"/>
    <w:rsid w:val="00AB3273"/>
    <w:rsid w:val="00AB3DE5"/>
    <w:rsid w:val="00AB4742"/>
    <w:rsid w:val="00AB7E18"/>
    <w:rsid w:val="00AC1CA8"/>
    <w:rsid w:val="00AC22CD"/>
    <w:rsid w:val="00AD04BA"/>
    <w:rsid w:val="00AD11B5"/>
    <w:rsid w:val="00AD1496"/>
    <w:rsid w:val="00AD7D66"/>
    <w:rsid w:val="00AE0AD5"/>
    <w:rsid w:val="00AE1E04"/>
    <w:rsid w:val="00AE2AB7"/>
    <w:rsid w:val="00AF1857"/>
    <w:rsid w:val="00AF291D"/>
    <w:rsid w:val="00B02645"/>
    <w:rsid w:val="00B06C55"/>
    <w:rsid w:val="00B119FA"/>
    <w:rsid w:val="00B143F7"/>
    <w:rsid w:val="00B1564E"/>
    <w:rsid w:val="00B1655D"/>
    <w:rsid w:val="00B210A1"/>
    <w:rsid w:val="00B27491"/>
    <w:rsid w:val="00B35904"/>
    <w:rsid w:val="00B42BEA"/>
    <w:rsid w:val="00B475F7"/>
    <w:rsid w:val="00B50C4B"/>
    <w:rsid w:val="00B50D85"/>
    <w:rsid w:val="00B52B4B"/>
    <w:rsid w:val="00B55649"/>
    <w:rsid w:val="00B64398"/>
    <w:rsid w:val="00B672FF"/>
    <w:rsid w:val="00B81215"/>
    <w:rsid w:val="00BA03B9"/>
    <w:rsid w:val="00BA3DB6"/>
    <w:rsid w:val="00BA61DE"/>
    <w:rsid w:val="00BB02D3"/>
    <w:rsid w:val="00BC2990"/>
    <w:rsid w:val="00BC6F39"/>
    <w:rsid w:val="00BD467C"/>
    <w:rsid w:val="00BD5106"/>
    <w:rsid w:val="00BD77EE"/>
    <w:rsid w:val="00BF2283"/>
    <w:rsid w:val="00BF4967"/>
    <w:rsid w:val="00BF5FA6"/>
    <w:rsid w:val="00C032B7"/>
    <w:rsid w:val="00C11496"/>
    <w:rsid w:val="00C11B2C"/>
    <w:rsid w:val="00C13F9A"/>
    <w:rsid w:val="00C22F90"/>
    <w:rsid w:val="00C263B1"/>
    <w:rsid w:val="00C3215C"/>
    <w:rsid w:val="00C355E8"/>
    <w:rsid w:val="00C366BD"/>
    <w:rsid w:val="00C37EFF"/>
    <w:rsid w:val="00C45639"/>
    <w:rsid w:val="00C53E8E"/>
    <w:rsid w:val="00C56AE1"/>
    <w:rsid w:val="00C611A9"/>
    <w:rsid w:val="00C63ED6"/>
    <w:rsid w:val="00C70647"/>
    <w:rsid w:val="00C81839"/>
    <w:rsid w:val="00C8535D"/>
    <w:rsid w:val="00C8754B"/>
    <w:rsid w:val="00C87C24"/>
    <w:rsid w:val="00C91C5E"/>
    <w:rsid w:val="00C91CDB"/>
    <w:rsid w:val="00CA457D"/>
    <w:rsid w:val="00CB2ED8"/>
    <w:rsid w:val="00CB4E80"/>
    <w:rsid w:val="00CB525E"/>
    <w:rsid w:val="00CB694E"/>
    <w:rsid w:val="00CB6958"/>
    <w:rsid w:val="00CC6458"/>
    <w:rsid w:val="00CC6F95"/>
    <w:rsid w:val="00CD4D73"/>
    <w:rsid w:val="00CD63E8"/>
    <w:rsid w:val="00CE427F"/>
    <w:rsid w:val="00CF0612"/>
    <w:rsid w:val="00CF113D"/>
    <w:rsid w:val="00D0523C"/>
    <w:rsid w:val="00D062D3"/>
    <w:rsid w:val="00D0751C"/>
    <w:rsid w:val="00D07C18"/>
    <w:rsid w:val="00D07D69"/>
    <w:rsid w:val="00D10EB0"/>
    <w:rsid w:val="00D31CF7"/>
    <w:rsid w:val="00D32239"/>
    <w:rsid w:val="00D343A7"/>
    <w:rsid w:val="00D359BA"/>
    <w:rsid w:val="00D35F08"/>
    <w:rsid w:val="00D3686E"/>
    <w:rsid w:val="00D56E6F"/>
    <w:rsid w:val="00D56E85"/>
    <w:rsid w:val="00D57DFE"/>
    <w:rsid w:val="00D63C18"/>
    <w:rsid w:val="00D827F5"/>
    <w:rsid w:val="00D86665"/>
    <w:rsid w:val="00D87B42"/>
    <w:rsid w:val="00D94200"/>
    <w:rsid w:val="00DA396C"/>
    <w:rsid w:val="00DB27C2"/>
    <w:rsid w:val="00DB49C4"/>
    <w:rsid w:val="00DB4C32"/>
    <w:rsid w:val="00DB5E6D"/>
    <w:rsid w:val="00DB6524"/>
    <w:rsid w:val="00DB6EDE"/>
    <w:rsid w:val="00DD0C2F"/>
    <w:rsid w:val="00DD620A"/>
    <w:rsid w:val="00DD6B28"/>
    <w:rsid w:val="00DD7F81"/>
    <w:rsid w:val="00DE0836"/>
    <w:rsid w:val="00DE1D32"/>
    <w:rsid w:val="00DE57AE"/>
    <w:rsid w:val="00DE5917"/>
    <w:rsid w:val="00DE714A"/>
    <w:rsid w:val="00DF32A1"/>
    <w:rsid w:val="00DF5050"/>
    <w:rsid w:val="00DF7EE5"/>
    <w:rsid w:val="00E005D9"/>
    <w:rsid w:val="00E01C63"/>
    <w:rsid w:val="00E06C74"/>
    <w:rsid w:val="00E136BB"/>
    <w:rsid w:val="00E13F21"/>
    <w:rsid w:val="00E20CA2"/>
    <w:rsid w:val="00E2136C"/>
    <w:rsid w:val="00E21D81"/>
    <w:rsid w:val="00E25888"/>
    <w:rsid w:val="00E274CE"/>
    <w:rsid w:val="00E27B96"/>
    <w:rsid w:val="00E31673"/>
    <w:rsid w:val="00E40B1C"/>
    <w:rsid w:val="00E41785"/>
    <w:rsid w:val="00E43DF2"/>
    <w:rsid w:val="00E44A8D"/>
    <w:rsid w:val="00E45358"/>
    <w:rsid w:val="00E47999"/>
    <w:rsid w:val="00E50403"/>
    <w:rsid w:val="00E509E9"/>
    <w:rsid w:val="00E510D9"/>
    <w:rsid w:val="00E51273"/>
    <w:rsid w:val="00E538D3"/>
    <w:rsid w:val="00E53F64"/>
    <w:rsid w:val="00E5472F"/>
    <w:rsid w:val="00E65F7F"/>
    <w:rsid w:val="00E6705C"/>
    <w:rsid w:val="00E75452"/>
    <w:rsid w:val="00E77D44"/>
    <w:rsid w:val="00E85DF0"/>
    <w:rsid w:val="00E935E0"/>
    <w:rsid w:val="00E9470B"/>
    <w:rsid w:val="00E95E67"/>
    <w:rsid w:val="00EA1E62"/>
    <w:rsid w:val="00EA3FA1"/>
    <w:rsid w:val="00EA3FEB"/>
    <w:rsid w:val="00EA696D"/>
    <w:rsid w:val="00EC14FA"/>
    <w:rsid w:val="00EC2087"/>
    <w:rsid w:val="00EC32CA"/>
    <w:rsid w:val="00EC369C"/>
    <w:rsid w:val="00ED1083"/>
    <w:rsid w:val="00ED5DBA"/>
    <w:rsid w:val="00EF7B91"/>
    <w:rsid w:val="00F01371"/>
    <w:rsid w:val="00F0352B"/>
    <w:rsid w:val="00F03C8F"/>
    <w:rsid w:val="00F05944"/>
    <w:rsid w:val="00F06354"/>
    <w:rsid w:val="00F06470"/>
    <w:rsid w:val="00F10F07"/>
    <w:rsid w:val="00F129D6"/>
    <w:rsid w:val="00F2275A"/>
    <w:rsid w:val="00F24898"/>
    <w:rsid w:val="00F35B60"/>
    <w:rsid w:val="00F437B1"/>
    <w:rsid w:val="00F4760E"/>
    <w:rsid w:val="00F60FF9"/>
    <w:rsid w:val="00F62886"/>
    <w:rsid w:val="00F65B32"/>
    <w:rsid w:val="00F65F23"/>
    <w:rsid w:val="00F67851"/>
    <w:rsid w:val="00F70A21"/>
    <w:rsid w:val="00F73981"/>
    <w:rsid w:val="00F74D95"/>
    <w:rsid w:val="00F81BE3"/>
    <w:rsid w:val="00F83578"/>
    <w:rsid w:val="00F86128"/>
    <w:rsid w:val="00F90A05"/>
    <w:rsid w:val="00F911D1"/>
    <w:rsid w:val="00FA17D0"/>
    <w:rsid w:val="00FA2096"/>
    <w:rsid w:val="00FA4E01"/>
    <w:rsid w:val="00FA4E05"/>
    <w:rsid w:val="00FA596D"/>
    <w:rsid w:val="00FA6E97"/>
    <w:rsid w:val="00FB0916"/>
    <w:rsid w:val="00FC0895"/>
    <w:rsid w:val="00FD1F82"/>
    <w:rsid w:val="00FD2106"/>
    <w:rsid w:val="00FD519A"/>
    <w:rsid w:val="00FE0B3F"/>
    <w:rsid w:val="00FE1ACF"/>
    <w:rsid w:val="00FE2540"/>
    <w:rsid w:val="00FE3E6E"/>
    <w:rsid w:val="00FF1F6C"/>
    <w:rsid w:val="00FF6A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DB65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PlaceholderText">
    <w:name w:val="Placeholder Text"/>
    <w:basedOn w:val="DefaultParagraphFont"/>
    <w:uiPriority w:val="99"/>
    <w:semiHidden/>
    <w:rsid w:val="007B1C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31505296">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819884743">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465735226">
      <w:bodyDiv w:val="1"/>
      <w:marLeft w:val="0"/>
      <w:marRight w:val="0"/>
      <w:marTop w:val="0"/>
      <w:marBottom w:val="0"/>
      <w:divBdr>
        <w:top w:val="none" w:sz="0" w:space="0" w:color="auto"/>
        <w:left w:val="none" w:sz="0" w:space="0" w:color="auto"/>
        <w:bottom w:val="none" w:sz="0" w:space="0" w:color="auto"/>
        <w:right w:val="none" w:sz="0" w:space="0" w:color="auto"/>
      </w:divBdr>
    </w:div>
    <w:div w:id="1549759002">
      <w:bodyDiv w:val="1"/>
      <w:marLeft w:val="0"/>
      <w:marRight w:val="0"/>
      <w:marTop w:val="0"/>
      <w:marBottom w:val="0"/>
      <w:divBdr>
        <w:top w:val="none" w:sz="0" w:space="0" w:color="auto"/>
        <w:left w:val="none" w:sz="0" w:space="0" w:color="auto"/>
        <w:bottom w:val="none" w:sz="0" w:space="0" w:color="auto"/>
        <w:right w:val="none" w:sz="0" w:space="0" w:color="auto"/>
      </w:divBdr>
    </w:div>
    <w:div w:id="1657608468">
      <w:bodyDiv w:val="1"/>
      <w:marLeft w:val="0"/>
      <w:marRight w:val="0"/>
      <w:marTop w:val="0"/>
      <w:marBottom w:val="0"/>
      <w:divBdr>
        <w:top w:val="none" w:sz="0" w:space="0" w:color="auto"/>
        <w:left w:val="none" w:sz="0" w:space="0" w:color="auto"/>
        <w:bottom w:val="none" w:sz="0" w:space="0" w:color="auto"/>
        <w:right w:val="none" w:sz="0" w:space="0" w:color="auto"/>
      </w:divBdr>
      <w:divsChild>
        <w:div w:id="85616826">
          <w:marLeft w:val="0"/>
          <w:marRight w:val="0"/>
          <w:marTop w:val="0"/>
          <w:marBottom w:val="0"/>
          <w:divBdr>
            <w:top w:val="none" w:sz="0" w:space="0" w:color="auto"/>
            <w:left w:val="none" w:sz="0" w:space="0" w:color="auto"/>
            <w:bottom w:val="none" w:sz="0" w:space="0" w:color="auto"/>
            <w:right w:val="none" w:sz="0" w:space="0" w:color="auto"/>
          </w:divBdr>
        </w:div>
        <w:div w:id="1384131750">
          <w:marLeft w:val="0"/>
          <w:marRight w:val="0"/>
          <w:marTop w:val="0"/>
          <w:marBottom w:val="0"/>
          <w:divBdr>
            <w:top w:val="none" w:sz="0" w:space="0" w:color="auto"/>
            <w:left w:val="none" w:sz="0" w:space="0" w:color="auto"/>
            <w:bottom w:val="none" w:sz="0" w:space="0" w:color="auto"/>
            <w:right w:val="none" w:sz="0" w:space="0" w:color="auto"/>
          </w:divBdr>
        </w:div>
        <w:div w:id="2123187747">
          <w:marLeft w:val="0"/>
          <w:marRight w:val="0"/>
          <w:marTop w:val="0"/>
          <w:marBottom w:val="0"/>
          <w:divBdr>
            <w:top w:val="none" w:sz="0" w:space="0" w:color="auto"/>
            <w:left w:val="none" w:sz="0" w:space="0" w:color="auto"/>
            <w:bottom w:val="none" w:sz="0" w:space="0" w:color="auto"/>
            <w:right w:val="none" w:sz="0" w:space="0" w:color="auto"/>
          </w:divBdr>
        </w:div>
        <w:div w:id="233973582">
          <w:marLeft w:val="0"/>
          <w:marRight w:val="0"/>
          <w:marTop w:val="0"/>
          <w:marBottom w:val="0"/>
          <w:divBdr>
            <w:top w:val="none" w:sz="0" w:space="0" w:color="auto"/>
            <w:left w:val="none" w:sz="0" w:space="0" w:color="auto"/>
            <w:bottom w:val="none" w:sz="0" w:space="0" w:color="auto"/>
            <w:right w:val="none" w:sz="0" w:space="0" w:color="auto"/>
          </w:divBdr>
          <w:divsChild>
            <w:div w:id="114045957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tpress.mit.edu/books/introduction-natural-language-processing" TargetMode="External"/><Relationship Id="rId18" Type="http://schemas.openxmlformats.org/officeDocument/2006/relationships/image" Target="media/image5.jpeg"/><Relationship Id="rId26" Type="http://schemas.openxmlformats.org/officeDocument/2006/relationships/hyperlink" Target="https://www.uwindsor.ca/sexual-assault/" TargetMode="External"/><Relationship Id="rId21" Type="http://schemas.openxmlformats.org/officeDocument/2006/relationships/hyperlink" Target="https://github.com/joosthub/PyTorchNLPBook" TargetMode="External"/><Relationship Id="rId34" Type="http://schemas.openxmlformats.org/officeDocument/2006/relationships/hyperlink" Target="http://www.uwindsor.ca/studentcounselling/"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4.png"/><Relationship Id="rId25" Type="http://schemas.openxmlformats.org/officeDocument/2006/relationships/hyperlink" Target="https://recsys.acm.org/recsys21/dates/" TargetMode="External"/><Relationship Id="rId33" Type="http://schemas.openxmlformats.org/officeDocument/2006/relationships/hyperlink" Target="http://www.uwindsor.ca/studenthealthservices/"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amazon.com/Natural-Language-Processing-PyTorch-Applications/dp/1491978236/" TargetMode="External"/><Relationship Id="rId29" Type="http://schemas.openxmlformats.org/officeDocument/2006/relationships/hyperlink" Target="https://lawlibrary.uwindsor.ca/Presto/content/GetDoc.axd?ctID=OTdhY2QzODgtNjhlYi00ZWY0LTg2OTUtNmU5NjEzY2JkMWYx&amp;rID=ODQ=&amp;pID=MjMy&amp;attchmnt=False&amp;uSesDM=False&amp;rIdx=ODQ=&amp;rCF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fani.myweb.cs.uwindsor.ca" TargetMode="External"/><Relationship Id="rId24" Type="http://schemas.openxmlformats.org/officeDocument/2006/relationships/hyperlink" Target="http://kes2021.kesinternational.org/deadlines.php" TargetMode="External"/><Relationship Id="rId32" Type="http://schemas.openxmlformats.org/officeDocument/2006/relationships/hyperlink" Target="http://www.uwindsor.ca/wellnes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stanford.edu/~jurafsky/slp3/" TargetMode="External"/><Relationship Id="rId23" Type="http://schemas.openxmlformats.org/officeDocument/2006/relationships/hyperlink" Target="https://www.uwindsor.ca/registrar/529/grading-key" TargetMode="External"/><Relationship Id="rId28" Type="http://schemas.openxmlformats.org/officeDocument/2006/relationships/hyperlink" Target="https://lawlibrary.uwindsor.ca/Presto/content/GetDoc.axd?ctID=OTdhY2QzODgtNjhlYi00ZWY0LTg2OTUtNmU5NjEzY2JkMWYx&amp;rID=MTgz&amp;pID=MjMy&amp;attchmnt=False&amp;uSesDM=False&amp;rIdx=MTgz&amp;rCFU=" TargetMode="External"/><Relationship Id="rId36" Type="http://schemas.openxmlformats.org/officeDocument/2006/relationships/fontTable" Target="fontTable.xml"/><Relationship Id="rId10" Type="http://schemas.openxmlformats.org/officeDocument/2006/relationships/hyperlink" Target="mailto:hfani@uwindsor.ca" TargetMode="External"/><Relationship Id="rId19" Type="http://schemas.openxmlformats.org/officeDocument/2006/relationships/hyperlink" Target="https://www.nltk.org/book/" TargetMode="External"/><Relationship Id="rId31" Type="http://schemas.openxmlformats.org/officeDocument/2006/relationships/hyperlink" Target="https://lawlibrary.uwindsor.ca/Presto/content/GetDoc.axd?ctID=OTdhY2QzODgtNjhlYi00ZWY0LTg2OTUtNmU5NjEzY2JkMWYx&amp;rID=MjEy&amp;pID=MjMy&amp;attchmnt=False&amp;uSesDM=False&amp;rIdx=MjEy&amp;rCFU="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www.morganclaypool.com/doi/10.2200/S00999ED3V01Y202003HLT046" TargetMode="External"/><Relationship Id="rId22" Type="http://schemas.openxmlformats.org/officeDocument/2006/relationships/hyperlink" Target="https://lawlibrary.uwindsor.ca/Presto/content/GetDoc.axd?ctID=OTdhY2QzODgtNjhlYi00ZWY0LTg2OTUtNmU5NjEzY2JkMWYx&amp;rID=MjE0&amp;pID=MjMy&amp;attchmnt=False&amp;uSesDM=False&amp;rIdx=MjE0&amp;rCFU=" TargetMode="External"/><Relationship Id="rId27" Type="http://schemas.openxmlformats.org/officeDocument/2006/relationships/hyperlink" Target="http://www.uwindsor.ca/disability/" TargetMode="External"/><Relationship Id="rId30" Type="http://schemas.openxmlformats.org/officeDocument/2006/relationships/hyperlink" Target="https://lawlibrary.uwindsor.ca/Presto/content/GetDoc.axd?ctID=OTdhY2QzODgtNjhlYi00ZWY0LTg2OTUtNmU5NjEzY2JkMWYx&amp;rID=MTE2&amp;pID=MjMy&amp;attchmnt=False&amp;uSesDM=False&amp;rIdx=MTE2&amp;rCFU="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80F0F-388A-4493-BD3F-91019D9A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Course Outline: COMP8730 NLP Winter 2021</vt:lpstr>
    </vt:vector>
  </TitlesOfParts>
  <Manager/>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COMP8730 NLP Winter 2021</dc:title>
  <dc:subject>Computer Science</dc:subject>
  <dc:creator/>
  <cp:keywords>COMP8730; Winter2021; School of Computer Science; University of Windsor; Faculty of Science</cp:keywords>
  <dc:description>Hossein Fani; hfani@uwindsor.ca</dc:description>
  <cp:lastModifiedBy/>
  <cp:revision>1</cp:revision>
  <dcterms:created xsi:type="dcterms:W3CDTF">2020-08-17T20:58:00Z</dcterms:created>
  <dcterms:modified xsi:type="dcterms:W3CDTF">2021-01-05T07:16:00Z</dcterms:modified>
</cp:coreProperties>
</file>