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A135" w14:textId="215F3189" w:rsidR="008157D0" w:rsidRDefault="00177A1A">
      <w:r w:rsidRPr="00177A1A">
        <w:t>Une tension d’approvisionnement est observée en raison d’une augmentation exceptionnelle de la demande pendant la période hivernale.</w:t>
      </w:r>
      <w:r w:rsidRPr="00177A1A">
        <w:br/>
        <w:t>Les volumes commandés dépassent largement les prévisions habituelles.</w:t>
      </w:r>
      <w:r w:rsidRPr="00177A1A">
        <w:br/>
        <w:t>Les distributeurs rationnent temporairement les livraisons.</w:t>
      </w:r>
    </w:p>
    <w:sectPr w:rsidR="00815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1A"/>
    <w:rsid w:val="00155820"/>
    <w:rsid w:val="00177A1A"/>
    <w:rsid w:val="008157D0"/>
    <w:rsid w:val="0084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60AA4"/>
  <w15:chartTrackingRefBased/>
  <w15:docId w15:val="{E0FC2914-38E3-4759-9B2C-EBB4849C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7A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7A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7A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7A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7A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7A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7A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7A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7A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7A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223</Characters>
  <Application>Microsoft Office Word</Application>
  <DocSecurity>0</DocSecurity>
  <Lines>1</Lines>
  <Paragraphs>1</Paragraphs>
  <ScaleCrop>false</ScaleCrop>
  <Company>Capgemini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KHANI, Hossein</dc:creator>
  <cp:keywords/>
  <dc:description/>
  <cp:lastModifiedBy>KHANI, Hossein</cp:lastModifiedBy>
  <cp:revision>1</cp:revision>
  <dcterms:created xsi:type="dcterms:W3CDTF">2025-12-09T20:23:00Z</dcterms:created>
  <dcterms:modified xsi:type="dcterms:W3CDTF">2025-12-09T20:24:00Z</dcterms:modified>
</cp:coreProperties>
</file>