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1038" w14:textId="23AA89AE" w:rsidR="00726642" w:rsidRPr="00F81403" w:rsidRDefault="00B1727B" w:rsidP="00B1727B">
      <w:pPr>
        <w:jc w:val="center"/>
        <w:rPr>
          <w:rFonts w:asciiTheme="majorBidi" w:hAnsiTheme="majorBidi" w:cstheme="majorBidi"/>
          <w:b/>
          <w:bCs/>
          <w:sz w:val="32"/>
          <w:szCs w:val="32"/>
        </w:rPr>
      </w:pPr>
      <w:r w:rsidRPr="00B1727B">
        <w:rPr>
          <w:rFonts w:asciiTheme="majorBidi" w:hAnsiTheme="majorBidi" w:cstheme="majorBidi"/>
          <w:b/>
          <w:bCs/>
          <w:sz w:val="32"/>
          <w:szCs w:val="32"/>
        </w:rPr>
        <w:t>Adapter</w:t>
      </w:r>
      <w:r w:rsidR="00726642" w:rsidRPr="00F81403">
        <w:rPr>
          <w:rFonts w:asciiTheme="majorBidi" w:hAnsiTheme="majorBidi" w:cstheme="majorBidi"/>
          <w:b/>
          <w:bCs/>
          <w:sz w:val="32"/>
          <w:szCs w:val="32"/>
        </w:rPr>
        <w:t xml:space="preserve"> </w:t>
      </w:r>
    </w:p>
    <w:p w14:paraId="17B3F7A2" w14:textId="77777777" w:rsidR="00726642" w:rsidRDefault="00726642" w:rsidP="00726642">
      <w:pPr>
        <w:jc w:val="center"/>
        <w:rPr>
          <w:rFonts w:asciiTheme="majorBidi" w:hAnsiTheme="majorBidi" w:cstheme="majorBidi"/>
          <w:sz w:val="24"/>
          <w:szCs w:val="24"/>
        </w:rPr>
      </w:pPr>
      <w:r w:rsidRPr="0076108F">
        <w:rPr>
          <w:rFonts w:asciiTheme="majorBidi" w:hAnsiTheme="majorBidi" w:cstheme="majorBidi"/>
          <w:sz w:val="24"/>
          <w:szCs w:val="24"/>
        </w:rPr>
        <w:t>(</w:t>
      </w:r>
      <w:r w:rsidRPr="00EF4422">
        <w:rPr>
          <w:rFonts w:asciiTheme="majorBidi" w:hAnsiTheme="majorBidi" w:cstheme="majorBidi"/>
          <w:sz w:val="24"/>
          <w:szCs w:val="24"/>
        </w:rPr>
        <w:t>Structural</w:t>
      </w:r>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5E4298FE" w14:textId="2B77EAC0" w:rsidR="00167497" w:rsidRDefault="00B1727B" w:rsidP="00B1727B">
      <w:pPr>
        <w:rPr>
          <w:rFonts w:ascii="Roboto" w:eastAsia="Times New Roman" w:hAnsi="Roboto" w:cs="Times New Roman"/>
          <w:sz w:val="27"/>
          <w:szCs w:val="27"/>
          <w:lang w:bidi="fa-IR"/>
        </w:rPr>
      </w:pPr>
      <w:r w:rsidRPr="00B1727B">
        <w:rPr>
          <w:rFonts w:ascii="Roboto" w:eastAsia="Times New Roman" w:hAnsi="Roboto" w:cs="Times New Roman"/>
          <w:b/>
          <w:bCs/>
          <w:i/>
          <w:iCs/>
          <w:sz w:val="27"/>
          <w:szCs w:val="27"/>
          <w:lang w:bidi="fa-IR"/>
        </w:rPr>
        <w:t xml:space="preserve">Adapter design pattern is one of the structural design </w:t>
      </w:r>
      <w:proofErr w:type="gramStart"/>
      <w:r w:rsidRPr="00B1727B">
        <w:rPr>
          <w:rFonts w:ascii="Roboto" w:eastAsia="Times New Roman" w:hAnsi="Roboto" w:cs="Times New Roman"/>
          <w:b/>
          <w:bCs/>
          <w:i/>
          <w:iCs/>
          <w:sz w:val="27"/>
          <w:szCs w:val="27"/>
          <w:lang w:bidi="fa-IR"/>
        </w:rPr>
        <w:t>pattern</w:t>
      </w:r>
      <w:proofErr w:type="gramEnd"/>
      <w:r w:rsidRPr="00B1727B">
        <w:rPr>
          <w:rFonts w:ascii="Roboto" w:eastAsia="Times New Roman" w:hAnsi="Roboto" w:cs="Times New Roman"/>
          <w:b/>
          <w:bCs/>
          <w:i/>
          <w:iCs/>
          <w:sz w:val="27"/>
          <w:szCs w:val="27"/>
          <w:lang w:bidi="fa-IR"/>
        </w:rPr>
        <w:t xml:space="preserve"> and it is used so that two unrelated interfaces can work together.</w:t>
      </w:r>
      <w:r w:rsidRPr="00B1727B">
        <w:rPr>
          <w:rFonts w:ascii="Roboto" w:eastAsia="Times New Roman" w:hAnsi="Roboto" w:cs="Times New Roman"/>
          <w:sz w:val="27"/>
          <w:szCs w:val="27"/>
          <w:lang w:bidi="fa-IR"/>
        </w:rPr>
        <w:t> It is often used to make existing classes work with others without modifying their source code. The pattern involves creating an adapter class that bridges the gap between the interfaces, allowing them to communicate effectively.</w:t>
      </w:r>
      <w:r w:rsidRPr="00B1727B">
        <w:rPr>
          <w:rFonts w:ascii="Roboto" w:eastAsia="Times New Roman" w:hAnsi="Roboto" w:cs="Times New Roman"/>
          <w:sz w:val="27"/>
          <w:szCs w:val="27"/>
          <w:lang w:bidi="fa-IR"/>
        </w:rPr>
        <w:t xml:space="preserve"> </w:t>
      </w:r>
      <w:r w:rsidRPr="00B1727B">
        <w:rPr>
          <w:rFonts w:ascii="Roboto" w:eastAsia="Times New Roman" w:hAnsi="Roboto" w:cs="Times New Roman"/>
          <w:sz w:val="27"/>
          <w:szCs w:val="27"/>
          <w:lang w:bidi="fa-IR"/>
        </w:rPr>
        <w:t>The adapter approach is very helpful when attempting to incorporate third-party libraries or legacy code into a new system.</w:t>
      </w:r>
    </w:p>
    <w:p w14:paraId="7ED28D16" w14:textId="2501D8AF" w:rsidR="00B1727B" w:rsidRDefault="00BF12CB" w:rsidP="00BF12CB">
      <w:pPr>
        <w:rPr>
          <w:rFonts w:ascii="Roboto" w:eastAsia="Times New Roman" w:hAnsi="Roboto" w:cs="Times New Roman"/>
          <w:sz w:val="27"/>
          <w:szCs w:val="27"/>
          <w:lang w:bidi="fa-IR"/>
        </w:rPr>
      </w:pPr>
      <w:r w:rsidRPr="00BF12CB">
        <w:rPr>
          <w:rFonts w:ascii="Roboto" w:eastAsia="Times New Roman" w:hAnsi="Roboto" w:cs="Times New Roman"/>
          <w:sz w:val="27"/>
          <w:szCs w:val="27"/>
          <w:lang w:bidi="fa-IR"/>
        </w:rPr>
        <w:t>One real-world example of the </w:t>
      </w:r>
      <w:r w:rsidRPr="00BF12CB">
        <w:rPr>
          <w:rFonts w:ascii="Roboto" w:eastAsia="Times New Roman" w:hAnsi="Roboto" w:cs="Times New Roman"/>
          <w:b/>
          <w:bCs/>
          <w:sz w:val="27"/>
          <w:szCs w:val="27"/>
          <w:lang w:bidi="fa-IR"/>
        </w:rPr>
        <w:t>Adapter Design Pattern</w:t>
      </w:r>
      <w:r w:rsidRPr="00BF12CB">
        <w:rPr>
          <w:rFonts w:ascii="Roboto" w:eastAsia="Times New Roman" w:hAnsi="Roboto" w:cs="Times New Roman"/>
          <w:sz w:val="27"/>
          <w:szCs w:val="27"/>
          <w:lang w:bidi="fa-IR"/>
        </w:rPr>
        <w:t> is a mobile charger. Mobile chargers act as adapters between the power socket and the mobile device, converting the voltage to a suitable level for charging the device. In software development, the Adapter Design Pattern follows the same concept by introducing an additional adapter class between an existing interface and a class that needs to work with it.</w:t>
      </w:r>
    </w:p>
    <w:p w14:paraId="3C8FA488" w14:textId="77777777" w:rsidR="00BF12CB" w:rsidRDefault="00BF12CB" w:rsidP="00BF12CB">
      <w:pPr>
        <w:rPr>
          <w:rFonts w:ascii="Roboto" w:eastAsia="Times New Roman" w:hAnsi="Roboto" w:cs="Times New Roman"/>
          <w:sz w:val="27"/>
          <w:szCs w:val="27"/>
          <w:lang w:bidi="fa-IR"/>
        </w:rPr>
      </w:pPr>
    </w:p>
    <w:p w14:paraId="3EFA8144" w14:textId="7647387C" w:rsidR="008149DD" w:rsidRDefault="008149DD">
      <w:pPr>
        <w:rPr>
          <w:rFonts w:ascii="Roboto" w:eastAsia="Times New Roman" w:hAnsi="Roboto" w:cs="Times New Roman"/>
          <w:b/>
          <w:bCs/>
          <w:sz w:val="27"/>
          <w:szCs w:val="27"/>
          <w:lang w:bidi="fa-IR"/>
        </w:rPr>
      </w:pPr>
      <w:r>
        <w:rPr>
          <w:rFonts w:ascii="Roboto" w:eastAsia="Times New Roman" w:hAnsi="Roboto" w:cs="Times New Roman"/>
          <w:b/>
          <w:bCs/>
          <w:noProof/>
          <w:sz w:val="27"/>
          <w:szCs w:val="27"/>
          <w:lang w:bidi="fa-IR"/>
        </w:rPr>
        <w:drawing>
          <wp:inline distT="0" distB="0" distL="0" distR="0" wp14:anchorId="45F4B6D5" wp14:editId="33C2F3C7">
            <wp:extent cx="6248400" cy="2111276"/>
            <wp:effectExtent l="0" t="0" r="0" b="3810"/>
            <wp:docPr id="1606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77621" cy="2121150"/>
                    </a:xfrm>
                    <a:prstGeom prst="rect">
                      <a:avLst/>
                    </a:prstGeom>
                    <a:noFill/>
                  </pic:spPr>
                </pic:pic>
              </a:graphicData>
            </a:graphic>
          </wp:inline>
        </w:drawing>
      </w:r>
      <w:r>
        <w:rPr>
          <w:rFonts w:ascii="Roboto" w:eastAsia="Times New Roman" w:hAnsi="Roboto" w:cs="Times New Roman"/>
          <w:b/>
          <w:bCs/>
          <w:sz w:val="27"/>
          <w:szCs w:val="27"/>
          <w:lang w:bidi="fa-IR"/>
        </w:rPr>
        <w:br w:type="page"/>
      </w:r>
    </w:p>
    <w:p w14:paraId="2A7581C6" w14:textId="0DC0F819" w:rsidR="008149DD" w:rsidRPr="008149DD" w:rsidRDefault="008149DD" w:rsidP="008149DD">
      <w:pPr>
        <w:rPr>
          <w:rFonts w:ascii="Roboto" w:eastAsia="Times New Roman" w:hAnsi="Roboto" w:cs="Times New Roman"/>
          <w:b/>
          <w:bCs/>
          <w:sz w:val="27"/>
          <w:szCs w:val="27"/>
          <w:lang w:bidi="fa-IR"/>
        </w:rPr>
      </w:pPr>
      <w:r w:rsidRPr="008149DD">
        <w:rPr>
          <w:rFonts w:ascii="Roboto" w:eastAsia="Times New Roman" w:hAnsi="Roboto" w:cs="Times New Roman"/>
          <w:b/>
          <w:bCs/>
          <w:sz w:val="27"/>
          <w:szCs w:val="27"/>
          <w:lang w:bidi="fa-IR"/>
        </w:rPr>
        <w:lastRenderedPageBreak/>
        <w:t>Different implementations of Adapter Design Pattern -:</w:t>
      </w:r>
    </w:p>
    <w:p w14:paraId="79004EE9" w14:textId="77777777" w:rsidR="008149DD" w:rsidRPr="008149DD" w:rsidRDefault="008149DD" w:rsidP="008149DD">
      <w:pPr>
        <w:rPr>
          <w:rFonts w:ascii="Roboto" w:eastAsia="Times New Roman" w:hAnsi="Roboto" w:cs="Times New Roman"/>
          <w:sz w:val="27"/>
          <w:szCs w:val="27"/>
          <w:lang w:bidi="fa-IR"/>
        </w:rPr>
      </w:pPr>
      <w:r w:rsidRPr="008149DD">
        <w:rPr>
          <w:rFonts w:ascii="Roboto" w:eastAsia="Times New Roman" w:hAnsi="Roboto" w:cs="Times New Roman"/>
          <w:sz w:val="27"/>
          <w:szCs w:val="27"/>
          <w:lang w:bidi="fa-IR"/>
        </w:rPr>
        <w:t>There are two main approaches to implementing the Adapter Design Pattern: </w:t>
      </w:r>
      <w:r w:rsidRPr="008149DD">
        <w:rPr>
          <w:rFonts w:ascii="Roboto" w:eastAsia="Times New Roman" w:hAnsi="Roboto" w:cs="Times New Roman"/>
          <w:b/>
          <w:bCs/>
          <w:sz w:val="27"/>
          <w:szCs w:val="27"/>
          <w:lang w:bidi="fa-IR"/>
        </w:rPr>
        <w:t>the class adapter pattern and the object adapter pattern.</w:t>
      </w:r>
      <w:r w:rsidRPr="008149DD">
        <w:rPr>
          <w:rFonts w:ascii="Roboto" w:eastAsia="Times New Roman" w:hAnsi="Roboto" w:cs="Times New Roman"/>
          <w:sz w:val="27"/>
          <w:szCs w:val="27"/>
          <w:lang w:bidi="fa-IR"/>
        </w:rPr>
        <w:t> Both approaches produce the same result, but they use different techniques.</w:t>
      </w:r>
    </w:p>
    <w:p w14:paraId="1BE03383" w14:textId="3CA8266D" w:rsidR="008149DD" w:rsidRPr="008149DD" w:rsidRDefault="008149DD" w:rsidP="008149DD">
      <w:pPr>
        <w:rPr>
          <w:rFonts w:ascii="Roboto" w:eastAsia="Times New Roman" w:hAnsi="Roboto" w:cs="Times New Roman"/>
          <w:b/>
          <w:bCs/>
          <w:sz w:val="27"/>
          <w:szCs w:val="27"/>
          <w:lang w:bidi="fa-IR"/>
        </w:rPr>
      </w:pPr>
      <w:r w:rsidRPr="008149DD">
        <w:rPr>
          <w:rFonts w:ascii="Roboto" w:eastAsia="Times New Roman" w:hAnsi="Roboto" w:cs="Times New Roman"/>
          <w:b/>
          <w:bCs/>
          <w:sz w:val="27"/>
          <w:szCs w:val="27"/>
          <w:lang w:bidi="fa-IR"/>
        </w:rPr>
        <w:t>Class Adapter Pattern</w:t>
      </w:r>
      <w:r w:rsidR="004067C1" w:rsidRPr="004067C1">
        <w:t xml:space="preserve"> </w:t>
      </w:r>
      <w:r w:rsidR="004067C1" w:rsidRPr="004067C1">
        <w:rPr>
          <w:rFonts w:ascii="Roboto" w:eastAsia="Times New Roman" w:hAnsi="Roboto" w:cs="Times New Roman"/>
          <w:b/>
          <w:bCs/>
          <w:sz w:val="27"/>
          <w:szCs w:val="27"/>
          <w:lang w:bidi="fa-IR"/>
        </w:rPr>
        <w:t>(Inheritance-based)</w:t>
      </w:r>
    </w:p>
    <w:p w14:paraId="0324ED9A" w14:textId="77777777" w:rsidR="008149DD" w:rsidRPr="008149DD" w:rsidRDefault="008149DD" w:rsidP="008149DD">
      <w:pPr>
        <w:rPr>
          <w:rFonts w:ascii="Roboto" w:eastAsia="Times New Roman" w:hAnsi="Roboto" w:cs="Times New Roman"/>
          <w:sz w:val="27"/>
          <w:szCs w:val="27"/>
          <w:lang w:bidi="fa-IR"/>
        </w:rPr>
      </w:pPr>
      <w:r w:rsidRPr="008149DD">
        <w:rPr>
          <w:rFonts w:ascii="Roboto" w:eastAsia="Times New Roman" w:hAnsi="Roboto" w:cs="Times New Roman"/>
          <w:sz w:val="27"/>
          <w:szCs w:val="27"/>
          <w:lang w:bidi="fa-IR"/>
        </w:rPr>
        <w:t xml:space="preserve">In a class adapter, the Adapter class extends both the Target interface and the </w:t>
      </w:r>
      <w:proofErr w:type="spellStart"/>
      <w:r w:rsidRPr="008149DD">
        <w:rPr>
          <w:rFonts w:ascii="Roboto" w:eastAsia="Times New Roman" w:hAnsi="Roboto" w:cs="Times New Roman"/>
          <w:sz w:val="27"/>
          <w:szCs w:val="27"/>
          <w:lang w:bidi="fa-IR"/>
        </w:rPr>
        <w:t>Adaptee</w:t>
      </w:r>
      <w:proofErr w:type="spellEnd"/>
      <w:r w:rsidRPr="008149DD">
        <w:rPr>
          <w:rFonts w:ascii="Roboto" w:eastAsia="Times New Roman" w:hAnsi="Roboto" w:cs="Times New Roman"/>
          <w:sz w:val="27"/>
          <w:szCs w:val="27"/>
          <w:lang w:bidi="fa-IR"/>
        </w:rPr>
        <w:t xml:space="preserve"> class. It inherits the behavior of the </w:t>
      </w:r>
      <w:proofErr w:type="spellStart"/>
      <w:r w:rsidRPr="008149DD">
        <w:rPr>
          <w:rFonts w:ascii="Roboto" w:eastAsia="Times New Roman" w:hAnsi="Roboto" w:cs="Times New Roman"/>
          <w:sz w:val="27"/>
          <w:szCs w:val="27"/>
          <w:lang w:bidi="fa-IR"/>
        </w:rPr>
        <w:t>Adaptee</w:t>
      </w:r>
      <w:proofErr w:type="spellEnd"/>
      <w:r w:rsidRPr="008149DD">
        <w:rPr>
          <w:rFonts w:ascii="Roboto" w:eastAsia="Times New Roman" w:hAnsi="Roboto" w:cs="Times New Roman"/>
          <w:sz w:val="27"/>
          <w:szCs w:val="27"/>
          <w:lang w:bidi="fa-IR"/>
        </w:rPr>
        <w:t xml:space="preserve"> and adapts it to match the Target interface. However, this approach requires multiple inheritance, which may not be supported in some programming languages.</w:t>
      </w:r>
    </w:p>
    <w:p w14:paraId="3ABBEB96" w14:textId="2A08E5A6" w:rsidR="008149DD" w:rsidRPr="008149DD" w:rsidRDefault="008149DD" w:rsidP="008149DD">
      <w:pPr>
        <w:rPr>
          <w:rFonts w:ascii="Roboto" w:eastAsia="Times New Roman" w:hAnsi="Roboto" w:cs="Times New Roman"/>
          <w:b/>
          <w:bCs/>
          <w:sz w:val="27"/>
          <w:szCs w:val="27"/>
          <w:lang w:bidi="fa-IR"/>
        </w:rPr>
      </w:pPr>
      <w:r w:rsidRPr="008149DD">
        <w:rPr>
          <w:rFonts w:ascii="Roboto" w:eastAsia="Times New Roman" w:hAnsi="Roboto" w:cs="Times New Roman"/>
          <w:b/>
          <w:bCs/>
          <w:sz w:val="27"/>
          <w:szCs w:val="27"/>
          <w:lang w:bidi="fa-IR"/>
        </w:rPr>
        <w:t>Object Adapter Pattern</w:t>
      </w:r>
      <w:r w:rsidR="004067C1" w:rsidRPr="004067C1">
        <w:t xml:space="preserve"> </w:t>
      </w:r>
      <w:r w:rsidR="004067C1" w:rsidRPr="004067C1">
        <w:rPr>
          <w:rFonts w:ascii="Roboto" w:eastAsia="Times New Roman" w:hAnsi="Roboto" w:cs="Times New Roman"/>
          <w:b/>
          <w:bCs/>
          <w:sz w:val="27"/>
          <w:szCs w:val="27"/>
          <w:lang w:bidi="fa-IR"/>
        </w:rPr>
        <w:t>(Composition-based)</w:t>
      </w:r>
    </w:p>
    <w:p w14:paraId="5649ADA3" w14:textId="77777777" w:rsidR="008149DD" w:rsidRPr="008149DD" w:rsidRDefault="008149DD" w:rsidP="008149DD">
      <w:pPr>
        <w:rPr>
          <w:rFonts w:ascii="Roboto" w:eastAsia="Times New Roman" w:hAnsi="Roboto" w:cs="Times New Roman"/>
          <w:sz w:val="27"/>
          <w:szCs w:val="27"/>
          <w:lang w:bidi="fa-IR"/>
        </w:rPr>
      </w:pPr>
      <w:r w:rsidRPr="008149DD">
        <w:rPr>
          <w:rFonts w:ascii="Roboto" w:eastAsia="Times New Roman" w:hAnsi="Roboto" w:cs="Times New Roman"/>
          <w:sz w:val="27"/>
          <w:szCs w:val="27"/>
          <w:lang w:bidi="fa-IR"/>
        </w:rPr>
        <w:t xml:space="preserve">In an object adapter, the Adapter class implements the Target interface and contains an instance of the </w:t>
      </w:r>
      <w:proofErr w:type="spellStart"/>
      <w:r w:rsidRPr="008149DD">
        <w:rPr>
          <w:rFonts w:ascii="Roboto" w:eastAsia="Times New Roman" w:hAnsi="Roboto" w:cs="Times New Roman"/>
          <w:sz w:val="27"/>
          <w:szCs w:val="27"/>
          <w:lang w:bidi="fa-IR"/>
        </w:rPr>
        <w:t>Adaptee</w:t>
      </w:r>
      <w:proofErr w:type="spellEnd"/>
      <w:r w:rsidRPr="008149DD">
        <w:rPr>
          <w:rFonts w:ascii="Roboto" w:eastAsia="Times New Roman" w:hAnsi="Roboto" w:cs="Times New Roman"/>
          <w:sz w:val="27"/>
          <w:szCs w:val="27"/>
          <w:lang w:bidi="fa-IR"/>
        </w:rPr>
        <w:t xml:space="preserve"> class. It delegates the calls from the Target interface to the </w:t>
      </w:r>
      <w:proofErr w:type="spellStart"/>
      <w:r w:rsidRPr="008149DD">
        <w:rPr>
          <w:rFonts w:ascii="Roboto" w:eastAsia="Times New Roman" w:hAnsi="Roboto" w:cs="Times New Roman"/>
          <w:sz w:val="27"/>
          <w:szCs w:val="27"/>
          <w:lang w:bidi="fa-IR"/>
        </w:rPr>
        <w:t>Adaptee</w:t>
      </w:r>
      <w:proofErr w:type="spellEnd"/>
      <w:r w:rsidRPr="008149DD">
        <w:rPr>
          <w:rFonts w:ascii="Roboto" w:eastAsia="Times New Roman" w:hAnsi="Roboto" w:cs="Times New Roman"/>
          <w:sz w:val="27"/>
          <w:szCs w:val="27"/>
          <w:lang w:bidi="fa-IR"/>
        </w:rPr>
        <w:t xml:space="preserve"> object, adapting its interface to match the Target interface. This approach uses composition instead of inheritance, making it more flexible and compatible with different programming languages.</w:t>
      </w:r>
    </w:p>
    <w:p w14:paraId="5BBA9F0E" w14:textId="77777777" w:rsidR="00BF12CB" w:rsidRDefault="00BF12CB" w:rsidP="00BF12CB">
      <w:pPr>
        <w:rPr>
          <w:rFonts w:ascii="Roboto" w:eastAsia="Times New Roman" w:hAnsi="Roboto" w:cs="Times New Roman"/>
          <w:sz w:val="27"/>
          <w:szCs w:val="27"/>
          <w:lang w:bidi="fa-IR"/>
        </w:rPr>
      </w:pPr>
    </w:p>
    <w:p w14:paraId="105EC732" w14:textId="77777777" w:rsidR="00B1727B" w:rsidRDefault="00B1727B" w:rsidP="00B1727B">
      <w:pPr>
        <w:rPr>
          <w:rFonts w:ascii="Roboto" w:eastAsia="Times New Roman" w:hAnsi="Roboto" w:cs="Times New Roman"/>
          <w:sz w:val="27"/>
          <w:szCs w:val="27"/>
          <w:lang w:bidi="fa-IR"/>
        </w:rPr>
      </w:pPr>
    </w:p>
    <w:p w14:paraId="284DCBA7" w14:textId="77777777" w:rsidR="00167497" w:rsidRDefault="00167497">
      <w:pPr>
        <w:rPr>
          <w:rFonts w:ascii="Roboto" w:eastAsia="Times New Roman" w:hAnsi="Roboto" w:cs="Times New Roman"/>
          <w:sz w:val="27"/>
          <w:szCs w:val="27"/>
          <w:lang w:bidi="fa-IR"/>
        </w:rPr>
      </w:pPr>
      <w:r>
        <w:rPr>
          <w:rFonts w:ascii="Roboto" w:eastAsia="Times New Roman" w:hAnsi="Roboto" w:cs="Times New Roman"/>
          <w:sz w:val="27"/>
          <w:szCs w:val="27"/>
          <w:lang w:bidi="fa-IR"/>
        </w:rPr>
        <w:br w:type="page"/>
      </w:r>
    </w:p>
    <w:p w14:paraId="70A0A658" w14:textId="727C8E38" w:rsidR="004067C1" w:rsidRPr="004067C1" w:rsidRDefault="004067C1" w:rsidP="004067C1">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bidi="fa-IR"/>
        </w:rPr>
      </w:pPr>
      <w:r w:rsidRPr="004067C1">
        <w:rPr>
          <w:rFonts w:ascii="Nunito" w:eastAsia="Times New Roman" w:hAnsi="Nunito" w:cs="Times New Roman"/>
          <w:b/>
          <w:bCs/>
          <w:color w:val="273239"/>
          <w:spacing w:val="2"/>
          <w:sz w:val="36"/>
          <w:szCs w:val="36"/>
          <w:bdr w:val="none" w:sz="0" w:space="0" w:color="auto" w:frame="1"/>
          <w:lang w:bidi="fa-IR"/>
        </w:rPr>
        <w:lastRenderedPageBreak/>
        <w:t>Pros</w:t>
      </w:r>
    </w:p>
    <w:p w14:paraId="5E1A660B" w14:textId="77777777" w:rsidR="004067C1" w:rsidRPr="004067C1" w:rsidRDefault="004067C1" w:rsidP="004067C1">
      <w:pPr>
        <w:shd w:val="clear" w:color="auto" w:fill="FFFFFF"/>
        <w:spacing w:after="0" w:line="240" w:lineRule="auto"/>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Below are the pros of Adapter Design Pattern:</w:t>
      </w:r>
    </w:p>
    <w:p w14:paraId="35C99960" w14:textId="77777777" w:rsidR="004067C1" w:rsidRPr="004067C1" w:rsidRDefault="004067C1" w:rsidP="004067C1">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By creating an adapter, you can reuse existing code without needing to modify it. This promotes code reuse and helps maintain a cleaner architecture.</w:t>
      </w:r>
    </w:p>
    <w:p w14:paraId="120DC880" w14:textId="77777777" w:rsidR="004067C1" w:rsidRPr="004067C1" w:rsidRDefault="004067C1" w:rsidP="004067C1">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By separating the issues of interface adaptation, the adapter pattern frees classes to concentrate on their main duties without having to deal with adaptation code that clogs their logic.</w:t>
      </w:r>
    </w:p>
    <w:p w14:paraId="35D19B0F" w14:textId="77777777" w:rsidR="004067C1" w:rsidRPr="004067C1" w:rsidRDefault="004067C1" w:rsidP="004067C1">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Because you can simply switch out multiple adapters to support different interfaces without altering the underlying system.</w:t>
      </w:r>
    </w:p>
    <w:p w14:paraId="45367002" w14:textId="77777777" w:rsidR="004067C1" w:rsidRPr="004067C1" w:rsidRDefault="004067C1" w:rsidP="004067C1">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By separating your system from particular implementations, adapters make it simpler to swap out or modify parts without compromising the functionality of other parts.</w:t>
      </w:r>
    </w:p>
    <w:p w14:paraId="5473C33C" w14:textId="6904B121" w:rsidR="004067C1" w:rsidRPr="004067C1" w:rsidRDefault="004067C1" w:rsidP="004067C1">
      <w:pPr>
        <w:shd w:val="clear" w:color="auto" w:fill="FFFFFF"/>
        <w:spacing w:after="0" w:line="240" w:lineRule="auto"/>
        <w:textAlignment w:val="baseline"/>
        <w:outlineLvl w:val="1"/>
        <w:rPr>
          <w:rFonts w:ascii="Nunito" w:eastAsia="Times New Roman" w:hAnsi="Nunito" w:cs="Times New Roman"/>
          <w:b/>
          <w:bCs/>
          <w:color w:val="273239"/>
          <w:spacing w:val="2"/>
          <w:sz w:val="36"/>
          <w:szCs w:val="36"/>
          <w:lang w:bidi="fa-IR"/>
        </w:rPr>
      </w:pPr>
      <w:r w:rsidRPr="004067C1">
        <w:rPr>
          <w:rFonts w:ascii="Nunito" w:eastAsia="Times New Roman" w:hAnsi="Nunito" w:cs="Times New Roman"/>
          <w:b/>
          <w:bCs/>
          <w:color w:val="273239"/>
          <w:spacing w:val="2"/>
          <w:sz w:val="36"/>
          <w:szCs w:val="36"/>
          <w:bdr w:val="none" w:sz="0" w:space="0" w:color="auto" w:frame="1"/>
          <w:lang w:bidi="fa-IR"/>
        </w:rPr>
        <w:t>Cons</w:t>
      </w:r>
    </w:p>
    <w:p w14:paraId="7815ABB6" w14:textId="77777777" w:rsidR="004067C1" w:rsidRPr="004067C1" w:rsidRDefault="004067C1" w:rsidP="004067C1">
      <w:pPr>
        <w:shd w:val="clear" w:color="auto" w:fill="FFFFFF"/>
        <w:spacing w:after="0" w:line="240" w:lineRule="auto"/>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Below are the cons of Adapter Design Pattern:</w:t>
      </w:r>
    </w:p>
    <w:p w14:paraId="726959ED" w14:textId="77777777" w:rsidR="004067C1" w:rsidRPr="004067C1" w:rsidRDefault="004067C1" w:rsidP="004067C1">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Introducing adapters can add a layer of complexity to your system. Having multiple adapters can make the code harder to navigate and understand.</w:t>
      </w:r>
    </w:p>
    <w:p w14:paraId="4EABE031" w14:textId="77777777" w:rsidR="004067C1" w:rsidRPr="004067C1" w:rsidRDefault="004067C1" w:rsidP="004067C1">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The additional layer of indirection may introduce slight performance overhead, especially if the adapter needs to perform complex transformations.</w:t>
      </w:r>
    </w:p>
    <w:p w14:paraId="32C4A4D3" w14:textId="77777777" w:rsidR="004067C1" w:rsidRPr="004067C1" w:rsidRDefault="004067C1" w:rsidP="004067C1">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If not managed properly, the use of adapters can lead to maintenance challenges. Keeping track of multiple adapters for various interfaces can become cumbersome.</w:t>
      </w:r>
    </w:p>
    <w:p w14:paraId="3CF3F125" w14:textId="77777777" w:rsidR="004067C1" w:rsidRPr="004067C1" w:rsidRDefault="004067C1" w:rsidP="004067C1">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There’s a risk of overusing adapters for trivial changes, which can lead to unnecessary complexity. It’s critical to assess whether an adapter is actually required in a particular circumstance.</w:t>
      </w:r>
    </w:p>
    <w:p w14:paraId="7576DEA5" w14:textId="77777777" w:rsidR="004067C1" w:rsidRPr="004067C1" w:rsidRDefault="004067C1" w:rsidP="004067C1">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sz w:val="27"/>
          <w:szCs w:val="27"/>
          <w:lang w:bidi="fa-IR"/>
        </w:rPr>
      </w:pPr>
      <w:r w:rsidRPr="004067C1">
        <w:rPr>
          <w:rFonts w:ascii="Nunito" w:eastAsia="Times New Roman" w:hAnsi="Nunito" w:cs="Times New Roman"/>
          <w:color w:val="273239"/>
          <w:spacing w:val="2"/>
          <w:sz w:val="27"/>
          <w:szCs w:val="27"/>
          <w:bdr w:val="none" w:sz="0" w:space="0" w:color="auto" w:frame="1"/>
          <w:lang w:bidi="fa-IR"/>
        </w:rPr>
        <w:t>Only two interfaces can be translated by adapters; if you need to adjust to more than one interface, you might need a lot of different adapters, which could make the design even more difficult.</w:t>
      </w:r>
    </w:p>
    <w:p w14:paraId="5384499B" w14:textId="205B7B94" w:rsidR="001162BF" w:rsidRPr="00344E4C" w:rsidRDefault="00397307" w:rsidP="00344E4C">
      <w:pPr>
        <w:numPr>
          <w:ilvl w:val="0"/>
          <w:numId w:val="12"/>
        </w:numPr>
        <w:rPr>
          <w:rFonts w:ascii="Roboto" w:eastAsia="Times New Roman" w:hAnsi="Roboto" w:cs="Times New Roman"/>
          <w:sz w:val="27"/>
          <w:szCs w:val="27"/>
          <w:lang w:bidi="fa-IR"/>
        </w:rPr>
      </w:pPr>
      <w:r w:rsidRPr="005F7033">
        <w:rPr>
          <w:rFonts w:ascii="var(--ff-lato)" w:eastAsia="Times New Roman" w:hAnsi="var(--ff-lato)" w:cs="Times New Roman"/>
          <w:color w:val="000000"/>
          <w:sz w:val="36"/>
          <w:szCs w:val="36"/>
          <w:lang w:bidi="fa-IR"/>
        </w:rPr>
        <w:br w:type="page"/>
      </w:r>
    </w:p>
    <w:p w14:paraId="57A11527" w14:textId="2418962B" w:rsidR="0076108F" w:rsidRPr="0076108F" w:rsidRDefault="0076108F" w:rsidP="0076108F">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lastRenderedPageBreak/>
        <w:t>Step 1</w:t>
      </w:r>
    </w:p>
    <w:p w14:paraId="4FAA8AA2"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880000"/>
        </w:rPr>
        <w:t xml:space="preserve">// </w:t>
      </w:r>
      <w:proofErr w:type="spellStart"/>
      <w:r>
        <w:rPr>
          <w:rFonts w:ascii="Consolas" w:hAnsi="Consolas" w:cs="Courier New"/>
          <w:color w:val="880000"/>
        </w:rPr>
        <w:t>Adaptee</w:t>
      </w:r>
      <w:proofErr w:type="spellEnd"/>
    </w:p>
    <w:p w14:paraId="5C9553B3"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LegacyPrinter</w:t>
      </w:r>
      <w:proofErr w:type="spellEnd"/>
      <w:r>
        <w:rPr>
          <w:rFonts w:ascii="Consolas" w:hAnsi="Consolas" w:cs="Courier New"/>
          <w:color w:val="000000"/>
        </w:rPr>
        <w:t xml:space="preserve"> </w:t>
      </w:r>
      <w:r>
        <w:rPr>
          <w:rFonts w:ascii="Consolas" w:hAnsi="Consolas" w:cs="Courier New"/>
          <w:color w:val="666600"/>
        </w:rPr>
        <w:t>{</w:t>
      </w:r>
    </w:p>
    <w:p w14:paraId="67B8D49D"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printDocument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8C17C07"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"Legacy Printer is printing a document."</w:t>
      </w:r>
      <w:r>
        <w:rPr>
          <w:rFonts w:ascii="Consolas" w:hAnsi="Consolas" w:cs="Courier New"/>
          <w:color w:val="666600"/>
        </w:rPr>
        <w:t>);</w:t>
      </w:r>
    </w:p>
    <w:p w14:paraId="71BFEF15"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88002C8" w14:textId="13BFFD0C" w:rsidR="00344E4C" w:rsidRDefault="00344E4C" w:rsidP="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087078"/>
        <w:rPr>
          <w:rFonts w:ascii="Consolas" w:hAnsi="Consolas" w:cs="Courier New"/>
        </w:rPr>
      </w:pPr>
      <w:r>
        <w:rPr>
          <w:rFonts w:ascii="Consolas" w:hAnsi="Consolas" w:cs="Courier New"/>
          <w:color w:val="666600"/>
        </w:rPr>
        <w:t>}</w:t>
      </w:r>
    </w:p>
    <w:p w14:paraId="2DEEB41B" w14:textId="4BAC897B"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536BEBCB"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014420"/>
        <w:rPr>
          <w:rFonts w:ascii="Consolas" w:hAnsi="Consolas" w:cs="Courier New"/>
        </w:rPr>
      </w:pPr>
      <w:r>
        <w:rPr>
          <w:rFonts w:ascii="Consolas" w:hAnsi="Consolas" w:cs="Courier New"/>
          <w:color w:val="880000"/>
        </w:rPr>
        <w:t>// Target Interface</w:t>
      </w:r>
    </w:p>
    <w:p w14:paraId="6E41BF2F"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014420"/>
        <w:rPr>
          <w:rFonts w:ascii="Consolas" w:hAnsi="Consolas" w:cs="Courier New"/>
        </w:rPr>
      </w:pPr>
      <w:r>
        <w:rPr>
          <w:rFonts w:ascii="Consolas" w:hAnsi="Consolas" w:cs="Courier New"/>
          <w:color w:val="000088"/>
        </w:rPr>
        <w:t>interface</w:t>
      </w:r>
      <w:r>
        <w:rPr>
          <w:rFonts w:ascii="Consolas" w:hAnsi="Consolas" w:cs="Courier New"/>
          <w:color w:val="000000"/>
        </w:rPr>
        <w:t xml:space="preserve"> </w:t>
      </w:r>
      <w:r>
        <w:rPr>
          <w:rFonts w:ascii="Consolas" w:hAnsi="Consolas" w:cs="Courier New"/>
          <w:color w:val="660066"/>
        </w:rPr>
        <w:t>Printer</w:t>
      </w:r>
      <w:r>
        <w:rPr>
          <w:rFonts w:ascii="Consolas" w:hAnsi="Consolas" w:cs="Courier New"/>
          <w:color w:val="000000"/>
        </w:rPr>
        <w:t xml:space="preserve"> </w:t>
      </w:r>
      <w:r>
        <w:rPr>
          <w:rFonts w:ascii="Consolas" w:hAnsi="Consolas" w:cs="Courier New"/>
          <w:color w:val="666600"/>
        </w:rPr>
        <w:t>{</w:t>
      </w:r>
    </w:p>
    <w:p w14:paraId="6B505240"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014420"/>
        <w:rPr>
          <w:rFonts w:ascii="Consolas" w:hAnsi="Consolas" w:cs="Courier New"/>
        </w:rPr>
      </w:pP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88"/>
        </w:rPr>
        <w:t>print</w:t>
      </w:r>
      <w:r>
        <w:rPr>
          <w:rFonts w:ascii="Consolas" w:hAnsi="Consolas" w:cs="Courier New"/>
          <w:color w:val="666600"/>
        </w:rPr>
        <w:t>(</w:t>
      </w:r>
      <w:proofErr w:type="gramEnd"/>
      <w:r>
        <w:rPr>
          <w:rFonts w:ascii="Consolas" w:hAnsi="Consolas" w:cs="Courier New"/>
          <w:color w:val="666600"/>
        </w:rPr>
        <w:t>);</w:t>
      </w:r>
    </w:p>
    <w:p w14:paraId="0882BA76" w14:textId="3DCABFA0" w:rsidR="00344E4C" w:rsidRDefault="00344E4C" w:rsidP="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014420"/>
        <w:rPr>
          <w:rFonts w:ascii="Consolas" w:hAnsi="Consolas" w:cs="Courier New"/>
        </w:rPr>
      </w:pPr>
      <w:r>
        <w:rPr>
          <w:rFonts w:ascii="Consolas" w:hAnsi="Consolas" w:cs="Courier New"/>
          <w:color w:val="666600"/>
        </w:rPr>
        <w:t>}</w:t>
      </w:r>
    </w:p>
    <w:p w14:paraId="6068BBCA" w14:textId="7A42CCFB" w:rsidR="00344E4C" w:rsidRPr="0076108F" w:rsidRDefault="00344E4C" w:rsidP="00344E4C">
      <w:pPr>
        <w:pStyle w:val="Heading2"/>
        <w:rPr>
          <w:rFonts w:ascii="var(--ff-lato)" w:hAnsi="var(--ff-lato)"/>
          <w:b w:val="0"/>
          <w:bCs w:val="0"/>
          <w:color w:val="000000"/>
        </w:rPr>
      </w:pPr>
      <w:r>
        <w:rPr>
          <w:rFonts w:ascii="var(--ff-lato)" w:hAnsi="var(--ff-lato)"/>
          <w:b w:val="0"/>
          <w:bCs w:val="0"/>
          <w:color w:val="000000"/>
        </w:rPr>
        <w:t xml:space="preserve">Step </w:t>
      </w:r>
      <w:r>
        <w:rPr>
          <w:rFonts w:ascii="var(--ff-lato)" w:hAnsi="var(--ff-lato)"/>
          <w:b w:val="0"/>
          <w:bCs w:val="0"/>
          <w:color w:val="000000"/>
        </w:rPr>
        <w:t>3</w:t>
      </w:r>
    </w:p>
    <w:p w14:paraId="2D15BB16"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880000"/>
        </w:rPr>
        <w:t>// Adapter</w:t>
      </w:r>
    </w:p>
    <w:p w14:paraId="35B7064C"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PrinterAdapter</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r>
        <w:rPr>
          <w:rFonts w:ascii="Consolas" w:hAnsi="Consolas" w:cs="Courier New"/>
          <w:color w:val="660066"/>
        </w:rPr>
        <w:t>Printer</w:t>
      </w:r>
      <w:r>
        <w:rPr>
          <w:rFonts w:ascii="Consolas" w:hAnsi="Consolas" w:cs="Courier New"/>
          <w:color w:val="000000"/>
        </w:rPr>
        <w:t xml:space="preserve"> </w:t>
      </w:r>
      <w:r>
        <w:rPr>
          <w:rFonts w:ascii="Consolas" w:hAnsi="Consolas" w:cs="Courier New"/>
          <w:color w:val="666600"/>
        </w:rPr>
        <w:t>{</w:t>
      </w:r>
    </w:p>
    <w:p w14:paraId="49795A24"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LegacyPrinter</w:t>
      </w:r>
      <w:proofErr w:type="spellEnd"/>
      <w:r>
        <w:rPr>
          <w:rFonts w:ascii="Consolas" w:hAnsi="Consolas" w:cs="Courier New"/>
          <w:color w:val="000000"/>
        </w:rPr>
        <w:t xml:space="preserve"> </w:t>
      </w:r>
      <w:proofErr w:type="spellStart"/>
      <w:r>
        <w:rPr>
          <w:rFonts w:ascii="Consolas" w:hAnsi="Consolas" w:cs="Courier New"/>
          <w:color w:val="000000"/>
        </w:rPr>
        <w:t>legacyPrinter</w:t>
      </w:r>
      <w:proofErr w:type="spellEnd"/>
      <w:r>
        <w:rPr>
          <w:rFonts w:ascii="Consolas" w:hAnsi="Consolas" w:cs="Courier New"/>
          <w:color w:val="666600"/>
        </w:rPr>
        <w:t>;</w:t>
      </w:r>
    </w:p>
    <w:p w14:paraId="4F83EA53"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w:t>
      </w:r>
    </w:p>
    <w:p w14:paraId="12C1446D"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proofErr w:type="gramStart"/>
      <w:r>
        <w:rPr>
          <w:rFonts w:ascii="Consolas" w:hAnsi="Consolas" w:cs="Courier New"/>
          <w:color w:val="660066"/>
        </w:rPr>
        <w:t>PrinterAdapter</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B6ACE02"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legacyPrinter</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r>
        <w:rPr>
          <w:rFonts w:ascii="Consolas" w:hAnsi="Consolas" w:cs="Courier New"/>
          <w:color w:val="660066"/>
        </w:rPr>
        <w:t>LegacyPrinter</w:t>
      </w:r>
      <w:proofErr w:type="spellEnd"/>
      <w:r>
        <w:rPr>
          <w:rFonts w:ascii="Consolas" w:hAnsi="Consolas" w:cs="Courier New"/>
          <w:color w:val="666600"/>
        </w:rPr>
        <w:t>();</w:t>
      </w:r>
    </w:p>
    <w:p w14:paraId="6B6DF658"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4908314"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w:t>
      </w:r>
    </w:p>
    <w:p w14:paraId="670192DF"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426C518C"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88"/>
        </w:rPr>
        <w:t>print</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0814E36"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legacyPrinter</w:t>
      </w:r>
      <w:r>
        <w:rPr>
          <w:rFonts w:ascii="Consolas" w:hAnsi="Consolas" w:cs="Courier New"/>
          <w:color w:val="666600"/>
        </w:rPr>
        <w:t>.</w:t>
      </w:r>
      <w:r>
        <w:rPr>
          <w:rFonts w:ascii="Consolas" w:hAnsi="Consolas" w:cs="Courier New"/>
          <w:color w:val="000000"/>
        </w:rPr>
        <w:t>printDocument</w:t>
      </w:r>
      <w:proofErr w:type="spellEnd"/>
      <w:r>
        <w:rPr>
          <w:rFonts w:ascii="Consolas" w:hAnsi="Consolas" w:cs="Courier New"/>
          <w:color w:val="666600"/>
        </w:rPr>
        <w:t>();</w:t>
      </w:r>
    </w:p>
    <w:p w14:paraId="0BA24C1B"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558ADF6" w14:textId="3B97D111" w:rsidR="00344E4C" w:rsidRDefault="00344E4C" w:rsidP="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0623908"/>
        <w:rPr>
          <w:rFonts w:ascii="Consolas" w:hAnsi="Consolas" w:cs="Courier New"/>
        </w:rPr>
      </w:pPr>
      <w:r>
        <w:rPr>
          <w:rFonts w:ascii="Consolas" w:hAnsi="Consolas" w:cs="Courier New"/>
          <w:color w:val="666600"/>
        </w:rPr>
        <w:t>}</w:t>
      </w:r>
    </w:p>
    <w:p w14:paraId="09F4AD36" w14:textId="2050009D" w:rsidR="00344E4C" w:rsidRPr="0076108F" w:rsidRDefault="00344E4C" w:rsidP="00344E4C">
      <w:pPr>
        <w:pStyle w:val="Heading2"/>
        <w:rPr>
          <w:rFonts w:ascii="var(--ff-lato)" w:hAnsi="var(--ff-lato)"/>
          <w:b w:val="0"/>
          <w:bCs w:val="0"/>
          <w:color w:val="000000"/>
        </w:rPr>
      </w:pPr>
      <w:r>
        <w:rPr>
          <w:rFonts w:ascii="var(--ff-lato)" w:hAnsi="var(--ff-lato)"/>
          <w:b w:val="0"/>
          <w:bCs w:val="0"/>
          <w:color w:val="000000"/>
        </w:rPr>
        <w:t xml:space="preserve">Step </w:t>
      </w:r>
      <w:r>
        <w:rPr>
          <w:rFonts w:ascii="var(--ff-lato)" w:hAnsi="var(--ff-lato)"/>
          <w:b w:val="0"/>
          <w:bCs w:val="0"/>
          <w:color w:val="000000"/>
        </w:rPr>
        <w:t>4</w:t>
      </w:r>
    </w:p>
    <w:p w14:paraId="28EA10E6"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880000"/>
        </w:rPr>
        <w:t>// Client Code</w:t>
      </w:r>
    </w:p>
    <w:p w14:paraId="36970692"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Client</w:t>
      </w:r>
      <w:r>
        <w:rPr>
          <w:rFonts w:ascii="Consolas" w:hAnsi="Consolas" w:cs="Courier New"/>
          <w:color w:val="000000"/>
        </w:rPr>
        <w:t xml:space="preserve"> </w:t>
      </w:r>
      <w:r>
        <w:rPr>
          <w:rFonts w:ascii="Consolas" w:hAnsi="Consolas" w:cs="Courier New"/>
          <w:color w:val="666600"/>
        </w:rPr>
        <w:t>{</w:t>
      </w:r>
    </w:p>
    <w:p w14:paraId="5AE3DFA9"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clientCode</w:t>
      </w:r>
      <w:proofErr w:type="spellEnd"/>
      <w:r>
        <w:rPr>
          <w:rFonts w:ascii="Consolas" w:hAnsi="Consolas" w:cs="Courier New"/>
          <w:color w:val="666600"/>
        </w:rPr>
        <w:t>(</w:t>
      </w:r>
      <w:proofErr w:type="gramEnd"/>
      <w:r>
        <w:rPr>
          <w:rFonts w:ascii="Consolas" w:hAnsi="Consolas" w:cs="Courier New"/>
          <w:color w:val="660066"/>
        </w:rPr>
        <w:t>Printer</w:t>
      </w:r>
      <w:r>
        <w:rPr>
          <w:rFonts w:ascii="Consolas" w:hAnsi="Consolas" w:cs="Courier New"/>
          <w:color w:val="000000"/>
        </w:rPr>
        <w:t xml:space="preserve"> printer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3084150"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printer</w:t>
      </w:r>
      <w:r>
        <w:rPr>
          <w:rFonts w:ascii="Consolas" w:hAnsi="Consolas" w:cs="Courier New"/>
          <w:color w:val="666600"/>
        </w:rPr>
        <w:t>.</w:t>
      </w:r>
      <w:proofErr w:type="gramStart"/>
      <w:r>
        <w:rPr>
          <w:rFonts w:ascii="Consolas" w:hAnsi="Consolas" w:cs="Courier New"/>
          <w:color w:val="000088"/>
        </w:rPr>
        <w:t>print</w:t>
      </w:r>
      <w:proofErr w:type="spellEnd"/>
      <w:r>
        <w:rPr>
          <w:rFonts w:ascii="Consolas" w:hAnsi="Consolas" w:cs="Courier New"/>
          <w:color w:val="666600"/>
        </w:rPr>
        <w:t>(</w:t>
      </w:r>
      <w:proofErr w:type="gramEnd"/>
      <w:r>
        <w:rPr>
          <w:rFonts w:ascii="Consolas" w:hAnsi="Consolas" w:cs="Courier New"/>
          <w:color w:val="666600"/>
        </w:rPr>
        <w:t>);</w:t>
      </w:r>
    </w:p>
    <w:p w14:paraId="1EBEA1FC"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2590735"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w:t>
      </w:r>
    </w:p>
    <w:p w14:paraId="7C763ABE"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EB87798"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r>
        <w:rPr>
          <w:rFonts w:ascii="Consolas" w:hAnsi="Consolas" w:cs="Courier New"/>
          <w:color w:val="880000"/>
        </w:rPr>
        <w:t>// Using the Adapter</w:t>
      </w:r>
    </w:p>
    <w:p w14:paraId="65D0E3B3"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PrinterAdapter</w:t>
      </w:r>
      <w:proofErr w:type="spellEnd"/>
      <w:r>
        <w:rPr>
          <w:rFonts w:ascii="Consolas" w:hAnsi="Consolas" w:cs="Courier New"/>
          <w:color w:val="000000"/>
        </w:rPr>
        <w:t xml:space="preserve"> adapter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PrinterAdapter</w:t>
      </w:r>
      <w:proofErr w:type="spellEnd"/>
      <w:r>
        <w:rPr>
          <w:rFonts w:ascii="Consolas" w:hAnsi="Consolas" w:cs="Courier New"/>
          <w:color w:val="666600"/>
        </w:rPr>
        <w:t>(</w:t>
      </w:r>
      <w:proofErr w:type="gramEnd"/>
      <w:r>
        <w:rPr>
          <w:rFonts w:ascii="Consolas" w:hAnsi="Consolas" w:cs="Courier New"/>
          <w:color w:val="666600"/>
        </w:rPr>
        <w:t>);</w:t>
      </w:r>
    </w:p>
    <w:p w14:paraId="19BC2FEF"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clientCode</w:t>
      </w:r>
      <w:proofErr w:type="spellEnd"/>
      <w:r>
        <w:rPr>
          <w:rFonts w:ascii="Consolas" w:hAnsi="Consolas" w:cs="Courier New"/>
          <w:color w:val="666600"/>
        </w:rPr>
        <w:t>(</w:t>
      </w:r>
      <w:r>
        <w:rPr>
          <w:rFonts w:ascii="Consolas" w:hAnsi="Consolas" w:cs="Courier New"/>
          <w:color w:val="000000"/>
        </w:rPr>
        <w:t>adapter</w:t>
      </w:r>
      <w:r>
        <w:rPr>
          <w:rFonts w:ascii="Consolas" w:hAnsi="Consolas" w:cs="Courier New"/>
          <w:color w:val="666600"/>
        </w:rPr>
        <w:t>);</w:t>
      </w:r>
    </w:p>
    <w:p w14:paraId="6387987F" w14:textId="77777777" w:rsidR="00344E4C" w:rsidRDefault="00344E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D1FF624" w14:textId="32A77DDA" w:rsidR="00784242" w:rsidRPr="00691BBC" w:rsidRDefault="00344E4C" w:rsidP="00691BB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460021"/>
        <w:rPr>
          <w:rFonts w:ascii="Consolas" w:hAnsi="Consolas" w:cs="Courier New"/>
        </w:rPr>
      </w:pPr>
      <w:r>
        <w:rPr>
          <w:rFonts w:ascii="Consolas" w:hAnsi="Consolas" w:cs="Courier New"/>
          <w:color w:val="666600"/>
        </w:rPr>
        <w:t>}</w:t>
      </w:r>
      <w:r w:rsidR="00784242">
        <w:rPr>
          <w:rFonts w:asciiTheme="majorBidi" w:hAnsiTheme="majorBidi" w:cstheme="majorBidi"/>
          <w:sz w:val="28"/>
          <w:szCs w:val="28"/>
        </w:rPr>
        <w:br w:type="page"/>
      </w:r>
    </w:p>
    <w:p w14:paraId="423F220E" w14:textId="68E67B95" w:rsidR="00784242" w:rsidRDefault="00784242" w:rsidP="00784242">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07898850" w14:textId="26FAEC5D" w:rsidR="00784242" w:rsidRDefault="00BF12CB" w:rsidP="00BF12CB">
      <w:pPr>
        <w:rPr>
          <w:sz w:val="28"/>
          <w:szCs w:val="28"/>
          <w:lang w:bidi="fa-IR"/>
        </w:rPr>
      </w:pPr>
      <w:hyperlink r:id="rId7" w:history="1">
        <w:r w:rsidRPr="009279AB">
          <w:rPr>
            <w:rStyle w:val="Hyperlink"/>
            <w:sz w:val="28"/>
            <w:szCs w:val="28"/>
          </w:rPr>
          <w:t>https://www.geeksforgeeks.org/adapter-pattern/</w:t>
        </w:r>
      </w:hyperlink>
    </w:p>
    <w:p w14:paraId="388AABA0" w14:textId="185EDE61" w:rsidR="00BF12CB" w:rsidRDefault="00BF12CB" w:rsidP="00BF12CB">
      <w:pPr>
        <w:rPr>
          <w:sz w:val="28"/>
          <w:szCs w:val="28"/>
          <w:lang w:bidi="fa-IR"/>
        </w:rPr>
      </w:pPr>
      <w:hyperlink r:id="rId8" w:history="1">
        <w:r w:rsidRPr="009279AB">
          <w:rPr>
            <w:rStyle w:val="Hyperlink"/>
            <w:sz w:val="28"/>
            <w:szCs w:val="28"/>
            <w:lang w:bidi="fa-IR"/>
          </w:rPr>
          <w:t>https://medium.com/@akshatsharma0610/adapter-design-pattern-in-java-fa20d6df25b8</w:t>
        </w:r>
      </w:hyperlink>
    </w:p>
    <w:p w14:paraId="19A1BE52" w14:textId="29E0648E" w:rsidR="00BF12CB" w:rsidRDefault="008149DD" w:rsidP="00BF12CB">
      <w:pPr>
        <w:rPr>
          <w:sz w:val="28"/>
          <w:szCs w:val="28"/>
          <w:lang w:bidi="fa-IR"/>
        </w:rPr>
      </w:pPr>
      <w:hyperlink r:id="rId9" w:history="1">
        <w:r w:rsidRPr="009279AB">
          <w:rPr>
            <w:rStyle w:val="Hyperlink"/>
            <w:sz w:val="28"/>
            <w:szCs w:val="28"/>
            <w:lang w:bidi="fa-IR"/>
          </w:rPr>
          <w:t>https://www.baeldung.com/java-adapter-pattern</w:t>
        </w:r>
      </w:hyperlink>
    </w:p>
    <w:p w14:paraId="553736BA" w14:textId="77777777" w:rsidR="008149DD" w:rsidRPr="00BF12CB" w:rsidRDefault="008149DD" w:rsidP="00BF12CB">
      <w:pPr>
        <w:rPr>
          <w:sz w:val="28"/>
          <w:szCs w:val="28"/>
          <w:rtl/>
          <w:lang w:bidi="fa-IR"/>
        </w:rPr>
      </w:pPr>
    </w:p>
    <w:sectPr w:rsidR="008149DD" w:rsidRPr="00BF12CB" w:rsidSect="00454A5F">
      <w:pgSz w:w="11906" w:h="16838" w:code="9"/>
      <w:pgMar w:top="900" w:right="900" w:bottom="90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13DC0"/>
    <w:multiLevelType w:val="multilevel"/>
    <w:tmpl w:val="6AD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482E5C"/>
    <w:multiLevelType w:val="multilevel"/>
    <w:tmpl w:val="80F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022BA1"/>
    <w:multiLevelType w:val="multilevel"/>
    <w:tmpl w:val="D43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9C70ED"/>
    <w:multiLevelType w:val="multilevel"/>
    <w:tmpl w:val="1B9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4294B"/>
    <w:multiLevelType w:val="multilevel"/>
    <w:tmpl w:val="9930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06D67"/>
    <w:multiLevelType w:val="multilevel"/>
    <w:tmpl w:val="CC3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1956098">
    <w:abstractNumId w:val="1"/>
  </w:num>
  <w:num w:numId="2" w16cid:durableId="1575819033">
    <w:abstractNumId w:val="4"/>
  </w:num>
  <w:num w:numId="3" w16cid:durableId="72511264">
    <w:abstractNumId w:val="12"/>
  </w:num>
  <w:num w:numId="4" w16cid:durableId="2078549066">
    <w:abstractNumId w:val="0"/>
  </w:num>
  <w:num w:numId="5" w16cid:durableId="1183590841">
    <w:abstractNumId w:val="7"/>
  </w:num>
  <w:num w:numId="6" w16cid:durableId="1379433459">
    <w:abstractNumId w:val="5"/>
  </w:num>
  <w:num w:numId="7" w16cid:durableId="515118125">
    <w:abstractNumId w:val="3"/>
  </w:num>
  <w:num w:numId="8" w16cid:durableId="1973368088">
    <w:abstractNumId w:val="10"/>
  </w:num>
  <w:num w:numId="9" w16cid:durableId="466898484">
    <w:abstractNumId w:val="2"/>
  </w:num>
  <w:num w:numId="10" w16cid:durableId="1397822900">
    <w:abstractNumId w:val="11"/>
  </w:num>
  <w:num w:numId="11" w16cid:durableId="203369709">
    <w:abstractNumId w:val="6"/>
  </w:num>
  <w:num w:numId="12" w16cid:durableId="1261525826">
    <w:abstractNumId w:val="9"/>
  </w:num>
  <w:num w:numId="13" w16cid:durableId="1350721446">
    <w:abstractNumId w:val="8"/>
    <w:lvlOverride w:ilvl="0">
      <w:startOverride w:val="1"/>
    </w:lvlOverride>
  </w:num>
  <w:num w:numId="14" w16cid:durableId="1259942412">
    <w:abstractNumId w:val="8"/>
    <w:lvlOverride w:ilvl="0">
      <w:startOverride w:val="2"/>
    </w:lvlOverride>
  </w:num>
  <w:num w:numId="15" w16cid:durableId="849569035">
    <w:abstractNumId w:val="8"/>
    <w:lvlOverride w:ilvl="0">
      <w:startOverride w:val="3"/>
    </w:lvlOverride>
  </w:num>
  <w:num w:numId="16" w16cid:durableId="1362559733">
    <w:abstractNumId w:val="8"/>
    <w:lvlOverride w:ilvl="0">
      <w:startOverride w:val="4"/>
    </w:lvlOverride>
  </w:num>
  <w:num w:numId="17" w16cid:durableId="1199120133">
    <w:abstractNumId w:val="13"/>
    <w:lvlOverride w:ilvl="0">
      <w:startOverride w:val="1"/>
    </w:lvlOverride>
  </w:num>
  <w:num w:numId="18" w16cid:durableId="197545722">
    <w:abstractNumId w:val="13"/>
    <w:lvlOverride w:ilvl="0">
      <w:startOverride w:val="2"/>
    </w:lvlOverride>
  </w:num>
  <w:num w:numId="19" w16cid:durableId="874005301">
    <w:abstractNumId w:val="13"/>
    <w:lvlOverride w:ilvl="0">
      <w:startOverride w:val="3"/>
    </w:lvlOverride>
  </w:num>
  <w:num w:numId="20" w16cid:durableId="678125037">
    <w:abstractNumId w:val="13"/>
    <w:lvlOverride w:ilvl="0">
      <w:startOverride w:val="4"/>
    </w:lvlOverride>
  </w:num>
  <w:num w:numId="21" w16cid:durableId="1966305174">
    <w:abstractNumId w:val="1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23C08"/>
    <w:rsid w:val="00030B3C"/>
    <w:rsid w:val="00044FAE"/>
    <w:rsid w:val="00051A57"/>
    <w:rsid w:val="00055B05"/>
    <w:rsid w:val="000744CF"/>
    <w:rsid w:val="00092AE5"/>
    <w:rsid w:val="00094A10"/>
    <w:rsid w:val="000C7494"/>
    <w:rsid w:val="000E382A"/>
    <w:rsid w:val="00100ED5"/>
    <w:rsid w:val="001162BF"/>
    <w:rsid w:val="001218EF"/>
    <w:rsid w:val="001453DC"/>
    <w:rsid w:val="00162B46"/>
    <w:rsid w:val="00167497"/>
    <w:rsid w:val="00170CB6"/>
    <w:rsid w:val="0017117F"/>
    <w:rsid w:val="00172529"/>
    <w:rsid w:val="0019056F"/>
    <w:rsid w:val="001C0B39"/>
    <w:rsid w:val="001F3912"/>
    <w:rsid w:val="00201AA3"/>
    <w:rsid w:val="00204F0B"/>
    <w:rsid w:val="00213B88"/>
    <w:rsid w:val="00234D87"/>
    <w:rsid w:val="00235798"/>
    <w:rsid w:val="002410DB"/>
    <w:rsid w:val="002479E2"/>
    <w:rsid w:val="0026062F"/>
    <w:rsid w:val="002612AC"/>
    <w:rsid w:val="002654F9"/>
    <w:rsid w:val="0026755F"/>
    <w:rsid w:val="002722A6"/>
    <w:rsid w:val="002745EB"/>
    <w:rsid w:val="002B5A1C"/>
    <w:rsid w:val="002C2E3F"/>
    <w:rsid w:val="002C5572"/>
    <w:rsid w:val="002D00ED"/>
    <w:rsid w:val="002D5D60"/>
    <w:rsid w:val="002E4867"/>
    <w:rsid w:val="002F26C7"/>
    <w:rsid w:val="00307ECA"/>
    <w:rsid w:val="00313D41"/>
    <w:rsid w:val="00344E4C"/>
    <w:rsid w:val="0035337A"/>
    <w:rsid w:val="00356837"/>
    <w:rsid w:val="00397307"/>
    <w:rsid w:val="003A172C"/>
    <w:rsid w:val="003A7238"/>
    <w:rsid w:val="003B24E1"/>
    <w:rsid w:val="003E5248"/>
    <w:rsid w:val="003F4C28"/>
    <w:rsid w:val="003F7A4D"/>
    <w:rsid w:val="004067C1"/>
    <w:rsid w:val="0041036B"/>
    <w:rsid w:val="00421E98"/>
    <w:rsid w:val="00421FD2"/>
    <w:rsid w:val="00454A5F"/>
    <w:rsid w:val="0046763B"/>
    <w:rsid w:val="0047037E"/>
    <w:rsid w:val="004809F7"/>
    <w:rsid w:val="004813EA"/>
    <w:rsid w:val="0049098B"/>
    <w:rsid w:val="00500366"/>
    <w:rsid w:val="00512D28"/>
    <w:rsid w:val="00536B01"/>
    <w:rsid w:val="00546D1C"/>
    <w:rsid w:val="005524E6"/>
    <w:rsid w:val="00552DF9"/>
    <w:rsid w:val="0058010F"/>
    <w:rsid w:val="00587A44"/>
    <w:rsid w:val="005927D8"/>
    <w:rsid w:val="005B6AE7"/>
    <w:rsid w:val="005C4656"/>
    <w:rsid w:val="005D734A"/>
    <w:rsid w:val="005F0A8A"/>
    <w:rsid w:val="005F7033"/>
    <w:rsid w:val="0060702A"/>
    <w:rsid w:val="00613A04"/>
    <w:rsid w:val="00623C9E"/>
    <w:rsid w:val="00633698"/>
    <w:rsid w:val="00640210"/>
    <w:rsid w:val="00655552"/>
    <w:rsid w:val="00662915"/>
    <w:rsid w:val="00691BBC"/>
    <w:rsid w:val="00695B21"/>
    <w:rsid w:val="006B2419"/>
    <w:rsid w:val="0070143D"/>
    <w:rsid w:val="00714898"/>
    <w:rsid w:val="0072012C"/>
    <w:rsid w:val="00726642"/>
    <w:rsid w:val="00730607"/>
    <w:rsid w:val="0074051A"/>
    <w:rsid w:val="0076108F"/>
    <w:rsid w:val="007654CD"/>
    <w:rsid w:val="00784242"/>
    <w:rsid w:val="007B0E4F"/>
    <w:rsid w:val="007E33C8"/>
    <w:rsid w:val="007F2226"/>
    <w:rsid w:val="007F2DD1"/>
    <w:rsid w:val="007F56DB"/>
    <w:rsid w:val="00803010"/>
    <w:rsid w:val="00807312"/>
    <w:rsid w:val="008149DD"/>
    <w:rsid w:val="008624C7"/>
    <w:rsid w:val="008627B7"/>
    <w:rsid w:val="00885170"/>
    <w:rsid w:val="008E6223"/>
    <w:rsid w:val="008F6113"/>
    <w:rsid w:val="00900C73"/>
    <w:rsid w:val="0090327F"/>
    <w:rsid w:val="00916A90"/>
    <w:rsid w:val="009366E0"/>
    <w:rsid w:val="00941831"/>
    <w:rsid w:val="009714F6"/>
    <w:rsid w:val="009A01F1"/>
    <w:rsid w:val="009B2F07"/>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1727B"/>
    <w:rsid w:val="00B32818"/>
    <w:rsid w:val="00B36876"/>
    <w:rsid w:val="00B94253"/>
    <w:rsid w:val="00BC062E"/>
    <w:rsid w:val="00BC1187"/>
    <w:rsid w:val="00BF12CB"/>
    <w:rsid w:val="00BF31B3"/>
    <w:rsid w:val="00C32451"/>
    <w:rsid w:val="00C93F69"/>
    <w:rsid w:val="00CA53A4"/>
    <w:rsid w:val="00CE2590"/>
    <w:rsid w:val="00CE6E2D"/>
    <w:rsid w:val="00CE7F67"/>
    <w:rsid w:val="00CF45E8"/>
    <w:rsid w:val="00D0052A"/>
    <w:rsid w:val="00D0323C"/>
    <w:rsid w:val="00D143D5"/>
    <w:rsid w:val="00D21A20"/>
    <w:rsid w:val="00D55EF2"/>
    <w:rsid w:val="00D572C7"/>
    <w:rsid w:val="00D6573C"/>
    <w:rsid w:val="00D80AE2"/>
    <w:rsid w:val="00D85980"/>
    <w:rsid w:val="00D91511"/>
    <w:rsid w:val="00DC393D"/>
    <w:rsid w:val="00DC4550"/>
    <w:rsid w:val="00DD33E6"/>
    <w:rsid w:val="00DE0244"/>
    <w:rsid w:val="00E06A70"/>
    <w:rsid w:val="00E15186"/>
    <w:rsid w:val="00E169E7"/>
    <w:rsid w:val="00E359EB"/>
    <w:rsid w:val="00E47A54"/>
    <w:rsid w:val="00E74C2E"/>
    <w:rsid w:val="00E74DEE"/>
    <w:rsid w:val="00E95FC0"/>
    <w:rsid w:val="00EB71E2"/>
    <w:rsid w:val="00EC11B8"/>
    <w:rsid w:val="00ED5DED"/>
    <w:rsid w:val="00EE0C29"/>
    <w:rsid w:val="00EF6D6E"/>
    <w:rsid w:val="00F06659"/>
    <w:rsid w:val="00F23D6B"/>
    <w:rsid w:val="00F3695C"/>
    <w:rsid w:val="00F6411B"/>
    <w:rsid w:val="00F74893"/>
    <w:rsid w:val="00F81403"/>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BB"/>
  </w:style>
  <w:style w:type="paragraph" w:styleId="Heading1">
    <w:name w:val="heading 1"/>
    <w:basedOn w:val="Normal"/>
    <w:next w:val="Normal"/>
    <w:link w:val="Heading1Char"/>
    <w:uiPriority w:val="9"/>
    <w:qFormat/>
    <w:rsid w:val="00B172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B172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59225495">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44354744">
      <w:bodyDiv w:val="1"/>
      <w:marLeft w:val="0"/>
      <w:marRight w:val="0"/>
      <w:marTop w:val="0"/>
      <w:marBottom w:val="0"/>
      <w:divBdr>
        <w:top w:val="none" w:sz="0" w:space="0" w:color="auto"/>
        <w:left w:val="none" w:sz="0" w:space="0" w:color="auto"/>
        <w:bottom w:val="none" w:sz="0" w:space="0" w:color="auto"/>
        <w:right w:val="none" w:sz="0" w:space="0" w:color="auto"/>
      </w:divBdr>
      <w:divsChild>
        <w:div w:id="993218269">
          <w:marLeft w:val="0"/>
          <w:marRight w:val="0"/>
          <w:marTop w:val="0"/>
          <w:marBottom w:val="0"/>
          <w:divBdr>
            <w:top w:val="none" w:sz="0" w:space="0" w:color="auto"/>
            <w:left w:val="none" w:sz="0" w:space="0" w:color="auto"/>
            <w:bottom w:val="none" w:sz="0" w:space="0" w:color="auto"/>
            <w:right w:val="none" w:sz="0" w:space="0" w:color="auto"/>
          </w:divBdr>
          <w:divsChild>
            <w:div w:id="1078864885">
              <w:marLeft w:val="0"/>
              <w:marRight w:val="0"/>
              <w:marTop w:val="0"/>
              <w:marBottom w:val="0"/>
              <w:divBdr>
                <w:top w:val="none" w:sz="0" w:space="0" w:color="auto"/>
                <w:left w:val="none" w:sz="0" w:space="0" w:color="auto"/>
                <w:bottom w:val="none" w:sz="0" w:space="0" w:color="auto"/>
                <w:right w:val="none" w:sz="0" w:space="0" w:color="auto"/>
              </w:divBdr>
              <w:divsChild>
                <w:div w:id="13286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69469615">
      <w:bodyDiv w:val="1"/>
      <w:marLeft w:val="0"/>
      <w:marRight w:val="0"/>
      <w:marTop w:val="0"/>
      <w:marBottom w:val="0"/>
      <w:divBdr>
        <w:top w:val="none" w:sz="0" w:space="0" w:color="auto"/>
        <w:left w:val="none" w:sz="0" w:space="0" w:color="auto"/>
        <w:bottom w:val="none" w:sz="0" w:space="0" w:color="auto"/>
        <w:right w:val="none" w:sz="0" w:space="0" w:color="auto"/>
      </w:divBdr>
      <w:divsChild>
        <w:div w:id="1609460021">
          <w:marLeft w:val="0"/>
          <w:marRight w:val="0"/>
          <w:marTop w:val="0"/>
          <w:marBottom w:val="0"/>
          <w:divBdr>
            <w:top w:val="none" w:sz="0" w:space="0" w:color="auto"/>
            <w:left w:val="none" w:sz="0" w:space="0" w:color="auto"/>
            <w:bottom w:val="none" w:sz="0" w:space="0" w:color="auto"/>
            <w:right w:val="none" w:sz="0" w:space="0" w:color="auto"/>
          </w:divBdr>
        </w:div>
      </w:divsChild>
    </w:div>
    <w:div w:id="809639894">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98480658">
      <w:bodyDiv w:val="1"/>
      <w:marLeft w:val="0"/>
      <w:marRight w:val="0"/>
      <w:marTop w:val="0"/>
      <w:marBottom w:val="0"/>
      <w:divBdr>
        <w:top w:val="none" w:sz="0" w:space="0" w:color="auto"/>
        <w:left w:val="none" w:sz="0" w:space="0" w:color="auto"/>
        <w:bottom w:val="none" w:sz="0" w:space="0" w:color="auto"/>
        <w:right w:val="none" w:sz="0" w:space="0" w:color="auto"/>
      </w:divBdr>
    </w:div>
    <w:div w:id="1099108390">
      <w:bodyDiv w:val="1"/>
      <w:marLeft w:val="0"/>
      <w:marRight w:val="0"/>
      <w:marTop w:val="0"/>
      <w:marBottom w:val="0"/>
      <w:divBdr>
        <w:top w:val="none" w:sz="0" w:space="0" w:color="auto"/>
        <w:left w:val="none" w:sz="0" w:space="0" w:color="auto"/>
        <w:bottom w:val="none" w:sz="0" w:space="0" w:color="auto"/>
        <w:right w:val="none" w:sz="0" w:space="0" w:color="auto"/>
      </w:divBdr>
      <w:divsChild>
        <w:div w:id="881402097">
          <w:marLeft w:val="0"/>
          <w:marRight w:val="0"/>
          <w:marTop w:val="0"/>
          <w:marBottom w:val="0"/>
          <w:divBdr>
            <w:top w:val="none" w:sz="0" w:space="0" w:color="auto"/>
            <w:left w:val="none" w:sz="0" w:space="0" w:color="auto"/>
            <w:bottom w:val="none" w:sz="0" w:space="0" w:color="auto"/>
            <w:right w:val="none" w:sz="0" w:space="0" w:color="auto"/>
          </w:divBdr>
        </w:div>
      </w:divsChild>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76403405">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91004547">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61873048">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741125943">
      <w:bodyDiv w:val="1"/>
      <w:marLeft w:val="0"/>
      <w:marRight w:val="0"/>
      <w:marTop w:val="0"/>
      <w:marBottom w:val="0"/>
      <w:divBdr>
        <w:top w:val="none" w:sz="0" w:space="0" w:color="auto"/>
        <w:left w:val="none" w:sz="0" w:space="0" w:color="auto"/>
        <w:bottom w:val="none" w:sz="0" w:space="0" w:color="auto"/>
        <w:right w:val="none" w:sz="0" w:space="0" w:color="auto"/>
      </w:divBdr>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801993889">
      <w:bodyDiv w:val="1"/>
      <w:marLeft w:val="0"/>
      <w:marRight w:val="0"/>
      <w:marTop w:val="0"/>
      <w:marBottom w:val="0"/>
      <w:divBdr>
        <w:top w:val="none" w:sz="0" w:space="0" w:color="auto"/>
        <w:left w:val="none" w:sz="0" w:space="0" w:color="auto"/>
        <w:bottom w:val="none" w:sz="0" w:space="0" w:color="auto"/>
        <w:right w:val="none" w:sz="0" w:space="0" w:color="auto"/>
      </w:divBdr>
      <w:divsChild>
        <w:div w:id="630014420">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49557297">
      <w:bodyDiv w:val="1"/>
      <w:marLeft w:val="0"/>
      <w:marRight w:val="0"/>
      <w:marTop w:val="0"/>
      <w:marBottom w:val="0"/>
      <w:divBdr>
        <w:top w:val="none" w:sz="0" w:space="0" w:color="auto"/>
        <w:left w:val="none" w:sz="0" w:space="0" w:color="auto"/>
        <w:bottom w:val="none" w:sz="0" w:space="0" w:color="auto"/>
        <w:right w:val="none" w:sz="0" w:space="0" w:color="auto"/>
      </w:divBdr>
      <w:divsChild>
        <w:div w:id="1250623908">
          <w:marLeft w:val="0"/>
          <w:marRight w:val="0"/>
          <w:marTop w:val="0"/>
          <w:marBottom w:val="0"/>
          <w:divBdr>
            <w:top w:val="none" w:sz="0" w:space="0" w:color="auto"/>
            <w:left w:val="none" w:sz="0" w:space="0" w:color="auto"/>
            <w:bottom w:val="none" w:sz="0" w:space="0" w:color="auto"/>
            <w:right w:val="none" w:sz="0" w:space="0" w:color="auto"/>
          </w:divBdr>
        </w:div>
      </w:divsChild>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95067370">
      <w:bodyDiv w:val="1"/>
      <w:marLeft w:val="0"/>
      <w:marRight w:val="0"/>
      <w:marTop w:val="0"/>
      <w:marBottom w:val="0"/>
      <w:divBdr>
        <w:top w:val="none" w:sz="0" w:space="0" w:color="auto"/>
        <w:left w:val="none" w:sz="0" w:space="0" w:color="auto"/>
        <w:bottom w:val="none" w:sz="0" w:space="0" w:color="auto"/>
        <w:right w:val="none" w:sz="0" w:space="0" w:color="auto"/>
      </w:divBdr>
      <w:divsChild>
        <w:div w:id="664087078">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33022656">
      <w:bodyDiv w:val="1"/>
      <w:marLeft w:val="0"/>
      <w:marRight w:val="0"/>
      <w:marTop w:val="0"/>
      <w:marBottom w:val="0"/>
      <w:divBdr>
        <w:top w:val="none" w:sz="0" w:space="0" w:color="auto"/>
        <w:left w:val="none" w:sz="0" w:space="0" w:color="auto"/>
        <w:bottom w:val="none" w:sz="0" w:space="0" w:color="auto"/>
        <w:right w:val="none" w:sz="0" w:space="0" w:color="auto"/>
      </w:divBdr>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132361582">
      <w:bodyDiv w:val="1"/>
      <w:marLeft w:val="0"/>
      <w:marRight w:val="0"/>
      <w:marTop w:val="0"/>
      <w:marBottom w:val="0"/>
      <w:divBdr>
        <w:top w:val="none" w:sz="0" w:space="0" w:color="auto"/>
        <w:left w:val="none" w:sz="0" w:space="0" w:color="auto"/>
        <w:bottom w:val="none" w:sz="0" w:space="0" w:color="auto"/>
        <w:right w:val="none" w:sz="0" w:space="0" w:color="auto"/>
      </w:divBdr>
      <w:divsChild>
        <w:div w:id="1951932471">
          <w:marLeft w:val="0"/>
          <w:marRight w:val="0"/>
          <w:marTop w:val="0"/>
          <w:marBottom w:val="0"/>
          <w:divBdr>
            <w:top w:val="none" w:sz="0" w:space="0" w:color="auto"/>
            <w:left w:val="none" w:sz="0" w:space="0" w:color="auto"/>
            <w:bottom w:val="none" w:sz="0" w:space="0" w:color="auto"/>
            <w:right w:val="none" w:sz="0" w:space="0" w:color="auto"/>
          </w:divBdr>
        </w:div>
      </w:divsChild>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kshatsharma0610/adapter-design-pattern-in-java-fa20d6df25b8" TargetMode="External"/><Relationship Id="rId3" Type="http://schemas.openxmlformats.org/officeDocument/2006/relationships/styles" Target="styles.xml"/><Relationship Id="rId7" Type="http://schemas.openxmlformats.org/officeDocument/2006/relationships/hyperlink" Target="https://www.geeksforgeeks.org/adapter-patte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aeldung.com/java-adapter-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5515</TotalTime>
  <Pages>5</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175</cp:revision>
  <dcterms:created xsi:type="dcterms:W3CDTF">2022-09-05T05:16:00Z</dcterms:created>
  <dcterms:modified xsi:type="dcterms:W3CDTF">2025-02-15T11:34:00Z</dcterms:modified>
</cp:coreProperties>
</file>