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6BB6" w14:textId="77777777" w:rsidR="0014242E" w:rsidRDefault="0014242E">
      <w:pPr>
        <w:rPr>
          <w:b/>
          <w:bCs/>
        </w:rPr>
      </w:pPr>
      <w:r>
        <w:rPr>
          <w:b/>
          <w:bCs/>
        </w:rPr>
        <w:t>Task 1</w:t>
      </w:r>
    </w:p>
    <w:p w14:paraId="0FEA9778" w14:textId="34B94AC0" w:rsidR="0014242E" w:rsidRPr="0014242E" w:rsidRDefault="0014242E">
      <w:pPr>
        <w:rPr>
          <w:b/>
          <w:bCs/>
        </w:rPr>
      </w:pPr>
      <w:r w:rsidRPr="0014242E">
        <w:rPr>
          <w:b/>
          <w:bCs/>
        </w:rPr>
        <w:t>Cyber</w:t>
      </w:r>
      <w:r w:rsidRPr="0014242E">
        <w:rPr>
          <w:b/>
          <w:bCs/>
        </w:rPr>
        <w:t>s</w:t>
      </w:r>
      <w:r w:rsidRPr="0014242E">
        <w:rPr>
          <w:b/>
          <w:bCs/>
        </w:rPr>
        <w:t>ecurity Problem – Context</w:t>
      </w:r>
    </w:p>
    <w:p w14:paraId="227F4782" w14:textId="77777777" w:rsidR="0014242E" w:rsidRPr="0014242E" w:rsidRDefault="0014242E" w:rsidP="0014242E">
      <w:r w:rsidRPr="0014242E">
        <w:t>This project will be conducted within a mid-sized managed service provider (MSP) environment that supports multiple small-to-medium business clients across various industries. Employees within the MSP, including help desk technicians and support staff, typically have limited administrative access but routinely interact with client systems for troubleshooting, remote support, and issue resolution.</w:t>
      </w:r>
    </w:p>
    <w:p w14:paraId="07E70804" w14:textId="77777777" w:rsidR="0014242E" w:rsidRPr="0014242E" w:rsidRDefault="0014242E" w:rsidP="0014242E">
      <w:r w:rsidRPr="0014242E">
        <w:t>As part of daily operations, employees are increasingly using generative AI tools such as AI-assisted troubleshooting platforms and integrated assistants like Microsoft Copilot to improve efficiency and reduce resolution times. These tools may be used during screen-sharing sessions, documentation creation, or problem analysis, often involving real-time interaction with client environments.</w:t>
      </w:r>
    </w:p>
    <w:p w14:paraId="452B475C" w14:textId="77777777" w:rsidR="0014242E" w:rsidRPr="0014242E" w:rsidRDefault="0014242E" w:rsidP="0014242E">
      <w:r w:rsidRPr="0014242E">
        <w:t>While these tools provide operational benefits, their rapid adoption has outpaced the implementation of formal security controls, monitoring mechanisms, and usage policies within the MSP environment. This creates a gap between productivity gains and the organization’s ability to manage emerging cybersecurity risks associated with generative AI usage.</w:t>
      </w:r>
    </w:p>
    <w:p w14:paraId="704629ED" w14:textId="4172B97E" w:rsidR="0014242E" w:rsidRPr="0014242E" w:rsidRDefault="0014242E">
      <w:pPr>
        <w:rPr>
          <w:b/>
          <w:bCs/>
        </w:rPr>
      </w:pPr>
      <w:r w:rsidRPr="0014242E">
        <w:rPr>
          <w:b/>
          <w:bCs/>
        </w:rPr>
        <w:t>Cybersecurity Problem – Problem Statement</w:t>
      </w:r>
    </w:p>
    <w:p w14:paraId="219F0043" w14:textId="77777777" w:rsidR="0014242E" w:rsidRPr="0014242E" w:rsidRDefault="0014242E" w:rsidP="0014242E">
      <w:r w:rsidRPr="0014242E">
        <w:t>The unmanaged use of generative AI tools within the MSP environment introduces significant cybersecurity risks, including the potential exposure of proprietary and sensitive client information. Employees may unintentionally input confidential data—such as system configurations, logs, or client-specific details—into AI platforms without awareness of how that data is stored, processed, or reused.</w:t>
      </w:r>
    </w:p>
    <w:p w14:paraId="6BD9CCF3" w14:textId="77777777" w:rsidR="0014242E" w:rsidRPr="0014242E" w:rsidRDefault="0014242E" w:rsidP="0014242E">
      <w:r w:rsidRPr="0014242E">
        <w:t>Additionally, the lack of governance and technical controls surrounding AI usage increases the risk of prompt injection attacks, data leakage, and non-compliance with client security requirements or regulatory standards. Without a structured framework to control and monitor AI interactions, the organization is unable to effectively mitigate these risks.</w:t>
      </w:r>
    </w:p>
    <w:p w14:paraId="1D98727A" w14:textId="77777777" w:rsidR="0014242E" w:rsidRPr="0014242E" w:rsidRDefault="0014242E" w:rsidP="0014242E">
      <w:r w:rsidRPr="0014242E">
        <w:t>This project will address the need for a secure and controlled approach to generative AI usage by identifying vulnerabilities, assessing associated risks, and proposing a combination of technical and governance-based controls to protect sensitive information within the MSP environment.</w:t>
      </w:r>
    </w:p>
    <w:p w14:paraId="392D0669" w14:textId="2652EC01" w:rsidR="0014242E" w:rsidRDefault="0014242E">
      <w:pPr>
        <w:rPr>
          <w:b/>
          <w:bCs/>
        </w:rPr>
      </w:pPr>
      <w:r w:rsidRPr="0014242E">
        <w:rPr>
          <w:b/>
          <w:bCs/>
        </w:rPr>
        <w:t>Proposed Control</w:t>
      </w:r>
    </w:p>
    <w:p w14:paraId="763D9042" w14:textId="77777777" w:rsidR="0014242E" w:rsidRPr="0014242E" w:rsidRDefault="0014242E" w:rsidP="0014242E">
      <w:r w:rsidRPr="0014242E">
        <w:lastRenderedPageBreak/>
        <w:t>This project will implement a secure governance and technical control framework to manage the use of generative AI tools within a managed service provider (MSP) environment. The proposed solution will combine data loss prevention (DLP), access control, monitoring, and policy enforcement to reduce the risk of sensitive data exposure.</w:t>
      </w:r>
    </w:p>
    <w:p w14:paraId="32D423B2" w14:textId="77777777" w:rsidR="0014242E" w:rsidRPr="0014242E" w:rsidRDefault="0014242E" w:rsidP="0014242E">
      <w:r w:rsidRPr="0014242E">
        <w:t>The technical implementation will leverage tools within the Microsoft security ecosystem, including Microsoft Purview for Data Loss Prevention (DLP) policy enforcement and data classification, Microsoft Defender for Endpoint for endpoint monitoring and control, and Microsoft Sentinel for centralized logging and security event analysis.</w:t>
      </w:r>
    </w:p>
    <w:p w14:paraId="0F6A36EA" w14:textId="77777777" w:rsidR="0014242E" w:rsidRPr="0014242E" w:rsidRDefault="0014242E" w:rsidP="0014242E">
      <w:r w:rsidRPr="0014242E">
        <w:t>These tools will be used to detect and prevent the transmission of sensitive data into generative AI platforms, monitor user interactions with AI tools, and provide visibility into potential misuse. In addition to technical controls, the solution will include the development of acceptable use policies and user awareness guidance to ensure that employees understand how to securely interact with AI technologies.</w:t>
      </w:r>
    </w:p>
    <w:p w14:paraId="78C95AEA" w14:textId="77777777" w:rsidR="0014242E" w:rsidRPr="0014242E" w:rsidRDefault="0014242E" w:rsidP="0014242E">
      <w:r w:rsidRPr="0014242E">
        <w:t>This combined approach ensures that generative AI usage is both controlled and aligned with cybersecurity best practices while maintaining operational efficiency within the MSP environment.</w:t>
      </w:r>
    </w:p>
    <w:p w14:paraId="11411485" w14:textId="1C924026" w:rsidR="0014242E" w:rsidRPr="0014242E" w:rsidRDefault="0014242E">
      <w:pPr>
        <w:rPr>
          <w:b/>
          <w:bCs/>
        </w:rPr>
      </w:pPr>
      <w:r w:rsidRPr="0014242E">
        <w:rPr>
          <w:b/>
          <w:bCs/>
        </w:rPr>
        <w:t>Scope</w:t>
      </w:r>
    </w:p>
    <w:p w14:paraId="72A9E17A" w14:textId="77777777" w:rsidR="0014242E" w:rsidRPr="0014242E" w:rsidRDefault="0014242E" w:rsidP="0014242E">
      <w:r w:rsidRPr="0014242E">
        <w:t>The scope of this project will include endpoint devices used by MSP employees, such as workstations and laptops, as well as the applications and services through which generative AI tools are accessed. This includes browser-based AI platforms and integrated tools such as Microsoft Copilot.</w:t>
      </w:r>
    </w:p>
    <w:p w14:paraId="7A3BFEEC" w14:textId="77777777" w:rsidR="0014242E" w:rsidRPr="0014242E" w:rsidRDefault="0014242E" w:rsidP="0014242E">
      <w:r w:rsidRPr="0014242E">
        <w:t>The project will focus on systems used for client support activities, including help desk operations, remote troubleshooting sessions, and documentation workflows. Data within scope includes client-related information such as system configurations, logs, and any potentially sensitive or proprietary data handled during support interactions.</w:t>
      </w:r>
    </w:p>
    <w:p w14:paraId="6AAF94CD" w14:textId="77777777" w:rsidR="0014242E" w:rsidRPr="0014242E" w:rsidRDefault="0014242E" w:rsidP="0014242E">
      <w:r w:rsidRPr="0014242E">
        <w:t xml:space="preserve">The implementation will be designed for a mid-sized MSP environment and will not include direct modification of client </w:t>
      </w:r>
      <w:proofErr w:type="gramStart"/>
      <w:r w:rsidRPr="0014242E">
        <w:t>systems, but</w:t>
      </w:r>
      <w:proofErr w:type="gramEnd"/>
      <w:r w:rsidRPr="0014242E">
        <w:t xml:space="preserve"> will instead focus on securing the MSP’s internal processes and employee interactions with AI tools.</w:t>
      </w:r>
    </w:p>
    <w:p w14:paraId="58E9E5B6" w14:textId="153BA538" w:rsidR="0014242E" w:rsidRPr="0014242E" w:rsidRDefault="0014242E">
      <w:pPr>
        <w:rPr>
          <w:b/>
          <w:bCs/>
        </w:rPr>
      </w:pPr>
      <w:r w:rsidRPr="0014242E">
        <w:rPr>
          <w:b/>
          <w:bCs/>
        </w:rPr>
        <w:t>Objectives</w:t>
      </w:r>
    </w:p>
    <w:p w14:paraId="3A400633" w14:textId="77777777" w:rsidR="0014242E" w:rsidRPr="0014242E" w:rsidRDefault="0014242E" w:rsidP="0014242E">
      <w:r w:rsidRPr="0014242E">
        <w:t>The objectives of this project are to design and implement a secure framework for generative AI usage that reduces cybersecurity risk while maintaining operational efficiency. Specifically, the project aims to:</w:t>
      </w:r>
    </w:p>
    <w:p w14:paraId="453AA15A" w14:textId="77777777" w:rsidR="0014242E" w:rsidRPr="0014242E" w:rsidRDefault="0014242E" w:rsidP="0014242E">
      <w:r w:rsidRPr="0014242E">
        <w:lastRenderedPageBreak/>
        <w:t>• Implement Data Loss Prevention (DLP) controls to detect and prevent the transmission of sensitive data into generative AI tools.</w:t>
      </w:r>
      <w:r w:rsidRPr="0014242E">
        <w:br/>
        <w:t>• Establish monitoring and logging capabilities to provide visibility into employee interactions with AI platforms.</w:t>
      </w:r>
      <w:r w:rsidRPr="0014242E">
        <w:br/>
        <w:t>• Develop and enforce governance policies that define acceptable use of generative AI within the MSP environment.</w:t>
      </w:r>
      <w:r w:rsidRPr="0014242E">
        <w:br/>
        <w:t>• Reduce the risk of data leakage, prompt injection, and unauthorized data exposure associated with AI usage.</w:t>
      </w:r>
      <w:r w:rsidRPr="0014242E">
        <w:br/>
        <w:t>• Align the solution with established cybersecurity frameworks such as NIST and CIS Controls.</w:t>
      </w:r>
      <w:r w:rsidRPr="0014242E">
        <w:br/>
        <w:t>• Improve employee awareness of secure AI usage practices through guidance and policy integration.</w:t>
      </w:r>
    </w:p>
    <w:p w14:paraId="754CD6D4" w14:textId="77777777" w:rsidR="0014242E" w:rsidRDefault="0014242E" w:rsidP="0014242E">
      <w:r w:rsidRPr="0014242E">
        <w:t>These objectives will support a measurable improvement in the organization’s ability to securely adopt generative AI technologies.</w:t>
      </w:r>
    </w:p>
    <w:p w14:paraId="3E335438" w14:textId="38CEF5AD" w:rsidR="0014242E" w:rsidRPr="0014242E" w:rsidRDefault="0014242E" w:rsidP="0014242E">
      <w:pPr>
        <w:rPr>
          <w:b/>
          <w:bCs/>
        </w:rPr>
      </w:pPr>
      <w:r w:rsidRPr="0014242E">
        <w:rPr>
          <w:b/>
          <w:bCs/>
        </w:rPr>
        <w:t>Project Stakeholders</w:t>
      </w:r>
    </w:p>
    <w:p w14:paraId="39ED31C5" w14:textId="77777777" w:rsidR="0014242E" w:rsidRPr="0014242E" w:rsidRDefault="0014242E" w:rsidP="0014242E">
      <w:r w:rsidRPr="0014242E">
        <w:t>The successful implementation of secure generative AI usage within the MSP environment will require collaboration across multiple stakeholder groups, each with distinct roles and priorities.</w:t>
      </w:r>
    </w:p>
    <w:p w14:paraId="5B9B32FF" w14:textId="77777777" w:rsidR="0014242E" w:rsidRPr="0014242E" w:rsidRDefault="0014242E" w:rsidP="0014242E">
      <w:r w:rsidRPr="0014242E">
        <w:t>The IT and help desk teams are primary stakeholders, as they are the primary users of generative AI tools for troubleshooting, documentation, and client support. Their workflows will be directly impacted by the implementation of technical controls and usage policies.</w:t>
      </w:r>
    </w:p>
    <w:p w14:paraId="6C005812" w14:textId="77777777" w:rsidR="0014242E" w:rsidRPr="0014242E" w:rsidRDefault="0014242E" w:rsidP="0014242E">
      <w:r w:rsidRPr="0014242E">
        <w:t>The security team is responsible for designing, implementing, and monitoring the technical controls, including Data Loss Prevention (DLP), endpoint security configurations, and centralized logging. This group will ensure that the solution aligns with organizational security standards and effectively mitigates identified risks.</w:t>
      </w:r>
    </w:p>
    <w:p w14:paraId="643F98E8" w14:textId="77777777" w:rsidR="0014242E" w:rsidRPr="0014242E" w:rsidRDefault="0014242E" w:rsidP="0014242E">
      <w:r w:rsidRPr="0014242E">
        <w:t>MSP leadership and management are key stakeholders, as they will provide strategic direction, approve resource allocation, and ensure that the implementation aligns with business objectives, including operational efficiency and client trust.</w:t>
      </w:r>
    </w:p>
    <w:p w14:paraId="76D9EB8C" w14:textId="77777777" w:rsidR="0014242E" w:rsidRPr="0014242E" w:rsidRDefault="0014242E" w:rsidP="0014242E">
      <w:r w:rsidRPr="0014242E">
        <w:t>Clients represent an indirect but critical stakeholder group. As the MSP handles sensitive client data, clients have a vested interest in ensuring that their information is protected from unauthorized exposure, particularly when emerging technologies such as generative AI are used.</w:t>
      </w:r>
    </w:p>
    <w:p w14:paraId="212E4FF3" w14:textId="77777777" w:rsidR="0014242E" w:rsidRPr="0014242E" w:rsidRDefault="0014242E" w:rsidP="0014242E">
      <w:r w:rsidRPr="0014242E">
        <w:lastRenderedPageBreak/>
        <w:t>Compliance and legal stakeholders are responsible for ensuring that the use of generative AI tools adheres to applicable regulatory requirements, contractual obligations, and data protection standards.</w:t>
      </w:r>
    </w:p>
    <w:p w14:paraId="08BDDAF2" w14:textId="77777777" w:rsidR="0014242E" w:rsidRPr="0014242E" w:rsidRDefault="0014242E" w:rsidP="0014242E">
      <w:r w:rsidRPr="0014242E">
        <w:t>Finally, all MSP employees are stakeholders, as they must adopt and follow the established policies and controls for secure AI usage. Their awareness and adherence to best practices are essential to the success of the project.</w:t>
      </w:r>
    </w:p>
    <w:p w14:paraId="76853C32" w14:textId="77777777" w:rsidR="0014242E" w:rsidRDefault="0014242E" w:rsidP="0014242E">
      <w:r w:rsidRPr="0014242E">
        <w:t>By addressing the needs and concerns of these stakeholder groups, the project will ensure a balanced approach that supports both security and operational effectiveness.</w:t>
      </w:r>
    </w:p>
    <w:p w14:paraId="15662562" w14:textId="357DFFCD" w:rsidR="0014242E" w:rsidRPr="0014242E" w:rsidRDefault="0014242E" w:rsidP="0014242E">
      <w:pPr>
        <w:rPr>
          <w:b/>
          <w:bCs/>
        </w:rPr>
      </w:pPr>
      <w:r w:rsidRPr="0014242E">
        <w:rPr>
          <w:b/>
          <w:bCs/>
        </w:rPr>
        <w:t>Implementation Plan (Phase-Based)</w:t>
      </w:r>
    </w:p>
    <w:p w14:paraId="6E86C904" w14:textId="77777777" w:rsidR="0014242E" w:rsidRPr="0014242E" w:rsidRDefault="0014242E" w:rsidP="0014242E">
      <w:r w:rsidRPr="0014242E">
        <w:t>The implementation of secure generative AI controls within the MSP environment will follow a structured, phase-based approach to ensure controlled deployment, minimal disruption to operations, and effective risk mitigation.</w:t>
      </w:r>
    </w:p>
    <w:p w14:paraId="43DAA360" w14:textId="77777777" w:rsidR="0014242E" w:rsidRPr="0014242E" w:rsidRDefault="0014242E" w:rsidP="0014242E">
      <w:r w:rsidRPr="0014242E">
        <w:rPr>
          <w:b/>
          <w:bCs/>
        </w:rPr>
        <w:t>Phase 1: Assessment and Requirements Analysis</w:t>
      </w:r>
      <w:r w:rsidRPr="0014242E">
        <w:br/>
        <w:t>The project will begin with an assessment of current AI usage within the MSP environment. This phase will identify how employees are interacting with generative AI tools, the types of data being shared, and existing gaps in security controls. Stakeholder input will be gathered from IT, security, and management teams to define requirements and establish project objectives. Risk analysis will also be conducted to prioritize key vulnerabilities, including data leakage and unauthorized data exposure.</w:t>
      </w:r>
    </w:p>
    <w:p w14:paraId="35BA7CB5" w14:textId="77777777" w:rsidR="0014242E" w:rsidRPr="0014242E" w:rsidRDefault="0014242E" w:rsidP="0014242E">
      <w:r w:rsidRPr="0014242E">
        <w:rPr>
          <w:b/>
          <w:bCs/>
        </w:rPr>
        <w:t>Phase 2: Solution Design</w:t>
      </w:r>
      <w:r w:rsidRPr="0014242E">
        <w:br/>
        <w:t>During this phase, the technical and governance framework will be designed. Data Loss Prevention (DLP) policies will be defined using Microsoft Purview to identify and protect sensitive data. Endpoint controls will be configured through Microsoft Defender for Endpoint to monitor and restrict unsafe interactions with AI tools. Logging and monitoring requirements will be established using Microsoft Sentinel to provide centralized visibility into AI-related activities. Additionally, acceptable use policies and employee guidelines for AI usage will be developed.</w:t>
      </w:r>
    </w:p>
    <w:p w14:paraId="4E4EF5A2" w14:textId="77777777" w:rsidR="0014242E" w:rsidRPr="0014242E" w:rsidRDefault="0014242E" w:rsidP="0014242E">
      <w:r w:rsidRPr="0014242E">
        <w:rPr>
          <w:b/>
          <w:bCs/>
        </w:rPr>
        <w:t>Phase 3: Implementation and Configuration</w:t>
      </w:r>
      <w:r w:rsidRPr="0014242E">
        <w:br/>
        <w:t>In this phase, the designed controls will be deployed in a controlled environment. DLP policies will be implemented to detect and block sensitive data transmission to generative AI platforms. Endpoint monitoring and restrictions will be configured, and logging pipelines will be established within Microsoft Sentinel. Policies and procedures will be formally introduced to employees, and access controls will be enforced to ensure compliance with the new framework.</w:t>
      </w:r>
    </w:p>
    <w:p w14:paraId="46322570" w14:textId="77777777" w:rsidR="0014242E" w:rsidRPr="0014242E" w:rsidRDefault="0014242E" w:rsidP="0014242E">
      <w:r w:rsidRPr="0014242E">
        <w:rPr>
          <w:b/>
          <w:bCs/>
        </w:rPr>
        <w:lastRenderedPageBreak/>
        <w:t>Phase 4: Testing and Validation</w:t>
      </w:r>
      <w:r w:rsidRPr="0014242E">
        <w:br/>
        <w:t>The implemented solution will be tested to ensure effectiveness and identify any gaps. This will include simulating user interactions with AI tools to validate that DLP policies correctly detect and prevent sensitive data exposure. Monitoring systems will be evaluated to confirm that relevant events are captured and analyzed. Feedback from users and stakeholders will be collected to refine controls and minimize disruption to legitimate workflows.</w:t>
      </w:r>
    </w:p>
    <w:p w14:paraId="0CD30E83" w14:textId="77777777" w:rsidR="0014242E" w:rsidRPr="0014242E" w:rsidRDefault="0014242E" w:rsidP="0014242E">
      <w:r w:rsidRPr="0014242E">
        <w:rPr>
          <w:b/>
          <w:bCs/>
        </w:rPr>
        <w:t>Phase 5: Deployment and User Training</w:t>
      </w:r>
      <w:r w:rsidRPr="0014242E">
        <w:br/>
        <w:t>Following successful testing, the solution will be fully deployed across the MSP environment. Employees will receive training on secure AI usage practices, including what data can and cannot be shared with AI tools. Documentation and guidance will be provided to reinforce policy adherence and improve user awareness.</w:t>
      </w:r>
    </w:p>
    <w:p w14:paraId="17E05C62" w14:textId="77777777" w:rsidR="0014242E" w:rsidRPr="0014242E" w:rsidRDefault="0014242E" w:rsidP="0014242E">
      <w:r w:rsidRPr="0014242E">
        <w:rPr>
          <w:b/>
          <w:bCs/>
        </w:rPr>
        <w:t>Phase 6: Monitoring and Continuous Improvement</w:t>
      </w:r>
      <w:r w:rsidRPr="0014242E">
        <w:br/>
        <w:t>Ongoing monitoring will be conducted using Microsoft Sentinel to track AI usage and identify potential security incidents. DLP policies and endpoint controls will be regularly reviewed and updated based on emerging threats and user behavior. Continuous feedback from stakeholders will be used to refine the solution, ensuring long-term effectiveness and alignment with organizational goals.</w:t>
      </w:r>
    </w:p>
    <w:p w14:paraId="78668A9F" w14:textId="7881D21F" w:rsidR="0014242E" w:rsidRPr="0014242E" w:rsidRDefault="0014242E" w:rsidP="0014242E">
      <w:pPr>
        <w:rPr>
          <w:b/>
          <w:bCs/>
        </w:rPr>
      </w:pPr>
      <w:r w:rsidRPr="0014242E">
        <w:rPr>
          <w:b/>
          <w:bCs/>
        </w:rPr>
        <w:t>Sources (APA Style – Strong Set)</w:t>
      </w:r>
    </w:p>
    <w:p w14:paraId="7F8A5302" w14:textId="77777777" w:rsidR="0014242E" w:rsidRPr="0014242E" w:rsidRDefault="0014242E" w:rsidP="0014242E">
      <w:r w:rsidRPr="0014242E">
        <w:t xml:space="preserve">National Institute of Standards and Technology. (2018). </w:t>
      </w:r>
      <w:r w:rsidRPr="0014242E">
        <w:rPr>
          <w:i/>
          <w:iCs/>
        </w:rPr>
        <w:t>Framework for improving critical infrastructure cybersecurity (Version 1.1).</w:t>
      </w:r>
      <w:r w:rsidRPr="0014242E">
        <w:t xml:space="preserve"> </w:t>
      </w:r>
      <w:hyperlink r:id="rId4" w:history="1">
        <w:r w:rsidRPr="0014242E">
          <w:rPr>
            <w:rStyle w:val="Hyperlink"/>
          </w:rPr>
          <w:t>https://doi.org/10.6028/NIST.CSWP.04162018</w:t>
        </w:r>
      </w:hyperlink>
    </w:p>
    <w:p w14:paraId="789F6610" w14:textId="77777777" w:rsidR="0014242E" w:rsidRPr="0014242E" w:rsidRDefault="0014242E" w:rsidP="0014242E">
      <w:r w:rsidRPr="0014242E">
        <w:t xml:space="preserve">National Institute of Standards and Technology. (2020). </w:t>
      </w:r>
      <w:r w:rsidRPr="0014242E">
        <w:rPr>
          <w:i/>
          <w:iCs/>
        </w:rPr>
        <w:t>Security and privacy controls for information systems and organizations (NIST SP 800-53 Rev. 5).</w:t>
      </w:r>
      <w:r w:rsidRPr="0014242E">
        <w:t xml:space="preserve"> </w:t>
      </w:r>
      <w:hyperlink r:id="rId5" w:history="1">
        <w:r w:rsidRPr="0014242E">
          <w:rPr>
            <w:rStyle w:val="Hyperlink"/>
          </w:rPr>
          <w:t>https://doi.org/10.6028/NIST.SP.800-53r5</w:t>
        </w:r>
      </w:hyperlink>
    </w:p>
    <w:p w14:paraId="161B7B36" w14:textId="77777777" w:rsidR="0014242E" w:rsidRPr="0014242E" w:rsidRDefault="0014242E" w:rsidP="0014242E">
      <w:r w:rsidRPr="0014242E">
        <w:t xml:space="preserve">National Institute of Standards and Technology. (2023). </w:t>
      </w:r>
      <w:r w:rsidRPr="0014242E">
        <w:rPr>
          <w:i/>
          <w:iCs/>
        </w:rPr>
        <w:t>Artificial Intelligence Risk Management Framework (AI RMF 1.0).</w:t>
      </w:r>
      <w:r w:rsidRPr="0014242E">
        <w:t xml:space="preserve"> </w:t>
      </w:r>
      <w:hyperlink r:id="rId6" w:history="1">
        <w:r w:rsidRPr="0014242E">
          <w:rPr>
            <w:rStyle w:val="Hyperlink"/>
          </w:rPr>
          <w:t>https://doi.org/10.6028/NIST.AI.100-1</w:t>
        </w:r>
      </w:hyperlink>
    </w:p>
    <w:p w14:paraId="375282C9" w14:textId="77777777" w:rsidR="0014242E" w:rsidRPr="0014242E" w:rsidRDefault="0014242E" w:rsidP="0014242E">
      <w:r w:rsidRPr="0014242E">
        <w:t xml:space="preserve">Center for Internet Security. (2021). </w:t>
      </w:r>
      <w:r w:rsidRPr="0014242E">
        <w:rPr>
          <w:i/>
          <w:iCs/>
        </w:rPr>
        <w:t>CIS Critical Security Controls (Version 8).</w:t>
      </w:r>
      <w:r w:rsidRPr="0014242E">
        <w:t xml:space="preserve"> </w:t>
      </w:r>
      <w:hyperlink r:id="rId7" w:history="1">
        <w:r w:rsidRPr="0014242E">
          <w:rPr>
            <w:rStyle w:val="Hyperlink"/>
          </w:rPr>
          <w:t>https://www.cisecurity.org/controls/v8</w:t>
        </w:r>
      </w:hyperlink>
    </w:p>
    <w:p w14:paraId="73702D63" w14:textId="77777777" w:rsidR="0014242E" w:rsidRPr="0014242E" w:rsidRDefault="0014242E" w:rsidP="0014242E">
      <w:r w:rsidRPr="0014242E">
        <w:t xml:space="preserve">Microsoft. (2023). </w:t>
      </w:r>
      <w:r w:rsidRPr="0014242E">
        <w:rPr>
          <w:i/>
          <w:iCs/>
        </w:rPr>
        <w:t>Microsoft Purview Data Loss Prevention documentation.</w:t>
      </w:r>
      <w:r w:rsidRPr="0014242E">
        <w:t xml:space="preserve"> </w:t>
      </w:r>
      <w:hyperlink r:id="rId8" w:history="1">
        <w:r w:rsidRPr="0014242E">
          <w:rPr>
            <w:rStyle w:val="Hyperlink"/>
          </w:rPr>
          <w:t>https://learn.microsoft.com/en-us/purview/dlp-learn-about-dlp</w:t>
        </w:r>
      </w:hyperlink>
    </w:p>
    <w:p w14:paraId="318A1D09" w14:textId="77777777" w:rsidR="0014242E" w:rsidRPr="0014242E" w:rsidRDefault="0014242E" w:rsidP="0014242E">
      <w:pPr>
        <w:rPr>
          <w:lang w:val="fr-FR"/>
        </w:rPr>
      </w:pPr>
      <w:r w:rsidRPr="0014242E">
        <w:rPr>
          <w:lang w:val="fr-FR"/>
        </w:rPr>
        <w:t xml:space="preserve">Microsoft. (2023). </w:t>
      </w:r>
      <w:r w:rsidRPr="0014242E">
        <w:rPr>
          <w:i/>
          <w:iCs/>
          <w:lang w:val="fr-FR"/>
        </w:rPr>
        <w:t>Microsoft Defender for Endpoint documentation.</w:t>
      </w:r>
      <w:r w:rsidRPr="0014242E">
        <w:rPr>
          <w:lang w:val="fr-FR"/>
        </w:rPr>
        <w:t xml:space="preserve"> </w:t>
      </w:r>
      <w:hyperlink r:id="rId9" w:history="1">
        <w:r w:rsidRPr="0014242E">
          <w:rPr>
            <w:rStyle w:val="Hyperlink"/>
            <w:lang w:val="fr-FR"/>
          </w:rPr>
          <w:t>https://learn.microsoft.com/en-us/microsoft-365/security/defender-endpoint</w:t>
        </w:r>
      </w:hyperlink>
    </w:p>
    <w:p w14:paraId="1A88B5AB" w14:textId="43C36F68" w:rsidR="0014242E" w:rsidRDefault="0014242E" w:rsidP="0014242E">
      <w:r w:rsidRPr="0014242E">
        <w:rPr>
          <w:lang w:val="fr-FR"/>
        </w:rPr>
        <w:lastRenderedPageBreak/>
        <w:t xml:space="preserve">Microsoft. (2023). </w:t>
      </w:r>
      <w:r w:rsidRPr="0014242E">
        <w:rPr>
          <w:i/>
          <w:iCs/>
          <w:lang w:val="fr-FR"/>
        </w:rPr>
        <w:t>Microsoft Sentinel documentation.</w:t>
      </w:r>
      <w:r w:rsidRPr="0014242E">
        <w:rPr>
          <w:lang w:val="fr-FR"/>
        </w:rPr>
        <w:t xml:space="preserve"> </w:t>
      </w:r>
      <w:hyperlink r:id="rId10" w:history="1">
        <w:r w:rsidRPr="0014242E">
          <w:rPr>
            <w:rStyle w:val="Hyperlink"/>
          </w:rPr>
          <w:t>https://learn.microsoft.com/en-us/azure/sentinel/overview</w:t>
        </w:r>
      </w:hyperlink>
    </w:p>
    <w:p w14:paraId="1151343B" w14:textId="77777777" w:rsidR="0014242E" w:rsidRDefault="0014242E" w:rsidP="0014242E"/>
    <w:p w14:paraId="7F5F32E3" w14:textId="77777777" w:rsidR="0014242E" w:rsidRDefault="0014242E" w:rsidP="0014242E"/>
    <w:p w14:paraId="38C6F576" w14:textId="681BFF5B" w:rsidR="0014242E" w:rsidRPr="0014242E" w:rsidRDefault="0014242E" w:rsidP="0014242E">
      <w:pPr>
        <w:rPr>
          <w:b/>
          <w:bCs/>
        </w:rPr>
      </w:pPr>
      <w:r w:rsidRPr="0014242E">
        <w:rPr>
          <w:b/>
          <w:bCs/>
        </w:rPr>
        <w:t>Task 2</w:t>
      </w:r>
    </w:p>
    <w:p w14:paraId="711DFF4F" w14:textId="6EDEB873" w:rsidR="0014242E" w:rsidRPr="0014242E" w:rsidRDefault="0014242E" w:rsidP="0014242E">
      <w:pPr>
        <w:rPr>
          <w:b/>
          <w:bCs/>
        </w:rPr>
      </w:pPr>
      <w:r w:rsidRPr="0014242E">
        <w:rPr>
          <w:b/>
          <w:bCs/>
        </w:rPr>
        <w:t>A1: Background draft</w:t>
      </w:r>
    </w:p>
    <w:p w14:paraId="372EC11D" w14:textId="77777777" w:rsidR="0014242E" w:rsidRPr="0014242E" w:rsidRDefault="0014242E" w:rsidP="0014242E">
      <w:r w:rsidRPr="0014242E">
        <w:t>The proposed project will take place within a mid-sized managed service provider (MSP) environment that supports multiple small-to-medium business clients across diverse industries. In this environment, help desk technicians, support staff, and security personnel regularly access client systems to perform troubleshooting, remote assistance, documentation, and service coordination. Because MSPs operate across multiple customer environments, they handle a large volume of sensitive operational and client-related information, including system configurations, support logs, device details, and internal business communications. This broad access to varied client data increases the importance of maintaining strong technical safeguards and consistent governance controls.</w:t>
      </w:r>
    </w:p>
    <w:p w14:paraId="17B3585E" w14:textId="77777777" w:rsidR="0014242E" w:rsidRPr="0014242E" w:rsidRDefault="0014242E" w:rsidP="0014242E">
      <w:r w:rsidRPr="0014242E">
        <w:t>The organization’s current security environment includes standard endpoint protection, limited-access support workflows, and existing operational controls designed to reduce unauthorized administrative activity. However, the increasing use of generative AI tools such as Microsoft Copilot and browser-based AI assistants has introduced a new layer of risk into routine support operations. Employees may use these tools to summarize issues, assist with troubleshooting, improve documentation, or streamline communication. While these capabilities can improve efficiency, they also create new exposure points when sensitive or proprietary information is entered into AI systems without sufficient technical restrictions or formal guidance.</w:t>
      </w:r>
    </w:p>
    <w:p w14:paraId="5651D807" w14:textId="77777777" w:rsidR="0014242E" w:rsidRDefault="0014242E" w:rsidP="0014242E">
      <w:r w:rsidRPr="0014242E">
        <w:t xml:space="preserve">This background is significant because the rapid adoption of generative AI in workplace environments has outpaced many organizations’ ability to implement governance, monitoring, and data protection measures. NIST’s Artificial Intelligence Risk Management Framework emphasizes that AI technologies introduce risks related to governance, privacy, reliability, and misuse that organizations must actively manage through structured controls and oversight (National Institute of Standards and Technology [NIST], 2023). In addition, the NIST Cybersecurity Framework stresses the importance of identifying organizational risks, protecting sensitive assets, and detecting inappropriate activity as part of a mature cybersecurity program (NIST, 2018). Within an MSP environment, where employees </w:t>
      </w:r>
      <w:r w:rsidRPr="0014242E">
        <w:lastRenderedPageBreak/>
        <w:t>routinely work with client-facing information across multiple systems, these concerns create the context for a cybersecurity problem that requires formal remediation.</w:t>
      </w:r>
    </w:p>
    <w:p w14:paraId="44B4678A" w14:textId="6BCC5849" w:rsidR="0014242E" w:rsidRPr="0014242E" w:rsidRDefault="0014242E" w:rsidP="0014242E">
      <w:pPr>
        <w:rPr>
          <w:b/>
          <w:bCs/>
        </w:rPr>
      </w:pPr>
      <w:r w:rsidRPr="0014242E">
        <w:rPr>
          <w:b/>
          <w:bCs/>
        </w:rPr>
        <w:t>A2 Problem</w:t>
      </w:r>
    </w:p>
    <w:p w14:paraId="1800D4B6" w14:textId="77777777" w:rsidR="0014242E" w:rsidRPr="0014242E" w:rsidRDefault="0014242E" w:rsidP="0014242E">
      <w:r w:rsidRPr="0014242E">
        <w:t>The cybersecurity problem addressed in this proposal is the unmanaged use of generative AI tools within the MSP environment, which creates a risk of exposing proprietary and sensitive client information. Employees may unintentionally enter confidential data such as system logs, device configurations, troubleshooting notes, or client-specific operational details into AI platforms while seeking faster issue resolution or more efficient documentation support. Because these tools rely on external processing, retained prompts, or integrated cloud-based services, improper use can result in data leakage, misuse of sensitive information, and weakened client trust.</w:t>
      </w:r>
    </w:p>
    <w:p w14:paraId="72ED193D" w14:textId="77777777" w:rsidR="0014242E" w:rsidRPr="0014242E" w:rsidRDefault="0014242E" w:rsidP="0014242E">
      <w:r w:rsidRPr="0014242E">
        <w:t>The significance of this problem is amplified by the MSP’s business model. Unlike a single-organization environment, the MSP handles information across multiple clients, which means a single breakdown in AI governance can affect more than one business relationship and create wider contractual, operational, and reputational consequences. The problem also extends beyond accidental disclosure. Poorly governed AI usage may expose the organization to prompt injection risks, inconsistent handling of sensitive data, and noncompliance with client security expectations or regulatory obligations.</w:t>
      </w:r>
    </w:p>
    <w:p w14:paraId="0CEE322C" w14:textId="77777777" w:rsidR="0014242E" w:rsidRPr="0014242E" w:rsidRDefault="0014242E" w:rsidP="0014242E">
      <w:r w:rsidRPr="0014242E">
        <w:t>This issue requires remediation because existing security controls were not designed specifically to govern AI-assisted workflows. Traditional endpoint and access controls may not sufficiently prevent employees from entering sensitive information into authorized productivity tools if those tools are not monitored through DLP, logging, and policy enforcement. NIST’s AI Risk Management Framework states that organizations should establish processes to govern AI usage and reduce adverse impacts associated with AI systems (NIST, 2023). Likewise, CIS Critical Security Controls emphasize data protection, security awareness, and audit log management as key practices for reducing organizational exposure to misuse and unauthorized disclosure (Center for Internet Security [CIS], 2021). For these reasons, the current cybersecurity problem is both significant and in need of structured remediation.</w:t>
      </w:r>
    </w:p>
    <w:p w14:paraId="3CF757E2" w14:textId="549EC807" w:rsidR="0014242E" w:rsidRPr="0014242E" w:rsidRDefault="0014242E" w:rsidP="0014242E">
      <w:pPr>
        <w:rPr>
          <w:b/>
          <w:bCs/>
        </w:rPr>
      </w:pPr>
      <w:r w:rsidRPr="0014242E">
        <w:rPr>
          <w:b/>
          <w:bCs/>
        </w:rPr>
        <w:t>A3: Scope</w:t>
      </w:r>
    </w:p>
    <w:p w14:paraId="18E5ED45" w14:textId="77777777" w:rsidR="0014242E" w:rsidRPr="0014242E" w:rsidRDefault="0014242E" w:rsidP="0014242E">
      <w:r w:rsidRPr="0014242E">
        <w:t>The scope of the cybersecurity problem includes the systems, networks, and data involved in daily MSP operations where generative AI tools are used. This primarily encompasses employee endpoint devices such as workstations and laptops, as well as the applications and platforms used to access generative AI tools, including browser-based interfaces and integrated solutions such as Microsoft Copilot.</w:t>
      </w:r>
    </w:p>
    <w:p w14:paraId="47CC2DCF" w14:textId="77777777" w:rsidR="0014242E" w:rsidRPr="0014242E" w:rsidRDefault="0014242E" w:rsidP="0014242E">
      <w:r w:rsidRPr="0014242E">
        <w:lastRenderedPageBreak/>
        <w:t>From a network perspective, the scope includes the MSP’s internal network infrastructure and any secure connections used to access client environments. Although the solution will not directly modify client systems, the risk extends to interactions with client networks during remote support sessions, where sensitive information may be viewed, processed, or shared.</w:t>
      </w:r>
    </w:p>
    <w:p w14:paraId="7F062B72" w14:textId="77777777" w:rsidR="0014242E" w:rsidRPr="0014242E" w:rsidRDefault="0014242E" w:rsidP="0014242E">
      <w:r w:rsidRPr="0014242E">
        <w:t>The data within scope includes client-related information handled by MSP employees during support activities. This includes system configurations, troubleshooting logs, user account details, network information, and other proprietary or sensitive data encountered during service delivery. Because this data may be exposed through AI interactions, it represents a critical area of concern.</w:t>
      </w:r>
    </w:p>
    <w:p w14:paraId="2ABDBF08" w14:textId="77777777" w:rsidR="0014242E" w:rsidRDefault="0014242E" w:rsidP="0014242E">
      <w:r w:rsidRPr="0014242E">
        <w:t>Overall, the scope is focused on securing the MSP’s internal processes, user behaviors, and technology interactions with generative AI tools, rather than altering client-side infrastructure. This ensures that the solution remains feasible while effectively addressing the identified cybersecurity risks.</w:t>
      </w:r>
    </w:p>
    <w:p w14:paraId="1D428B48" w14:textId="77F8A8CB" w:rsidR="0014242E" w:rsidRPr="0014242E" w:rsidRDefault="0014242E" w:rsidP="0014242E">
      <w:pPr>
        <w:rPr>
          <w:b/>
          <w:bCs/>
        </w:rPr>
      </w:pPr>
      <w:r w:rsidRPr="0014242E">
        <w:rPr>
          <w:b/>
          <w:bCs/>
        </w:rPr>
        <w:t>A4: Stakeholders</w:t>
      </w:r>
    </w:p>
    <w:p w14:paraId="61D6A5CE" w14:textId="77777777" w:rsidR="0014242E" w:rsidRPr="0014242E" w:rsidRDefault="0014242E" w:rsidP="0014242E">
      <w:r w:rsidRPr="0014242E">
        <w:t>Several stakeholder groups are involved in the successful implementation of this cybersecurity solution, each with specific roles and responsibilities.</w:t>
      </w:r>
    </w:p>
    <w:p w14:paraId="02A3CB3F" w14:textId="77777777" w:rsidR="0014242E" w:rsidRPr="0014242E" w:rsidRDefault="0014242E" w:rsidP="0014242E">
      <w:r w:rsidRPr="0014242E">
        <w:t>The IT and help desk teams are primary stakeholders, as they are the main users of generative AI tools during troubleshooting, documentation, and client support. Their workflows will be directly impacted by the implementation of security controls and governance policies.</w:t>
      </w:r>
    </w:p>
    <w:p w14:paraId="60B8E994" w14:textId="77777777" w:rsidR="0014242E" w:rsidRPr="0014242E" w:rsidRDefault="0014242E" w:rsidP="0014242E">
      <w:r w:rsidRPr="0014242E">
        <w:t xml:space="preserve">The security team is responsible for designing, implementing, and maintaining </w:t>
      </w:r>
      <w:proofErr w:type="gramStart"/>
      <w:r w:rsidRPr="0014242E">
        <w:t>the technical</w:t>
      </w:r>
      <w:proofErr w:type="gramEnd"/>
      <w:r w:rsidRPr="0014242E">
        <w:t xml:space="preserve"> controls, including Data Loss Prevention (DLP), endpoint monitoring, and centralized logging. This group ensures that the solution effectively mitigates risk and aligns with established cybersecurity standards.</w:t>
      </w:r>
    </w:p>
    <w:p w14:paraId="30E5CDBA" w14:textId="77777777" w:rsidR="0014242E" w:rsidRPr="0014242E" w:rsidRDefault="0014242E" w:rsidP="0014242E">
      <w:r w:rsidRPr="0014242E">
        <w:t>MSP leadership and management are key stakeholders, providing strategic oversight, approving resource allocation, and ensuring alignment between security initiatives and business objectives. Their support is essential for successful implementation and organizational adoption.</w:t>
      </w:r>
    </w:p>
    <w:p w14:paraId="7B1225D1" w14:textId="77777777" w:rsidR="0014242E" w:rsidRPr="0014242E" w:rsidRDefault="0014242E" w:rsidP="0014242E">
      <w:r w:rsidRPr="0014242E">
        <w:t>Clients represent an indirect but critical stakeholder group. Because the MSP handles sensitive client data, clients rely on the organization to maintain strong data protection practices. Ensuring secure AI usage directly supports client trust and contractual obligations.</w:t>
      </w:r>
    </w:p>
    <w:p w14:paraId="0241CD8C" w14:textId="77777777" w:rsidR="0014242E" w:rsidRPr="0014242E" w:rsidRDefault="0014242E" w:rsidP="0014242E">
      <w:r w:rsidRPr="0014242E">
        <w:lastRenderedPageBreak/>
        <w:t>Compliance and legal stakeholders are responsible for ensuring that the solution aligns with regulatory requirements, contractual agreements, and industry standards. Their involvement ensures that the implementation meets both internal and external compliance expectations.</w:t>
      </w:r>
    </w:p>
    <w:p w14:paraId="317728D6" w14:textId="77777777" w:rsidR="0014242E" w:rsidRPr="0014242E" w:rsidRDefault="0014242E" w:rsidP="0014242E">
      <w:r w:rsidRPr="0014242E">
        <w:t xml:space="preserve">Finally, MSP employees </w:t>
      </w:r>
      <w:proofErr w:type="gramStart"/>
      <w:r w:rsidRPr="0014242E">
        <w:t>as a whole are</w:t>
      </w:r>
      <w:proofErr w:type="gramEnd"/>
      <w:r w:rsidRPr="0014242E">
        <w:t xml:space="preserve"> stakeholders, as they must adhere to the implemented controls and policies. Their awareness and behavior play a critical role in reducing risk and ensuring the effectiveness of the solution.</w:t>
      </w:r>
    </w:p>
    <w:p w14:paraId="43665D54" w14:textId="77777777" w:rsidR="0014242E" w:rsidRDefault="0014242E" w:rsidP="0014242E">
      <w:r w:rsidRPr="0014242E">
        <w:t>Each of these stakeholders is essential to implementing, supporting, and sustaining the proposed cybersecurity solution within the MSP environment.</w:t>
      </w:r>
    </w:p>
    <w:p w14:paraId="1784E70B" w14:textId="5ED90677" w:rsidR="0014242E" w:rsidRPr="0014242E" w:rsidRDefault="0014242E" w:rsidP="0014242E">
      <w:pPr>
        <w:rPr>
          <w:b/>
          <w:bCs/>
        </w:rPr>
      </w:pPr>
      <w:r w:rsidRPr="0014242E">
        <w:rPr>
          <w:b/>
          <w:bCs/>
        </w:rPr>
        <w:t>A5: Risk Assessment (this is the most important section)</w:t>
      </w:r>
    </w:p>
    <w:p w14:paraId="2F535BF5" w14:textId="77777777" w:rsidR="0014242E" w:rsidRPr="0014242E" w:rsidRDefault="0014242E" w:rsidP="0014242E">
      <w:r w:rsidRPr="0014242E">
        <w:t>Risk Assessment</w:t>
      </w:r>
    </w:p>
    <w:p w14:paraId="2BFB8EC3" w14:textId="77777777" w:rsidR="0014242E" w:rsidRPr="0014242E" w:rsidRDefault="0014242E" w:rsidP="0014242E">
      <w:r w:rsidRPr="0014242E">
        <w:t>Risk #1</w:t>
      </w:r>
      <w:r w:rsidRPr="0014242E">
        <w:br/>
        <w:t>Risk Description: Unauthorized exposure of sensitive client data through generative AI prompts. Employees may unintentionally input confidential information such as system configurations, logs, or client-specific details into AI tools during troubleshooting or documentation activities.</w:t>
      </w:r>
    </w:p>
    <w:p w14:paraId="6CA090A0" w14:textId="77777777" w:rsidR="0014242E" w:rsidRPr="0014242E" w:rsidRDefault="0014242E" w:rsidP="0014242E">
      <w:r w:rsidRPr="0014242E">
        <w:t>Threat Source/Event: Human error and misuse of AI tools, as well as external AI platforms that store or process user inputs.</w:t>
      </w:r>
    </w:p>
    <w:p w14:paraId="66D93665" w14:textId="77777777" w:rsidR="0014242E" w:rsidRPr="0014242E" w:rsidRDefault="0014242E" w:rsidP="0014242E">
      <w:r w:rsidRPr="0014242E">
        <w:t>Vulnerability: Lack of Data Loss Prevention (DLP) controls, insufficient monitoring of AI usage, and absence of formal governance policies regarding what data can be shared with AI systems.</w:t>
      </w:r>
    </w:p>
    <w:p w14:paraId="3608ACAA" w14:textId="77777777" w:rsidR="0014242E" w:rsidRPr="0014242E" w:rsidRDefault="0014242E" w:rsidP="0014242E">
      <w:r w:rsidRPr="0014242E">
        <w:t>Potential Impact: Exposure of proprietary client data could result in loss of client trust, contractual violations, regulatory penalties, and reputational damage to the MSP.</w:t>
      </w:r>
    </w:p>
    <w:p w14:paraId="05D4C5C9" w14:textId="77777777" w:rsidR="0014242E" w:rsidRPr="0014242E" w:rsidRDefault="0014242E" w:rsidP="0014242E">
      <w:r w:rsidRPr="0014242E">
        <w:t>Likelihood Assessment: High. Employees are already using AI tools in daily workflows without structured controls, increasing the probability of accidental data exposure.</w:t>
      </w:r>
    </w:p>
    <w:p w14:paraId="4EB46332" w14:textId="77777777" w:rsidR="0014242E" w:rsidRPr="0014242E" w:rsidRDefault="0014242E" w:rsidP="0014242E">
      <w:r w:rsidRPr="0014242E">
        <w:t>Severity Assessment: High. The exposure of sensitive client data could have significant financial, legal, and reputational consequences.</w:t>
      </w:r>
    </w:p>
    <w:p w14:paraId="794E5153" w14:textId="77777777" w:rsidR="0014242E" w:rsidRPr="0014242E" w:rsidRDefault="0014242E" w:rsidP="0014242E">
      <w:r w:rsidRPr="0014242E">
        <w:t>Risk #2</w:t>
      </w:r>
      <w:r w:rsidRPr="0014242E">
        <w:br/>
        <w:t>Risk Description: Prompt injection or manipulation of AI-generated outputs leading to inaccurate or malicious guidance during troubleshooting or system interactions.</w:t>
      </w:r>
    </w:p>
    <w:p w14:paraId="4C92C707" w14:textId="77777777" w:rsidR="0014242E" w:rsidRPr="0014242E" w:rsidRDefault="0014242E" w:rsidP="0014242E">
      <w:r w:rsidRPr="0014242E">
        <w:t>Threat Source/Event: Malicious input crafted within AI prompts or external data sources that influence AI-generated responses.</w:t>
      </w:r>
    </w:p>
    <w:p w14:paraId="35EA2458" w14:textId="77777777" w:rsidR="0014242E" w:rsidRPr="0014242E" w:rsidRDefault="0014242E" w:rsidP="0014242E">
      <w:r w:rsidRPr="0014242E">
        <w:lastRenderedPageBreak/>
        <w:t>Vulnerability: Lack of validation and oversight of AI-generated outputs, combined with employee reliance on AI-generated recommendations without verification.</w:t>
      </w:r>
    </w:p>
    <w:p w14:paraId="728124C6" w14:textId="77777777" w:rsidR="0014242E" w:rsidRPr="0014242E" w:rsidRDefault="0014242E" w:rsidP="0014242E">
      <w:r w:rsidRPr="0014242E">
        <w:t>Potential Impact: Incorrect or malicious guidance could lead to misconfigurations, service disruptions, or security vulnerabilities within client environments.</w:t>
      </w:r>
    </w:p>
    <w:p w14:paraId="5F6CB3D8" w14:textId="77777777" w:rsidR="0014242E" w:rsidRPr="0014242E" w:rsidRDefault="0014242E" w:rsidP="0014242E">
      <w:r w:rsidRPr="0014242E">
        <w:t>Likelihood Assessment: Medium. While less frequent than accidental data exposure, prompt injection risks are increasing as AI adoption grows.</w:t>
      </w:r>
    </w:p>
    <w:p w14:paraId="683C3F4E" w14:textId="77777777" w:rsidR="0014242E" w:rsidRPr="0014242E" w:rsidRDefault="0014242E" w:rsidP="0014242E">
      <w:r w:rsidRPr="0014242E">
        <w:t>Severity Assessment: High. Improper actions based on manipulated AI output could significantly impact client systems and operations.</w:t>
      </w:r>
    </w:p>
    <w:p w14:paraId="6A558B5E" w14:textId="77777777" w:rsidR="0014242E" w:rsidRPr="0014242E" w:rsidRDefault="0014242E" w:rsidP="0014242E">
      <w:r w:rsidRPr="0014242E">
        <w:t>Literature Support and Analysis</w:t>
      </w:r>
      <w:r w:rsidRPr="0014242E">
        <w:br/>
        <w:t>NIST SP 800-30 provides guidance on conducting risk assessments by identifying threats, vulnerabilities, likelihood, and impact to determine overall risk (NIST, 2012). This methodology was used to structure the risk analysis by systematically evaluating each risk scenario within the MSP environment. Additionally, the NIST AI Risk Management Framework highlights risks associated with AI misuse, including data exposure and manipulation, reinforcing the relevance of the identified risks (NIST, 2023).</w:t>
      </w:r>
    </w:p>
    <w:p w14:paraId="6ED094E6" w14:textId="77777777" w:rsidR="0014242E" w:rsidRDefault="0014242E" w:rsidP="0014242E">
      <w:r w:rsidRPr="0014242E">
        <w:t>These sources informed the approach by emphasizing a structured risk analysis process and highlighting emerging risks associated with AI technologies. The assessment reflects both traditional cybersecurity risk methodology and modern AI-specific threat considerations, ensuring that the identified risks are relevant and actionable within the organizational context.</w:t>
      </w:r>
    </w:p>
    <w:p w14:paraId="762C9B64" w14:textId="4580D07C" w:rsidR="0014242E" w:rsidRPr="0014242E" w:rsidRDefault="0014242E" w:rsidP="0014242E">
      <w:pPr>
        <w:rPr>
          <w:b/>
          <w:bCs/>
        </w:rPr>
      </w:pPr>
      <w:r w:rsidRPr="0014242E">
        <w:rPr>
          <w:b/>
          <w:bCs/>
        </w:rPr>
        <w:t>A6: Objectives</w:t>
      </w:r>
    </w:p>
    <w:p w14:paraId="3A697C96" w14:textId="77777777" w:rsidR="0014242E" w:rsidRPr="0014242E" w:rsidRDefault="0014242E" w:rsidP="0014242E">
      <w:r w:rsidRPr="0014242E">
        <w:t>The objectives of this proposal are to design and implement a secure framework for generative AI usage within the MSP environment that reduces cybersecurity risk while maintaining operational efficiency. Specifically, the project aims to:</w:t>
      </w:r>
    </w:p>
    <w:p w14:paraId="7BDD49C6" w14:textId="77777777" w:rsidR="0014242E" w:rsidRPr="0014242E" w:rsidRDefault="0014242E" w:rsidP="0014242E">
      <w:r w:rsidRPr="0014242E">
        <w:t>• Implement Data Loss Prevention (DLP) controls to detect and prevent the transmission of sensitive data into generative AI tools</w:t>
      </w:r>
      <w:r w:rsidRPr="0014242E">
        <w:br/>
        <w:t>• Establish monitoring and logging capabilities to provide visibility into employee interactions with AI platforms</w:t>
      </w:r>
      <w:r w:rsidRPr="0014242E">
        <w:br/>
        <w:t>• Develop and enforce governance policies that define acceptable use of generative AI</w:t>
      </w:r>
      <w:r w:rsidRPr="0014242E">
        <w:br/>
        <w:t>• Reduce risks related to data leakage, prompt injection, and unauthorized data exposure</w:t>
      </w:r>
      <w:r w:rsidRPr="0014242E">
        <w:br/>
        <w:t>• Align the solution with established cybersecurity frameworks such as NIST and CIS Controls</w:t>
      </w:r>
      <w:r w:rsidRPr="0014242E">
        <w:br/>
        <w:t>• Improve employee awareness and secure usage practices for AI technologies</w:t>
      </w:r>
    </w:p>
    <w:p w14:paraId="7364357A" w14:textId="77777777" w:rsidR="0014242E" w:rsidRDefault="0014242E" w:rsidP="0014242E">
      <w:r w:rsidRPr="0014242E">
        <w:lastRenderedPageBreak/>
        <w:t>These objectives are designed to be measurable, achievable, and directly aligned with mitigating the identified cybersecurity risks.</w:t>
      </w:r>
    </w:p>
    <w:p w14:paraId="045FA38B" w14:textId="70FF102C" w:rsidR="0014242E" w:rsidRPr="0014242E" w:rsidRDefault="0014242E" w:rsidP="0014242E">
      <w:pPr>
        <w:rPr>
          <w:b/>
          <w:bCs/>
        </w:rPr>
      </w:pPr>
      <w:r w:rsidRPr="0014242E">
        <w:rPr>
          <w:b/>
          <w:bCs/>
        </w:rPr>
        <w:t>B1: Technical Solution</w:t>
      </w:r>
    </w:p>
    <w:p w14:paraId="3B711694" w14:textId="77777777" w:rsidR="0014242E" w:rsidRPr="0014242E" w:rsidRDefault="0014242E" w:rsidP="0014242E">
      <w:r w:rsidRPr="0014242E">
        <w:t>The proposed cybersecurity solution is the implementation of a secure governance and technical control framework to manage the use of generative AI tools within the MSP environment. This solution combines Data Loss Prevention (DLP), endpoint security controls, centralized logging, and policy enforcement to mitigate the risks associated with AI usage.</w:t>
      </w:r>
    </w:p>
    <w:p w14:paraId="7C7C0514" w14:textId="77777777" w:rsidR="0014242E" w:rsidRPr="0014242E" w:rsidRDefault="0014242E" w:rsidP="0014242E">
      <w:r w:rsidRPr="0014242E">
        <w:t>The core of the solution will leverage Microsoft security technologies, including Microsoft Purview for DLP and data classification, Microsoft Defender for Endpoint for endpoint monitoring and control, and Microsoft Sentinel for centralized logging and security analytics. These tools will work together to detect, prevent, and monitor the transmission of sensitive data into generative AI platforms.</w:t>
      </w:r>
    </w:p>
    <w:p w14:paraId="3CDBBDE3" w14:textId="77777777" w:rsidR="0014242E" w:rsidRDefault="0014242E" w:rsidP="0014242E">
      <w:r w:rsidRPr="0014242E">
        <w:t>In addition to technical controls, the solution includes governance measures such as acceptable use policies, employee guidance, and awareness training. This combined approach ensures that generative AI usage is controlled, monitored, and aligned with organizational security requirements while maintaining operational efficiency.</w:t>
      </w:r>
    </w:p>
    <w:p w14:paraId="24CA7D0F" w14:textId="59E8E8FE" w:rsidR="00DD4E61" w:rsidRPr="00DD4E61" w:rsidRDefault="00DD4E61" w:rsidP="0014242E">
      <w:pPr>
        <w:rPr>
          <w:b/>
          <w:bCs/>
        </w:rPr>
      </w:pPr>
      <w:r w:rsidRPr="00DD4E61">
        <w:rPr>
          <w:b/>
          <w:bCs/>
        </w:rPr>
        <w:t>B2: Standards &amp; Compliance</w:t>
      </w:r>
    </w:p>
    <w:p w14:paraId="3B1ADB78" w14:textId="77777777" w:rsidR="00DD4E61" w:rsidRPr="00DD4E61" w:rsidRDefault="00DD4E61" w:rsidP="00DD4E61">
      <w:r w:rsidRPr="00DD4E61">
        <w:t>The proposed solution aligns with several established cybersecurity standards and regulatory frameworks that support secure data handling, monitoring, and risk management.</w:t>
      </w:r>
    </w:p>
    <w:p w14:paraId="10625560" w14:textId="77777777" w:rsidR="00DD4E61" w:rsidRPr="00DD4E61" w:rsidRDefault="00DD4E61" w:rsidP="00DD4E61">
      <w:r w:rsidRPr="00DD4E61">
        <w:t>The NIST Cybersecurity Framework provides guidance on identifying, protecting, detecting, responding to, and recovering from cybersecurity risks, which directly supports the implementation of DLP controls and monitoring capabilities (National Institute of Standards and Technology [NIST], 2018).</w:t>
      </w:r>
    </w:p>
    <w:p w14:paraId="277201FE" w14:textId="77777777" w:rsidR="00DD4E61" w:rsidRPr="00DD4E61" w:rsidRDefault="00DD4E61" w:rsidP="00DD4E61">
      <w:r w:rsidRPr="00DD4E61">
        <w:t>NIST SP 800-53 outlines specific security and privacy controls, including access control, audit logging, and data protection mechanisms that align with the implementation of endpoint security, logging, and policy enforcement within the solution (NIST, 2020).</w:t>
      </w:r>
    </w:p>
    <w:p w14:paraId="5BC33700" w14:textId="77777777" w:rsidR="00DD4E61" w:rsidRPr="00DD4E61" w:rsidRDefault="00DD4E61" w:rsidP="00DD4E61">
      <w:r w:rsidRPr="00DD4E61">
        <w:t>The NIST Artificial Intelligence Risk Management Framework (AI RMF) provides guidance on managing risks associated with AI systems, including data misuse, governance, and reliability concerns, which are directly addressed by this project (NIST, 2023).</w:t>
      </w:r>
    </w:p>
    <w:p w14:paraId="6B21F102" w14:textId="77777777" w:rsidR="00DD4E61" w:rsidRPr="00DD4E61" w:rsidRDefault="00DD4E61" w:rsidP="00DD4E61">
      <w:r w:rsidRPr="00DD4E61">
        <w:t xml:space="preserve">The CIS Critical Security Controls Version 8 </w:t>
      </w:r>
      <w:proofErr w:type="gramStart"/>
      <w:r w:rsidRPr="00DD4E61">
        <w:t>emphasize</w:t>
      </w:r>
      <w:proofErr w:type="gramEnd"/>
      <w:r w:rsidRPr="00DD4E61">
        <w:t xml:space="preserve"> data protection, security awareness, and audit log management, all of which are incorporated into the proposed </w:t>
      </w:r>
      <w:r w:rsidRPr="00DD4E61">
        <w:lastRenderedPageBreak/>
        <w:t>solution through DLP, monitoring, and employee training (Center for Internet Security [CIS], 2021).</w:t>
      </w:r>
    </w:p>
    <w:p w14:paraId="1027DD27" w14:textId="77777777" w:rsidR="00DD4E61" w:rsidRDefault="00DD4E61" w:rsidP="00DD4E61">
      <w:r w:rsidRPr="00DD4E61">
        <w:t>These standards collectively ensure that the solution aligns with industry best practices and supports compliance with organizational and client security requirements.</w:t>
      </w:r>
    </w:p>
    <w:p w14:paraId="21D2B624" w14:textId="65414B39" w:rsidR="00DD4E61" w:rsidRPr="0014242E" w:rsidRDefault="00DD4E61" w:rsidP="0014242E">
      <w:pPr>
        <w:rPr>
          <w:b/>
          <w:bCs/>
        </w:rPr>
      </w:pPr>
      <w:r w:rsidRPr="00DD4E61">
        <w:rPr>
          <w:b/>
          <w:bCs/>
        </w:rPr>
        <w:t>B3: Integration</w:t>
      </w:r>
    </w:p>
    <w:p w14:paraId="0DFC1863" w14:textId="77777777" w:rsidR="00DD4E61" w:rsidRPr="00DD4E61" w:rsidRDefault="00DD4E61" w:rsidP="00DD4E61">
      <w:r w:rsidRPr="00DD4E61">
        <w:t>The proposed solution is designed to integrate seamlessly within the existing MSP infrastructure without requiring significant disruption to current operations.</w:t>
      </w:r>
    </w:p>
    <w:p w14:paraId="1B40421E" w14:textId="77777777" w:rsidR="00DD4E61" w:rsidRPr="00DD4E61" w:rsidRDefault="00DD4E61" w:rsidP="00DD4E61">
      <w:r w:rsidRPr="00DD4E61">
        <w:t>Microsoft Purview DLP will be configured to monitor and control data interactions at the endpoint and application level, ensuring that sensitive data is detected and protected when users attempt to input it into generative AI tools. Microsoft Defender for Endpoint will provide visibility into user activity and enforce security policies across managed devices, allowing the organization to monitor and restrict unsafe behaviors.</w:t>
      </w:r>
    </w:p>
    <w:p w14:paraId="0B353C90" w14:textId="77777777" w:rsidR="00DD4E61" w:rsidRPr="00DD4E61" w:rsidRDefault="00DD4E61" w:rsidP="00DD4E61">
      <w:r w:rsidRPr="00DD4E61">
        <w:t>Microsoft Sentinel will act as the centralized logging and analysis platform, collecting security events related to AI usage, endpoint activity, and policy enforcement. This integration enables real-time monitoring, alerting, and incident investigation capabilities.</w:t>
      </w:r>
    </w:p>
    <w:p w14:paraId="1461149E" w14:textId="77777777" w:rsidR="00DD4E61" w:rsidRDefault="00DD4E61" w:rsidP="00DD4E61">
      <w:r w:rsidRPr="00DD4E61">
        <w:t>The solution complements existing security controls by adding visibility and governance specifically tailored to AI usage. It enhances current protections without replacing existing systems, ensuring compatibility with the MSP’s operational environment while strengthening its overall security posture.</w:t>
      </w:r>
    </w:p>
    <w:p w14:paraId="49EBDD47" w14:textId="779F2219" w:rsidR="00DD4E61" w:rsidRPr="00DD4E61" w:rsidRDefault="00DD4E61" w:rsidP="00DD4E61">
      <w:pPr>
        <w:rPr>
          <w:b/>
          <w:bCs/>
        </w:rPr>
      </w:pPr>
      <w:r w:rsidRPr="00DD4E61">
        <w:rPr>
          <w:b/>
          <w:bCs/>
        </w:rPr>
        <w:t>B4: Audit Trail / Reporting</w:t>
      </w:r>
    </w:p>
    <w:p w14:paraId="1F4F17B1" w14:textId="77777777" w:rsidR="00DD4E61" w:rsidRPr="00DD4E61" w:rsidRDefault="00DD4E61" w:rsidP="00DD4E61">
      <w:r w:rsidRPr="00DD4E61">
        <w:t>The solution meets auditing, logging, and reporting requirements by leveraging centralized logging and monitoring capabilities through Microsoft Sentinel, combined with DLP and endpoint activity tracking.</w:t>
      </w:r>
    </w:p>
    <w:p w14:paraId="384CB452" w14:textId="77777777" w:rsidR="00DD4E61" w:rsidRPr="00DD4E61" w:rsidRDefault="00DD4E61" w:rsidP="00DD4E61">
      <w:r w:rsidRPr="00DD4E61">
        <w:t>Microsoft Sentinel will collect logs from endpoint devices, DLP policy enforcement actions, and user interactions with AI tools. These logs will provide detailed visibility into data access, attempted data transfers, and policy violations. Security teams can use this information to investigate incidents, track trends, and generate compliance reports.</w:t>
      </w:r>
    </w:p>
    <w:p w14:paraId="71AE9184" w14:textId="77777777" w:rsidR="00DD4E61" w:rsidRPr="00DD4E61" w:rsidRDefault="00DD4E61" w:rsidP="00DD4E61">
      <w:r w:rsidRPr="00DD4E61">
        <w:t>Microsoft Purview DLP will provide reporting on sensitive data detection and policy enforcement, including alerts for attempted data exfiltration. Microsoft Defender for Endpoint will contribute additional telemetry related to user behavior and system activity.</w:t>
      </w:r>
    </w:p>
    <w:p w14:paraId="51116C17" w14:textId="77777777" w:rsidR="00DD4E61" w:rsidRDefault="00DD4E61" w:rsidP="00DD4E61">
      <w:r w:rsidRPr="00DD4E61">
        <w:t>Together, these tools create a comprehensive audit trail that supports compliance requirements, enables incident response, and provides actionable insights for ongoing security improvements.</w:t>
      </w:r>
    </w:p>
    <w:p w14:paraId="509EC642" w14:textId="7B270052" w:rsidR="00DD4E61" w:rsidRPr="00DD4E61" w:rsidRDefault="00DD4E61" w:rsidP="00DD4E61">
      <w:pPr>
        <w:rPr>
          <w:b/>
          <w:bCs/>
        </w:rPr>
      </w:pPr>
      <w:r w:rsidRPr="00DD4E61">
        <w:rPr>
          <w:b/>
          <w:bCs/>
        </w:rPr>
        <w:lastRenderedPageBreak/>
        <w:t>B5: Justification (comparison)</w:t>
      </w:r>
    </w:p>
    <w:p w14:paraId="612A6127" w14:textId="77777777" w:rsidR="00DD4E61" w:rsidRPr="00DD4E61" w:rsidRDefault="00DD4E61" w:rsidP="00DD4E61">
      <w:r w:rsidRPr="00DD4E61">
        <w:t>The proposed solution was selected over alternative approaches due to its comprehensive integration of data protection, monitoring, and governance within a unified ecosystem.</w:t>
      </w:r>
    </w:p>
    <w:p w14:paraId="31DE0350" w14:textId="77777777" w:rsidR="00DD4E61" w:rsidRPr="00DD4E61" w:rsidRDefault="00DD4E61" w:rsidP="00DD4E61">
      <w:r w:rsidRPr="00DD4E61">
        <w:t>One alternative approach would be to rely solely on policy-based controls and employee training without implementing technical enforcement mechanisms. While this approach may improve awareness, it does not effectively prevent accidental data exposure or provide visibility into AI usage.</w:t>
      </w:r>
    </w:p>
    <w:p w14:paraId="2D31EE5A" w14:textId="77777777" w:rsidR="00DD4E61" w:rsidRPr="00DD4E61" w:rsidRDefault="00DD4E61" w:rsidP="00DD4E61">
      <w:r w:rsidRPr="00DD4E61">
        <w:t>Another alternative would be to implement third-party DLP or monitoring tools. While these tools may offer similar capabilities, they often require additional integration effort, increased cost, and potential compatibility challenges within an existing Microsoft-based environment.</w:t>
      </w:r>
    </w:p>
    <w:p w14:paraId="6F91C7D0" w14:textId="77777777" w:rsidR="00DD4E61" w:rsidRPr="00DD4E61" w:rsidRDefault="00DD4E61" w:rsidP="00DD4E61">
      <w:r w:rsidRPr="00DD4E61">
        <w:t>The proposed solution offers several advantages. It leverages existing Microsoft security tools that are commonly used in enterprise and MSP environments, reducing implementation complexity and improving integration. It provides both preventative and detective controls through DLP and monitoring, ensuring a layered security approach. Additionally, it aligns closely with established cybersecurity frameworks and supports scalability as AI usage continues to evolve.</w:t>
      </w:r>
    </w:p>
    <w:p w14:paraId="46AB5D97" w14:textId="77777777" w:rsidR="00DD4E61" w:rsidRDefault="00DD4E61" w:rsidP="00DD4E61">
      <w:r w:rsidRPr="00DD4E61">
        <w:t>These advantages make the proposed solution more effective, efficient, and practical compared to alternative approaches.</w:t>
      </w:r>
    </w:p>
    <w:p w14:paraId="57A83870" w14:textId="0CE1D19E" w:rsidR="00DD4E61" w:rsidRPr="00DD4E61" w:rsidRDefault="00DD4E61" w:rsidP="00DD4E61">
      <w:pPr>
        <w:rPr>
          <w:b/>
          <w:bCs/>
        </w:rPr>
      </w:pPr>
      <w:r w:rsidRPr="00DD4E61">
        <w:rPr>
          <w:b/>
          <w:bCs/>
        </w:rPr>
        <w:t>B6: COST TABLE (realistic)</w:t>
      </w:r>
    </w:p>
    <w:p w14:paraId="089800B4" w14:textId="77777777" w:rsidR="00DD4E61" w:rsidRPr="00DD4E61" w:rsidRDefault="00DD4E61" w:rsidP="00DD4E61">
      <w:r w:rsidRPr="00DD4E61">
        <w:t>Cost Breakdown (Estimated for Mid-Sized MSP)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2519"/>
        <w:gridCol w:w="1989"/>
        <w:gridCol w:w="3422"/>
      </w:tblGrid>
      <w:tr w:rsidR="00DD4E61" w:rsidRPr="00DD4E61" w14:paraId="5935F7C5" w14:textId="77777777">
        <w:trPr>
          <w:tblHeader/>
          <w:tblCellSpacing w:w="15" w:type="dxa"/>
        </w:trPr>
        <w:tc>
          <w:tcPr>
            <w:tcW w:w="0" w:type="auto"/>
            <w:vAlign w:val="center"/>
            <w:hideMark/>
          </w:tcPr>
          <w:p w14:paraId="4A5FC01F" w14:textId="77777777" w:rsidR="00DD4E61" w:rsidRPr="00DD4E61" w:rsidRDefault="00DD4E61" w:rsidP="00DD4E61">
            <w:pPr>
              <w:rPr>
                <w:b/>
                <w:bCs/>
              </w:rPr>
            </w:pPr>
            <w:r w:rsidRPr="00DD4E61">
              <w:rPr>
                <w:b/>
                <w:bCs/>
              </w:rPr>
              <w:t>Category</w:t>
            </w:r>
          </w:p>
        </w:tc>
        <w:tc>
          <w:tcPr>
            <w:tcW w:w="0" w:type="auto"/>
            <w:vAlign w:val="center"/>
            <w:hideMark/>
          </w:tcPr>
          <w:p w14:paraId="565A5115" w14:textId="77777777" w:rsidR="00DD4E61" w:rsidRPr="00DD4E61" w:rsidRDefault="00DD4E61" w:rsidP="00DD4E61">
            <w:pPr>
              <w:rPr>
                <w:b/>
                <w:bCs/>
              </w:rPr>
            </w:pPr>
            <w:r w:rsidRPr="00DD4E61">
              <w:rPr>
                <w:b/>
                <w:bCs/>
              </w:rPr>
              <w:t>Item</w:t>
            </w:r>
          </w:p>
        </w:tc>
        <w:tc>
          <w:tcPr>
            <w:tcW w:w="0" w:type="auto"/>
            <w:vAlign w:val="center"/>
            <w:hideMark/>
          </w:tcPr>
          <w:p w14:paraId="61E57B14" w14:textId="77777777" w:rsidR="00DD4E61" w:rsidRPr="00DD4E61" w:rsidRDefault="00DD4E61" w:rsidP="00DD4E61">
            <w:pPr>
              <w:rPr>
                <w:b/>
                <w:bCs/>
              </w:rPr>
            </w:pPr>
            <w:r w:rsidRPr="00DD4E61">
              <w:rPr>
                <w:b/>
                <w:bCs/>
              </w:rPr>
              <w:t>Estimated Cost</w:t>
            </w:r>
          </w:p>
        </w:tc>
        <w:tc>
          <w:tcPr>
            <w:tcW w:w="0" w:type="auto"/>
            <w:vAlign w:val="center"/>
            <w:hideMark/>
          </w:tcPr>
          <w:p w14:paraId="3BAF900C" w14:textId="77777777" w:rsidR="00DD4E61" w:rsidRPr="00DD4E61" w:rsidRDefault="00DD4E61" w:rsidP="00DD4E61">
            <w:pPr>
              <w:rPr>
                <w:b/>
                <w:bCs/>
              </w:rPr>
            </w:pPr>
            <w:r w:rsidRPr="00DD4E61">
              <w:rPr>
                <w:b/>
                <w:bCs/>
              </w:rPr>
              <w:t>Notes</w:t>
            </w:r>
          </w:p>
        </w:tc>
      </w:tr>
      <w:tr w:rsidR="00DD4E61" w:rsidRPr="00DD4E61" w14:paraId="4F2EB320" w14:textId="77777777">
        <w:trPr>
          <w:tblCellSpacing w:w="15" w:type="dxa"/>
        </w:trPr>
        <w:tc>
          <w:tcPr>
            <w:tcW w:w="0" w:type="auto"/>
            <w:vAlign w:val="center"/>
            <w:hideMark/>
          </w:tcPr>
          <w:p w14:paraId="066F317D" w14:textId="77777777" w:rsidR="00DD4E61" w:rsidRPr="00DD4E61" w:rsidRDefault="00DD4E61" w:rsidP="00DD4E61">
            <w:r w:rsidRPr="00DD4E61">
              <w:t>Hardware</w:t>
            </w:r>
          </w:p>
        </w:tc>
        <w:tc>
          <w:tcPr>
            <w:tcW w:w="0" w:type="auto"/>
            <w:vAlign w:val="center"/>
            <w:hideMark/>
          </w:tcPr>
          <w:p w14:paraId="72CA319E" w14:textId="77777777" w:rsidR="00DD4E61" w:rsidRPr="00DD4E61" w:rsidRDefault="00DD4E61" w:rsidP="00DD4E61">
            <w:r w:rsidRPr="00DD4E61">
              <w:t>Existing infrastructure</w:t>
            </w:r>
          </w:p>
        </w:tc>
        <w:tc>
          <w:tcPr>
            <w:tcW w:w="0" w:type="auto"/>
            <w:vAlign w:val="center"/>
            <w:hideMark/>
          </w:tcPr>
          <w:p w14:paraId="51DE76DB" w14:textId="77777777" w:rsidR="00DD4E61" w:rsidRPr="00DD4E61" w:rsidRDefault="00DD4E61" w:rsidP="00DD4E61">
            <w:r w:rsidRPr="00DD4E61">
              <w:t>$0</w:t>
            </w:r>
          </w:p>
        </w:tc>
        <w:tc>
          <w:tcPr>
            <w:tcW w:w="0" w:type="auto"/>
            <w:vAlign w:val="center"/>
            <w:hideMark/>
          </w:tcPr>
          <w:p w14:paraId="5E827E28" w14:textId="77777777" w:rsidR="00DD4E61" w:rsidRPr="00DD4E61" w:rsidRDefault="00DD4E61" w:rsidP="00DD4E61">
            <w:r w:rsidRPr="00DD4E61">
              <w:t>Assumes current endpoints and cloud infrastructure are sufficient</w:t>
            </w:r>
          </w:p>
        </w:tc>
      </w:tr>
      <w:tr w:rsidR="00DD4E61" w:rsidRPr="00DD4E61" w14:paraId="020ABC0B" w14:textId="77777777">
        <w:trPr>
          <w:tblCellSpacing w:w="15" w:type="dxa"/>
        </w:trPr>
        <w:tc>
          <w:tcPr>
            <w:tcW w:w="0" w:type="auto"/>
            <w:vAlign w:val="center"/>
            <w:hideMark/>
          </w:tcPr>
          <w:p w14:paraId="4D9AB05C" w14:textId="77777777" w:rsidR="00DD4E61" w:rsidRPr="00DD4E61" w:rsidRDefault="00DD4E61" w:rsidP="00DD4E61">
            <w:r w:rsidRPr="00DD4E61">
              <w:t>Software</w:t>
            </w:r>
          </w:p>
        </w:tc>
        <w:tc>
          <w:tcPr>
            <w:tcW w:w="0" w:type="auto"/>
            <w:vAlign w:val="center"/>
            <w:hideMark/>
          </w:tcPr>
          <w:p w14:paraId="426C9C2D" w14:textId="77777777" w:rsidR="00DD4E61" w:rsidRPr="00DD4E61" w:rsidRDefault="00DD4E61" w:rsidP="00DD4E61">
            <w:r w:rsidRPr="00DD4E61">
              <w:t>Microsoft Purview (DLP)</w:t>
            </w:r>
          </w:p>
        </w:tc>
        <w:tc>
          <w:tcPr>
            <w:tcW w:w="0" w:type="auto"/>
            <w:vAlign w:val="center"/>
            <w:hideMark/>
          </w:tcPr>
          <w:p w14:paraId="5BB0539F" w14:textId="77777777" w:rsidR="00DD4E61" w:rsidRPr="00DD4E61" w:rsidRDefault="00DD4E61" w:rsidP="00DD4E61">
            <w:r w:rsidRPr="00DD4E61">
              <w:t>$5–$10 per user/month</w:t>
            </w:r>
          </w:p>
        </w:tc>
        <w:tc>
          <w:tcPr>
            <w:tcW w:w="0" w:type="auto"/>
            <w:vAlign w:val="center"/>
            <w:hideMark/>
          </w:tcPr>
          <w:p w14:paraId="1684DC79" w14:textId="77777777" w:rsidR="00DD4E61" w:rsidRPr="00DD4E61" w:rsidRDefault="00DD4E61" w:rsidP="00DD4E61">
            <w:r w:rsidRPr="00DD4E61">
              <w:t>Included in Microsoft 365 E5 or add-on licensing</w:t>
            </w:r>
          </w:p>
        </w:tc>
      </w:tr>
      <w:tr w:rsidR="00DD4E61" w:rsidRPr="00DD4E61" w14:paraId="317EB816" w14:textId="77777777">
        <w:trPr>
          <w:tblCellSpacing w:w="15" w:type="dxa"/>
        </w:trPr>
        <w:tc>
          <w:tcPr>
            <w:tcW w:w="0" w:type="auto"/>
            <w:vAlign w:val="center"/>
            <w:hideMark/>
          </w:tcPr>
          <w:p w14:paraId="70DC9A4E" w14:textId="77777777" w:rsidR="00DD4E61" w:rsidRPr="00DD4E61" w:rsidRDefault="00DD4E61" w:rsidP="00DD4E61">
            <w:r w:rsidRPr="00DD4E61">
              <w:t>Software</w:t>
            </w:r>
          </w:p>
        </w:tc>
        <w:tc>
          <w:tcPr>
            <w:tcW w:w="0" w:type="auto"/>
            <w:vAlign w:val="center"/>
            <w:hideMark/>
          </w:tcPr>
          <w:p w14:paraId="5A1897E6" w14:textId="77777777" w:rsidR="00DD4E61" w:rsidRPr="00DD4E61" w:rsidRDefault="00DD4E61" w:rsidP="00DD4E61">
            <w:r w:rsidRPr="00DD4E61">
              <w:t>Microsoft Defender for Endpoint</w:t>
            </w:r>
          </w:p>
        </w:tc>
        <w:tc>
          <w:tcPr>
            <w:tcW w:w="0" w:type="auto"/>
            <w:vAlign w:val="center"/>
            <w:hideMark/>
          </w:tcPr>
          <w:p w14:paraId="7C88432B" w14:textId="77777777" w:rsidR="00DD4E61" w:rsidRPr="00DD4E61" w:rsidRDefault="00DD4E61" w:rsidP="00DD4E61">
            <w:r w:rsidRPr="00DD4E61">
              <w:t>$3–$6 per user/month</w:t>
            </w:r>
          </w:p>
        </w:tc>
        <w:tc>
          <w:tcPr>
            <w:tcW w:w="0" w:type="auto"/>
            <w:vAlign w:val="center"/>
            <w:hideMark/>
          </w:tcPr>
          <w:p w14:paraId="1285C90D" w14:textId="77777777" w:rsidR="00DD4E61" w:rsidRPr="00DD4E61" w:rsidRDefault="00DD4E61" w:rsidP="00DD4E61">
            <w:r w:rsidRPr="00DD4E61">
              <w:t>Endpoint security licensing</w:t>
            </w:r>
          </w:p>
        </w:tc>
      </w:tr>
      <w:tr w:rsidR="00DD4E61" w:rsidRPr="00DD4E61" w14:paraId="29B8DB34" w14:textId="77777777">
        <w:trPr>
          <w:tblCellSpacing w:w="15" w:type="dxa"/>
        </w:trPr>
        <w:tc>
          <w:tcPr>
            <w:tcW w:w="0" w:type="auto"/>
            <w:vAlign w:val="center"/>
            <w:hideMark/>
          </w:tcPr>
          <w:p w14:paraId="6568FEF4" w14:textId="77777777" w:rsidR="00DD4E61" w:rsidRPr="00DD4E61" w:rsidRDefault="00DD4E61" w:rsidP="00DD4E61">
            <w:r w:rsidRPr="00DD4E61">
              <w:t>Software</w:t>
            </w:r>
          </w:p>
        </w:tc>
        <w:tc>
          <w:tcPr>
            <w:tcW w:w="0" w:type="auto"/>
            <w:vAlign w:val="center"/>
            <w:hideMark/>
          </w:tcPr>
          <w:p w14:paraId="0809C41D" w14:textId="77777777" w:rsidR="00DD4E61" w:rsidRPr="00DD4E61" w:rsidRDefault="00DD4E61" w:rsidP="00DD4E61">
            <w:r w:rsidRPr="00DD4E61">
              <w:t>Microsoft Sentinel</w:t>
            </w:r>
          </w:p>
        </w:tc>
        <w:tc>
          <w:tcPr>
            <w:tcW w:w="0" w:type="auto"/>
            <w:vAlign w:val="center"/>
            <w:hideMark/>
          </w:tcPr>
          <w:p w14:paraId="79B54E78" w14:textId="77777777" w:rsidR="00DD4E61" w:rsidRPr="00DD4E61" w:rsidRDefault="00DD4E61" w:rsidP="00DD4E61">
            <w:r w:rsidRPr="00DD4E61">
              <w:t>$2–$5 per GB ingested/day</w:t>
            </w:r>
          </w:p>
        </w:tc>
        <w:tc>
          <w:tcPr>
            <w:tcW w:w="0" w:type="auto"/>
            <w:vAlign w:val="center"/>
            <w:hideMark/>
          </w:tcPr>
          <w:p w14:paraId="3B904BCD" w14:textId="77777777" w:rsidR="00DD4E61" w:rsidRPr="00DD4E61" w:rsidRDefault="00DD4E61" w:rsidP="00DD4E61">
            <w:r w:rsidRPr="00DD4E61">
              <w:t>Pay-as-you-go SIEM pricing model</w:t>
            </w:r>
          </w:p>
        </w:tc>
      </w:tr>
      <w:tr w:rsidR="00DD4E61" w:rsidRPr="00DD4E61" w14:paraId="2046FBB9" w14:textId="77777777">
        <w:trPr>
          <w:tblCellSpacing w:w="15" w:type="dxa"/>
        </w:trPr>
        <w:tc>
          <w:tcPr>
            <w:tcW w:w="0" w:type="auto"/>
            <w:vAlign w:val="center"/>
            <w:hideMark/>
          </w:tcPr>
          <w:p w14:paraId="33BE2AAA" w14:textId="77777777" w:rsidR="00DD4E61" w:rsidRPr="00DD4E61" w:rsidRDefault="00DD4E61" w:rsidP="00DD4E61">
            <w:r w:rsidRPr="00DD4E61">
              <w:lastRenderedPageBreak/>
              <w:t>Licensing</w:t>
            </w:r>
          </w:p>
        </w:tc>
        <w:tc>
          <w:tcPr>
            <w:tcW w:w="0" w:type="auto"/>
            <w:vAlign w:val="center"/>
            <w:hideMark/>
          </w:tcPr>
          <w:p w14:paraId="21778E42" w14:textId="77777777" w:rsidR="00DD4E61" w:rsidRPr="00DD4E61" w:rsidRDefault="00DD4E61" w:rsidP="00DD4E61">
            <w:r w:rsidRPr="00DD4E61">
              <w:t>Microsoft 365 E5 (if applicable)</w:t>
            </w:r>
          </w:p>
        </w:tc>
        <w:tc>
          <w:tcPr>
            <w:tcW w:w="0" w:type="auto"/>
            <w:vAlign w:val="center"/>
            <w:hideMark/>
          </w:tcPr>
          <w:p w14:paraId="02992CEF" w14:textId="77777777" w:rsidR="00DD4E61" w:rsidRPr="00DD4E61" w:rsidRDefault="00DD4E61" w:rsidP="00DD4E61">
            <w:r w:rsidRPr="00DD4E61">
              <w:t>$57 per user/month</w:t>
            </w:r>
          </w:p>
        </w:tc>
        <w:tc>
          <w:tcPr>
            <w:tcW w:w="0" w:type="auto"/>
            <w:vAlign w:val="center"/>
            <w:hideMark/>
          </w:tcPr>
          <w:p w14:paraId="495D6DB8" w14:textId="77777777" w:rsidR="00DD4E61" w:rsidRPr="00DD4E61" w:rsidRDefault="00DD4E61" w:rsidP="00DD4E61">
            <w:r w:rsidRPr="00DD4E61">
              <w:t>Bundled security + compliance tools</w:t>
            </w:r>
          </w:p>
        </w:tc>
      </w:tr>
      <w:tr w:rsidR="00DD4E61" w:rsidRPr="00DD4E61" w14:paraId="0901FF7D" w14:textId="77777777">
        <w:trPr>
          <w:tblCellSpacing w:w="15" w:type="dxa"/>
        </w:trPr>
        <w:tc>
          <w:tcPr>
            <w:tcW w:w="0" w:type="auto"/>
            <w:vAlign w:val="center"/>
            <w:hideMark/>
          </w:tcPr>
          <w:p w14:paraId="5E33A473" w14:textId="77777777" w:rsidR="00DD4E61" w:rsidRPr="00DD4E61" w:rsidRDefault="00DD4E61" w:rsidP="00DD4E61">
            <w:r w:rsidRPr="00DD4E61">
              <w:t>Personnel</w:t>
            </w:r>
          </w:p>
        </w:tc>
        <w:tc>
          <w:tcPr>
            <w:tcW w:w="0" w:type="auto"/>
            <w:vAlign w:val="center"/>
            <w:hideMark/>
          </w:tcPr>
          <w:p w14:paraId="7E38AB1D" w14:textId="77777777" w:rsidR="00DD4E61" w:rsidRPr="00DD4E61" w:rsidRDefault="00DD4E61" w:rsidP="00DD4E61">
            <w:r w:rsidRPr="00DD4E61">
              <w:t>Security Engineer (implementation)</w:t>
            </w:r>
          </w:p>
        </w:tc>
        <w:tc>
          <w:tcPr>
            <w:tcW w:w="0" w:type="auto"/>
            <w:vAlign w:val="center"/>
            <w:hideMark/>
          </w:tcPr>
          <w:p w14:paraId="5F09617B" w14:textId="77777777" w:rsidR="00DD4E61" w:rsidRPr="00DD4E61" w:rsidRDefault="00DD4E61" w:rsidP="00DD4E61">
            <w:r w:rsidRPr="00DD4E61">
              <w:t>$50–$75/hour</w:t>
            </w:r>
          </w:p>
        </w:tc>
        <w:tc>
          <w:tcPr>
            <w:tcW w:w="0" w:type="auto"/>
            <w:vAlign w:val="center"/>
            <w:hideMark/>
          </w:tcPr>
          <w:p w14:paraId="05EDA5E5" w14:textId="77777777" w:rsidR="00DD4E61" w:rsidRPr="00DD4E61" w:rsidRDefault="00DD4E61" w:rsidP="00DD4E61">
            <w:r w:rsidRPr="00DD4E61">
              <w:t>Estimated 40–80 hours for deployment</w:t>
            </w:r>
          </w:p>
        </w:tc>
      </w:tr>
      <w:tr w:rsidR="00DD4E61" w:rsidRPr="00DD4E61" w14:paraId="1624350F" w14:textId="77777777">
        <w:trPr>
          <w:tblCellSpacing w:w="15" w:type="dxa"/>
        </w:trPr>
        <w:tc>
          <w:tcPr>
            <w:tcW w:w="0" w:type="auto"/>
            <w:vAlign w:val="center"/>
            <w:hideMark/>
          </w:tcPr>
          <w:p w14:paraId="2CB301DA" w14:textId="77777777" w:rsidR="00DD4E61" w:rsidRPr="00DD4E61" w:rsidRDefault="00DD4E61" w:rsidP="00DD4E61">
            <w:r w:rsidRPr="00DD4E61">
              <w:t>Personnel</w:t>
            </w:r>
          </w:p>
        </w:tc>
        <w:tc>
          <w:tcPr>
            <w:tcW w:w="0" w:type="auto"/>
            <w:vAlign w:val="center"/>
            <w:hideMark/>
          </w:tcPr>
          <w:p w14:paraId="6A5ADECF" w14:textId="77777777" w:rsidR="00DD4E61" w:rsidRPr="00DD4E61" w:rsidRDefault="00DD4E61" w:rsidP="00DD4E61">
            <w:r w:rsidRPr="00DD4E61">
              <w:t>IT/Admin support</w:t>
            </w:r>
          </w:p>
        </w:tc>
        <w:tc>
          <w:tcPr>
            <w:tcW w:w="0" w:type="auto"/>
            <w:vAlign w:val="center"/>
            <w:hideMark/>
          </w:tcPr>
          <w:p w14:paraId="3B22AA81" w14:textId="77777777" w:rsidR="00DD4E61" w:rsidRPr="00DD4E61" w:rsidRDefault="00DD4E61" w:rsidP="00DD4E61">
            <w:r w:rsidRPr="00DD4E61">
              <w:t>$30–$50/hour</w:t>
            </w:r>
          </w:p>
        </w:tc>
        <w:tc>
          <w:tcPr>
            <w:tcW w:w="0" w:type="auto"/>
            <w:vAlign w:val="center"/>
            <w:hideMark/>
          </w:tcPr>
          <w:p w14:paraId="3BF3E1A4" w14:textId="77777777" w:rsidR="00DD4E61" w:rsidRPr="00DD4E61" w:rsidRDefault="00DD4E61" w:rsidP="00DD4E61">
            <w:r w:rsidRPr="00DD4E61">
              <w:t>Policy configuration and rollout support</w:t>
            </w:r>
          </w:p>
        </w:tc>
      </w:tr>
      <w:tr w:rsidR="00DD4E61" w:rsidRPr="00DD4E61" w14:paraId="1470EAC8" w14:textId="77777777">
        <w:trPr>
          <w:tblCellSpacing w:w="15" w:type="dxa"/>
        </w:trPr>
        <w:tc>
          <w:tcPr>
            <w:tcW w:w="0" w:type="auto"/>
            <w:vAlign w:val="center"/>
            <w:hideMark/>
          </w:tcPr>
          <w:p w14:paraId="06144A2F" w14:textId="77777777" w:rsidR="00DD4E61" w:rsidRPr="00DD4E61" w:rsidRDefault="00DD4E61" w:rsidP="00DD4E61">
            <w:r w:rsidRPr="00DD4E61">
              <w:t>Maintenance</w:t>
            </w:r>
          </w:p>
        </w:tc>
        <w:tc>
          <w:tcPr>
            <w:tcW w:w="0" w:type="auto"/>
            <w:vAlign w:val="center"/>
            <w:hideMark/>
          </w:tcPr>
          <w:p w14:paraId="536E965C" w14:textId="77777777" w:rsidR="00DD4E61" w:rsidRPr="00DD4E61" w:rsidRDefault="00DD4E61" w:rsidP="00DD4E61">
            <w:r w:rsidRPr="00DD4E61">
              <w:t>Ongoing monitoring and tuning</w:t>
            </w:r>
          </w:p>
        </w:tc>
        <w:tc>
          <w:tcPr>
            <w:tcW w:w="0" w:type="auto"/>
            <w:vAlign w:val="center"/>
            <w:hideMark/>
          </w:tcPr>
          <w:p w14:paraId="548B247B" w14:textId="77777777" w:rsidR="00DD4E61" w:rsidRPr="00DD4E61" w:rsidRDefault="00DD4E61" w:rsidP="00DD4E61">
            <w:r w:rsidRPr="00DD4E61">
              <w:t>$500–$1,500/month</w:t>
            </w:r>
          </w:p>
        </w:tc>
        <w:tc>
          <w:tcPr>
            <w:tcW w:w="0" w:type="auto"/>
            <w:vAlign w:val="center"/>
            <w:hideMark/>
          </w:tcPr>
          <w:p w14:paraId="79037373" w14:textId="77777777" w:rsidR="00DD4E61" w:rsidRPr="00DD4E61" w:rsidRDefault="00DD4E61" w:rsidP="00DD4E61">
            <w:r w:rsidRPr="00DD4E61">
              <w:t>Includes log monitoring and policy updates</w:t>
            </w:r>
          </w:p>
        </w:tc>
      </w:tr>
      <w:tr w:rsidR="00DD4E61" w:rsidRPr="00DD4E61" w14:paraId="30BFA099" w14:textId="77777777">
        <w:trPr>
          <w:tblCellSpacing w:w="15" w:type="dxa"/>
        </w:trPr>
        <w:tc>
          <w:tcPr>
            <w:tcW w:w="0" w:type="auto"/>
            <w:vAlign w:val="center"/>
            <w:hideMark/>
          </w:tcPr>
          <w:p w14:paraId="4AEBB2A1" w14:textId="77777777" w:rsidR="00DD4E61" w:rsidRPr="00DD4E61" w:rsidRDefault="00DD4E61" w:rsidP="00DD4E61">
            <w:r w:rsidRPr="00DD4E61">
              <w:t>Training</w:t>
            </w:r>
          </w:p>
        </w:tc>
        <w:tc>
          <w:tcPr>
            <w:tcW w:w="0" w:type="auto"/>
            <w:vAlign w:val="center"/>
            <w:hideMark/>
          </w:tcPr>
          <w:p w14:paraId="4F309843" w14:textId="77777777" w:rsidR="00DD4E61" w:rsidRPr="00DD4E61" w:rsidRDefault="00DD4E61" w:rsidP="00DD4E61">
            <w:r w:rsidRPr="00DD4E61">
              <w:t>Employee training sessions</w:t>
            </w:r>
          </w:p>
        </w:tc>
        <w:tc>
          <w:tcPr>
            <w:tcW w:w="0" w:type="auto"/>
            <w:vAlign w:val="center"/>
            <w:hideMark/>
          </w:tcPr>
          <w:p w14:paraId="164E3103" w14:textId="77777777" w:rsidR="00DD4E61" w:rsidRPr="00DD4E61" w:rsidRDefault="00DD4E61" w:rsidP="00DD4E61">
            <w:r w:rsidRPr="00DD4E61">
              <w:t>$1,000–$3,000</w:t>
            </w:r>
          </w:p>
        </w:tc>
        <w:tc>
          <w:tcPr>
            <w:tcW w:w="0" w:type="auto"/>
            <w:vAlign w:val="center"/>
            <w:hideMark/>
          </w:tcPr>
          <w:p w14:paraId="50BAFE6E" w14:textId="77777777" w:rsidR="00DD4E61" w:rsidRPr="00DD4E61" w:rsidRDefault="00DD4E61" w:rsidP="00DD4E61">
            <w:r w:rsidRPr="00DD4E61">
              <w:t>Development and delivery of training materials</w:t>
            </w:r>
          </w:p>
        </w:tc>
      </w:tr>
    </w:tbl>
    <w:p w14:paraId="4280D0DE" w14:textId="77777777" w:rsidR="00DD4E61" w:rsidRDefault="00DD4E61" w:rsidP="00DD4E61">
      <w:r w:rsidRPr="00DD4E61">
        <w:t>Estimated Total (Initial Implementation): $5,000 – $15,000</w:t>
      </w:r>
      <w:r w:rsidRPr="00DD4E61">
        <w:br/>
        <w:t>Estimated Monthly Operational Cost: $2,000 – $6,000</w:t>
      </w:r>
    </w:p>
    <w:p w14:paraId="6CBB434A" w14:textId="1B745547" w:rsidR="00DD4E61" w:rsidRPr="00DD4E61" w:rsidRDefault="00DD4E61" w:rsidP="00DD4E61">
      <w:pPr>
        <w:rPr>
          <w:b/>
          <w:bCs/>
        </w:rPr>
      </w:pPr>
      <w:r w:rsidRPr="00DD4E61">
        <w:rPr>
          <w:b/>
          <w:bCs/>
        </w:rPr>
        <w:t>Section C: Implementation Plan</w:t>
      </w:r>
    </w:p>
    <w:p w14:paraId="7184AD06" w14:textId="7B5CBF63" w:rsidR="00DD4E61" w:rsidRPr="00DD4E61" w:rsidRDefault="00DD4E61" w:rsidP="00DD4E61">
      <w:r w:rsidRPr="00DD4E61">
        <w:rPr>
          <w:b/>
          <w:bCs/>
        </w:rPr>
        <w:t>C1: Timeline (with real schedule)</w:t>
      </w:r>
    </w:p>
    <w:p w14:paraId="1890001A" w14:textId="77777777" w:rsidR="00DD4E61" w:rsidRPr="00DD4E61" w:rsidRDefault="00DD4E61" w:rsidP="00DD4E61">
      <w:r w:rsidRPr="00DD4E61">
        <w:t>The implementation of the proposed cybersecurity solution will follow a structured timeline over an estimated 10-week period to ensure controlled deployment, proper testing, and minimal disruption to MSP operations.</w:t>
      </w:r>
    </w:p>
    <w:p w14:paraId="6760AA3A" w14:textId="77777777" w:rsidR="00DD4E61" w:rsidRPr="00DD4E61" w:rsidRDefault="00DD4E61" w:rsidP="00DD4E61">
      <w:r w:rsidRPr="00DD4E61">
        <w:t>Phase 1: Assessment and Requirements (Weeks 1–2)</w:t>
      </w:r>
      <w:r w:rsidRPr="00DD4E61">
        <w:br/>
        <w:t>During this phase, current AI usage within the MSP environment will be assessed. Stakeholder input will be gathered, and risks related to data exposure and AI misuse will be identified. Requirements for DLP policies, monitoring, and governance controls will be defined.</w:t>
      </w:r>
    </w:p>
    <w:p w14:paraId="026F6989" w14:textId="77777777" w:rsidR="00DD4E61" w:rsidRPr="00DD4E61" w:rsidRDefault="00DD4E61" w:rsidP="00DD4E61">
      <w:r w:rsidRPr="00DD4E61">
        <w:t>Phase 2: Solution Design (Weeks 3–4)</w:t>
      </w:r>
      <w:r w:rsidRPr="00DD4E61">
        <w:br/>
        <w:t>Technical controls and governance frameworks will be designed. This includes defining Data Loss Prevention (DLP) policies in Microsoft Purview, configuring monitoring requirements, and developing acceptable use policies for generative AI tools.</w:t>
      </w:r>
    </w:p>
    <w:p w14:paraId="073066EB" w14:textId="77777777" w:rsidR="00DD4E61" w:rsidRPr="00DD4E61" w:rsidRDefault="00DD4E61" w:rsidP="00DD4E61">
      <w:r w:rsidRPr="00DD4E61">
        <w:t>Phase 3: Implementation and Configuration (Weeks 5–7)</w:t>
      </w:r>
      <w:r w:rsidRPr="00DD4E61">
        <w:br/>
        <w:t>The solution will be deployed in a controlled environment. DLP policies will be implemented, endpoint monitoring will be configured through Microsoft Defender for Endpoint, and logging will be integrated into Microsoft Sentinel.</w:t>
      </w:r>
    </w:p>
    <w:p w14:paraId="66E8F70D" w14:textId="77777777" w:rsidR="00DD4E61" w:rsidRPr="00DD4E61" w:rsidRDefault="00DD4E61" w:rsidP="00DD4E61">
      <w:r w:rsidRPr="00DD4E61">
        <w:lastRenderedPageBreak/>
        <w:t>Phase 4: Testing and Validation (Weeks 8–9)</w:t>
      </w:r>
      <w:r w:rsidRPr="00DD4E61">
        <w:br/>
        <w:t>The implemented controls will be tested to validate effectiveness. Simulated user interactions will be conducted to ensure that sensitive data is detected and blocked appropriately. Monitoring systems will be reviewed to confirm accurate logging and alerting.</w:t>
      </w:r>
    </w:p>
    <w:p w14:paraId="125A889B" w14:textId="77777777" w:rsidR="00DD4E61" w:rsidRPr="00DD4E61" w:rsidRDefault="00DD4E61" w:rsidP="00DD4E61">
      <w:r w:rsidRPr="00DD4E61">
        <w:t>Phase 5: Deployment and Training (Week 10)</w:t>
      </w:r>
      <w:r w:rsidRPr="00DD4E61">
        <w:br/>
        <w:t xml:space="preserve">Following successful testing, the solution will be fully deployed across the MSP environment. Employees will receive training on secure AI usage, and policies will be enforced </w:t>
      </w:r>
      <w:proofErr w:type="gramStart"/>
      <w:r w:rsidRPr="00DD4E61">
        <w:t>organization-wide</w:t>
      </w:r>
      <w:proofErr w:type="gramEnd"/>
      <w:r w:rsidRPr="00DD4E61">
        <w:t>.</w:t>
      </w:r>
    </w:p>
    <w:p w14:paraId="3637532A" w14:textId="77777777" w:rsidR="00DD4E61" w:rsidRPr="00DD4E61" w:rsidRDefault="00DD4E61" w:rsidP="00DD4E61">
      <w:r w:rsidRPr="00DD4E61">
        <w:t>Phase 6: Ongoing Monitoring (Post-Implementation)</w:t>
      </w:r>
      <w:r w:rsidRPr="00DD4E61">
        <w:br/>
        <w:t>After deployment, continuous monitoring and improvement will be conducted to ensure long-term effectiveness and adaptation to emerging threats.</w:t>
      </w:r>
    </w:p>
    <w:p w14:paraId="61BCFDD8" w14:textId="05A2B328" w:rsidR="00DD4E61" w:rsidRPr="00DD4E61" w:rsidRDefault="00DD4E61" w:rsidP="00DD4E61">
      <w:pPr>
        <w:rPr>
          <w:b/>
          <w:bCs/>
        </w:rPr>
      </w:pPr>
      <w:r w:rsidRPr="00DD4E61">
        <w:rPr>
          <w:b/>
          <w:bCs/>
        </w:rPr>
        <w:t>C2: Resources</w:t>
      </w:r>
    </w:p>
    <w:p w14:paraId="20693D89" w14:textId="77777777" w:rsidR="00DD4E61" w:rsidRPr="00DD4E61" w:rsidRDefault="00DD4E61" w:rsidP="00DD4E61">
      <w:r w:rsidRPr="00DD4E61">
        <w:t>The successful implementation of this solution requires a combination of personnel, technology, and stakeholder-specific resources.</w:t>
      </w:r>
    </w:p>
    <w:p w14:paraId="006A812C" w14:textId="77777777" w:rsidR="00DD4E61" w:rsidRPr="00DD4E61" w:rsidRDefault="00DD4E61" w:rsidP="00DD4E61">
      <w:r w:rsidRPr="00DD4E61">
        <w:t>Personnel resources include a security engineer responsible for designing and implementing DLP and monitoring controls, IT administrators responsible for configuring endpoints and supporting deployment, and project stakeholders such as management and compliance personnel to provide oversight and guidance.</w:t>
      </w:r>
    </w:p>
    <w:p w14:paraId="10EA24A4" w14:textId="77777777" w:rsidR="00DD4E61" w:rsidRPr="00DD4E61" w:rsidRDefault="00DD4E61" w:rsidP="00DD4E61">
      <w:r w:rsidRPr="00DD4E61">
        <w:t>Technology resources include Microsoft Purview for Data Loss Prevention, Microsoft Defender for Endpoint for endpoint monitoring and enforcement, and Microsoft Sentinel for centralized logging and analysis. Additional tools include endpoint devices, secure network access, and administrative interfaces required for configuration and monitoring.</w:t>
      </w:r>
    </w:p>
    <w:p w14:paraId="018C6F24" w14:textId="77777777" w:rsidR="00DD4E61" w:rsidRDefault="00DD4E61" w:rsidP="00DD4E61">
      <w:r w:rsidRPr="00DD4E61">
        <w:t>Stakeholder-specific resources include time allocation for employee training, management support for policy enforcement, and compliance oversight to ensure alignment with regulatory and contractual requirements. These combined resources ensure that the solution is effectively implemented and maintained.</w:t>
      </w:r>
    </w:p>
    <w:p w14:paraId="74B52B51" w14:textId="3C9689EC" w:rsidR="00DD4E61" w:rsidRPr="00DD4E61" w:rsidRDefault="00DD4E61" w:rsidP="00DD4E61">
      <w:pPr>
        <w:rPr>
          <w:b/>
          <w:bCs/>
        </w:rPr>
      </w:pPr>
      <w:r w:rsidRPr="00DD4E61">
        <w:rPr>
          <w:b/>
          <w:bCs/>
        </w:rPr>
        <w:t>C3: Dependencies</w:t>
      </w:r>
    </w:p>
    <w:p w14:paraId="34EC7FEB" w14:textId="77777777" w:rsidR="00DD4E61" w:rsidRPr="00DD4E61" w:rsidRDefault="00DD4E61" w:rsidP="00DD4E61">
      <w:r w:rsidRPr="00DD4E61">
        <w:t>Several dependencies must be addressed to ensure successful implementation of the proposed solution.</w:t>
      </w:r>
    </w:p>
    <w:p w14:paraId="6FF42EE4" w14:textId="77777777" w:rsidR="00DD4E61" w:rsidRPr="00DD4E61" w:rsidRDefault="00DD4E61" w:rsidP="00DD4E61">
      <w:r w:rsidRPr="00DD4E61">
        <w:t>The organization must have appropriate Microsoft licensing in place, such as Microsoft 365 E5 or equivalent add-ons, to enable Data Loss Prevention, endpoint security, and logging capabilities. Without these licenses, the technical controls cannot be fully implemented.</w:t>
      </w:r>
    </w:p>
    <w:p w14:paraId="05B7C1FA" w14:textId="77777777" w:rsidR="00DD4E61" w:rsidRPr="00DD4E61" w:rsidRDefault="00DD4E61" w:rsidP="00DD4E61">
      <w:r w:rsidRPr="00DD4E61">
        <w:lastRenderedPageBreak/>
        <w:t>Proper configuration of endpoint devices and integration with Microsoft security tools is required. This includes ensuring that all managed devices are enrolled in Microsoft Defender for Endpoint and connected to centralized logging systems.</w:t>
      </w:r>
    </w:p>
    <w:p w14:paraId="7599474B" w14:textId="77777777" w:rsidR="00DD4E61" w:rsidRPr="00DD4E61" w:rsidRDefault="00DD4E61" w:rsidP="00DD4E61">
      <w:r w:rsidRPr="00DD4E61">
        <w:t>Employee cooperation and stakeholder alignment are also critical dependencies. Successful implementation depends on user adherence to policies and participation in training initiatives.</w:t>
      </w:r>
    </w:p>
    <w:p w14:paraId="14510049" w14:textId="77777777" w:rsidR="00DD4E61" w:rsidRPr="00DD4E61" w:rsidRDefault="00DD4E61" w:rsidP="00DD4E61">
      <w:r w:rsidRPr="00DD4E61">
        <w:t>Finally, network connectivity and system availability must be maintained throughout implementation to ensure that monitoring and logging systems function correctly. These dependencies are necessary to support the technical and operational requirements of the solution.</w:t>
      </w:r>
    </w:p>
    <w:p w14:paraId="32D7E17C" w14:textId="03466FA1" w:rsidR="00DD4E61" w:rsidRPr="00DD4E61" w:rsidRDefault="00DD4E61" w:rsidP="00DD4E61">
      <w:pPr>
        <w:rPr>
          <w:b/>
          <w:bCs/>
        </w:rPr>
      </w:pPr>
      <w:r w:rsidRPr="00DD4E61">
        <w:rPr>
          <w:b/>
          <w:bCs/>
        </w:rPr>
        <w:t>C4: Risk Mitigation (per phase)</w:t>
      </w:r>
    </w:p>
    <w:p w14:paraId="6428C449" w14:textId="77777777" w:rsidR="00DD4E61" w:rsidRPr="00DD4E61" w:rsidRDefault="00DD4E61" w:rsidP="00DD4E61">
      <w:r w:rsidRPr="00DD4E61">
        <w:t>The implementation of the solution includes several potential risks that must be mitigated across each project phase.</w:t>
      </w:r>
    </w:p>
    <w:p w14:paraId="0AFF12E4" w14:textId="77777777" w:rsidR="00DD4E61" w:rsidRPr="00DD4E61" w:rsidRDefault="00DD4E61" w:rsidP="00DD4E61">
      <w:r w:rsidRPr="00DD4E61">
        <w:t>Assessment Phase Risk: Incomplete identification of AI usage and data exposure points.</w:t>
      </w:r>
      <w:r w:rsidRPr="00DD4E61">
        <w:br/>
        <w:t>Mitigation: Conduct stakeholder interviews and review system logs to ensure comprehensive visibility into current AI usage patterns.</w:t>
      </w:r>
    </w:p>
    <w:p w14:paraId="76847DA8" w14:textId="77777777" w:rsidR="00DD4E61" w:rsidRPr="00DD4E61" w:rsidRDefault="00DD4E61" w:rsidP="00DD4E61">
      <w:r w:rsidRPr="00DD4E61">
        <w:t>Design Phase Risk: Misconfigured policies that are too restrictive or too permissive.</w:t>
      </w:r>
      <w:r w:rsidRPr="00DD4E61">
        <w:br/>
        <w:t>Mitigation: Collaborate with stakeholders to validate policy requirements and conduct initial testing in a controlled environment.</w:t>
      </w:r>
    </w:p>
    <w:p w14:paraId="53D58526" w14:textId="77777777" w:rsidR="00DD4E61" w:rsidRPr="00DD4E61" w:rsidRDefault="00DD4E61" w:rsidP="00DD4E61">
      <w:r w:rsidRPr="00DD4E61">
        <w:t>Implementation Phase Risk: Disruption to user workflows due to newly enforced controls.</w:t>
      </w:r>
      <w:r w:rsidRPr="00DD4E61">
        <w:br/>
        <w:t>Mitigation: Deploy controls incrementally and communicate changes to users in advance to minimize operational impact.</w:t>
      </w:r>
    </w:p>
    <w:p w14:paraId="4161EB08" w14:textId="77777777" w:rsidR="00DD4E61" w:rsidRPr="00DD4E61" w:rsidRDefault="00DD4E61" w:rsidP="00DD4E61">
      <w:r w:rsidRPr="00DD4E61">
        <w:t>Testing Phase Risk: Failure to detect edge cases where sensitive data is not properly protected.</w:t>
      </w:r>
      <w:r w:rsidRPr="00DD4E61">
        <w:br/>
        <w:t>Mitigation: Use diverse test scenarios and simulated inputs to validate DLP effectiveness and monitoring accuracy.</w:t>
      </w:r>
    </w:p>
    <w:p w14:paraId="64825EC8" w14:textId="77777777" w:rsidR="00DD4E61" w:rsidRPr="00DD4E61" w:rsidRDefault="00DD4E61" w:rsidP="00DD4E61">
      <w:r w:rsidRPr="00DD4E61">
        <w:t>Deployment Phase Risk: User resistance or lack of compliance with new policies.</w:t>
      </w:r>
      <w:r w:rsidRPr="00DD4E61">
        <w:br/>
        <w:t>Mitigation: Provide clear training, documentation, and support to ensure users understand the importance of secure AI usage.</w:t>
      </w:r>
    </w:p>
    <w:p w14:paraId="787B066E" w14:textId="77777777" w:rsidR="00DD4E61" w:rsidRDefault="00DD4E61" w:rsidP="00DD4E61">
      <w:r w:rsidRPr="00DD4E61">
        <w:t>Monitoring Phase Risk: Alert fatigue or ineffective monitoring due to excessive or irrelevant alerts.</w:t>
      </w:r>
      <w:r w:rsidRPr="00DD4E61">
        <w:br/>
        <w:t>Mitigation: Continuously tune monitoring rules and thresholds to ensure meaningful and actionable alerts.</w:t>
      </w:r>
    </w:p>
    <w:p w14:paraId="7F8FAA25" w14:textId="7BFEF18B" w:rsidR="00DD4E61" w:rsidRPr="00DD4E61" w:rsidRDefault="00DD4E61" w:rsidP="00DD4E61">
      <w:pPr>
        <w:rPr>
          <w:b/>
          <w:bCs/>
        </w:rPr>
      </w:pPr>
      <w:r w:rsidRPr="00DD4E61">
        <w:rPr>
          <w:b/>
          <w:bCs/>
        </w:rPr>
        <w:lastRenderedPageBreak/>
        <w:t>Section D: Benefits and Impact</w:t>
      </w:r>
    </w:p>
    <w:p w14:paraId="67ABAC49" w14:textId="36756272" w:rsidR="00DD4E61" w:rsidRPr="00DD4E61" w:rsidRDefault="00DD4E61" w:rsidP="00DD4E61">
      <w:pPr>
        <w:rPr>
          <w:b/>
          <w:bCs/>
        </w:rPr>
      </w:pPr>
      <w:r w:rsidRPr="00DD4E61">
        <w:rPr>
          <w:b/>
          <w:bCs/>
        </w:rPr>
        <w:t>D1: Security Benefits</w:t>
      </w:r>
    </w:p>
    <w:p w14:paraId="15700B66" w14:textId="77777777" w:rsidR="00DD4E61" w:rsidRPr="00DD4E61" w:rsidRDefault="00DD4E61" w:rsidP="00DD4E61">
      <w:r w:rsidRPr="00DD4E61">
        <w:t>The proposed solution provides significant improvements to the organization’s overall security posture by addressing emerging risks associated with generative AI usage. The implementation of Data Loss Prevention (DLP) controls reduces the likelihood of sensitive data exposure by detecting and preventing unauthorized data transmission into AI platforms. This directly mitigates one of the most critical risks identified within the MSP environment.</w:t>
      </w:r>
    </w:p>
    <w:p w14:paraId="0671FD08" w14:textId="77777777" w:rsidR="00DD4E61" w:rsidRPr="00DD4E61" w:rsidRDefault="00DD4E61" w:rsidP="00DD4E61">
      <w:r w:rsidRPr="00DD4E61">
        <w:t>Centralized logging and monitoring enhance the organization’s ability to detect, investigate, and respond to potential security incidents related to AI usage. By leveraging tools such as Microsoft Sentinel, the organization gains visibility into user activity and policy violations, enabling proactive risk management.</w:t>
      </w:r>
    </w:p>
    <w:p w14:paraId="5E04DF7D" w14:textId="77777777" w:rsidR="00DD4E61" w:rsidRPr="00DD4E61" w:rsidRDefault="00DD4E61" w:rsidP="00DD4E61">
      <w:r w:rsidRPr="00DD4E61">
        <w:t>Additionally, the integration of governance policies and employee awareness initiatives strengthens the human element of cybersecurity. By clearly defining acceptable use and reinforcing secure behaviors, the solution reduces the risk of human error, which is a primary contributor to data exposure incidents.</w:t>
      </w:r>
    </w:p>
    <w:p w14:paraId="7BFEB877" w14:textId="77777777" w:rsidR="00DD4E61" w:rsidRPr="00DD4E61" w:rsidRDefault="00DD4E61" w:rsidP="00DD4E61">
      <w:r w:rsidRPr="00DD4E61">
        <w:t>Overall, the solution creates a layered security approach that combines prevention, detection, and governance, resulting in a more resilient and controlled environment for adopting generative AI technologies.</w:t>
      </w:r>
    </w:p>
    <w:p w14:paraId="20B0897A" w14:textId="134C4606" w:rsidR="00DD4E61" w:rsidRPr="00DD4E61" w:rsidRDefault="00DD4E61" w:rsidP="00DD4E61">
      <w:pPr>
        <w:rPr>
          <w:b/>
          <w:bCs/>
        </w:rPr>
      </w:pPr>
      <w:r w:rsidRPr="00DD4E61">
        <w:rPr>
          <w:b/>
          <w:bCs/>
        </w:rPr>
        <w:t>D2: Operational Impact</w:t>
      </w:r>
    </w:p>
    <w:p w14:paraId="4C1CCBE9" w14:textId="77777777" w:rsidR="00DD4E61" w:rsidRPr="00DD4E61" w:rsidRDefault="00DD4E61" w:rsidP="00DD4E61">
      <w:r w:rsidRPr="00DD4E61">
        <w:t>The implementation of this solution will have a measurable impact on daily operations, balancing enhanced security with operational efficiency.</w:t>
      </w:r>
    </w:p>
    <w:p w14:paraId="07C784D6" w14:textId="77777777" w:rsidR="00DD4E61" w:rsidRPr="00DD4E61" w:rsidRDefault="00DD4E61" w:rsidP="00DD4E61">
      <w:r w:rsidRPr="00DD4E61">
        <w:t>From a performance perspective, the use of cloud-based tools such as Microsoft Purview and Microsoft Sentinel ensures that monitoring and enforcement mechanisms operate with minimal impact on system performance. While some latency may occur during data inspection or policy enforcement, it is expected to be negligible and within acceptable operational thresholds.</w:t>
      </w:r>
    </w:p>
    <w:p w14:paraId="0C3FBB65" w14:textId="77777777" w:rsidR="00DD4E61" w:rsidRPr="00DD4E61" w:rsidRDefault="00DD4E61" w:rsidP="00DD4E61">
      <w:r w:rsidRPr="00DD4E61">
        <w:t>In terms of efficiency, the solution enables employees to continue leveraging generative AI tools for productivity gains while introducing safeguards that reduce risk. Rather than restricting AI usage entirely, the solution provides a controlled environment that allows employees to work more effectively without compromising security.</w:t>
      </w:r>
    </w:p>
    <w:p w14:paraId="0404C745" w14:textId="77777777" w:rsidR="00DD4E61" w:rsidRPr="00DD4E61" w:rsidRDefault="00DD4E61" w:rsidP="00DD4E61">
      <w:r w:rsidRPr="00DD4E61">
        <w:t xml:space="preserve">From a user experience standpoint, employees may initially encounter minor adjustments due to policy enforcement and monitoring controls. However, through training and clear </w:t>
      </w:r>
      <w:r w:rsidRPr="00DD4E61">
        <w:lastRenderedPageBreak/>
        <w:t>communication, these changes will become part of standard workflows. Over time, users will benefit from clearer guidelines and improved confidence in using AI tools securely.</w:t>
      </w:r>
    </w:p>
    <w:p w14:paraId="465D50AC" w14:textId="77777777" w:rsidR="00DD4E61" w:rsidRDefault="00DD4E61" w:rsidP="00DD4E61">
      <w:r w:rsidRPr="00DD4E61">
        <w:t>Overall, the solution supports operational continuity while enhancing security, ensuring that productivity improvements from AI adoption are preserved without introducing unacceptable risk.</w:t>
      </w:r>
    </w:p>
    <w:p w14:paraId="253206DA" w14:textId="02747C73" w:rsidR="00DD4E61" w:rsidRPr="00DD4E61" w:rsidRDefault="00DD4E61" w:rsidP="00DD4E61">
      <w:pPr>
        <w:rPr>
          <w:b/>
          <w:bCs/>
        </w:rPr>
      </w:pPr>
      <w:r w:rsidRPr="00DD4E61">
        <w:rPr>
          <w:b/>
          <w:bCs/>
        </w:rPr>
        <w:t>D3: Business Impact (3 required)</w:t>
      </w:r>
    </w:p>
    <w:p w14:paraId="1D2F93B9" w14:textId="77777777" w:rsidR="00DD4E61" w:rsidRPr="00DD4E61" w:rsidRDefault="00DD4E61" w:rsidP="00DD4E61">
      <w:r w:rsidRPr="00DD4E61">
        <w:t>The implementation of this solution delivers several strategic business benefits that extend beyond technical security improvements.</w:t>
      </w:r>
    </w:p>
    <w:p w14:paraId="4542E2D1" w14:textId="77777777" w:rsidR="00DD4E61" w:rsidRPr="00DD4E61" w:rsidRDefault="00DD4E61" w:rsidP="00DD4E61">
      <w:r w:rsidRPr="00DD4E61">
        <w:t>First, it strengthens client trust and protects the organization’s reputation. By proactively addressing the risks associated with generative AI usage, the MSP demonstrates a commitment to safeguarding client data, which is essential for maintaining long-term client relationships and competitive positioning.</w:t>
      </w:r>
    </w:p>
    <w:p w14:paraId="32045820" w14:textId="77777777" w:rsidR="00DD4E61" w:rsidRPr="00DD4E61" w:rsidRDefault="00DD4E61" w:rsidP="00DD4E61">
      <w:r w:rsidRPr="00DD4E61">
        <w:t>Second, the solution reduces financial and legal risk. Preventing data leakage and ensuring compliance with industry standards helps avoid potential regulatory penalties, contractual violations, and costly incident response efforts. This contributes to greater financial stability and risk management.</w:t>
      </w:r>
    </w:p>
    <w:p w14:paraId="6BB58230" w14:textId="77777777" w:rsidR="00DD4E61" w:rsidRPr="00DD4E61" w:rsidRDefault="00DD4E61" w:rsidP="00DD4E61">
      <w:r w:rsidRPr="00DD4E61">
        <w:t>Third, the solution supports scalable and secure innovation. By establishing a controlled framework for AI usage, the organization can safely adopt emerging technologies without introducing unmanaged risk. This enables the MSP to remain competitive and adaptive in a rapidly evolving technological landscape.</w:t>
      </w:r>
    </w:p>
    <w:p w14:paraId="2D505EFA" w14:textId="77777777" w:rsidR="00DD4E61" w:rsidRPr="00DD4E61" w:rsidRDefault="00DD4E61" w:rsidP="00DD4E61">
      <w:r w:rsidRPr="00DD4E61">
        <w:t>These business impacts collectively position the organization for long-term success by aligning security, operational efficiency, and strategic growth.</w:t>
      </w:r>
    </w:p>
    <w:p w14:paraId="09CBCBCC" w14:textId="7062347A" w:rsidR="0014242E" w:rsidRPr="00DD4E61" w:rsidRDefault="00DD4E61">
      <w:pPr>
        <w:rPr>
          <w:b/>
          <w:bCs/>
        </w:rPr>
      </w:pPr>
      <w:r w:rsidRPr="00DD4E61">
        <w:rPr>
          <w:b/>
          <w:bCs/>
        </w:rPr>
        <w:t>Section E: Conclusion</w:t>
      </w:r>
    </w:p>
    <w:p w14:paraId="20B54A93" w14:textId="77777777" w:rsidR="00DD4E61" w:rsidRPr="00DD4E61" w:rsidRDefault="00DD4E61" w:rsidP="00DD4E61">
      <w:r w:rsidRPr="00DD4E61">
        <w:t>In conclusion, the unmanaged use of generative AI tools within the MSP environment presents a significant cybersecurity risk, particularly in relation to the exposure of sensitive client data and the lack of governance surrounding AI interactions. As AI adoption continues to grow, these risks will become increasingly difficult to manage without a structured and proactive approach.</w:t>
      </w:r>
    </w:p>
    <w:p w14:paraId="65FAA09F" w14:textId="77777777" w:rsidR="00DD4E61" w:rsidRPr="00DD4E61" w:rsidRDefault="00DD4E61" w:rsidP="00DD4E61">
      <w:r w:rsidRPr="00DD4E61">
        <w:t>The proposed solution addresses these challenges by implementing a comprehensive framework that combines Data Loss Prevention (DLP), endpoint monitoring, centralized logging, and governance policies. By leveraging Microsoft security tools and aligning with established cybersecurity frameworks, the solution provides both preventative and detective controls that reduce risk while supporting operational efficiency.</w:t>
      </w:r>
    </w:p>
    <w:p w14:paraId="5AF0EEF1" w14:textId="77777777" w:rsidR="00DD4E61" w:rsidRPr="00DD4E61" w:rsidRDefault="00DD4E61" w:rsidP="00DD4E61">
      <w:r w:rsidRPr="00DD4E61">
        <w:lastRenderedPageBreak/>
        <w:t>There are three key reasons why this solution should be implemented. First, it directly mitigates the risk of data leakage and unauthorized exposure, protecting both the organization and its clients. Second, it enhances visibility and control over AI usage, enabling more effective monitoring and incident response. Third, it supports long-term business success by enabling secure adoption of emerging technologies without compromising security or compliance.</w:t>
      </w:r>
    </w:p>
    <w:p w14:paraId="680B8511" w14:textId="77777777" w:rsidR="00DD4E61" w:rsidRDefault="00DD4E61" w:rsidP="00DD4E61">
      <w:r w:rsidRPr="00DD4E61">
        <w:t>By implementing this solution, the organization will be better positioned to balance innovation with security, ensuring that generative AI can be used effectively and responsibly within the MSP environment.</w:t>
      </w:r>
    </w:p>
    <w:p w14:paraId="37F6986E" w14:textId="24EFB22B" w:rsidR="00DD4E61" w:rsidRPr="00DD4E61" w:rsidRDefault="00DD4E61" w:rsidP="00DD4E61">
      <w:pPr>
        <w:rPr>
          <w:b/>
          <w:bCs/>
        </w:rPr>
      </w:pPr>
      <w:r w:rsidRPr="00DD4E61">
        <w:rPr>
          <w:b/>
          <w:bCs/>
        </w:rPr>
        <w:t>Task 3</w:t>
      </w:r>
    </w:p>
    <w:p w14:paraId="4A36A1F7" w14:textId="2E34EF15" w:rsidR="00DD4E61" w:rsidRDefault="00DD4E61" w:rsidP="00DD4E61">
      <w:pPr>
        <w:rPr>
          <w:b/>
          <w:bCs/>
        </w:rPr>
      </w:pPr>
      <w:r w:rsidRPr="00DD4E61">
        <w:rPr>
          <w:b/>
          <w:bCs/>
        </w:rPr>
        <w:t>Section A: Executive Summary</w:t>
      </w:r>
    </w:p>
    <w:p w14:paraId="78AD09C3" w14:textId="77777777" w:rsidR="00DD4E61" w:rsidRPr="00DD4E61" w:rsidRDefault="00DD4E61" w:rsidP="00DD4E61">
      <w:r w:rsidRPr="00DD4E61">
        <w:t>This project implemented a secure governance and technical control framework to address cybersecurity risks associated with the use of generative AI tools within a managed service provider (MSP) environment. Prior to implementation, employees regularly used AI tools such as Microsoft Copilot and browser-based platforms to assist with troubleshooting, documentation, and support activities. While these tools improved efficiency, they introduced significant risks due to the lack of controls governing how sensitive client data was handled within AI systems.</w:t>
      </w:r>
    </w:p>
    <w:p w14:paraId="215C6C96" w14:textId="77777777" w:rsidR="00DD4E61" w:rsidRPr="00DD4E61" w:rsidRDefault="00DD4E61" w:rsidP="00DD4E61">
      <w:r w:rsidRPr="00DD4E61">
        <w:t>The primary cybersecurity issue was the potential exposure of proprietary and sensitive client information through unmanaged AI interactions. Employees could unintentionally input system configurations, logs, or other confidential data into AI tools, creating risks related to data leakage, misuse, and noncompliance with client security expectations. This issue was particularly significant in an MSP environment, where a single failure could impact multiple clients and result in reputational and contractual consequences.</w:t>
      </w:r>
    </w:p>
    <w:p w14:paraId="71BE7BF3" w14:textId="77777777" w:rsidR="00DD4E61" w:rsidRPr="00DD4E61" w:rsidRDefault="00DD4E61" w:rsidP="00DD4E61">
      <w:r w:rsidRPr="00DD4E61">
        <w:t>The objective of the project was to implement a controlled framework that reduced these risks while maintaining the operational benefits of AI usage. This included deploying Data Loss Prevention (DLP) controls, implementing endpoint monitoring, enabling centralized logging, and establishing governance policies for acceptable AI usage.</w:t>
      </w:r>
    </w:p>
    <w:p w14:paraId="33A601BA" w14:textId="77777777" w:rsidR="00DD4E61" w:rsidRPr="00DD4E61" w:rsidRDefault="00DD4E61" w:rsidP="00DD4E61">
      <w:r w:rsidRPr="00DD4E61">
        <w:t>The project successfully mitigated key risks by preventing the transmission of sensitive data into AI platforms and improving visibility into user interactions. Monitoring capabilities allowed the organization to detect and respond to potential policy violations, while employee training improved awareness and reduced the likelihood of human error.</w:t>
      </w:r>
    </w:p>
    <w:p w14:paraId="029D1E81" w14:textId="77777777" w:rsidR="00DD4E61" w:rsidRPr="00DD4E61" w:rsidRDefault="00DD4E61" w:rsidP="00DD4E61">
      <w:r w:rsidRPr="00DD4E61">
        <w:t xml:space="preserve">The implementation resulted in improved security posture, enhanced compliance alignment, and increased confidence in adopting AI technologies. Key lessons learned </w:t>
      </w:r>
      <w:r w:rsidRPr="00DD4E61">
        <w:lastRenderedPageBreak/>
        <w:t>included the importance of balancing security with usability, the need for continuous monitoring and policy refinement, and the value of employee awareness in reducing risk. Moving forward, the organization is better positioned to securely integrate emerging technologies while maintaining strong data protection practices.</w:t>
      </w:r>
    </w:p>
    <w:p w14:paraId="7ACE978F" w14:textId="76FF7D45" w:rsidR="00DD4E61" w:rsidRDefault="00DD4E61" w:rsidP="00DD4E61">
      <w:r w:rsidRPr="00DD4E61">
        <w:t>Section B: Introduction</w:t>
      </w:r>
    </w:p>
    <w:p w14:paraId="427A2BDD" w14:textId="77777777" w:rsidR="00DD4E61" w:rsidRPr="00DD4E61" w:rsidRDefault="00DD4E61" w:rsidP="00DD4E61">
      <w:r w:rsidRPr="00DD4E61">
        <w:t>The rapid adoption of generative AI tools within enterprise environments has introduced new cybersecurity challenges that extend beyond traditional security controls. Within the managed service provider (MSP) environment, employees began integrating tools such as Microsoft Copilot and browser-based AI platforms into daily workflows for troubleshooting, documentation, and operational efficiency. While these tools provided measurable productivity gains, they also created new risks related to the handling of sensitive client data.</w:t>
      </w:r>
    </w:p>
    <w:p w14:paraId="63F18E48" w14:textId="77777777" w:rsidR="00DD4E61" w:rsidRPr="00DD4E61" w:rsidRDefault="00DD4E61" w:rsidP="00DD4E61">
      <w:r w:rsidRPr="00DD4E61">
        <w:t>The primary cybersecurity issue addressed in this project was the unmanaged use of generative AI tools, which introduced the potential for data leakage, improper data handling, and exposure of proprietary client information. Existing security controls were not designed to govern AI interactions, leaving a gap in visibility and enforcement. Industry standards emphasize the need to address these risks. The National Institute of Standards and Technology Cybersecurity Framework highlights the importance of protecting sensitive data and detecting unauthorized activity, while the NIST Artificial Intelligence Risk Management Framework identifies governance, data handling, and misuse as key areas of concern in AI adoption. Additionally, the Center for Internet Security Critical Security Controls reinforce the need for data protection, audit logging, and security awareness to reduce organizational risk.</w:t>
      </w:r>
    </w:p>
    <w:p w14:paraId="44EC478F" w14:textId="77777777" w:rsidR="00DD4E61" w:rsidRPr="00DD4E61" w:rsidRDefault="00DD4E61" w:rsidP="00DD4E61">
      <w:r w:rsidRPr="00DD4E61">
        <w:t>To address these challenges, a comprehensive cybersecurity solution was implemented that combined Data Loss Prevention (DLP), endpoint monitoring, centralized logging, and governance controls. The purpose of the solution was to reduce the risk of sensitive data exposure while allowing employees to continue leveraging AI tools in a controlled and secure manner. By integrating Microsoft Purview, Microsoft Defender for Endpoint, and Microsoft Sentinel into the existing infrastructure, the organization was able to establish both preventative and detective controls tailored specifically to AI usage.</w:t>
      </w:r>
    </w:p>
    <w:p w14:paraId="378205E7" w14:textId="77777777" w:rsidR="00DD4E61" w:rsidRPr="00DD4E61" w:rsidRDefault="00DD4E61" w:rsidP="00DD4E61">
      <w:r w:rsidRPr="00DD4E61">
        <w:t xml:space="preserve">The implementation required coordination across multiple stakeholder groups. IT </w:t>
      </w:r>
      <w:proofErr w:type="gramStart"/>
      <w:r w:rsidRPr="00DD4E61">
        <w:t>and help</w:t>
      </w:r>
      <w:proofErr w:type="gramEnd"/>
      <w:r w:rsidRPr="00DD4E61">
        <w:t xml:space="preserve"> desk teams were responsible for adapting workflows and adhering to new controls, while the security team designed and monitored the solution. Leadership provided strategic oversight and resource allocation, ensuring alignment with business objectives. Compliance stakeholders ensured adherence to regulatory and contractual requirements, </w:t>
      </w:r>
      <w:r w:rsidRPr="00DD4E61">
        <w:lastRenderedPageBreak/>
        <w:t>and employees played a critical role in adopting secure usage practices. Together, these stakeholders enabled the successful deployment and ongoing operation of the solution within the MSP environment.</w:t>
      </w:r>
    </w:p>
    <w:p w14:paraId="5918EFCE" w14:textId="2F70E4A0" w:rsidR="00DD4E61" w:rsidRPr="00DD4E61" w:rsidRDefault="00DD4E61" w:rsidP="00DD4E61">
      <w:pPr>
        <w:rPr>
          <w:b/>
          <w:bCs/>
        </w:rPr>
      </w:pPr>
      <w:r w:rsidRPr="00DD4E61">
        <w:rPr>
          <w:b/>
          <w:bCs/>
        </w:rPr>
        <w:t>Section C: Methodology (this is the BIG one)</w:t>
      </w:r>
    </w:p>
    <w:p w14:paraId="573A1922" w14:textId="77777777" w:rsidR="00DD4E61" w:rsidRPr="00DD4E61" w:rsidRDefault="00DD4E61" w:rsidP="00DD4E61">
      <w:r w:rsidRPr="00DD4E61">
        <w:t>The implementation of the cybersecurity solution followed a structured, phased approach designed to minimize operational disruption while ensuring effective deployment and validation of controls. The strategy began with an assessment of existing AI usage across the MSP environment, where user interactions with generative AI tools were analyzed to identify potential exposure points for sensitive data. Based on this assessment, a solution design was developed that incorporated Data Loss Prevention (DLP), endpoint monitoring, centralized logging, and governance controls.</w:t>
      </w:r>
    </w:p>
    <w:p w14:paraId="6AE3029E" w14:textId="77777777" w:rsidR="00DD4E61" w:rsidRPr="00DD4E61" w:rsidRDefault="00DD4E61" w:rsidP="00DD4E61">
      <w:r w:rsidRPr="00DD4E61">
        <w:t>During implementation, Microsoft Purview was configured to enforce DLP policies that detect and prevent the transmission of sensitive data into generative AI platforms. Policies were tailored to identify common indicators of sensitive information, including system configurations, internal terminology, and structured data patterns. Microsoft Defender for Endpoint was deployed across managed devices to monitor user activity and enforce endpoint-level controls. Logging and event correlation were centralized through Microsoft Sentinel, enabling real-time visibility into AI-related interactions and potential policy violations.</w:t>
      </w:r>
    </w:p>
    <w:p w14:paraId="21E85C5D" w14:textId="77777777" w:rsidR="00DD4E61" w:rsidRPr="00DD4E61" w:rsidRDefault="00DD4E61" w:rsidP="00DD4E61">
      <w:r w:rsidRPr="00DD4E61">
        <w:t>The solution was integrated into the existing infrastructure without requiring major system changes. Endpoint devices were enrolled into Defender for Endpoint, DLP policies were applied at the application and data level, and logging pipelines were configured to ensure all relevant events were captured. This integration allowed the organization to enhance its security posture while maintaining compatibility with existing tools and workflows.</w:t>
      </w:r>
    </w:p>
    <w:p w14:paraId="6A2C2417" w14:textId="77777777" w:rsidR="00DD4E61" w:rsidRPr="00DD4E61" w:rsidRDefault="00DD4E61" w:rsidP="00DD4E61">
      <w:r w:rsidRPr="00DD4E61">
        <w:t>During implementation, two primary challenges were encountered. The first challenge involved balancing security controls with usability. Initial DLP configurations were overly restrictive, which disrupted legitimate workflows. This was addressed by refining policy rules and implementing a phased rollout, allowing adjustments based on user feedback and observed behavior. The second challenge involved user reliance on AI-generated outputs without verification. To address this, targeted training was implemented to reinforce the importance of validating AI responses and adhering to secure usage guidelines.</w:t>
      </w:r>
    </w:p>
    <w:p w14:paraId="3A716B0F" w14:textId="77777777" w:rsidR="00DD4E61" w:rsidRPr="00DD4E61" w:rsidRDefault="00DD4E61" w:rsidP="00DD4E61">
      <w:r w:rsidRPr="00DD4E61">
        <w:t xml:space="preserve">The physical resources used in this implementation included endpoint devices such as employee workstations, cloud-based security platforms within the Microsoft ecosystem, and administrative tools used for configuration and monitoring. Microsoft Purview provided </w:t>
      </w:r>
      <w:r w:rsidRPr="00DD4E61">
        <w:lastRenderedPageBreak/>
        <w:t>DLP and data classification capabilities, Microsoft Defender for Endpoint enabled device-level visibility and control, and Microsoft Sentinel served as the centralized SIEM platform for logging and analysis. These tools worked together to provide comprehensive coverage across user activity, data protection, and monitoring.</w:t>
      </w:r>
    </w:p>
    <w:p w14:paraId="2C24FD16" w14:textId="77777777" w:rsidR="00DD4E61" w:rsidRPr="00DD4E61" w:rsidRDefault="00DD4E61" w:rsidP="00DD4E61">
      <w:r w:rsidRPr="00DD4E61">
        <w:t>Testing and validation were conducted through simulated user scenarios and controlled inputs to evaluate the effectiveness of DLP policies and monitoring systems. Test cases included attempts to input sensitive data into AI tools, verification of policy enforcement actions, and validation of alert generation within Microsoft Sentinel. These tests ensured that sensitive data was appropriately detected and blocked, and that security teams received actionable alerts.</w:t>
      </w:r>
    </w:p>
    <w:p w14:paraId="220DF848" w14:textId="77777777" w:rsidR="00DD4E61" w:rsidRPr="00DD4E61" w:rsidRDefault="00DD4E61" w:rsidP="00DD4E61">
      <w:r w:rsidRPr="00DD4E61">
        <w:t xml:space="preserve">Data collection and analysis focused on measuring the effectiveness of the solution in reducing risk and improving visibility. Logs from Microsoft Sentinel were analyzed to identify patterns in AI usage, policy violations, and user behavior. Key effectiveness measures included the number of blocked data transmission attempts, reduction in unmonitored AI interactions, and improved detection of policy violations. This data provided insight into how the solution </w:t>
      </w:r>
      <w:proofErr w:type="gramStart"/>
      <w:r w:rsidRPr="00DD4E61">
        <w:t>performed</w:t>
      </w:r>
      <w:proofErr w:type="gramEnd"/>
      <w:r w:rsidRPr="00DD4E61">
        <w:t xml:space="preserve"> and informed ongoing adjustments to improve accuracy and usability.</w:t>
      </w:r>
    </w:p>
    <w:p w14:paraId="0CFA99FB" w14:textId="77777777" w:rsidR="00DD4E61" w:rsidRPr="00DD4E61" w:rsidRDefault="00DD4E61" w:rsidP="00DD4E61">
      <w:r w:rsidRPr="00DD4E61">
        <w:t>Overall, the methodology ensured a controlled and effective implementation of the cybersecurity solution, balancing technical enforcement with operational practicality and user adoption.</w:t>
      </w:r>
    </w:p>
    <w:p w14:paraId="63859271" w14:textId="3F700075" w:rsidR="00DD4E61" w:rsidRPr="00DD4E61" w:rsidRDefault="00DD4E61">
      <w:pPr>
        <w:rPr>
          <w:b/>
          <w:bCs/>
        </w:rPr>
      </w:pPr>
      <w:r w:rsidRPr="00DD4E61">
        <w:rPr>
          <w:b/>
          <w:bCs/>
        </w:rPr>
        <w:t>Section D: Results</w:t>
      </w:r>
    </w:p>
    <w:p w14:paraId="5B635987" w14:textId="77777777" w:rsidR="00DD4E61" w:rsidRPr="00DD4E61" w:rsidRDefault="00DD4E61" w:rsidP="00DD4E61">
      <w:r w:rsidRPr="00DD4E61">
        <w:t>The implementation of the cybersecurity solution resulted in measurable improvements in the organization’s ability to manage risks associated with generative AI usage. Prior to implementation, AI interactions were largely unmonitored, and there were no controls in place to prevent the transmission of sensitive data. Following deployment, the organization achieved significantly greater visibility and control over AI-related activities.</w:t>
      </w:r>
    </w:p>
    <w:p w14:paraId="0D6E77AC" w14:textId="77777777" w:rsidR="00DD4E61" w:rsidRPr="00DD4E61" w:rsidRDefault="00DD4E61" w:rsidP="00DD4E61">
      <w:r w:rsidRPr="00DD4E61">
        <w:t>The effectiveness of the solution was demonstrated through a reduction in unmonitored AI interactions and an increase in detected and blocked attempts to transmit sensitive data. Data Loss Prevention (DLP) policies successfully identified and prevented multiple instances of sensitive information being entered into AI tools during testing and early deployment phases. Additionally, centralized logging through Microsoft Sentinel provided actionable insights into user behavior, enabling the security team to detect policy violations and respond appropriately. These outcomes indicate that the solution effectively mitigated the primary risks identified in the initial assessment.</w:t>
      </w:r>
    </w:p>
    <w:p w14:paraId="61F1BCFA" w14:textId="77777777" w:rsidR="00DD4E61" w:rsidRPr="00DD4E61" w:rsidRDefault="00DD4E61" w:rsidP="00DD4E61">
      <w:r w:rsidRPr="00DD4E61">
        <w:lastRenderedPageBreak/>
        <w:t>From a performance and user experience perspective, the impact of the solution was minimal and manageable. The use of cloud-based security tools ensured that system performance remained stable, with negligible latency introduced by DLP inspection and monitoring processes. While some users initially experienced minor disruptions due to policy enforcement, these issues were resolved through policy refinement and user training. Over time, users adapted to the new controls, and the solution was integrated into standard workflows without significant productivity loss.</w:t>
      </w:r>
    </w:p>
    <w:p w14:paraId="11EBA534" w14:textId="77777777" w:rsidR="00DD4E61" w:rsidRPr="00DD4E61" w:rsidRDefault="00DD4E61" w:rsidP="00DD4E61">
      <w:r w:rsidRPr="00DD4E61">
        <w:t>The implementation also resulted in improved compliance alignment with industry standards and best practices. The use of DLP, centralized logging, and monitoring capabilities supported key requirements outlined in frameworks such as the NIST Cybersecurity Framework and CIS Critical Security Controls. The organization demonstrated improved capability in protecting sensitive data, maintaining audit logs, and enforcing security policies, all of which are essential for meeting client and regulatory expectations.</w:t>
      </w:r>
    </w:p>
    <w:p w14:paraId="182D8253" w14:textId="77777777" w:rsidR="00DD4E61" w:rsidRPr="00DD4E61" w:rsidRDefault="00DD4E61" w:rsidP="00DD4E61">
      <w:r w:rsidRPr="00DD4E61">
        <w:t>Despite these improvements, some residual risks remain. These risks reflect the evolving nature of AI technologies and the limitations of technical controls.</w:t>
      </w:r>
    </w:p>
    <w:p w14:paraId="24ED7A1A" w14:textId="77777777" w:rsidR="00DD4E61" w:rsidRPr="00DD4E61" w:rsidRDefault="00DD4E61" w:rsidP="00DD4E61">
      <w:r w:rsidRPr="00DD4E61">
        <w:t>Residual Risk #1</w:t>
      </w:r>
      <w:r w:rsidRPr="00DD4E61">
        <w:br/>
        <w:t>Risk Description: Users may attempt to bypass controls by rephrasing or obfuscating sensitive data before entering it into AI tools.</w:t>
      </w:r>
      <w:r w:rsidRPr="00DD4E61">
        <w:br/>
        <w:t>Threat Source: Insider activity, either intentional or unintentional, where users modify input to avoid detection.</w:t>
      </w:r>
      <w:r w:rsidRPr="00DD4E61">
        <w:br/>
        <w:t>Remaining Vulnerability: DLP policies may not detect all variations of sensitive data, particularly when data is altered or generalized.</w:t>
      </w:r>
      <w:r w:rsidRPr="00DD4E61">
        <w:br/>
        <w:t>Potential Impact: Partial exposure of sensitive information or reduced effectiveness of data protection controls.</w:t>
      </w:r>
      <w:r w:rsidRPr="00DD4E61">
        <w:br/>
        <w:t>Likelihood Assessment: Medium. While controls are in place, user behavior and creativity can introduce variability that is difficult to fully control.</w:t>
      </w:r>
      <w:r w:rsidRPr="00DD4E61">
        <w:br/>
        <w:t>Severity Assessment: Medium. The impact is reduced compared to pre-implementation but still presents a potential risk.</w:t>
      </w:r>
    </w:p>
    <w:p w14:paraId="45720A04" w14:textId="77777777" w:rsidR="00DD4E61" w:rsidRPr="00DD4E61" w:rsidRDefault="00DD4E61" w:rsidP="00DD4E61">
      <w:r w:rsidRPr="00DD4E61">
        <w:t>Residual Risk #2</w:t>
      </w:r>
      <w:r w:rsidRPr="00DD4E61">
        <w:br/>
        <w:t>Risk Description: Overreliance on AI-generated outputs without sufficient validation.</w:t>
      </w:r>
      <w:r w:rsidRPr="00DD4E61">
        <w:br/>
        <w:t>Threat Source: Users trusting AI-generated recommendations without verifying accuracy or security implications.</w:t>
      </w:r>
      <w:r w:rsidRPr="00DD4E61">
        <w:br/>
        <w:t>Remaining Vulnerability: Lack of automated validation mechanisms for AI-generated responses.</w:t>
      </w:r>
      <w:r w:rsidRPr="00DD4E61">
        <w:br/>
        <w:t xml:space="preserve">Potential Impact: Misconfigurations, incorrect troubleshooting actions, or introduction of </w:t>
      </w:r>
      <w:r w:rsidRPr="00DD4E61">
        <w:lastRenderedPageBreak/>
        <w:t>new vulnerabilities into client environments.</w:t>
      </w:r>
      <w:r w:rsidRPr="00DD4E61">
        <w:br/>
        <w:t>Likelihood Assessment: Medium. User behavior continues to influence risk, despite training and awareness efforts.</w:t>
      </w:r>
      <w:r w:rsidRPr="00DD4E61">
        <w:br/>
        <w:t>Severity Assessment: High. Incorrect actions based on AI output could significantly impact client systems and operations.</w:t>
      </w:r>
    </w:p>
    <w:p w14:paraId="42F71BBC" w14:textId="77777777" w:rsidR="00DD4E61" w:rsidRPr="00DD4E61" w:rsidRDefault="00DD4E61" w:rsidP="00DD4E61">
      <w:r w:rsidRPr="00DD4E61">
        <w:t>Overall, the solution significantly reduced the organization’s exposure to AI-related cybersecurity risks while improving visibility, control, and compliance. However, continued monitoring, policy refinement, and user awareness remain essential to managing residual risks effectively.</w:t>
      </w:r>
    </w:p>
    <w:p w14:paraId="617920B3" w14:textId="58C79393" w:rsidR="00DD4E61" w:rsidRPr="00DD4E61" w:rsidRDefault="00DD4E61">
      <w:pPr>
        <w:rPr>
          <w:b/>
          <w:bCs/>
        </w:rPr>
      </w:pPr>
      <w:r w:rsidRPr="00DD4E61">
        <w:rPr>
          <w:b/>
          <w:bCs/>
        </w:rPr>
        <w:t>Section E: Monitoring and Maintenance Plan</w:t>
      </w:r>
    </w:p>
    <w:p w14:paraId="7709A541" w14:textId="77777777" w:rsidR="00DD4E61" w:rsidRPr="00DD4E61" w:rsidRDefault="00DD4E61" w:rsidP="00DD4E61">
      <w:r w:rsidRPr="00DD4E61">
        <w:t>The long-term success of the implemented cybersecurity solution depends on continuous monitoring, regular maintenance, and a well-defined incident response process. These elements ensure that the solution remains effective as user behavior evolves and new threats emerge.</w:t>
      </w:r>
    </w:p>
    <w:p w14:paraId="481597E3" w14:textId="77777777" w:rsidR="00DD4E61" w:rsidRPr="00DD4E61" w:rsidRDefault="00DD4E61" w:rsidP="00DD4E61">
      <w:r w:rsidRPr="00DD4E61">
        <w:t>The monitoring plan leverages centralized logging and analytics through Microsoft Sentinel to provide continuous oversight of AI-related activity. Security events, including DLP policy violations, user interactions with AI tools, and endpoint activity, are collected and analyzed in real time. Alerts are configured to notify the security team of suspicious or unauthorized behavior, allowing for prompt investigation and response. Monitoring efforts also include periodic reviews of logs to identify trends, recurring issues, and opportunities for policy refinement. This approach ensures that the organization maintains visibility into AI usage and can respond proactively to emerging risks.</w:t>
      </w:r>
    </w:p>
    <w:p w14:paraId="7F70C13E" w14:textId="77777777" w:rsidR="00DD4E61" w:rsidRPr="00DD4E61" w:rsidRDefault="00DD4E61" w:rsidP="00DD4E61">
      <w:r w:rsidRPr="00DD4E61">
        <w:t>The maintenance plan focuses on ensuring that the technical controls and policies remain current and effective. This includes regular updates to DLP policies to reflect new data patterns, emerging threats, and evolving business needs. Endpoint security configurations are reviewed and updated to maintain compatibility with system changes and software updates. Additionally, the organization conducts periodic audits of logging and monitoring systems to ensure that data collection remains accurate and complete. Maintenance activities also include reviewing user feedback and adjusting controls to balance security with usability.</w:t>
      </w:r>
    </w:p>
    <w:p w14:paraId="23B2694D" w14:textId="77777777" w:rsidR="00DD4E61" w:rsidRPr="00DD4E61" w:rsidRDefault="00DD4E61" w:rsidP="00DD4E61">
      <w:r w:rsidRPr="00DD4E61">
        <w:t xml:space="preserve">The incident response plan outlines procedures for addressing both solution failures and security incidents related to AI usage. In the event of a policy failure or system </w:t>
      </w:r>
      <w:proofErr w:type="gramStart"/>
      <w:r w:rsidRPr="00DD4E61">
        <w:t>issue</w:t>
      </w:r>
      <w:proofErr w:type="gramEnd"/>
      <w:r w:rsidRPr="00DD4E61">
        <w:t xml:space="preserve">, the security team will investigate logs, identify the root cause, and implement corrective actions to restore functionality. For security incidents, such as suspected data exposure or misuse of AI tools, the response process includes identifying the affected systems, </w:t>
      </w:r>
      <w:r w:rsidRPr="00DD4E61">
        <w:lastRenderedPageBreak/>
        <w:t>containing the issue, and assessing the impact on client data and operations. Stakeholders, including management and compliance personnel, will be notified as appropriate, and remediation steps will be implemented to prevent recurrence.</w:t>
      </w:r>
    </w:p>
    <w:p w14:paraId="0E7E7988" w14:textId="77777777" w:rsidR="00DD4E61" w:rsidRDefault="00DD4E61" w:rsidP="00DD4E61">
      <w:r w:rsidRPr="00DD4E61">
        <w:t>Together, these monitoring, maintenance, and incident response practices ensure that the solution remains resilient, adaptable, and effective in managing cybersecurity risks associated with generative AI technologies.</w:t>
      </w:r>
    </w:p>
    <w:p w14:paraId="1CEBB155" w14:textId="55C1E512" w:rsidR="00DD4E61" w:rsidRPr="00CE13C8" w:rsidRDefault="00DD4E61" w:rsidP="00DD4E61">
      <w:pPr>
        <w:rPr>
          <w:b/>
          <w:bCs/>
        </w:rPr>
      </w:pPr>
      <w:r w:rsidRPr="00CE13C8">
        <w:rPr>
          <w:b/>
          <w:bCs/>
        </w:rPr>
        <w:t>Section F: Recommendations</w:t>
      </w:r>
    </w:p>
    <w:p w14:paraId="486EBD9B" w14:textId="77777777" w:rsidR="00CE13C8" w:rsidRPr="00CE13C8" w:rsidRDefault="00CE13C8" w:rsidP="00CE13C8">
      <w:r w:rsidRPr="00CE13C8">
        <w:t>While the implemented solution significantly improved the organization’s ability to manage risks associated with generative AI usage, several opportunities exist to further enhance its effectiveness and adaptability in response to evolving threats.</w:t>
      </w:r>
    </w:p>
    <w:p w14:paraId="5B6CBB7F" w14:textId="77777777" w:rsidR="00CE13C8" w:rsidRPr="00CE13C8" w:rsidRDefault="00CE13C8" w:rsidP="00CE13C8">
      <w:r w:rsidRPr="00CE13C8">
        <w:t>The first recommended improvement is the implementation of advanced data classification and contextual analysis capabilities. Enhancing Data Loss Prevention (DLP) policies with more granular classification and context-aware rules would improve the detection of sensitive data, particularly in cases where information is rephrased or partially obscured. This would directly address residual risks related to users attempting to bypass controls through modified inputs.</w:t>
      </w:r>
    </w:p>
    <w:p w14:paraId="7561EF52" w14:textId="77777777" w:rsidR="00CE13C8" w:rsidRPr="00CE13C8" w:rsidRDefault="00CE13C8" w:rsidP="00CE13C8">
      <w:r w:rsidRPr="00CE13C8">
        <w:t>The second improvement involves the integration of automated response and orchestration capabilities. By incorporating Security Orchestration, Automation, and Response (SOAR) functionality within Microsoft Sentinel, the organization can automate responses to common policy violations, such as isolating endpoints, generating incident tickets, or triggering additional monitoring. This would improve response times and reduce the operational burden on the security team.</w:t>
      </w:r>
    </w:p>
    <w:p w14:paraId="4927041D" w14:textId="77777777" w:rsidR="00CE13C8" w:rsidRPr="00CE13C8" w:rsidRDefault="00CE13C8" w:rsidP="00CE13C8">
      <w:r w:rsidRPr="00CE13C8">
        <w:t>The third improvement focuses on expanding visibility into AI usage across additional platforms and integrations. As AI tools continue to evolve and become embedded in more applications, the organization should extend monitoring and control capabilities to cover new entry points. This ensures that the solution remains effective as the technology landscape changes.</w:t>
      </w:r>
    </w:p>
    <w:p w14:paraId="78D5B8F4" w14:textId="77777777" w:rsidR="00CE13C8" w:rsidRPr="00CE13C8" w:rsidRDefault="00CE13C8" w:rsidP="00CE13C8">
      <w:r w:rsidRPr="00CE13C8">
        <w:t>To further mitigate residual risks, the organization should continue refining DLP policies and monitoring configurations based on observed user behavior and emerging threat patterns. Regular reviews of policy effectiveness and alert accuracy will help ensure that controls remain both effective and practical. Additionally, implementing periodic risk assessments will allow the organization to proactively identify new vulnerabilities related to AI usage.</w:t>
      </w:r>
    </w:p>
    <w:p w14:paraId="3A25627A" w14:textId="77777777" w:rsidR="00CE13C8" w:rsidRPr="00CE13C8" w:rsidRDefault="00CE13C8" w:rsidP="00CE13C8">
      <w:r w:rsidRPr="00CE13C8">
        <w:lastRenderedPageBreak/>
        <w:t>Training remains a critical component of risk reduction. The organization should establish ongoing training programs that focus on secure AI usage, including recognizing sensitive data, understanding policy restrictions, and validating AI-generated outputs. Training should be reinforced through periodic refreshers and integrated into onboarding processes for new employees. By strengthening user awareness and accountability, the organization can reduce the likelihood of human error and improve overall security outcomes.</w:t>
      </w:r>
    </w:p>
    <w:p w14:paraId="473FA348" w14:textId="77777777" w:rsidR="00CE13C8" w:rsidRDefault="00CE13C8" w:rsidP="00CE13C8">
      <w:r w:rsidRPr="00CE13C8">
        <w:t>These recommendations support continuous improvement and ensure that the organization remains prepared to address both current and future cybersecurity challenges associated with generative AI technologies.</w:t>
      </w:r>
    </w:p>
    <w:p w14:paraId="74739FBD" w14:textId="035B6A5C" w:rsidR="00CE13C8" w:rsidRPr="00CE13C8" w:rsidRDefault="00CE13C8" w:rsidP="00CE13C8">
      <w:pPr>
        <w:rPr>
          <w:b/>
          <w:bCs/>
        </w:rPr>
      </w:pPr>
      <w:r w:rsidRPr="00CE13C8">
        <w:rPr>
          <w:b/>
          <w:bCs/>
        </w:rPr>
        <w:t>Section G: Conclusion</w:t>
      </w:r>
    </w:p>
    <w:p w14:paraId="2D01960C" w14:textId="77777777" w:rsidR="00CE13C8" w:rsidRPr="00CE13C8" w:rsidRDefault="00CE13C8" w:rsidP="00CE13C8">
      <w:r w:rsidRPr="00CE13C8">
        <w:t>In conclusion, the implementation of a secure governance and technical control framework successfully addressed the cybersecurity risks associated with generative AI usage within the MSP environment. Prior to implementation, the lack of controls and monitoring created a significant risk of sensitive data exposure and inconsistent handling of AI interactions. Through the deployment of Data Loss Prevention (DLP), endpoint monitoring, centralized logging, and governance policies, the organization established a structured and effective approach to managing these risks.</w:t>
      </w:r>
    </w:p>
    <w:p w14:paraId="30E602EE" w14:textId="77777777" w:rsidR="00CE13C8" w:rsidRPr="00CE13C8" w:rsidRDefault="00CE13C8" w:rsidP="00CE13C8">
      <w:r w:rsidRPr="00CE13C8">
        <w:t>The results of the implementation demonstrated measurable improvements in visibility, control, and risk reduction. Sensitive data transmission attempts were successfully detected and prevented, monitoring capabilities enabled more effective incident detection, and employee awareness improved through training and policy enforcement. These outcomes confirm that the solution effectively mitigated the primary risks identified at the outset of the project.</w:t>
      </w:r>
    </w:p>
    <w:p w14:paraId="030B43A0" w14:textId="77777777" w:rsidR="00CE13C8" w:rsidRPr="00CE13C8" w:rsidRDefault="00CE13C8" w:rsidP="00CE13C8">
      <w:r w:rsidRPr="00CE13C8">
        <w:t>The value of the solution extends beyond immediate risk reduction. By establishing a scalable and adaptable framework for managing AI usage, the organization is now better positioned to adopt emerging technologies in a secure and controlled manner. The integration of technical controls with governance and user awareness ensures that security remains aligned with operational needs and business objectives.</w:t>
      </w:r>
    </w:p>
    <w:p w14:paraId="622DF876" w14:textId="77777777" w:rsidR="00CE13C8" w:rsidRPr="00CE13C8" w:rsidRDefault="00CE13C8" w:rsidP="00CE13C8">
      <w:r w:rsidRPr="00CE13C8">
        <w:t>Overall, this project demonstrates the importance of proactively addressing emerging cybersecurity risks and implementing solutions that balance innovation with security. The organization is now equipped with the tools, processes, and awareness necessary to manage generative AI usage effectively while maintaining strong data protection practices.</w:t>
      </w:r>
    </w:p>
    <w:p w14:paraId="14981A47" w14:textId="77777777" w:rsidR="00DD4E61" w:rsidRPr="00DD4E61" w:rsidRDefault="00DD4E61" w:rsidP="00DD4E61"/>
    <w:p w14:paraId="7CA05DCC" w14:textId="77777777" w:rsidR="00DD4E61" w:rsidRPr="0014242E" w:rsidRDefault="00DD4E61"/>
    <w:sectPr w:rsidR="00DD4E61" w:rsidRPr="001424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2E"/>
    <w:rsid w:val="0014242E"/>
    <w:rsid w:val="00B94F6C"/>
    <w:rsid w:val="00CE13C8"/>
    <w:rsid w:val="00DD4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0F8E"/>
  <w15:chartTrackingRefBased/>
  <w15:docId w15:val="{BD53A5C8-F675-4466-80F2-4C5FD9AC3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2E"/>
    <w:rPr>
      <w:rFonts w:eastAsiaTheme="majorEastAsia" w:cstheme="majorBidi"/>
      <w:color w:val="272727" w:themeColor="text1" w:themeTint="D8"/>
    </w:rPr>
  </w:style>
  <w:style w:type="paragraph" w:styleId="Title">
    <w:name w:val="Title"/>
    <w:basedOn w:val="Normal"/>
    <w:next w:val="Normal"/>
    <w:link w:val="TitleChar"/>
    <w:uiPriority w:val="10"/>
    <w:qFormat/>
    <w:rsid w:val="00142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2E"/>
    <w:pPr>
      <w:spacing w:before="160"/>
      <w:jc w:val="center"/>
    </w:pPr>
    <w:rPr>
      <w:i/>
      <w:iCs/>
      <w:color w:val="404040" w:themeColor="text1" w:themeTint="BF"/>
    </w:rPr>
  </w:style>
  <w:style w:type="character" w:customStyle="1" w:styleId="QuoteChar">
    <w:name w:val="Quote Char"/>
    <w:basedOn w:val="DefaultParagraphFont"/>
    <w:link w:val="Quote"/>
    <w:uiPriority w:val="29"/>
    <w:rsid w:val="0014242E"/>
    <w:rPr>
      <w:i/>
      <w:iCs/>
      <w:color w:val="404040" w:themeColor="text1" w:themeTint="BF"/>
    </w:rPr>
  </w:style>
  <w:style w:type="paragraph" w:styleId="ListParagraph">
    <w:name w:val="List Paragraph"/>
    <w:basedOn w:val="Normal"/>
    <w:uiPriority w:val="34"/>
    <w:qFormat/>
    <w:rsid w:val="0014242E"/>
    <w:pPr>
      <w:ind w:left="720"/>
      <w:contextualSpacing/>
    </w:pPr>
  </w:style>
  <w:style w:type="character" w:styleId="IntenseEmphasis">
    <w:name w:val="Intense Emphasis"/>
    <w:basedOn w:val="DefaultParagraphFont"/>
    <w:uiPriority w:val="21"/>
    <w:qFormat/>
    <w:rsid w:val="0014242E"/>
    <w:rPr>
      <w:i/>
      <w:iCs/>
      <w:color w:val="0F4761" w:themeColor="accent1" w:themeShade="BF"/>
    </w:rPr>
  </w:style>
  <w:style w:type="paragraph" w:styleId="IntenseQuote">
    <w:name w:val="Intense Quote"/>
    <w:basedOn w:val="Normal"/>
    <w:next w:val="Normal"/>
    <w:link w:val="IntenseQuoteChar"/>
    <w:uiPriority w:val="30"/>
    <w:qFormat/>
    <w:rsid w:val="00142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42E"/>
    <w:rPr>
      <w:i/>
      <w:iCs/>
      <w:color w:val="0F4761" w:themeColor="accent1" w:themeShade="BF"/>
    </w:rPr>
  </w:style>
  <w:style w:type="character" w:styleId="IntenseReference">
    <w:name w:val="Intense Reference"/>
    <w:basedOn w:val="DefaultParagraphFont"/>
    <w:uiPriority w:val="32"/>
    <w:qFormat/>
    <w:rsid w:val="0014242E"/>
    <w:rPr>
      <w:b/>
      <w:bCs/>
      <w:smallCaps/>
      <w:color w:val="0F4761" w:themeColor="accent1" w:themeShade="BF"/>
      <w:spacing w:val="5"/>
    </w:rPr>
  </w:style>
  <w:style w:type="character" w:styleId="Hyperlink">
    <w:name w:val="Hyperlink"/>
    <w:basedOn w:val="DefaultParagraphFont"/>
    <w:uiPriority w:val="99"/>
    <w:unhideWhenUsed/>
    <w:rsid w:val="0014242E"/>
    <w:rPr>
      <w:color w:val="467886" w:themeColor="hyperlink"/>
      <w:u w:val="single"/>
    </w:rPr>
  </w:style>
  <w:style w:type="character" w:styleId="UnresolvedMention">
    <w:name w:val="Unresolved Mention"/>
    <w:basedOn w:val="DefaultParagraphFont"/>
    <w:uiPriority w:val="99"/>
    <w:semiHidden/>
    <w:unhideWhenUsed/>
    <w:rsid w:val="00142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urview/dlp-learn-about-dlp" TargetMode="External"/><Relationship Id="rId3" Type="http://schemas.openxmlformats.org/officeDocument/2006/relationships/webSettings" Target="webSettings.xml"/><Relationship Id="rId7" Type="http://schemas.openxmlformats.org/officeDocument/2006/relationships/hyperlink" Target="https://www.cisecurity.org/controls/v8"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6028/NIST.AI.100-1" TargetMode="External"/><Relationship Id="rId11" Type="http://schemas.openxmlformats.org/officeDocument/2006/relationships/fontTable" Target="fontTable.xml"/><Relationship Id="rId5" Type="http://schemas.openxmlformats.org/officeDocument/2006/relationships/hyperlink" Target="https://doi.org/10.6028/NIST.SP.800-53r5" TargetMode="External"/><Relationship Id="rId10" Type="http://schemas.openxmlformats.org/officeDocument/2006/relationships/hyperlink" Target="https://learn.microsoft.com/en-us/azure/sentinel/overview" TargetMode="External"/><Relationship Id="rId4" Type="http://schemas.openxmlformats.org/officeDocument/2006/relationships/hyperlink" Target="https://doi.org/10.6028/NIST.CSWP.04162018" TargetMode="External"/><Relationship Id="rId9" Type="http://schemas.openxmlformats.org/officeDocument/2006/relationships/hyperlink" Target="https://learn.microsoft.com/en-us/microsoft-365/security/defender-endp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26</Pages>
  <Words>8156</Words>
  <Characters>54486</Characters>
  <Application>Microsoft Office Word</Application>
  <DocSecurity>0</DocSecurity>
  <Lines>1362</Lines>
  <Paragraphs>934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Petty</dc:creator>
  <cp:keywords/>
  <dc:description/>
  <cp:lastModifiedBy>Brent Petty</cp:lastModifiedBy>
  <cp:revision>1</cp:revision>
  <dcterms:created xsi:type="dcterms:W3CDTF">2026-03-31T01:14:00Z</dcterms:created>
  <dcterms:modified xsi:type="dcterms:W3CDTF">2026-03-31T01:37:00Z</dcterms:modified>
</cp:coreProperties>
</file>