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Plan for Window Application Development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Wireframe: email: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ssapkota20@my.whitworth.edu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password: WindowsApp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db4free.net: Database Name: tetrisgame || Username: tetris2020  || Password: tetris2020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Design for main gameplay                                Option Screen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43238" cy="300785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007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34061" cy="30146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061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Main Menu                                                 High Score Screen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424113" cy="30056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00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43163" cy="303486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3034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Breakdown of the views: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Scene: Menu/Opening View (Include modes - </w:t>
      </w:r>
      <w:r w:rsidDel="00000000" w:rsidR="00000000" w:rsidRPr="00000000">
        <w:rPr>
          <w:i w:val="1"/>
          <w:rtl w:val="0"/>
        </w:rPr>
        <w:t xml:space="preserve">Just change the rate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SubView: HighScores and Options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Scene: Game View (Board size: 20*10, Two Column (Gameplay &amp; Score))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SubView: GameOver.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Files we need to make (Approx)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Tetris Coordinates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TetrisNotification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InputOutput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GameContoller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(Blocks)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Respective ViewControllers (for the scenes and subViews)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Scores (but will select the first 5 greatest scores to show as highscores)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by step plan: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 game scene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+ events-on-input (output in the game view)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coordinates and associate it with events-on-input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block movement and deletion on proper condition (GameController)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game scene functions like pause, restart and show next blocks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Database with at least score, scoreName, timeStamp. (TimeStamp can be the primary key)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ViewControllers for the respective views in home scene(Menu, options and highscore)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ssapkota20@my.whitworth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