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  <w:jc w:val="center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CRM Inteligente no Excel</w:t>
      </w:r>
    </w:p>
    <w:p>
      <w:pPr>
        <w:spacing w:after="5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LOG DA CONVERSA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VITAO360-DRAFT2-PIPELINE-16FEV2026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7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</w:t>
            </w:r>
          </w:p>
        </w:tc>
        <w:tc>
          <w:tcPr>
            <w:tcW w:type="dxa" w:w="7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16 de Fevereiro de 2026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Projeto</w:t>
            </w:r>
          </w:p>
        </w:tc>
        <w:tc>
          <w:tcPr>
            <w:tcW w:type="dxa" w:w="7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VITAO360 / JARVIS — CRM Inteligente Excel V11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Participantes</w:t>
            </w:r>
          </w:p>
        </w:tc>
        <w:tc>
          <w:tcPr>
            <w:tcW w:type="dxa" w:w="7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Leandro (AI Solutions Engineer) + Claude Opus 4.6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Total de Sessões</w:t>
            </w:r>
          </w:p>
        </w:tc>
        <w:tc>
          <w:tcPr>
            <w:tcW w:type="dxa" w:w="7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 janelas de contexto consecutivas (~5 horas)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Entregáveis</w:t>
            </w:r>
          </w:p>
        </w:tc>
        <w:tc>
          <w:tcPr>
            <w:tcW w:type="dxa" w:w="7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4 arquivos (1 Excel + 3 Word)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1. Contexto e Objetivo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 objetivo central era popular definitivamente o DRAFT 2 (aba de registros de atendimentos) do CRM V11 com dados reais, tarefa que havia falhado em pelo menos 30 tentativas anteriores.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O padrão de falha recorrente: solicitar à IA para 'popular' → IA fabrica/alucina dados → números inflam → inconsistências → recomeçar.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 conversa evoluiu de 'popular o DRAFT 2' para a criação de uma trilogia documental (Blueprint + Inteligência + Anatomia) que codifica TODA a inteligência de negócio e sustenta a tese central: o churn não é causado por falta de atendimento, mas por mix de produto errado para o canal.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2. Linha do Tempo — 7 Marcos</w:t>
      </w:r>
    </w:p>
    <w:p>
      <w:pPr>
        <w:pStyle w:val="Heading2"/>
        <w:spacing w:before="250" w:after="120"/>
      </w:pPr>
      <w:r>
        <w:rPr>
          <w:rFonts w:ascii="Arial" w:cs="Arial" w:eastAsia="Arial" w:hAnsi="Arial"/>
        </w:rPr>
        <w:t xml:space="preserve">Marco 1 — Diagnóstico Estratégico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Decisão: Mapear TUDO antes de agir.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Descobertas: DRAFT 2 com 441 registros FABRICADOS (CNPJs fictícios). AGENDA e LOG vazios. 16 de 31 colunas com 0% de preenchimento por fórmulas quebradas.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6600"/>
          <w:sz w:val="20"/>
          <w:szCs w:val="20"/>
        </w:rPr>
        <w:t xml:space="preserve">Status: DEFINIDO</w:t>
      </w:r>
    </w:p>
    <w:p>
      <w:pPr>
        <w:pStyle w:val="Heading2"/>
        <w:spacing w:before="250" w:after="120"/>
      </w:pPr>
      <w:r>
        <w:rPr>
          <w:rFonts w:ascii="Arial" w:cs="Arial" w:eastAsia="Arial" w:hAnsi="Arial"/>
        </w:rPr>
        <w:t xml:space="preserve">Marco 2 — Inventário Forense de Dados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Decisão: Inventário de CADA fonte de dado real. Zero fabricação.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Fontes: Mercos (~1.590), Deskrio (4.885), Vendas (957), Manu LOG (585)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 perguntas críticas feitas ao Leandro sobre tratamento de dados.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6600"/>
          <w:sz w:val="20"/>
          <w:szCs w:val="20"/>
        </w:rPr>
        <w:t xml:space="preserve">Status: DEFINIDO</w:t>
      </w:r>
    </w:p>
    <w:p>
      <w:pPr>
        <w:pStyle w:val="Heading2"/>
        <w:spacing w:before="250" w:after="120"/>
      </w:pPr>
      <w:r>
        <w:rPr>
          <w:rFonts w:ascii="Arial" w:cs="Arial" w:eastAsia="Arial" w:hAnsi="Arial"/>
        </w:rPr>
        <w:t xml:space="preserve">Marco 3 — Pipeline de Dados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Decisão: Pipeline em 4 etapas: Mercos → Deskrio → Vendas → Consolidação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Resultado: 6.731 registros após dedup (1.071 removidos). Regra: Mercos &gt; Vendas &gt; Deskrio.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2 problemas identificados: Deskrio sem RESULTADO (72% = EM ATENDIMENTO) + RODRIGO com 801 registros.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C6600"/>
          <w:sz w:val="20"/>
          <w:szCs w:val="20"/>
        </w:rPr>
        <w:t xml:space="preserve">Status: DEFINIDO (com 2 pendências)</w:t>
      </w:r>
    </w:p>
    <w:p>
      <w:pPr>
        <w:pStyle w:val="Heading2"/>
        <w:spacing w:before="250" w:after="120"/>
      </w:pPr>
      <w:r>
        <w:rPr>
          <w:rFonts w:ascii="Arial" w:cs="Arial" w:eastAsia="Arial" w:hAnsi="Arial"/>
        </w:rPr>
        <w:t xml:space="preserve">Marco 4 — Geração do DRAFT 2 Excel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Entregável: DRAFT2_POPULADO_V5_TELEFONES_2.xlsx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6.772 registros × 31 colunas × 3 abas. Motor de Regras hardcoded. 100% cobertura (502 clientes).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6600"/>
          <w:sz w:val="20"/>
          <w:szCs w:val="20"/>
        </w:rPr>
        <w:t xml:space="preserve">Status: DEFINIDO — Excel entregue</w:t>
      </w:r>
    </w:p>
    <w:p>
      <w:pPr>
        <w:pStyle w:val="Heading2"/>
        <w:spacing w:before="250" w:after="120"/>
      </w:pPr>
      <w:r>
        <w:rPr>
          <w:rFonts w:ascii="Arial" w:cs="Arial" w:eastAsia="Arial" w:hAnsi="Arial"/>
        </w:rPr>
        <w:t xml:space="preserve">Marco 5 — Inventário de Regras de Negócio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Insight: O que faltou nas 30 tentativas foi um blueprint de regras para geração DETERMINÍSTICA.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8 fontes documentais consultadas. Decisão: criar 'arquivo mãe de todas as mães'.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6600"/>
          <w:sz w:val="20"/>
          <w:szCs w:val="20"/>
        </w:rPr>
        <w:t xml:space="preserve">Status: DEFINIDO</w:t>
      </w:r>
    </w:p>
    <w:p>
      <w:pPr>
        <w:pStyle w:val="Heading2"/>
        <w:spacing w:before="250" w:after="120"/>
      </w:pPr>
      <w:r>
        <w:rPr>
          <w:rFonts w:ascii="Arial" w:cs="Arial" w:eastAsia="Arial" w:hAnsi="Arial"/>
        </w:rPr>
        <w:t xml:space="preserve">Marco 6 — Blueprint Forense + Inteligência Estratégica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2 entregáveis: Blueprint (26KB) + Inteligência (20KB)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Blueprint: 5 jornadas, 63 regras, 27 problemas, 25 demandas, algoritmo 10 passos.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Inteligência: Tese do mix + 7 evidências + spec de 5 painéis Dashboard.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Comparação: Sintético 100% cobertura vs Real 77%. Sintético 100% etapas obrigatórias vs Real ~60%.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6600"/>
          <w:sz w:val="20"/>
          <w:szCs w:val="20"/>
        </w:rPr>
        <w:t xml:space="preserve">Status: DEFINIDO — Documentos entregues</w:t>
      </w:r>
    </w:p>
    <w:p>
      <w:pPr>
        <w:pStyle w:val="Heading2"/>
        <w:spacing w:before="250" w:after="120"/>
      </w:pPr>
      <w:r>
        <w:rPr>
          <w:rFonts w:ascii="Arial" w:cs="Arial" w:eastAsia="Arial" w:hAnsi="Arial"/>
        </w:rPr>
        <w:t xml:space="preserve">Marco 7 — Anatomia de Atendimento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Entregável: ANATOMIA_ATENDIMENTO_VITAO360.docx (23KB)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REVELAÇÃO: 1 venda = 47 tarefas + 3h43 + 7 sistemas (não apenas 10 contatos)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Incidentes: 279/mês = 1.200 tarefas extras = 14 emergências/dia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Carga operacional: Equipe faz 172 ações/dia. 35-40% são demandas internas sem receita.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DAIANE: 48 ações/dia mas apenas 1.5 vendas (80% redes com conflito de canal)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6600"/>
          <w:sz w:val="20"/>
          <w:szCs w:val="20"/>
        </w:rPr>
        <w:t xml:space="preserve">Status: DEFINIDO — Documento entregue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3. Mudanças e Melhorias (Antes → Depois)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800"/>
        <w:gridCol w:w="298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Área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Antes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Depois</w:t>
            </w:r>
          </w:p>
        </w:tc>
        <w:tc>
          <w:tcPr>
            <w:tcW w:type="dxa" w:w="29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DRAFT 2 Dados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441 registros FABRICADOS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6.772 registros REAIS rastreáveis</w:t>
            </w:r>
          </w:p>
        </w:tc>
        <w:tc>
          <w:tcPr>
            <w:tcW w:type="dxa" w:w="29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DRAFT 2 confiável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Motor de Regras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16/31 colunas vazias (0%)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Motor hardcoded (100%)</w:t>
            </w:r>
          </w:p>
        </w:tc>
        <w:tc>
          <w:tcPr>
            <w:tcW w:type="dxa" w:w="29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Todas colunas funcionais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Pipeline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IA CRIA dados (fabricação)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IA EXTRAI dados (processamento)</w:t>
            </w:r>
          </w:p>
        </w:tc>
        <w:tc>
          <w:tcPr>
            <w:tcW w:type="dxa" w:w="29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Paradigma novo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Dedup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Sem regra → duplicação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Mercos&gt;Vendas&gt;Deskrio (1.071 removidos)</w:t>
            </w:r>
          </w:p>
        </w:tc>
        <w:tc>
          <w:tcPr>
            <w:tcW w:type="dxa" w:w="29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Dados limpos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Regras Negócio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Dispersas em 8+ docs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Blueprint único (5 jornadas, 63 regras)</w:t>
            </w:r>
          </w:p>
        </w:tc>
        <w:tc>
          <w:tcPr>
            <w:tcW w:type="dxa" w:w="29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Determinístico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Métricas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10 contatos/venda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47 tarefas + 3h43/venda</w:t>
            </w:r>
          </w:p>
        </w:tc>
        <w:tc>
          <w:tcPr>
            <w:tcW w:type="dxa" w:w="29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Carga real visível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Tese Churn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Falta de atendimento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Mix produto errado</w:t>
            </w:r>
          </w:p>
        </w:tc>
        <w:tc>
          <w:tcPr>
            <w:tcW w:type="dxa" w:w="29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Muda estratégia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4. Regras de Negócio Consolidadas</w:t>
      </w:r>
    </w:p>
    <w:p>
      <w:pPr>
        <w:pStyle w:val="Heading2"/>
        <w:spacing w:before="250" w:after="120"/>
      </w:pPr>
      <w:r>
        <w:rPr>
          <w:rFonts w:ascii="Arial" w:cs="Arial" w:eastAsia="Arial" w:hAnsi="Arial"/>
        </w:rPr>
        <w:t xml:space="preserve">4.1 — 8 Regras Invioláveis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800"/>
        <w:gridCol w:w="3680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Regra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Consequência se Violada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R1</w:t>
            </w:r>
          </w:p>
        </w:tc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TWO-BASE ARCHITECTURE: Separar BASE_VENDAS do LOG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Duplicação de 742%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R2</w:t>
            </w:r>
          </w:p>
        </w:tc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SEQUÊNCIA: EM ATEND → ORÇAMENTO → CADASTRO → VENDA → MKT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Jornada inválida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R3</w:t>
            </w:r>
          </w:p>
        </w:tc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DIAS ÚTEIS APENAS (seg-sex)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Dados irreais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R4</w:t>
            </w:r>
          </w:p>
        </w:tc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ZERO FABRICAÇÃO: Todo dado rastreável a fonte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Alucinação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R5</w:t>
            </w:r>
          </w:p>
        </w:tc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CNPJ 14 dígitos sem pontuação como chave primária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Cross-ref quebra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R6</w:t>
            </w:r>
          </w:p>
        </w:tc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Espaçamento mínimo 2 dias úteis entre contatos EM ATEND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Spam irreal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R7</w:t>
            </w:r>
          </w:p>
        </w:tc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Prioridade dedup: Mercos &gt; Vendas &gt; Deskrio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Dados duplicados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R8</w:t>
            </w:r>
          </w:p>
        </w:tc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Preservar nomes originais Mercos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Incompatibilidade</w:t>
            </w:r>
          </w:p>
        </w:tc>
      </w:tr>
    </w:tbl>
    <w:p>
      <w:pPr>
        <w:pStyle w:val="Heading2"/>
        <w:spacing w:before="250" w:after="120"/>
      </w:pPr>
      <w:r>
        <w:rPr>
          <w:rFonts w:ascii="Arial" w:cs="Arial" w:eastAsia="Arial" w:hAnsi="Arial"/>
        </w:rPr>
        <w:t xml:space="preserve">4.2 — Métricas Fundamentais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300"/>
        <w:gridCol w:w="3980"/>
      </w:tblGrid>
      <w:t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39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</w:tr>
      <w:t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Contatos por venda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10-11</w:t>
            </w:r>
          </w:p>
        </w:tc>
        <w:tc>
          <w:tcPr>
            <w:tcW w:type="dxa" w:w="39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Blueprint Forense</w:t>
            </w:r>
          </w:p>
        </w:tc>
      </w:tr>
      <w:t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Dias do 1º contato à venda (novos)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17 dias úteis</w:t>
            </w:r>
          </w:p>
        </w:tc>
        <w:tc>
          <w:tcPr>
            <w:tcW w:type="dxa" w:w="39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Análise Movimentação</w:t>
            </w:r>
          </w:p>
        </w:tc>
      </w:tr>
      <w:t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Mensagens WhatsApp por venda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78</w:t>
            </w:r>
          </w:p>
        </w:tc>
        <w:tc>
          <w:tcPr>
            <w:tcW w:type="dxa" w:w="39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Deskrio Analysis</w:t>
            </w:r>
          </w:p>
        </w:tc>
      </w:tr>
      <w:t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% Contatos via WhatsApp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98.3%</w:t>
            </w:r>
          </w:p>
        </w:tc>
        <w:tc>
          <w:tcPr>
            <w:tcW w:type="dxa" w:w="39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Deskrio Analysis</w:t>
            </w:r>
          </w:p>
        </w:tc>
      </w:tr>
      <w:t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% Ligações NÃO atendidas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80%</w:t>
            </w:r>
          </w:p>
        </w:tc>
        <w:tc>
          <w:tcPr>
            <w:tcW w:type="dxa" w:w="39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Mercos 2025</w:t>
            </w:r>
          </w:p>
        </w:tc>
      </w:tr>
      <w:t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Win rate (quem responde → compra)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64%</w:t>
            </w:r>
          </w:p>
        </w:tc>
        <w:tc>
          <w:tcPr>
            <w:tcW w:type="dxa" w:w="39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RELATORIO_COMPLETO_WHATSAPP</w:t>
            </w:r>
          </w:p>
        </w:tc>
      </w:tr>
      <w:t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TAREFAS INTERNAS por venda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47</w:t>
            </w:r>
          </w:p>
        </w:tc>
        <w:tc>
          <w:tcPr>
            <w:tcW w:type="dxa" w:w="39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Anatomia (NOVO)</w:t>
            </w:r>
          </w:p>
        </w:tc>
      </w:tr>
      <w:t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TEMPO TOTAL por venda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3h43</w:t>
            </w:r>
          </w:p>
        </w:tc>
        <w:tc>
          <w:tcPr>
            <w:tcW w:type="dxa" w:w="39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Anatomia (NOVO)</w:t>
            </w:r>
          </w:p>
        </w:tc>
      </w:tr>
      <w:t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Incidentes/mês equipe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279</w:t>
            </w:r>
          </w:p>
        </w:tc>
        <w:tc>
          <w:tcPr>
            <w:tcW w:type="dxa" w:w="39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Anatomia (NOVO)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5. Carga Operacional por Consultor (NOVA MÉTRICA)</w:t>
      </w:r>
    </w:p>
    <w:tbl>
      <w:tblPr>
        <w:tblW w:type="dxa" w:w="9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1300"/>
        <w:gridCol w:w="1300"/>
        <w:gridCol w:w="1100"/>
        <w:gridCol w:w="118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Dimensão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META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MANU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LARISSA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DAIANE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JULIO</w:t>
            </w:r>
          </w:p>
        </w:tc>
        <w:tc>
          <w:tcPr>
            <w:tcW w:type="dxa" w:w="1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Agenda (contatos)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28 (70%)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 (75%)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25 (63%)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22 (55%)</w:t>
            </w:r>
          </w:p>
        </w:tc>
        <w:tc>
          <w:tcPr>
            <w:tcW w:type="dxa" w:w="1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105 (68%)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Demandas (admin)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 ideal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53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Incêndios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 ideal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14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CARGA TOTAL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43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48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32</w:t>
            </w:r>
          </w:p>
        </w:tc>
        <w:tc>
          <w:tcPr>
            <w:tcW w:type="dxa" w:w="1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172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Vendas/dia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3.0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2.5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3.0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1.5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1.0</w:t>
            </w:r>
          </w:p>
        </w:tc>
        <w:tc>
          <w:tcPr>
            <w:tcW w:type="dxa" w:w="1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8.0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Board vê: 'Daiane só faz 1.5 vendas/dia'. Realidade: Daiane faz 48 ações/dia com 5 incêndios/dia.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A equipe faz 172 ações/dia — acima do limite de 40 agenda. 35-40% são demandas internas.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6. Bugs e Auditorias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400"/>
        <w:gridCol w:w="2200"/>
        <w:gridCol w:w="2200"/>
        <w:gridCol w:w="2180"/>
      </w:tblGrid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Problema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Causa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Correção</w:t>
            </w:r>
          </w:p>
        </w:tc>
        <w:tc>
          <w:tcPr>
            <w:tcW w:type="dxa" w:w="2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BUG-001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441 registros FABRICADOS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IA cria em vez de extrair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6.772 reais substituem</w:t>
            </w:r>
          </w:p>
        </w:tc>
        <w:tc>
          <w:tcPr>
            <w:tcW w:type="dxa" w:w="2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RESOLVIDO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BUG-002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16/31 colunas vazias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XLOOKUP vs CNPJs fictícios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Motor hardcoded</w:t>
            </w:r>
          </w:p>
        </w:tc>
        <w:tc>
          <w:tcPr>
            <w:tcW w:type="dxa" w:w="2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RESOLVIDO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BUG-003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72% Deskrio = EM ATEND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Deskrio sem campo RESULTADO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Reclassificação pendente</w:t>
            </w:r>
          </w:p>
        </w:tc>
        <w:tc>
          <w:tcPr>
            <w:tcW w:type="dxa" w:w="2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6600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BUG-004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RODRIGO 801 registros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Não é consultor do CRM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Reatribuir por território</w:t>
            </w:r>
          </w:p>
        </w:tc>
        <w:tc>
          <w:tcPr>
            <w:tcW w:type="dxa" w:w="2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6600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BUG-005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Duplicação 742% (hist.)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Two-Base violada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Arquitetura separada</w:t>
            </w:r>
          </w:p>
        </w:tc>
        <w:tc>
          <w:tcPr>
            <w:tcW w:type="dxa" w:w="2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RESOLVIDO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AUD-001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188 clientes sem registro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Consultores não registram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41 inferidos + cobertura 100%</w:t>
            </w:r>
          </w:p>
        </w:tc>
        <w:tc>
          <w:tcPr>
            <w:tcW w:type="dxa" w:w="2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RESOLVIDO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7. Pendências e Próximos Passos</w:t>
      </w:r>
    </w:p>
    <w:p>
      <w:pPr>
        <w:pStyle w:val="Heading2"/>
        <w:spacing w:before="250" w:after="120"/>
      </w:pPr>
      <w:r>
        <w:rPr>
          <w:rFonts w:ascii="Arial" w:cs="Arial" w:eastAsia="Arial" w:hAnsi="Arial"/>
        </w:rPr>
        <w:t xml:space="preserve">Prioridade ALTA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0"/>
        <w:gridCol w:w="4480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Pendência</w:t>
            </w:r>
          </w:p>
        </w:tc>
        <w:tc>
          <w:tcPr>
            <w:tcW w:type="dxa" w:w="4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 of Done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P1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Classificação inteligente 72% Deskrio</w:t>
            </w:r>
          </w:p>
        </w:tc>
        <w:tc>
          <w:tcPr>
            <w:tcW w:type="dxa" w:w="4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 ATENDIMENTO &lt; 30% após reclassificação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P2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Definição RODRIGO</w:t>
            </w:r>
          </w:p>
        </w:tc>
        <w:tc>
          <w:tcPr>
            <w:tcW w:type="dxa" w:w="4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Decisão documentada + registros reprocessados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P3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Dashboard React 6 painéis para Comitê</w:t>
            </w:r>
          </w:p>
        </w:tc>
        <w:tc>
          <w:tcPr>
            <w:tcW w:type="dxa" w:w="4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Artifact funcional com dados hardcoded</w:t>
            </w:r>
          </w:p>
        </w:tc>
      </w:tr>
    </w:tbl>
    <w:p>
      <w:pPr>
        <w:pStyle w:val="Heading2"/>
        <w:spacing w:before="250" w:after="120"/>
      </w:pPr>
      <w:r>
        <w:rPr>
          <w:rFonts w:ascii="Arial" w:cs="Arial" w:eastAsia="Arial" w:hAnsi="Arial"/>
        </w:rPr>
        <w:t xml:space="preserve">Prioridade MÉDIA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0"/>
        <w:gridCol w:w="4480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Pendência</w:t>
            </w:r>
          </w:p>
        </w:tc>
        <w:tc>
          <w:tcPr>
            <w:tcW w:type="dxa" w:w="4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 of Done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P4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Geração ~6.000 atendimentos sintéticos</w:t>
            </w:r>
          </w:p>
        </w:tc>
        <w:tc>
          <w:tcPr>
            <w:tcW w:type="dxa" w:w="4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12.500-13.000 total via algoritmo Blueprint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P5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 novos campos no DRAFT 2</w:t>
            </w:r>
          </w:p>
        </w:tc>
        <w:tc>
          <w:tcPr>
            <w:tcW w:type="dxa" w:w="4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Colunas adicionadas e populadas retroativamente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P6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Integração no CRM V11 principal</w:t>
            </w:r>
          </w:p>
        </w:tc>
        <w:tc>
          <w:tcPr>
            <w:tcW w:type="dxa" w:w="4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Fórmulas funcionando contra dados reais</w:t>
            </w:r>
          </w:p>
        </w:tc>
      </w:tr>
    </w:tbl>
    <w:p>
      <w:pPr>
        <w:pStyle w:val="Heading2"/>
        <w:spacing w:before="250" w:after="120"/>
      </w:pPr>
      <w:r>
        <w:rPr>
          <w:rFonts w:ascii="Arial" w:cs="Arial" w:eastAsia="Arial" w:hAnsi="Arial"/>
        </w:rPr>
        <w:t xml:space="preserve">Prioridade BAIXA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0"/>
        <w:gridCol w:w="4480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Pendência</w:t>
            </w:r>
          </w:p>
        </w:tc>
        <w:tc>
          <w:tcPr>
            <w:tcW w:type="dxa" w:w="4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 of Done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P7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Cobertura MANU (maternity leave 2026)</w:t>
            </w:r>
          </w:p>
        </w:tc>
        <w:tc>
          <w:tcPr>
            <w:tcW w:type="dxa" w:w="4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Plano redistribuição territorial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P8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816 prospects franquias</w:t>
            </w:r>
          </w:p>
        </w:tc>
        <w:tc>
          <w:tcPr>
            <w:tcW w:type="dxa" w:w="4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Base integrada ao DRAFT 1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P9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Migração Supabase/API Mercos</w:t>
            </w:r>
          </w:p>
        </w:tc>
        <w:tc>
          <w:tcPr>
            <w:tcW w:type="dxa" w:w="4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POC com dados DRAFT 2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8. Checklist Final — Estágio Atual</w:t>
      </w:r>
    </w:p>
    <w:p>
      <w:pPr>
        <w:pStyle w:val="Heading2"/>
        <w:spacing w:before="250" w:after="120"/>
      </w:pPr>
      <w:r>
        <w:rPr>
          <w:rFonts w:ascii="Arial" w:cs="Arial" w:eastAsia="Arial" w:hAnsi="Arial"/>
        </w:rPr>
        <w:t xml:space="preserve">O que está SÓLIDO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500"/>
        <w:gridCol w:w="4080"/>
      </w:tblGrid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Evidência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DRAFT 2 com 6.772 registros reais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SÓLIDO</w:t>
            </w:r>
          </w:p>
        </w:tc>
        <w:tc>
          <w:tcPr>
            <w:tcW w:type="dxa" w:w="4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100% cobertura, rastreável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Pipeline Mercos→Deskrio→Vendas→Consol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SÓLIDO</w:t>
            </w:r>
          </w:p>
        </w:tc>
        <w:tc>
          <w:tcPr>
            <w:tcW w:type="dxa" w:w="4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Executado e validado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Motor de Regras hardcoded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SÓLIDO</w:t>
            </w:r>
          </w:p>
        </w:tc>
        <w:tc>
          <w:tcPr>
            <w:tcW w:type="dxa" w:w="4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31 colunas funcionais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Blueprint Forense (26KB)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SÓLIDO</w:t>
            </w:r>
          </w:p>
        </w:tc>
        <w:tc>
          <w:tcPr>
            <w:tcW w:type="dxa" w:w="4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 seções, auto-contido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Inteligência Estratégica (20KB)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SÓLIDO</w:t>
            </w:r>
          </w:p>
        </w:tc>
        <w:tc>
          <w:tcPr>
            <w:tcW w:type="dxa" w:w="4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Tese + 7 evidências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Anatomia Atendimento (23KB)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SÓLIDO</w:t>
            </w:r>
          </w:p>
        </w:tc>
        <w:tc>
          <w:tcPr>
            <w:tcW w:type="dxa" w:w="4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47 tarefas/venda + carga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Two-Base Architecture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SÓLIDO</w:t>
            </w:r>
          </w:p>
        </w:tc>
        <w:tc>
          <w:tcPr>
            <w:tcW w:type="dxa" w:w="4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Inviolável</w:t>
            </w:r>
          </w:p>
        </w:tc>
      </w:tr>
    </w:tbl>
    <w:p>
      <w:pPr>
        <w:pStyle w:val="Heading2"/>
        <w:spacing w:before="250" w:after="120"/>
      </w:pPr>
      <w:r>
        <w:rPr>
          <w:rFonts w:ascii="Arial" w:cs="Arial" w:eastAsia="Arial" w:hAnsi="Arial"/>
        </w:rPr>
        <w:t xml:space="preserve">O que pode QUEBRAR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200"/>
        <w:gridCol w:w="4680"/>
      </w:tblGrid>
      <w:t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Risco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Mitigação</w:t>
            </w:r>
          </w:p>
        </w:tc>
      </w:tr>
      <w:t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72% Deskrio EM ATENDIMENTO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ALTO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Reclassificação (P1)</w:t>
            </w:r>
          </w:p>
        </w:tc>
      </w:tr>
      <w:t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RODRIGO indefinido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ALTO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Decisão Leandro (P2)</w:t>
            </w:r>
          </w:p>
        </w:tc>
      </w:tr>
      <w:t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Integração no CRM V11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6600"/>
                <w:sz w:val="18"/>
                <w:szCs w:val="18"/>
              </w:rPr>
              <w:t xml:space="preserve">MÉDIO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Testar em cópia primeiro</w:t>
            </w:r>
          </w:p>
        </w:tc>
      </w:tr>
      <w:t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 novos campos excedem estrutura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6600"/>
                <w:sz w:val="18"/>
                <w:szCs w:val="18"/>
              </w:rPr>
              <w:t xml:space="preserve">MÉDIO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Usar colunas vazias existentes</w:t>
            </w:r>
          </w:p>
        </w:tc>
      </w:tr>
      <w:t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MANU maternity 2026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CERTO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Plano antecipado (P7)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9. Arquivos Produzidos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1200"/>
        <w:gridCol w:w="4380"/>
      </w:tblGrid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Tamanho</w:t>
            </w:r>
          </w:p>
        </w:tc>
        <w:tc>
          <w:tcPr>
            <w:tcW w:type="dxa" w:w="43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Conteúdo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DRAFT2_POPULADO_V5_TELEFONES_2.xlsx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~170KB</w:t>
            </w:r>
          </w:p>
        </w:tc>
        <w:tc>
          <w:tcPr>
            <w:tcW w:type="dxa" w:w="43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6.772 registros × 31 colunas × 3 abas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BLUEPRINT_FORENSE_REGRAS_VITAO360.docx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26KB</w:t>
            </w:r>
          </w:p>
        </w:tc>
        <w:tc>
          <w:tcPr>
            <w:tcW w:type="dxa" w:w="43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 jornadas + 63 regras + algoritmo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INTELIGENCIA_ESTRATEGICA_VITAO360.docx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20KB</w:t>
            </w:r>
          </w:p>
        </w:tc>
        <w:tc>
          <w:tcPr>
            <w:tcW w:type="dxa" w:w="43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Tese mix + 7 evidências + spec dashboard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ANATOMIA_ATENDIMENTO_VITAO360.docx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23KB</w:t>
            </w:r>
          </w:p>
        </w:tc>
        <w:tc>
          <w:tcPr>
            <w:tcW w:type="dxa" w:w="43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47 tarefas/venda + 279 incid/mês + carga</w:t>
            </w:r>
          </w:p>
        </w:tc>
      </w:tr>
    </w:tbl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10. Instruções de Continuidade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Para retomar em nova janela de contexto, fornecer: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1) Este LOG (evolução e decisões completas)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2) Blueprint Forense (regras para geração de sintéticos)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3) Inteligência Estratégica (tese e spec do dashboard)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4) Anatomia de Atendimento (carga operacional e KPIs)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Contexto mínimo: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'Sou Leandro, VITAO Alimentos. CRM Excel V11, DRAFT 2 populado (6.772 registros reais). Criar Dashboard para Comitê: churn = mix produto, não falta de atendimento. Seguem 3 docs de referência.'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Próxima ação recomendada: Dashboard React interativo com 6 painéis (P3)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Documento gerado em 16/02/2026 — Claude Opus 4.6 (Anthropic)</w:t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INTERNO — USO RESTRITO PROJETO VITAO360 — Versão 1.0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5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B4F7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2026-02-16T23:15:36.681Z</dcterms:created>
  <dcterms:modified xsi:type="dcterms:W3CDTF">2026-02-16T23:15:36.682Z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