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eading=h.nbxxjnm2wv9a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Checkup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20" w:line="460.79999999999995" w:lineRule="auto"/>
        <w:ind w:right="100.8661417322844"/>
        <w:jc w:val="center"/>
        <w:rPr>
          <w:b w:val="1"/>
          <w:sz w:val="40"/>
          <w:szCs w:val="40"/>
        </w:rPr>
      </w:pPr>
      <w:bookmarkStart w:colFirst="0" w:colLast="0" w:name="_heading=h.6nqq04djumpi" w:id="1"/>
      <w:bookmarkEnd w:id="1"/>
      <w:r w:rsidDel="00000000" w:rsidR="00000000" w:rsidRPr="00000000">
        <w:rPr>
          <w:b w:val="1"/>
          <w:sz w:val="40"/>
          <w:szCs w:val="40"/>
          <w:rtl w:val="0"/>
        </w:rPr>
        <w:t xml:space="preserve">Rotina do Vendedor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100.8661417322844"/>
        <w:rPr/>
      </w:pPr>
      <w:r w:rsidDel="00000000" w:rsidR="00000000" w:rsidRPr="00000000">
        <w:rPr>
          <w:rtl w:val="0"/>
        </w:rPr>
        <w:t xml:space="preserve">Horários em vermelho são considerados quentes, priorize esses horários para focar em ligações e fazer contato direto com os clientes.</w:t>
      </w:r>
    </w:p>
    <w:p w:rsidR="00000000" w:rsidDel="00000000" w:rsidP="00000000" w:rsidRDefault="00000000" w:rsidRPr="00000000" w14:paraId="00000006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100.8661417322844"/>
        <w:rPr>
          <w:b w:val="1"/>
          <w:color w:val="00943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100.8661417322844"/>
        <w:rPr>
          <w:b w:val="1"/>
          <w:color w:val="00943d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100.8661417322844"/>
        <w:rPr/>
      </w:pPr>
      <w:r w:rsidDel="00000000" w:rsidR="00000000" w:rsidRPr="00000000">
        <w:rPr>
          <w:b w:val="1"/>
          <w:color w:val="00943d"/>
          <w:sz w:val="40"/>
          <w:szCs w:val="40"/>
          <w:rtl w:val="0"/>
        </w:rPr>
        <w:t xml:space="preserve">CURSOS COMPLEMENTARES EXACT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100.8661417322844"/>
        <w:rPr/>
      </w:pPr>
      <w:r w:rsidDel="00000000" w:rsidR="00000000" w:rsidRPr="00000000">
        <w:rPr>
          <w:rtl w:val="0"/>
        </w:rPr>
        <w:t xml:space="preserve">Playlist de </w:t>
      </w:r>
      <w:r w:rsidDel="00000000" w:rsidR="00000000" w:rsidRPr="00000000">
        <w:rPr>
          <w:b w:val="1"/>
          <w:highlight w:val="yellow"/>
          <w:rtl w:val="0"/>
        </w:rPr>
        <w:t xml:space="preserve">Eventos passados</w:t>
      </w:r>
      <w:r w:rsidDel="00000000" w:rsidR="00000000" w:rsidRPr="00000000">
        <w:rPr>
          <w:rtl w:val="0"/>
        </w:rPr>
        <w:t xml:space="preserve"> sobre Rotina e Organização:</w:t>
      </w:r>
    </w:p>
    <w:p w:rsidR="00000000" w:rsidDel="00000000" w:rsidP="00000000" w:rsidRDefault="00000000" w:rsidRPr="00000000" w14:paraId="0000000C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right="100.8661417322844" w:hanging="360"/>
        <w:rPr/>
      </w:pPr>
      <w:r w:rsidDel="00000000" w:rsidR="00000000" w:rsidRPr="00000000">
        <w:rPr>
          <w:rtl w:val="0"/>
        </w:rPr>
        <w:t xml:space="preserve">Simulação Pitch + Low Hanging Fruit, João Colzani, Analista de estratégia comercial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right="100.8661417322844" w:hanging="360"/>
        <w:rPr/>
      </w:pPr>
      <w:r w:rsidDel="00000000" w:rsidR="00000000" w:rsidRPr="00000000">
        <w:rPr>
          <w:rtl w:val="0"/>
        </w:rPr>
        <w:t xml:space="preserve">Como planejar suas metas de vendas para o próximo ano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right="100.8661417322844" w:hanging="360"/>
        <w:rPr/>
      </w:pPr>
      <w:r w:rsidDel="00000000" w:rsidR="00000000" w:rsidRPr="00000000">
        <w:rPr>
          <w:rtl w:val="0"/>
        </w:rPr>
        <w:t xml:space="preserve">Bloco de ligações - rich time - Mentoria com Théo Orosco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right="100.8661417322844" w:hanging="360"/>
        <w:rPr/>
      </w:pPr>
      <w:r w:rsidDel="00000000" w:rsidR="00000000" w:rsidRPr="00000000">
        <w:rPr>
          <w:rtl w:val="0"/>
        </w:rPr>
        <w:t xml:space="preserve">Prazer X Querer - autogestão (neurociência) - Mentoria com Théo Orosco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right="100.8661417322844" w:hanging="360"/>
        <w:rPr/>
      </w:pPr>
      <w:r w:rsidDel="00000000" w:rsidR="00000000" w:rsidRPr="00000000">
        <w:rPr>
          <w:rtl w:val="0"/>
        </w:rPr>
        <w:t xml:space="preserve">Como organizar uma rotina eficaz: o caminho para o sucesso em 2025, com Filipe Paiva Gestor de pré-venda (time de negócios)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right="100.8661417322844" w:hanging="360"/>
        <w:rPr/>
      </w:pPr>
      <w:r w:rsidDel="00000000" w:rsidR="00000000" w:rsidRPr="00000000">
        <w:rPr>
          <w:rtl w:val="0"/>
        </w:rPr>
        <w:t xml:space="preserve">Estratégias de organização para atingir suas Metas - Arthur Broniczack - líder de customer success</w:t>
      </w:r>
    </w:p>
    <w:p w:rsidR="00000000" w:rsidDel="00000000" w:rsidP="00000000" w:rsidRDefault="00000000" w:rsidRPr="00000000" w14:paraId="00000013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100.8661417322844"/>
        <w:rPr/>
      </w:pPr>
      <w:r w:rsidDel="00000000" w:rsidR="00000000" w:rsidRPr="00000000">
        <w:rPr>
          <w:rtl w:val="0"/>
        </w:rPr>
        <w:t xml:space="preserve">Playlist de </w:t>
      </w:r>
      <w:r w:rsidDel="00000000" w:rsidR="00000000" w:rsidRPr="00000000">
        <w:rPr>
          <w:b w:val="1"/>
          <w:highlight w:val="yellow"/>
          <w:rtl w:val="0"/>
        </w:rPr>
        <w:t xml:space="preserve">Cursos</w:t>
      </w:r>
      <w:r w:rsidDel="00000000" w:rsidR="00000000" w:rsidRPr="00000000">
        <w:rPr>
          <w:rtl w:val="0"/>
        </w:rPr>
        <w:t xml:space="preserve"> sobre Rotina e Organização:</w:t>
      </w:r>
    </w:p>
    <w:p w:rsidR="00000000" w:rsidDel="00000000" w:rsidP="00000000" w:rsidRDefault="00000000" w:rsidRPr="00000000" w14:paraId="00000015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right="100.8661417322844" w:hanging="360"/>
        <w:rPr/>
      </w:pPr>
      <w:r w:rsidDel="00000000" w:rsidR="00000000" w:rsidRPr="00000000">
        <w:rPr>
          <w:rtl w:val="0"/>
        </w:rPr>
        <w:t xml:space="preserve">Como ter uma rotina de sucesso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right="100.8661417322844" w:hanging="360"/>
        <w:rPr/>
      </w:pPr>
      <w:r w:rsidDel="00000000" w:rsidR="00000000" w:rsidRPr="00000000">
        <w:rPr>
          <w:rtl w:val="0"/>
        </w:rPr>
        <w:t xml:space="preserve">Como gerir o tempo para aumento de produtividade</w:t>
      </w:r>
    </w:p>
    <w:p w:rsidR="00000000" w:rsidDel="00000000" w:rsidP="00000000" w:rsidRDefault="00000000" w:rsidRPr="00000000" w14:paraId="00000018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100.8661417322844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Como Acessar os Cursos e Eventos Passados</w:t>
      </w:r>
    </w:p>
    <w:p w:rsidR="00000000" w:rsidDel="00000000" w:rsidP="00000000" w:rsidRDefault="00000000" w:rsidRPr="00000000" w14:paraId="0000001B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100.8661417322844"/>
        <w:rPr/>
      </w:pPr>
      <w:r w:rsidDel="00000000" w:rsidR="00000000" w:rsidRPr="00000000">
        <w:rPr>
          <w:rtl w:val="0"/>
        </w:rPr>
        <w:t xml:space="preserve">Clique no ícone do Exact Club presente na parte superior do seu Spotter:</w:t>
      </w:r>
    </w:p>
    <w:p w:rsidR="00000000" w:rsidDel="00000000" w:rsidP="00000000" w:rsidRDefault="00000000" w:rsidRPr="00000000" w14:paraId="0000001D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100.8661417322844"/>
        <w:rPr/>
      </w:pPr>
      <w:r w:rsidDel="00000000" w:rsidR="00000000" w:rsidRPr="00000000">
        <w:rPr>
          <w:rtl w:val="0"/>
        </w:rPr>
        <w:t xml:space="preserve">Feito isso, selecione a opção “Acesse o Exact Club”:</w:t>
      </w:r>
    </w:p>
    <w:p w:rsidR="00000000" w:rsidDel="00000000" w:rsidP="00000000" w:rsidRDefault="00000000" w:rsidRPr="00000000" w14:paraId="00000020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100.8661417322844"/>
        <w:rPr/>
      </w:pPr>
      <w:r w:rsidDel="00000000" w:rsidR="00000000" w:rsidRPr="00000000">
        <w:rPr>
          <w:rtl w:val="0"/>
        </w:rPr>
        <w:t xml:space="preserve">Em seguida, você deve clicar na aba “Cursos” ou na aba “Eventos Passados”:</w:t>
      </w:r>
    </w:p>
    <w:p w:rsidR="00000000" w:rsidDel="00000000" w:rsidP="00000000" w:rsidRDefault="00000000" w:rsidRPr="00000000" w14:paraId="00000023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100.8661417322844"/>
        <w:rPr/>
      </w:pPr>
      <w:r w:rsidDel="00000000" w:rsidR="00000000" w:rsidRPr="00000000">
        <w:rPr>
          <w:rtl w:val="0"/>
        </w:rPr>
        <w:t xml:space="preserve">Você pode utilizar a busca para procurar por assunto e em seguida selecione o botão “Iniciar Curso”:</w:t>
      </w:r>
    </w:p>
    <w:p w:rsidR="00000000" w:rsidDel="00000000" w:rsidP="00000000" w:rsidRDefault="00000000" w:rsidRPr="00000000" w14:paraId="00000027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right="100.8661417322844"/>
        <w:rPr/>
      </w:pPr>
      <w:r w:rsidDel="00000000" w:rsidR="00000000" w:rsidRPr="00000000">
        <w:rPr>
          <w:rtl w:val="0"/>
        </w:rPr>
        <w:t xml:space="preserve">Em eventos passados, vai aparecer da seguinte forma:</w:t>
      </w:r>
    </w:p>
    <w:p w:rsidR="00000000" w:rsidDel="00000000" w:rsidP="00000000" w:rsidRDefault="00000000" w:rsidRPr="00000000" w14:paraId="0000002A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right="100.8661417322844"/>
        <w:rPr>
          <w:b w:val="1"/>
        </w:rPr>
      </w:pPr>
      <w:r w:rsidDel="00000000" w:rsidR="00000000" w:rsidRPr="00000000">
        <w:rPr>
          <w:b w:val="1"/>
          <w:shd w:fill="f4cccc" w:val="clear"/>
          <w:rtl w:val="0"/>
        </w:rPr>
        <w:t xml:space="preserve">Caso você tenha clicado no evento passado e não tenha aparecido o botão de “Assistir”, você pode solicitar ao seu consultor da Exact Sales a gravação do evento.</w:t>
      </w:r>
      <w:r w:rsidDel="00000000" w:rsidR="00000000" w:rsidRPr="00000000">
        <w:rPr>
          <w:rtl w:val="0"/>
        </w:rPr>
      </w:r>
    </w:p>
    <w:sectPr>
      <w:headerReference r:id="rId14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-28797</wp:posOffset>
              </wp:positionH>
              <wp:positionV relativeFrom="page">
                <wp:posOffset>7200</wp:posOffset>
              </wp:positionV>
              <wp:extent cx="7855200" cy="442800"/>
              <wp:effectExtent b="0" l="0" r="0" t="0"/>
              <wp:wrapTopAndBottom distB="0" distT="0"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18400" y="3558600"/>
                        <a:ext cx="7855200" cy="442800"/>
                        <a:chOff x="1418400" y="3558600"/>
                        <a:chExt cx="7855200" cy="442800"/>
                      </a:xfrm>
                    </wpg:grpSpPr>
                    <wpg:grpSp>
                      <wpg:cNvGrpSpPr/>
                      <wpg:grpSpPr>
                        <a:xfrm>
                          <a:off x="1418400" y="3558600"/>
                          <a:ext cx="7855200" cy="442800"/>
                          <a:chOff x="152400" y="152400"/>
                          <a:chExt cx="7315200" cy="3267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2400" y="152400"/>
                            <a:ext cx="7315200" cy="32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52400" y="152400"/>
                            <a:ext cx="7315199" cy="326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-28797</wp:posOffset>
              </wp:positionH>
              <wp:positionV relativeFrom="page">
                <wp:posOffset>7200</wp:posOffset>
              </wp:positionV>
              <wp:extent cx="7855200" cy="442800"/>
              <wp:effectExtent b="0" l="0" r="0" t="0"/>
              <wp:wrapTopAndBottom distB="0" distT="0"/>
              <wp:docPr id="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55200" cy="442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pKLvE6TpeymRMLOKKB6ia59vJQ==">CgMxLjAyDmgubmJ4eGpubTJ3djlhMg5oLjZucXEwNGRqdW1waTgAciExbDdBMXExbTItbmtZeWpFQjB0bkNaQW9pSDd4cHlEVEY=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