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3EF5" w14:textId="77777777" w:rsidR="00951EA4" w:rsidRDefault="00951EA4" w:rsidP="00951EA4">
      <w:pPr>
        <w:pStyle w:val="ListParagraph"/>
        <w:numPr>
          <w:ilvl w:val="0"/>
          <w:numId w:val="1"/>
        </w:numPr>
      </w:pPr>
      <w:r>
        <w:t>How to consider referral commission when parent user has multiple stakes.</w:t>
      </w:r>
    </w:p>
    <w:p w14:paraId="572B078E" w14:textId="77777777" w:rsidR="00951EA4" w:rsidRDefault="00951EA4" w:rsidP="00951EA4"/>
    <w:p w14:paraId="28CDC886" w14:textId="28A51F57" w:rsidR="00951EA4" w:rsidRDefault="00951EA4" w:rsidP="00951EA4">
      <w:pPr>
        <w:pStyle w:val="ListParagraph"/>
        <w:numPr>
          <w:ilvl w:val="0"/>
          <w:numId w:val="1"/>
        </w:numPr>
      </w:pPr>
      <w:r>
        <w:t xml:space="preserve">For Multiple </w:t>
      </w:r>
      <w:r>
        <w:t>staking,</w:t>
      </w:r>
      <w:r>
        <w:t xml:space="preserve"> daily ROI % to consider each stake amount, or total staked amount.</w:t>
      </w:r>
    </w:p>
    <w:p w14:paraId="799292C5" w14:textId="77777777" w:rsidR="00951EA4" w:rsidRDefault="00951EA4" w:rsidP="00951EA4"/>
    <w:p w14:paraId="07158475" w14:textId="77777777" w:rsidR="00951EA4" w:rsidRDefault="00951EA4" w:rsidP="00951EA4">
      <w:pPr>
        <w:pStyle w:val="ListParagraph"/>
        <w:numPr>
          <w:ilvl w:val="0"/>
          <w:numId w:val="1"/>
        </w:numPr>
      </w:pPr>
      <w:r>
        <w:t>Users can stake multiple times at different point of time, but the rewards generated for each of them will be reflected collectively…is that correct?</w:t>
      </w:r>
    </w:p>
    <w:p w14:paraId="5F873DC4" w14:textId="77777777" w:rsidR="00951EA4" w:rsidRDefault="00951EA4" w:rsidP="00951EA4"/>
    <w:p w14:paraId="62596A0F" w14:textId="77777777" w:rsidR="00951EA4" w:rsidRDefault="00951EA4" w:rsidP="00951EA4">
      <w:pPr>
        <w:pStyle w:val="ListParagraph"/>
        <w:numPr>
          <w:ilvl w:val="0"/>
          <w:numId w:val="1"/>
        </w:numPr>
      </w:pPr>
      <w:r>
        <w:t>What is program default URL?</w:t>
      </w:r>
    </w:p>
    <w:p w14:paraId="1B46A3D5" w14:textId="77777777" w:rsidR="00951EA4" w:rsidRDefault="00951EA4" w:rsidP="00951EA4"/>
    <w:p w14:paraId="0007E8D1" w14:textId="77777777" w:rsidR="00951EA4" w:rsidRDefault="00951EA4" w:rsidP="00951EA4">
      <w:pPr>
        <w:pStyle w:val="ListParagraph"/>
        <w:numPr>
          <w:ilvl w:val="0"/>
          <w:numId w:val="1"/>
        </w:numPr>
      </w:pPr>
      <w:r>
        <w:t>Please elaborate acceleration feature.</w:t>
      </w:r>
    </w:p>
    <w:p w14:paraId="4A7B4383" w14:textId="77777777" w:rsidR="00951EA4" w:rsidRDefault="00951EA4" w:rsidP="00951EA4"/>
    <w:p w14:paraId="0EA60C0E" w14:textId="0178DB01" w:rsidR="00951EA4" w:rsidRDefault="00951EA4" w:rsidP="00951EA4">
      <w:pPr>
        <w:pStyle w:val="ListParagraph"/>
        <w:numPr>
          <w:ilvl w:val="0"/>
          <w:numId w:val="1"/>
        </w:numPr>
      </w:pPr>
      <w:r>
        <w:t xml:space="preserve">What does it mean to </w:t>
      </w:r>
      <w:r w:rsidR="0038585C">
        <w:t>“</w:t>
      </w:r>
      <w:r>
        <w:t>join a program</w:t>
      </w:r>
      <w:r w:rsidR="0038585C">
        <w:t>”</w:t>
      </w:r>
      <w:r>
        <w:t xml:space="preserve"> or to </w:t>
      </w:r>
      <w:r w:rsidR="0038585C">
        <w:t>“</w:t>
      </w:r>
      <w:r>
        <w:t>join a member</w:t>
      </w:r>
      <w:r w:rsidR="0038585C">
        <w:t>”</w:t>
      </w:r>
      <w:r>
        <w:t>?</w:t>
      </w:r>
    </w:p>
    <w:p w14:paraId="13293082" w14:textId="77777777" w:rsidR="00951EA4" w:rsidRDefault="00951EA4" w:rsidP="00951EA4"/>
    <w:p w14:paraId="2E36A047" w14:textId="07B99027" w:rsidR="00951EA4" w:rsidRDefault="0038585C" w:rsidP="00951EA4">
      <w:pPr>
        <w:pStyle w:val="ListParagraph"/>
        <w:numPr>
          <w:ilvl w:val="0"/>
          <w:numId w:val="1"/>
        </w:numPr>
      </w:pPr>
      <w:r>
        <w:t>The” direct</w:t>
      </w:r>
      <w:r w:rsidR="00951EA4">
        <w:t xml:space="preserve"> sponsor</w:t>
      </w:r>
      <w:r>
        <w:t>”</w:t>
      </w:r>
      <w:r w:rsidR="00951EA4">
        <w:t xml:space="preserve"> mentioned in withdraw commission is the person who referred current user, is that correct?</w:t>
      </w:r>
    </w:p>
    <w:p w14:paraId="69F4BBE7" w14:textId="77777777" w:rsidR="00951EA4" w:rsidRDefault="00951EA4" w:rsidP="00951EA4"/>
    <w:p w14:paraId="707801DC" w14:textId="1909A8A7" w:rsidR="00951EA4" w:rsidRDefault="00951EA4" w:rsidP="00951EA4">
      <w:pPr>
        <w:pStyle w:val="ListParagraph"/>
        <w:numPr>
          <w:ilvl w:val="0"/>
          <w:numId w:val="1"/>
        </w:numPr>
      </w:pPr>
      <w:r>
        <w:t>Please explain distribution of 15% of Performance fees (residual commission)</w:t>
      </w:r>
    </w:p>
    <w:p w14:paraId="46EC5AF8" w14:textId="77777777" w:rsidR="00951EA4" w:rsidRDefault="00951EA4" w:rsidP="00951EA4"/>
    <w:p w14:paraId="746AB448" w14:textId="16069F60" w:rsidR="00951EA4" w:rsidRDefault="00951EA4" w:rsidP="00951EA4">
      <w:pPr>
        <w:pStyle w:val="ListParagraph"/>
        <w:numPr>
          <w:ilvl w:val="0"/>
          <w:numId w:val="1"/>
        </w:numPr>
      </w:pPr>
      <w:r>
        <w:t xml:space="preserve">A user can obtain referral gain only when he has an active stake. What to do with their share when user has no active stake but a member downline </w:t>
      </w:r>
      <w:r>
        <w:t>makes</w:t>
      </w:r>
      <w:r>
        <w:t xml:space="preserve"> a transaction</w:t>
      </w:r>
      <w:r>
        <w:t>?</w:t>
      </w:r>
    </w:p>
    <w:p w14:paraId="3C932657" w14:textId="77777777" w:rsidR="00951EA4" w:rsidRDefault="00951EA4" w:rsidP="00951EA4"/>
    <w:p w14:paraId="7432BEEE" w14:textId="5E4A2E97" w:rsidR="00951EA4" w:rsidRDefault="00951EA4" w:rsidP="00951EA4">
      <w:pPr>
        <w:pStyle w:val="ListParagraph"/>
        <w:numPr>
          <w:ilvl w:val="0"/>
          <w:numId w:val="1"/>
        </w:numPr>
      </w:pPr>
      <w:r>
        <w:t xml:space="preserve">Say we have a referral relation as A-&gt;B-&gt;C-&gt;D-&gt;E.  Can </w:t>
      </w:r>
      <w:proofErr w:type="spellStart"/>
      <w:r>
        <w:t>E</w:t>
      </w:r>
      <w:proofErr w:type="spellEnd"/>
      <w:r>
        <w:t xml:space="preserve"> refer </w:t>
      </w:r>
      <w:r>
        <w:t>another</w:t>
      </w:r>
      <w:r>
        <w:t xml:space="preserve"> user? If yes, how will the commissions be distributed?</w:t>
      </w:r>
    </w:p>
    <w:p w14:paraId="00004CF9" w14:textId="77777777" w:rsidR="00951EA4" w:rsidRDefault="00951EA4" w:rsidP="00951EA4"/>
    <w:p w14:paraId="26959F1C" w14:textId="68A77A7C" w:rsidR="00951EA4" w:rsidRDefault="00951EA4" w:rsidP="006206DD">
      <w:pPr>
        <w:pStyle w:val="ListParagraph"/>
        <w:numPr>
          <w:ilvl w:val="0"/>
          <w:numId w:val="1"/>
        </w:numPr>
      </w:pPr>
      <w:r>
        <w:t>Distribution</w:t>
      </w:r>
      <w:r>
        <w:t xml:space="preserve"> of Deposit Fee is not explicitly mentioned. Is it same as </w:t>
      </w:r>
      <w:r>
        <w:t>Withdrawals?</w:t>
      </w:r>
      <w:r>
        <w:t xml:space="preserve"> </w:t>
      </w:r>
    </w:p>
    <w:sectPr w:rsidR="0095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C21"/>
    <w:multiLevelType w:val="hybridMultilevel"/>
    <w:tmpl w:val="D910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A4"/>
    <w:rsid w:val="00315DA1"/>
    <w:rsid w:val="0038585C"/>
    <w:rsid w:val="006206DD"/>
    <w:rsid w:val="009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AD6F"/>
  <w15:chartTrackingRefBased/>
  <w15:docId w15:val="{5F9E5C15-2128-4BF2-9EAF-CBE82407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Jaiswal</dc:creator>
  <cp:keywords/>
  <dc:description/>
  <cp:lastModifiedBy>Vinayak Jaiswal</cp:lastModifiedBy>
  <cp:revision>3</cp:revision>
  <dcterms:created xsi:type="dcterms:W3CDTF">2022-06-22T16:43:00Z</dcterms:created>
  <dcterms:modified xsi:type="dcterms:W3CDTF">2022-06-22T17:20:00Z</dcterms:modified>
</cp:coreProperties>
</file>