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40"/>
          <w:sz w:val="76"/>
        </w:rPr>
        <w:br/>
        <w:br/>
        <w:t>ORCHARD</w:t>
      </w:r>
    </w:p>
    <w:p>
      <w:pPr>
        <w:jc w:val="center"/>
      </w:pPr>
      <w:r>
        <w:rPr>
          <w:b/>
          <w:color w:val="2D4D66"/>
          <w:sz w:val="44"/>
        </w:rPr>
        <w:t>Agent Engineering Manual</w:t>
      </w:r>
    </w:p>
    <w:p>
      <w:pPr>
        <w:jc w:val="center"/>
      </w:pPr>
      <w:r>
        <w:rPr>
          <w:sz w:val="24"/>
        </w:rPr>
        <w:t>Strict operating instructions for learning, research, scaffolding, and enterprise-grade development of a Mac-native control plane for Apple container workloads</w:t>
      </w:r>
    </w:p>
    <w:p>
      <w:pPr>
        <w:jc w:val="center"/>
      </w:pPr>
      <w:r>
        <w:rPr>
          <w:b/>
          <w:sz w:val="22"/>
        </w:rPr>
        <w:br/>
        <w:t>For orchard.cc - Foundation Track</w:t>
      </w:r>
    </w:p>
    <w:p>
      <w:pPr>
        <w:jc w:val="center"/>
      </w:pPr>
      <w:r>
        <w:rPr>
          <w:i/>
          <w:sz w:val="20"/>
        </w:rPr>
        <w:t>No MVP language. No throwaway prototypes. No fake Kubernetes. No Compose clone. Real software only.</w:t>
      </w:r>
    </w:p>
    <w:tbl>
      <w:tblPr>
        <w:tblStyle w:val="TableGrid"/>
        <w:tblW w:type="auto" w:w="0"/>
        <w:tblLook w:firstColumn="1" w:firstRow="1" w:lastColumn="0" w:lastRow="0" w:noHBand="0" w:noVBand="1" w:val="04A0"/>
      </w:tblPr>
      <w:tblGrid>
        <w:gridCol w:w="10166"/>
      </w:tblGrid>
      <w:tr>
        <w:tc>
          <w:tcPr>
            <w:tcW w:type="dxa" w:w="10166"/>
            <w:shd w:fill="EEF4FF"/>
          </w:tcPr>
          <w:p>
            <w:r>
              <w:rPr>
                <w:b/>
                <w:sz w:val="18"/>
              </w:rPr>
              <w:t>Control statement</w:t>
              <w:br/>
            </w:r>
            <w:r>
              <w:rPr>
                <w:sz w:val="17"/>
              </w:rPr>
              <w:t>Orchard is a Swift-native, Apple-silicon-first, single-host desired-state control plane for Apple container workloads. The agent system must learn first, prove assumptions second, scaffold third, and implement only after evidence and design gates pass.</w:t>
            </w:r>
          </w:p>
        </w:tc>
      </w:tr>
    </w:tbl>
    <w:p>
      <w:r>
        <w:br w:type="page"/>
      </w:r>
    </w:p>
    <w:p>
      <w:pPr>
        <w:pStyle w:val="Heading1"/>
      </w:pPr>
      <w:r>
        <w:t>0. Document Contract</w:t>
      </w:r>
    </w:p>
    <w:p>
      <w:r>
        <w:t>This manual is written for local AI agent systems that will study, design, scaffold, and build Orchard. It is not a motivational document and not a product pitch. It is an execution contract. Agents must follow it strictly, preserve evidence, write documentation alongside code, and stop when source-backed confidence is missing.</w:t>
      </w:r>
    </w:p>
    <w:p>
      <w:r>
        <w:t>The word MVP is intentionally excluded from the operating model. Orchard is not being treated as a disposable experiment. The correct framing is first supported release, foundation track, capability gate, design record, and production-grade repository discipline.</w:t>
      </w:r>
    </w:p>
    <w:tbl>
      <w:tblPr>
        <w:tblStyle w:val="TableGrid"/>
        <w:tblW w:type="auto" w:w="0"/>
        <w:tblLook w:firstColumn="1" w:firstRow="1" w:lastColumn="0" w:lastRow="0" w:noHBand="0" w:noVBand="1" w:val="04A0"/>
      </w:tblPr>
      <w:tblGrid>
        <w:gridCol w:w="10166"/>
      </w:tblGrid>
      <w:tr>
        <w:tc>
          <w:tcPr>
            <w:tcW w:type="dxa" w:w="10166"/>
            <w:shd w:fill="EEF4FF"/>
          </w:tcPr>
          <w:p>
            <w:r>
              <w:rPr>
                <w:b/>
                <w:sz w:val="18"/>
              </w:rPr>
              <w:t>Mandatory behavior</w:t>
              <w:br/>
            </w:r>
            <w:r>
              <w:rPr>
                <w:sz w:val="17"/>
              </w:rPr>
              <w:t>The agent must not start by generating a giant codebase. It must first create a research baseline, source log, runtime map, failure-mode catalog, and architecture decision records. Code without evidence is rejected.</w:t>
            </w:r>
          </w:p>
        </w:tc>
      </w:tr>
    </w:tbl>
    <w:p>
      <w:pPr>
        <w:pStyle w:val="Heading2"/>
      </w:pPr>
      <w:r>
        <w:t>Contents</w:t>
      </w:r>
    </w:p>
    <w:p>
      <w:pPr>
        <w:pStyle w:val="ListBullet"/>
      </w:pPr>
      <w:r>
        <w:t>1. Orchard Identity and Non-Negotiables</w:t>
      </w:r>
    </w:p>
    <w:p>
      <w:pPr>
        <w:pStyle w:val="ListBullet"/>
      </w:pPr>
      <w:r>
        <w:t>2. Agent Operating Model</w:t>
      </w:r>
    </w:p>
    <w:p>
      <w:pPr>
        <w:pStyle w:val="ListBullet"/>
      </w:pPr>
      <w:r>
        <w:t>3. Learning Stage: Source-First Research</w:t>
      </w:r>
    </w:p>
    <w:p>
      <w:pPr>
        <w:pStyle w:val="ListBullet"/>
      </w:pPr>
      <w:r>
        <w:t>4. Synthesis Stage: Turn Research Into Design Constraints</w:t>
      </w:r>
    </w:p>
    <w:p>
      <w:pPr>
        <w:pStyle w:val="ListBullet"/>
      </w:pPr>
      <w:r>
        <w:t>5. Scaffolding Stage: Repository, Docs, Tests, and Governance</w:t>
      </w:r>
    </w:p>
    <w:p>
      <w:pPr>
        <w:pStyle w:val="ListBullet"/>
      </w:pPr>
      <w:r>
        <w:t>6. Engineering Stage: Build the Foundation Release</w:t>
      </w:r>
    </w:p>
    <w:p>
      <w:pPr>
        <w:pStyle w:val="ListBullet"/>
      </w:pPr>
      <w:r>
        <w:t>7. Apple Silicon Optimization Doctrine</w:t>
      </w:r>
    </w:p>
    <w:p>
      <w:pPr>
        <w:pStyle w:val="ListBullet"/>
      </w:pPr>
      <w:r>
        <w:t>8. Runtime Internals and Adapter Contract</w:t>
      </w:r>
    </w:p>
    <w:p>
      <w:pPr>
        <w:pStyle w:val="ListBullet"/>
      </w:pPr>
      <w:r>
        <w:t>9. Reconciliation Correctness Contract</w:t>
      </w:r>
    </w:p>
    <w:p>
      <w:pPr>
        <w:pStyle w:val="ListBullet"/>
      </w:pPr>
      <w:r>
        <w:t>10. Memory, Scheduling, and Resource Guardrails</w:t>
      </w:r>
    </w:p>
    <w:p>
      <w:pPr>
        <w:pStyle w:val="ListBullet"/>
      </w:pPr>
      <w:r>
        <w:t>11. Networking, DNS, and Service Discovery Contract</w:t>
      </w:r>
    </w:p>
    <w:p>
      <w:pPr>
        <w:pStyle w:val="ListBullet"/>
      </w:pPr>
      <w:r>
        <w:t>12. Configuration, Secrets, and Volumes Contract</w:t>
      </w:r>
    </w:p>
    <w:p>
      <w:pPr>
        <w:pStyle w:val="ListBullet"/>
      </w:pPr>
      <w:r>
        <w:t>13. Cleanup, Garbage Collection, and Ownership Model</w:t>
      </w:r>
    </w:p>
    <w:p>
      <w:pPr>
        <w:pStyle w:val="ListBullet"/>
      </w:pPr>
      <w:r>
        <w:t>14. Security, Permissions, and Enterprise Readiness</w:t>
      </w:r>
    </w:p>
    <w:p>
      <w:pPr>
        <w:pStyle w:val="ListBullet"/>
      </w:pPr>
      <w:r>
        <w:t>15. Testing, CI, Release, and Quality Gates</w:t>
      </w:r>
    </w:p>
    <w:p>
      <w:pPr>
        <w:pStyle w:val="ListBullet"/>
      </w:pPr>
      <w:r>
        <w:t>16. Documentation Architecture for orchard.cc</w:t>
      </w:r>
    </w:p>
    <w:p>
      <w:pPr>
        <w:pStyle w:val="ListBullet"/>
      </w:pPr>
      <w:r>
        <w:t>17. Agent Prompts and Work Orders</w:t>
      </w:r>
    </w:p>
    <w:p>
      <w:pPr>
        <w:pStyle w:val="ListBullet"/>
      </w:pPr>
      <w:r>
        <w:t>18. Final Acceptance Checklist</w:t>
      </w:r>
    </w:p>
    <w:p>
      <w:pPr>
        <w:pStyle w:val="ListBullet"/>
      </w:pPr>
      <w:r>
        <w:t>Appendix A. Repo Tree</w:t>
      </w:r>
    </w:p>
    <w:p>
      <w:pPr>
        <w:pStyle w:val="ListBullet"/>
      </w:pPr>
      <w:r>
        <w:t>Appendix B. Source Baseline</w:t>
      </w:r>
    </w:p>
    <w:p>
      <w:r>
        <w:br w:type="page"/>
      </w:r>
    </w:p>
    <w:p>
      <w:pPr>
        <w:pStyle w:val="Heading1"/>
      </w:pPr>
      <w:r>
        <w:t>1. Orchard Identity and Non-Negotiables</w:t>
      </w:r>
    </w:p>
    <w:p>
      <w:r>
        <w:t>Orchard is a Mac-native control plane. Its job is not to run containers directly. Its job is to declare, observe, reconcile, explain, and safely operate Apple container workloads on one Mac. Apple container is the runtime substrate; Orchard is the local desired-state layer above it.</w:t>
      </w:r>
    </w:p>
    <w:p>
      <w:pPr>
        <w:pStyle w:val="Heading2"/>
      </w:pPr>
      <w:r>
        <w:t>1.1 Project Identity</w:t>
      </w:r>
    </w:p>
    <w:p>
      <w:pPr>
        <w:pStyle w:val="ListBullet"/>
      </w:pPr>
      <w:r>
        <w:rPr>
          <w:b/>
        </w:rPr>
        <w:t xml:space="preserve">Name: </w:t>
      </w:r>
      <w:r>
        <w:t>Orchard. The public home is orchard.cc. The CLI is orchard. The daemon is orchardd. The manifest is orchard.yaml.</w:t>
      </w:r>
    </w:p>
    <w:p>
      <w:pPr>
        <w:pStyle w:val="ListBullet"/>
      </w:pPr>
      <w:r>
        <w:rPr>
          <w:b/>
        </w:rPr>
        <w:t xml:space="preserve">Core language: </w:t>
      </w:r>
      <w:r>
        <w:t>Swift for daemon, CLI, core libraries, runtime adapter, and tests.</w:t>
      </w:r>
    </w:p>
    <w:p>
      <w:pPr>
        <w:pStyle w:val="ListBullet"/>
      </w:pPr>
      <w:r>
        <w:rPr>
          <w:b/>
        </w:rPr>
        <w:t xml:space="preserve">Platform posture: </w:t>
      </w:r>
      <w:r>
        <w:t>Apple silicon first. macOS 26+ first. Apple container first.</w:t>
      </w:r>
    </w:p>
    <w:p>
      <w:pPr>
        <w:pStyle w:val="ListBullet"/>
      </w:pPr>
      <w:r>
        <w:rPr>
          <w:b/>
        </w:rPr>
        <w:t xml:space="preserve">Control-plane model: </w:t>
      </w:r>
      <w:r>
        <w:t>Single-host desired-state reconciliation, not cluster orchestration.</w:t>
      </w:r>
    </w:p>
    <w:p>
      <w:pPr>
        <w:pStyle w:val="ListBullet"/>
      </w:pPr>
      <w:r>
        <w:rPr>
          <w:b/>
        </w:rPr>
        <w:t xml:space="preserve">Documentation model: </w:t>
      </w:r>
      <w:r>
        <w:t>Kubernetes-style docs architecture: concepts, tasks, tutorials, reference, architecture, design records, and contributing guides.</w:t>
      </w:r>
    </w:p>
    <w:p>
      <w:pPr>
        <w:pStyle w:val="Heading2"/>
      </w:pPr>
      <w:r>
        <w:t>1.2 Forbidden Product Drift</w:t>
      </w:r>
    </w:p>
    <w:p>
      <w:pPr>
        <w:pStyle w:val="ListBullet"/>
      </w:pPr>
      <w:r>
        <w:t>Do not market Orchard as a Docker replacement.</w:t>
      </w:r>
    </w:p>
    <w:p>
      <w:pPr>
        <w:pStyle w:val="ListBullet"/>
      </w:pPr>
      <w:r>
        <w:t>Do not market Orchard as Kubernetes for Mac.</w:t>
      </w:r>
    </w:p>
    <w:p>
      <w:pPr>
        <w:pStyle w:val="ListBullet"/>
      </w:pPr>
      <w:r>
        <w:t>Do not implement a Docker API shim as the core product.</w:t>
      </w:r>
    </w:p>
    <w:p>
      <w:pPr>
        <w:pStyle w:val="ListBullet"/>
      </w:pPr>
      <w:r>
        <w:t>Do not chase full Docker Compose parity.</w:t>
      </w:r>
    </w:p>
    <w:p>
      <w:pPr>
        <w:pStyle w:val="ListBullet"/>
      </w:pPr>
      <w:r>
        <w:t>Do not build a GUI before the daemon, state model, reconciler, docs, and tests exist.</w:t>
      </w:r>
    </w:p>
    <w:p>
      <w:pPr>
        <w:pStyle w:val="ListBullet"/>
      </w:pPr>
      <w:r>
        <w:t>Do not support Intel Macs or macOS 15 in the first supported release.</w:t>
      </w:r>
    </w:p>
    <w:p>
      <w:pPr>
        <w:pStyle w:val="ListBullet"/>
      </w:pPr>
      <w:r>
        <w:t>Do not hide Apple container limitations behind vague errors.</w:t>
      </w:r>
    </w:p>
    <w:p>
      <w:pPr>
        <w:pStyle w:val="ListBullet"/>
      </w:pPr>
      <w:r>
        <w:t>Do not generate code without tests, docs, and an architecture decision record when the decision is nontrivial.</w:t>
      </w:r>
    </w:p>
    <w:p>
      <w:pPr>
        <w:pStyle w:val="Heading2"/>
      </w:pPr>
      <w:r>
        <w:t>1.3 First Supported Release Contract</w:t>
      </w:r>
    </w:p>
    <w:p>
      <w:r>
        <w:t>The first supported Orchard release must provide a complete, narrow, reliable product contract. It must not pretend to be broad. It must work deeply for the supported case: Apple silicon Macs on macOS 26+ running Apple container workloads.</w:t>
      </w:r>
    </w:p>
    <w:p>
      <w:pPr>
        <w:pStyle w:val="ListBullet"/>
      </w:pPr>
      <w:r>
        <w:t>Read and validate orchard.yaml.</w:t>
      </w:r>
    </w:p>
    <w:p>
      <w:pPr>
        <w:pStyle w:val="ListBullet"/>
      </w:pPr>
      <w:r>
        <w:t>Store desired state durably in SQLite.</w:t>
      </w:r>
    </w:p>
    <w:p>
      <w:pPr>
        <w:pStyle w:val="ListBullet"/>
      </w:pPr>
      <w:r>
        <w:t>Observe actual runtime state through a RuntimeAdapter.</w:t>
      </w:r>
    </w:p>
    <w:p>
      <w:pPr>
        <w:pStyle w:val="ListBullet"/>
      </w:pPr>
      <w:r>
        <w:t>Compute drift between desired and actual state.</w:t>
      </w:r>
    </w:p>
    <w:p>
      <w:pPr>
        <w:pStyle w:val="ListBullet"/>
      </w:pPr>
      <w:r>
        <w:t>Plan actions before applying them.</w:t>
      </w:r>
    </w:p>
    <w:p>
      <w:pPr>
        <w:pStyle w:val="ListBullet"/>
      </w:pPr>
      <w:r>
        <w:t>Apply actions idempotently through Apple container.</w:t>
      </w:r>
    </w:p>
    <w:p>
      <w:pPr>
        <w:pStyle w:val="ListBullet"/>
      </w:pPr>
      <w:r>
        <w:t>Emit events for every meaningful operation.</w:t>
      </w:r>
    </w:p>
    <w:p>
      <w:pPr>
        <w:pStyle w:val="ListBullet"/>
      </w:pPr>
      <w:r>
        <w:t>Expose status, logs, health, restart history, and drift information.</w:t>
      </w:r>
    </w:p>
    <w:p>
      <w:pPr>
        <w:pStyle w:val="ListBullet"/>
      </w:pPr>
      <w:r>
        <w:t>Recover after daemon restart without forgetting desired state.</w:t>
      </w:r>
    </w:p>
    <w:p>
      <w:pPr>
        <w:pStyle w:val="ListBullet"/>
      </w:pPr>
      <w:r>
        <w:t>Fail safely on unsupported runtime features.</w:t>
      </w:r>
    </w:p>
    <w:p>
      <w:r>
        <w:br w:type="page"/>
      </w:r>
    </w:p>
    <w:p>
      <w:pPr>
        <w:pStyle w:val="Heading1"/>
      </w:pPr>
      <w:r>
        <w:t>2. Agent Operating Model</w:t>
      </w:r>
    </w:p>
    <w:p>
      <w:r>
        <w:t>The agent system must operate like an engineering organization, not like a code generator. Each agent has a role, an input corpus, a required output format, and acceptance gates. Work is rejected when it lacks sources, tests, or a clear Orchard implication.</w:t>
      </w:r>
    </w:p>
    <w:p>
      <w:pPr>
        <w:pStyle w:val="Heading2"/>
      </w:pPr>
      <w:r>
        <w:t>2.1 Stages</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top"/>
            <w:shd w:fill="D9EAD3"/>
          </w:tcPr>
          <w:p>
            <w:r/>
            <w:r>
              <w:rPr>
                <w:b/>
                <w:sz w:val="15"/>
              </w:rPr>
              <w:t>Stage</w:t>
            </w:r>
          </w:p>
        </w:tc>
        <w:tc>
          <w:tcPr>
            <w:tcW w:type="dxa" w:w="3312"/>
            <w:vAlign w:val="top"/>
            <w:shd w:fill="D9EAD3"/>
          </w:tcPr>
          <w:p>
            <w:r/>
            <w:r>
              <w:rPr>
                <w:b/>
                <w:sz w:val="15"/>
              </w:rPr>
              <w:t>Goal</w:t>
            </w:r>
          </w:p>
        </w:tc>
        <w:tc>
          <w:tcPr>
            <w:tcW w:type="dxa" w:w="4608"/>
            <w:vAlign w:val="top"/>
            <w:shd w:fill="D9EAD3"/>
          </w:tcPr>
          <w:p>
            <w:r/>
            <w:r>
              <w:rPr>
                <w:b/>
                <w:sz w:val="15"/>
              </w:rPr>
              <w:t>Exit gate</w:t>
            </w:r>
          </w:p>
        </w:tc>
      </w:tr>
      <w:tr>
        <w:tc>
          <w:tcPr>
            <w:tcW w:type="dxa" w:w="1728"/>
            <w:vAlign w:val="top"/>
          </w:tcPr>
          <w:p>
            <w:r/>
            <w:r>
              <w:rPr>
                <w:b w:val="0"/>
                <w:sz w:val="14"/>
              </w:rPr>
              <w:t>Learning</w:t>
            </w:r>
          </w:p>
        </w:tc>
        <w:tc>
          <w:tcPr>
            <w:tcW w:type="dxa" w:w="3312"/>
            <w:vAlign w:val="top"/>
          </w:tcPr>
          <w:p>
            <w:r/>
            <w:r>
              <w:rPr>
                <w:b w:val="0"/>
                <w:sz w:val="14"/>
              </w:rPr>
              <w:t>Clone and study primary sources.</w:t>
            </w:r>
          </w:p>
        </w:tc>
        <w:tc>
          <w:tcPr>
            <w:tcW w:type="dxa" w:w="4608"/>
            <w:vAlign w:val="top"/>
          </w:tcPr>
          <w:p>
            <w:r/>
            <w:r>
              <w:rPr>
                <w:b w:val="0"/>
                <w:sz w:val="14"/>
              </w:rPr>
              <w:t>Source log, repo map, code-path notes, failure-mode catalog.</w:t>
            </w:r>
          </w:p>
        </w:tc>
      </w:tr>
      <w:tr>
        <w:tc>
          <w:tcPr>
            <w:tcW w:type="dxa" w:w="1728"/>
            <w:vAlign w:val="top"/>
          </w:tcPr>
          <w:p>
            <w:r/>
            <w:r>
              <w:rPr>
                <w:b w:val="0"/>
                <w:sz w:val="14"/>
              </w:rPr>
              <w:t>Synthesis</w:t>
            </w:r>
          </w:p>
        </w:tc>
        <w:tc>
          <w:tcPr>
            <w:tcW w:type="dxa" w:w="3312"/>
            <w:vAlign w:val="top"/>
          </w:tcPr>
          <w:p>
            <w:r/>
            <w:r>
              <w:rPr>
                <w:b w:val="0"/>
                <w:sz w:val="14"/>
              </w:rPr>
              <w:t>Convert learning into Orchard constraints.</w:t>
            </w:r>
          </w:p>
        </w:tc>
        <w:tc>
          <w:tcPr>
            <w:tcW w:type="dxa" w:w="4608"/>
            <w:vAlign w:val="top"/>
          </w:tcPr>
          <w:p>
            <w:r/>
            <w:r>
              <w:rPr>
                <w:b w:val="0"/>
                <w:sz w:val="14"/>
              </w:rPr>
              <w:t>Design constraints, risk register, open questions, rejected paths.</w:t>
            </w:r>
          </w:p>
        </w:tc>
      </w:tr>
      <w:tr>
        <w:tc>
          <w:tcPr>
            <w:tcW w:type="dxa" w:w="1728"/>
            <w:vAlign w:val="top"/>
          </w:tcPr>
          <w:p>
            <w:r/>
            <w:r>
              <w:rPr>
                <w:b w:val="0"/>
                <w:sz w:val="14"/>
              </w:rPr>
              <w:t>Scaffolding</w:t>
            </w:r>
          </w:p>
        </w:tc>
        <w:tc>
          <w:tcPr>
            <w:tcW w:type="dxa" w:w="3312"/>
            <w:vAlign w:val="top"/>
          </w:tcPr>
          <w:p>
            <w:r/>
            <w:r>
              <w:rPr>
                <w:b w:val="0"/>
                <w:sz w:val="14"/>
              </w:rPr>
              <w:t>Create repo structure, docs skeleton, tests, CI, ADRs.</w:t>
            </w:r>
          </w:p>
        </w:tc>
        <w:tc>
          <w:tcPr>
            <w:tcW w:type="dxa" w:w="4608"/>
            <w:vAlign w:val="top"/>
          </w:tcPr>
          <w:p>
            <w:r/>
            <w:r>
              <w:rPr>
                <w:b w:val="0"/>
                <w:sz w:val="14"/>
              </w:rPr>
              <w:t>Repository boots, docs build, tests run, CI pipeline exists.</w:t>
            </w:r>
          </w:p>
        </w:tc>
      </w:tr>
      <w:tr>
        <w:tc>
          <w:tcPr>
            <w:tcW w:type="dxa" w:w="1728"/>
            <w:vAlign w:val="top"/>
          </w:tcPr>
          <w:p>
            <w:r/>
            <w:r>
              <w:rPr>
                <w:b w:val="0"/>
                <w:sz w:val="14"/>
              </w:rPr>
              <w:t>Foundation engineering</w:t>
            </w:r>
          </w:p>
        </w:tc>
        <w:tc>
          <w:tcPr>
            <w:tcW w:type="dxa" w:w="3312"/>
            <w:vAlign w:val="top"/>
          </w:tcPr>
          <w:p>
            <w:r/>
            <w:r>
              <w:rPr>
                <w:b w:val="0"/>
                <w:sz w:val="14"/>
              </w:rPr>
              <w:t>Implement supported core contract.</w:t>
            </w:r>
          </w:p>
        </w:tc>
        <w:tc>
          <w:tcPr>
            <w:tcW w:type="dxa" w:w="4608"/>
            <w:vAlign w:val="top"/>
          </w:tcPr>
          <w:p>
            <w:r/>
            <w:r>
              <w:rPr>
                <w:b w:val="0"/>
                <w:sz w:val="14"/>
              </w:rPr>
              <w:t>CLI, daemon, state store, adapter, reconciler, health, events, tests.</w:t>
            </w:r>
          </w:p>
        </w:tc>
      </w:tr>
      <w:tr>
        <w:tc>
          <w:tcPr>
            <w:tcW w:type="dxa" w:w="1728"/>
            <w:vAlign w:val="top"/>
          </w:tcPr>
          <w:p>
            <w:r/>
            <w:r>
              <w:rPr>
                <w:b w:val="0"/>
                <w:sz w:val="14"/>
              </w:rPr>
              <w:t>Hardening</w:t>
            </w:r>
          </w:p>
        </w:tc>
        <w:tc>
          <w:tcPr>
            <w:tcW w:type="dxa" w:w="3312"/>
            <w:vAlign w:val="top"/>
          </w:tcPr>
          <w:p>
            <w:r/>
            <w:r>
              <w:rPr>
                <w:b w:val="0"/>
                <w:sz w:val="14"/>
              </w:rPr>
              <w:t>Prove behavior under failure.</w:t>
            </w:r>
          </w:p>
        </w:tc>
        <w:tc>
          <w:tcPr>
            <w:tcW w:type="dxa" w:w="4608"/>
            <w:vAlign w:val="top"/>
          </w:tcPr>
          <w:p>
            <w:r/>
            <w:r>
              <w:rPr>
                <w:b w:val="0"/>
                <w:sz w:val="14"/>
              </w:rPr>
              <w:t>Integration tests, sleep/wake tests, resource tests, cleanup tests, docs complete.</w:t>
            </w:r>
          </w:p>
        </w:tc>
      </w:tr>
    </w:tbl>
    <w:p>
      <w:pPr>
        <w:pStyle w:val="Heading2"/>
      </w:pPr>
      <w:r>
        <w:t>2.2 Agent Roles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top"/>
            <w:shd w:fill="D9EAD3"/>
          </w:tcPr>
          <w:p>
            <w:r/>
            <w:r>
              <w:rPr>
                <w:b/>
                <w:sz w:val="15"/>
              </w:rPr>
              <w:t>Role</w:t>
            </w:r>
          </w:p>
        </w:tc>
        <w:tc>
          <w:tcPr>
            <w:tcW w:type="dxa" w:w="4320"/>
            <w:vAlign w:val="top"/>
            <w:shd w:fill="D9EAD3"/>
          </w:tcPr>
          <w:p>
            <w:r/>
            <w:r>
              <w:rPr>
                <w:b/>
                <w:sz w:val="15"/>
              </w:rPr>
              <w:t>Responsibility</w:t>
            </w:r>
          </w:p>
        </w:tc>
        <w:tc>
          <w:tcPr>
            <w:tcW w:type="dxa" w:w="3528"/>
            <w:vAlign w:val="top"/>
            <w:shd w:fill="D9EAD3"/>
          </w:tcPr>
          <w:p>
            <w:r/>
            <w:r>
              <w:rPr>
                <w:b/>
                <w:sz w:val="15"/>
              </w:rPr>
              <w:t>Must not do</w:t>
            </w:r>
          </w:p>
        </w:tc>
      </w:tr>
      <w:tr>
        <w:tc>
          <w:tcPr>
            <w:tcW w:type="dxa" w:w="2088"/>
            <w:vAlign w:val="top"/>
          </w:tcPr>
          <w:p>
            <w:r/>
            <w:r>
              <w:rPr>
                <w:b w:val="0"/>
                <w:sz w:val="14"/>
              </w:rPr>
              <w:t>Research Lead</w:t>
            </w:r>
          </w:p>
        </w:tc>
        <w:tc>
          <w:tcPr>
            <w:tcW w:type="dxa" w:w="4320"/>
            <w:vAlign w:val="top"/>
          </w:tcPr>
          <w:p>
            <w:r/>
            <w:r>
              <w:rPr>
                <w:b w:val="0"/>
                <w:sz w:val="14"/>
              </w:rPr>
              <w:t>Owns source log, repo map, issue watchlist, and synthesis report.</w:t>
            </w:r>
          </w:p>
        </w:tc>
        <w:tc>
          <w:tcPr>
            <w:tcW w:type="dxa" w:w="3528"/>
            <w:vAlign w:val="top"/>
          </w:tcPr>
          <w:p>
            <w:r/>
            <w:r>
              <w:rPr>
                <w:b w:val="0"/>
                <w:sz w:val="14"/>
              </w:rPr>
              <w:t>Must not invent missing source facts.</w:t>
            </w:r>
          </w:p>
        </w:tc>
      </w:tr>
      <w:tr>
        <w:tc>
          <w:tcPr>
            <w:tcW w:type="dxa" w:w="2088"/>
            <w:vAlign w:val="top"/>
          </w:tcPr>
          <w:p>
            <w:r/>
            <w:r>
              <w:rPr>
                <w:b w:val="0"/>
                <w:sz w:val="14"/>
              </w:rPr>
              <w:t>Kubernetes Architect</w:t>
            </w:r>
          </w:p>
        </w:tc>
        <w:tc>
          <w:tcPr>
            <w:tcW w:type="dxa" w:w="4320"/>
            <w:vAlign w:val="top"/>
          </w:tcPr>
          <w:p>
            <w:r/>
            <w:r>
              <w:rPr>
                <w:b w:val="0"/>
                <w:sz w:val="14"/>
              </w:rPr>
              <w:t>Extracts controller, docs, API, scheduler, and testing lessons.</w:t>
            </w:r>
          </w:p>
        </w:tc>
        <w:tc>
          <w:tcPr>
            <w:tcW w:type="dxa" w:w="3528"/>
            <w:vAlign w:val="top"/>
          </w:tcPr>
          <w:p>
            <w:r/>
            <w:r>
              <w:rPr>
                <w:b w:val="0"/>
                <w:sz w:val="14"/>
              </w:rPr>
              <w:t>Must not turn Orchard into Kubernetes.</w:t>
            </w:r>
          </w:p>
        </w:tc>
      </w:tr>
      <w:tr>
        <w:tc>
          <w:tcPr>
            <w:tcW w:type="dxa" w:w="2088"/>
            <w:vAlign w:val="top"/>
          </w:tcPr>
          <w:p>
            <w:r/>
            <w:r>
              <w:rPr>
                <w:b w:val="0"/>
                <w:sz w:val="14"/>
              </w:rPr>
              <w:t>Apple Runtime Engineer</w:t>
            </w:r>
          </w:p>
        </w:tc>
        <w:tc>
          <w:tcPr>
            <w:tcW w:type="dxa" w:w="4320"/>
            <w:vAlign w:val="top"/>
          </w:tcPr>
          <w:p>
            <w:r/>
            <w:r>
              <w:rPr>
                <w:b w:val="0"/>
                <w:sz w:val="14"/>
              </w:rPr>
              <w:t>Maps Apple container internals, helpers, CLI outputs, and runtime boundaries.</w:t>
            </w:r>
          </w:p>
        </w:tc>
        <w:tc>
          <w:tcPr>
            <w:tcW w:type="dxa" w:w="3528"/>
            <w:vAlign w:val="top"/>
          </w:tcPr>
          <w:p>
            <w:r/>
            <w:r>
              <w:rPr>
                <w:b w:val="0"/>
                <w:sz w:val="14"/>
              </w:rPr>
              <w:t>Must not depend on private internals without marking risk.</w:t>
            </w:r>
          </w:p>
        </w:tc>
      </w:tr>
      <w:tr>
        <w:tc>
          <w:tcPr>
            <w:tcW w:type="dxa" w:w="2088"/>
            <w:vAlign w:val="top"/>
          </w:tcPr>
          <w:p>
            <w:r/>
            <w:r>
              <w:rPr>
                <w:b w:val="0"/>
                <w:sz w:val="14"/>
              </w:rPr>
              <w:t>Apple Silicon Performance Engineer</w:t>
            </w:r>
          </w:p>
        </w:tc>
        <w:tc>
          <w:tcPr>
            <w:tcW w:type="dxa" w:w="4320"/>
            <w:vAlign w:val="top"/>
          </w:tcPr>
          <w:p>
            <w:r/>
            <w:r>
              <w:rPr>
                <w:b w:val="0"/>
                <w:sz w:val="14"/>
              </w:rPr>
              <w:t>Defines arm64, memory, battery, thermal, sleep/wake, and daemon overhead rules.</w:t>
            </w:r>
          </w:p>
        </w:tc>
        <w:tc>
          <w:tcPr>
            <w:tcW w:type="dxa" w:w="3528"/>
            <w:vAlign w:val="top"/>
          </w:tcPr>
          <w:p>
            <w:r/>
            <w:r>
              <w:rPr>
                <w:b w:val="0"/>
                <w:sz w:val="14"/>
              </w:rPr>
              <w:t>Must not hand-wave resource economics.</w:t>
            </w:r>
          </w:p>
        </w:tc>
      </w:tr>
      <w:tr>
        <w:tc>
          <w:tcPr>
            <w:tcW w:type="dxa" w:w="2088"/>
            <w:vAlign w:val="top"/>
          </w:tcPr>
          <w:p>
            <w:r/>
            <w:r>
              <w:rPr>
                <w:b w:val="0"/>
                <w:sz w:val="14"/>
              </w:rPr>
              <w:t>Security Engineer</w:t>
            </w:r>
          </w:p>
        </w:tc>
        <w:tc>
          <w:tcPr>
            <w:tcW w:type="dxa" w:w="4320"/>
            <w:vAlign w:val="top"/>
          </w:tcPr>
          <w:p>
            <w:r/>
            <w:r>
              <w:rPr>
                <w:b w:val="0"/>
                <w:sz w:val="14"/>
              </w:rPr>
              <w:t>Defines permissions, Keychain, supply chain, policy, mounts, and audit posture.</w:t>
            </w:r>
          </w:p>
        </w:tc>
        <w:tc>
          <w:tcPr>
            <w:tcW w:type="dxa" w:w="3528"/>
            <w:vAlign w:val="top"/>
          </w:tcPr>
          <w:p>
            <w:r/>
            <w:r>
              <w:rPr>
                <w:b w:val="0"/>
                <w:sz w:val="14"/>
              </w:rPr>
              <w:t>Must not add privileged helpers casually.</w:t>
            </w:r>
          </w:p>
        </w:tc>
      </w:tr>
      <w:tr>
        <w:tc>
          <w:tcPr>
            <w:tcW w:type="dxa" w:w="2088"/>
            <w:vAlign w:val="top"/>
          </w:tcPr>
          <w:p>
            <w:r/>
            <w:r>
              <w:rPr>
                <w:b w:val="0"/>
                <w:sz w:val="14"/>
              </w:rPr>
              <w:t>Docs Architect</w:t>
            </w:r>
          </w:p>
        </w:tc>
        <w:tc>
          <w:tcPr>
            <w:tcW w:type="dxa" w:w="4320"/>
            <w:vAlign w:val="top"/>
          </w:tcPr>
          <w:p>
            <w:r/>
            <w:r>
              <w:rPr>
                <w:b w:val="0"/>
                <w:sz w:val="14"/>
              </w:rPr>
              <w:t>Builds orchard.cc information architecture and templates.</w:t>
            </w:r>
          </w:p>
        </w:tc>
        <w:tc>
          <w:tcPr>
            <w:tcW w:type="dxa" w:w="3528"/>
            <w:vAlign w:val="top"/>
          </w:tcPr>
          <w:p>
            <w:r/>
            <w:r>
              <w:rPr>
                <w:b w:val="0"/>
                <w:sz w:val="14"/>
              </w:rPr>
              <w:t>Must not treat docs as an afterthought.</w:t>
            </w:r>
          </w:p>
        </w:tc>
      </w:tr>
      <w:tr>
        <w:tc>
          <w:tcPr>
            <w:tcW w:type="dxa" w:w="2088"/>
            <w:vAlign w:val="top"/>
          </w:tcPr>
          <w:p>
            <w:r/>
            <w:r>
              <w:rPr>
                <w:b w:val="0"/>
                <w:sz w:val="14"/>
              </w:rPr>
              <w:t>Build/Release Engineer</w:t>
            </w:r>
          </w:p>
        </w:tc>
        <w:tc>
          <w:tcPr>
            <w:tcW w:type="dxa" w:w="4320"/>
            <w:vAlign w:val="top"/>
          </w:tcPr>
          <w:p>
            <w:r/>
            <w:r>
              <w:rPr>
                <w:b w:val="0"/>
                <w:sz w:val="14"/>
              </w:rPr>
              <w:t>Defines CI, tests, packaging, release gates, and compatibility matrix.</w:t>
            </w:r>
          </w:p>
        </w:tc>
        <w:tc>
          <w:tcPr>
            <w:tcW w:type="dxa" w:w="3528"/>
            <w:vAlign w:val="top"/>
          </w:tcPr>
          <w:p>
            <w:r/>
            <w:r>
              <w:rPr>
                <w:b w:val="0"/>
                <w:sz w:val="14"/>
              </w:rPr>
              <w:t>Must not ship unverified binaries.</w:t>
            </w:r>
          </w:p>
        </w:tc>
      </w:tr>
    </w:tbl>
    <w:p>
      <w:pPr>
        <w:pStyle w:val="Heading2"/>
      </w:pPr>
      <w:r>
        <w:t>2.3 Universal Agent Rules</w:t>
      </w:r>
    </w:p>
    <w:p>
      <w:pPr>
        <w:pStyle w:val="ListBullet"/>
      </w:pPr>
      <w:r>
        <w:t>Every claim about external projects must include source title, URL, local path if cloned, and relevant file or section.</w:t>
      </w:r>
    </w:p>
    <w:p>
      <w:pPr>
        <w:pStyle w:val="ListBullet"/>
      </w:pPr>
      <w:r>
        <w:t>Every generated code module must include tests or a written reason why the module is not yet executable.</w:t>
      </w:r>
    </w:p>
    <w:p>
      <w:pPr>
        <w:pStyle w:val="ListBullet"/>
      </w:pPr>
      <w:r>
        <w:t>Every unsupported runtime feature must become a documented limitation, not an ignored edge case.</w:t>
      </w:r>
    </w:p>
    <w:p>
      <w:pPr>
        <w:pStyle w:val="ListBullet"/>
      </w:pPr>
      <w:r>
        <w:t>Every design fork must produce an ADR before implementation when it changes architecture, compatibility, security, or release behavior.</w:t>
      </w:r>
    </w:p>
    <w:p>
      <w:pPr>
        <w:pStyle w:val="ListBullet"/>
      </w:pPr>
      <w:r>
        <w:t>Every command added to orchard must have reference docs, help text, examples, and at least one test path.</w:t>
      </w:r>
    </w:p>
    <w:p>
      <w:pPr>
        <w:pStyle w:val="ListBullet"/>
      </w:pPr>
      <w:r>
        <w:t>Every cleanup or deletion operation must support dry-run behavior unless impossible.</w:t>
      </w:r>
    </w:p>
    <w:p>
      <w:pPr>
        <w:pStyle w:val="ListBullet"/>
      </w:pPr>
      <w:r>
        <w:t>Every long-running loop must have backoff, cancellation, and bounded resource usage.</w:t>
      </w:r>
    </w:p>
    <w:p>
      <w:pPr>
        <w:pStyle w:val="ListBullet"/>
      </w:pPr>
      <w:r>
        <w:t>Every dependency must be justified by capability, maintenance cost, and platform fit.</w:t>
      </w:r>
    </w:p>
    <w:p>
      <w:r>
        <w:br w:type="page"/>
      </w:r>
    </w:p>
    <w:p>
      <w:pPr>
        <w:pStyle w:val="Heading1"/>
      </w:pPr>
      <w:r>
        <w:t>3. Learning Stage: Source-First Research</w:t>
      </w:r>
    </w:p>
    <w:p>
      <w:r>
        <w:t>The learning stage is not passive reading. It is source-backed extraction. The agent system must clone repositories, inspect code paths, record command surfaces, and produce a learning corpus that can survive review by a runtime engineer.</w:t>
      </w:r>
    </w:p>
    <w:p>
      <w:pPr>
        <w:pStyle w:val="Heading2"/>
      </w:pPr>
      <w:r>
        <w:t>3.1 Primary Corpus</w:t>
      </w:r>
    </w:p>
    <w:tbl>
      <w:tblPr>
        <w:tblStyle w:val="TableGrid"/>
        <w:tblW w:type="auto" w:w="0"/>
        <w:jc w:val="center"/>
        <w:tblLook w:firstColumn="1" w:firstRow="1" w:lastColumn="0" w:lastRow="0" w:noHBand="0" w:noVBand="1" w:val="04A0"/>
      </w:tblPr>
      <w:tblGrid>
        <w:gridCol w:w="5083"/>
        <w:gridCol w:w="5083"/>
      </w:tblGrid>
      <w:tr>
        <w:tc>
          <w:tcPr>
            <w:tcW w:type="dxa" w:w="2880"/>
            <w:vAlign w:val="top"/>
            <w:shd w:fill="D9EAD3"/>
          </w:tcPr>
          <w:p>
            <w:r/>
            <w:r>
              <w:rPr>
                <w:b/>
                <w:sz w:val="15"/>
              </w:rPr>
              <w:t>Corpus</w:t>
            </w:r>
          </w:p>
        </w:tc>
        <w:tc>
          <w:tcPr>
            <w:tcW w:type="dxa" w:w="6912"/>
            <w:vAlign w:val="top"/>
            <w:shd w:fill="D9EAD3"/>
          </w:tcPr>
          <w:p>
            <w:r/>
            <w:r>
              <w:rPr>
                <w:b/>
                <w:sz w:val="15"/>
              </w:rPr>
              <w:t>Required focus</w:t>
            </w:r>
          </w:p>
        </w:tc>
      </w:tr>
      <w:tr>
        <w:tc>
          <w:tcPr>
            <w:tcW w:type="dxa" w:w="2880"/>
            <w:vAlign w:val="top"/>
          </w:tcPr>
          <w:p>
            <w:r/>
            <w:r>
              <w:rPr>
                <w:b w:val="0"/>
                <w:sz w:val="14"/>
              </w:rPr>
              <w:t>Kubernetes website/docs</w:t>
            </w:r>
          </w:p>
        </w:tc>
        <w:tc>
          <w:tcPr>
            <w:tcW w:type="dxa" w:w="6912"/>
            <w:vAlign w:val="top"/>
          </w:tcPr>
          <w:p>
            <w:r/>
            <w:r>
              <w:rPr>
                <w:b w:val="0"/>
                <w:sz w:val="14"/>
              </w:rPr>
              <w:t>Information architecture, generated reference docs, concepts/tasks/tutorials/reference split.</w:t>
            </w:r>
          </w:p>
        </w:tc>
      </w:tr>
      <w:tr>
        <w:tc>
          <w:tcPr>
            <w:tcW w:type="dxa" w:w="2880"/>
            <w:vAlign w:val="top"/>
          </w:tcPr>
          <w:p>
            <w:r/>
            <w:r>
              <w:rPr>
                <w:b w:val="0"/>
                <w:sz w:val="14"/>
              </w:rPr>
              <w:t>Kubernetes controllers</w:t>
            </w:r>
          </w:p>
        </w:tc>
        <w:tc>
          <w:tcPr>
            <w:tcW w:type="dxa" w:w="6912"/>
            <w:vAlign w:val="top"/>
          </w:tcPr>
          <w:p>
            <w:r/>
            <w:r>
              <w:rPr>
                <w:b w:val="0"/>
                <w:sz w:val="14"/>
              </w:rPr>
              <w:t>Control loops, desired state, watches, informers, work queues, reconciliation, status.</w:t>
            </w:r>
          </w:p>
        </w:tc>
      </w:tr>
      <w:tr>
        <w:tc>
          <w:tcPr>
            <w:tcW w:type="dxa" w:w="2880"/>
            <w:vAlign w:val="top"/>
          </w:tcPr>
          <w:p>
            <w:r/>
            <w:r>
              <w:rPr>
                <w:b w:val="0"/>
                <w:sz w:val="14"/>
              </w:rPr>
              <w:t>Kubelet and CRI</w:t>
            </w:r>
          </w:p>
        </w:tc>
        <w:tc>
          <w:tcPr>
            <w:tcW w:type="dxa" w:w="6912"/>
            <w:vAlign w:val="top"/>
          </w:tcPr>
          <w:p>
            <w:r/>
            <w:r>
              <w:rPr>
                <w:b w:val="0"/>
                <w:sz w:val="14"/>
              </w:rPr>
              <w:t>Runtime boundary, node agent contract, container lifecycle, health and restart semantics.</w:t>
            </w:r>
          </w:p>
        </w:tc>
      </w:tr>
      <w:tr>
        <w:tc>
          <w:tcPr>
            <w:tcW w:type="dxa" w:w="2880"/>
            <w:vAlign w:val="top"/>
          </w:tcPr>
          <w:p>
            <w:r/>
            <w:r>
              <w:rPr>
                <w:b w:val="0"/>
                <w:sz w:val="14"/>
              </w:rPr>
              <w:t>Apple container</w:t>
            </w:r>
          </w:p>
        </w:tc>
        <w:tc>
          <w:tcPr>
            <w:tcW w:type="dxa" w:w="6912"/>
            <w:vAlign w:val="top"/>
          </w:tcPr>
          <w:p>
            <w:r/>
            <w:r>
              <w:rPr>
                <w:b w:val="0"/>
                <w:sz w:val="14"/>
              </w:rPr>
              <w:t>Technical overview, command reference, helpers, launchd/XPC, network, volumes, logs, system commands.</w:t>
            </w:r>
          </w:p>
        </w:tc>
      </w:tr>
      <w:tr>
        <w:tc>
          <w:tcPr>
            <w:tcW w:type="dxa" w:w="2880"/>
            <w:vAlign w:val="top"/>
          </w:tcPr>
          <w:p>
            <w:r/>
            <w:r>
              <w:rPr>
                <w:b w:val="0"/>
                <w:sz w:val="14"/>
              </w:rPr>
              <w:t>Apple Containerization</w:t>
            </w:r>
          </w:p>
        </w:tc>
        <w:tc>
          <w:tcPr>
            <w:tcW w:type="dxa" w:w="6912"/>
            <w:vAlign w:val="top"/>
          </w:tcPr>
          <w:p>
            <w:r/>
            <w:r>
              <w:rPr>
                <w:b w:val="0"/>
                <w:sz w:val="14"/>
              </w:rPr>
              <w:t>Swift API surface, lifecycle model, VM process abstraction, OCI image flow, requirements.</w:t>
            </w:r>
          </w:p>
        </w:tc>
      </w:tr>
      <w:tr>
        <w:tc>
          <w:tcPr>
            <w:tcW w:type="dxa" w:w="2880"/>
            <w:vAlign w:val="top"/>
          </w:tcPr>
          <w:p>
            <w:r/>
            <w:r>
              <w:rPr>
                <w:b w:val="0"/>
                <w:sz w:val="14"/>
              </w:rPr>
              <w:t>Lima/Colima/Podman/Rancher Desktop</w:t>
            </w:r>
          </w:p>
        </w:tc>
        <w:tc>
          <w:tcPr>
            <w:tcW w:type="dxa" w:w="6912"/>
            <w:vAlign w:val="top"/>
          </w:tcPr>
          <w:p>
            <w:r/>
            <w:r>
              <w:rPr>
                <w:b w:val="0"/>
                <w:sz w:val="14"/>
              </w:rPr>
              <w:t>Shared-VM Mac container model, Rosetta choices, networking, resource configuration.</w:t>
            </w:r>
          </w:p>
        </w:tc>
      </w:tr>
      <w:tr>
        <w:tc>
          <w:tcPr>
            <w:tcW w:type="dxa" w:w="2880"/>
            <w:vAlign w:val="top"/>
          </w:tcPr>
          <w:p>
            <w:r/>
            <w:r>
              <w:rPr>
                <w:b w:val="0"/>
                <w:sz w:val="14"/>
              </w:rPr>
              <w:t>socktainer/container-compose/kina/kinc/Porthole</w:t>
            </w:r>
          </w:p>
        </w:tc>
        <w:tc>
          <w:tcPr>
            <w:tcW w:type="dxa" w:w="6912"/>
            <w:vAlign w:val="top"/>
          </w:tcPr>
          <w:p>
            <w:r/>
            <w:r>
              <w:rPr>
                <w:b w:val="0"/>
                <w:sz w:val="14"/>
              </w:rPr>
              <w:t>Direct overlap with Apple-container-native Compose, Docker API, local Kubernetes, GUI/control tools.</w:t>
            </w:r>
          </w:p>
        </w:tc>
      </w:tr>
      <w:tr>
        <w:tc>
          <w:tcPr>
            <w:tcW w:type="dxa" w:w="2880"/>
            <w:vAlign w:val="top"/>
          </w:tcPr>
          <w:p>
            <w:r/>
            <w:r>
              <w:rPr>
                <w:b w:val="0"/>
                <w:sz w:val="14"/>
              </w:rPr>
              <w:t>Firecracker/Kata/VM papers</w:t>
            </w:r>
          </w:p>
        </w:tc>
        <w:tc>
          <w:tcPr>
            <w:tcW w:type="dxa" w:w="6912"/>
            <w:vAlign w:val="top"/>
          </w:tcPr>
          <w:p>
            <w:r/>
            <w:r>
              <w:rPr>
                <w:b w:val="0"/>
                <w:sz w:val="14"/>
              </w:rPr>
              <w:t>MicroVM economics, isolation, memory overhead, startup, operational tradeoffs.</w:t>
            </w:r>
          </w:p>
        </w:tc>
      </w:tr>
    </w:tbl>
    <w:p>
      <w:pPr>
        <w:pStyle w:val="Heading2"/>
      </w:pPr>
      <w:r>
        <w:t>3.2 Required Local Setup</w:t>
      </w:r>
    </w:p>
    <w:p>
      <w:pPr>
        <w:pStyle w:val="CodeBlock"/>
      </w:pPr>
      <w:r>
        <w:t>mkdir -p ~/orchard-research &amp;&amp; cd ~/orchard-research</w:t>
      </w:r>
    </w:p>
    <w:p>
      <w:pPr>
        <w:pStyle w:val="CodeBlock"/>
      </w:pPr>
      <w:r/>
    </w:p>
    <w:p>
      <w:pPr>
        <w:pStyle w:val="CodeBlock"/>
      </w:pPr>
      <w:r>
        <w:t>git clone https://github.com/kubernetes/website.git</w:t>
      </w:r>
    </w:p>
    <w:p>
      <w:pPr>
        <w:pStyle w:val="CodeBlock"/>
      </w:pPr>
      <w:r>
        <w:t>git clone https://github.com/kubernetes/kubernetes.git</w:t>
      </w:r>
    </w:p>
    <w:p>
      <w:pPr>
        <w:pStyle w:val="CodeBlock"/>
      </w:pPr>
      <w:r>
        <w:t>git clone https://github.com/kubernetes/sample-controller.git</w:t>
      </w:r>
    </w:p>
    <w:p>
      <w:pPr>
        <w:pStyle w:val="CodeBlock"/>
      </w:pPr>
      <w:r/>
    </w:p>
    <w:p>
      <w:pPr>
        <w:pStyle w:val="CodeBlock"/>
      </w:pPr>
      <w:r>
        <w:t>git clone https://github.com/apple/container.git</w:t>
      </w:r>
    </w:p>
    <w:p>
      <w:pPr>
        <w:pStyle w:val="CodeBlock"/>
      </w:pPr>
      <w:r>
        <w:t>git clone https://github.com/apple/containerization.git</w:t>
      </w:r>
    </w:p>
    <w:p>
      <w:pPr>
        <w:pStyle w:val="CodeBlock"/>
      </w:pPr>
      <w:r/>
    </w:p>
    <w:p>
      <w:pPr>
        <w:pStyle w:val="CodeBlock"/>
      </w:pPr>
      <w:r>
        <w:t>git clone https://github.com/socktainer/socktainer.git</w:t>
      </w:r>
    </w:p>
    <w:p>
      <w:pPr>
        <w:pStyle w:val="CodeBlock"/>
      </w:pPr>
      <w:r>
        <w:t>git clone https://github.com/Mcrich23/Container-Compose.git</w:t>
      </w:r>
    </w:p>
    <w:p>
      <w:pPr>
        <w:pStyle w:val="CodeBlock"/>
      </w:pPr>
      <w:r>
        <w:t>git clone https://github.com/vinnie357/kina.git</w:t>
      </w:r>
    </w:p>
    <w:p>
      <w:pPr>
        <w:pStyle w:val="CodeBlock"/>
      </w:pPr>
      <w:r>
        <w:t>git clone https://github.com/funkolab/kinc.git</w:t>
      </w:r>
    </w:p>
    <w:p>
      <w:pPr>
        <w:pStyle w:val="CodeBlock"/>
      </w:pPr>
      <w:r/>
    </w:p>
    <w:p>
      <w:pPr>
        <w:pStyle w:val="CodeBlock"/>
      </w:pPr>
      <w:r>
        <w:t>git clone https://github.com/lima-vm/lima.git</w:t>
      </w:r>
    </w:p>
    <w:p>
      <w:pPr>
        <w:pStyle w:val="CodeBlock"/>
      </w:pPr>
      <w:r>
        <w:t>git clone https://github.com/abiosoft/colima.git</w:t>
      </w:r>
    </w:p>
    <w:p>
      <w:pPr>
        <w:pStyle w:val="Heading2"/>
      </w:pPr>
      <w:r>
        <w:t>3.3 Required Search Commands</w:t>
      </w:r>
    </w:p>
    <w:p>
      <w:pPr>
        <w:pStyle w:val="CodeBlock"/>
      </w:pPr>
      <w:r>
        <w:t># Kubernetes controller and node-agent patterns</w:t>
      </w:r>
    </w:p>
    <w:p>
      <w:pPr>
        <w:pStyle w:val="CodeBlock"/>
      </w:pPr>
      <w:r>
        <w:t>rg -n "reconcile|desired state|actual state|workqueue|informer|syncLoop|CrashLoopBackOff" \</w:t>
      </w:r>
    </w:p>
    <w:p>
      <w:pPr>
        <w:pStyle w:val="CodeBlock"/>
      </w:pPr>
      <w:r>
        <w:t xml:space="preserve">  ~/orchard-research/kubernetes/pkg ~/orchard-research/kubernetes/staging</w:t>
      </w:r>
    </w:p>
    <w:p>
      <w:pPr>
        <w:pStyle w:val="CodeBlock"/>
      </w:pPr>
      <w:r/>
    </w:p>
    <w:p>
      <w:pPr>
        <w:pStyle w:val="CodeBlock"/>
      </w:pPr>
      <w:r>
        <w:t># Kubernetes documentation architecture</w:t>
      </w:r>
    </w:p>
    <w:p>
      <w:pPr>
        <w:pStyle w:val="CodeBlock"/>
      </w:pPr>
      <w:r>
        <w:t>rg -n "Concepts|Tutorials|Tasks|Reference|Contribute|OpenAPI|Swagger|generated" \</w:t>
      </w:r>
    </w:p>
    <w:p>
      <w:pPr>
        <w:pStyle w:val="CodeBlock"/>
      </w:pPr>
      <w:r>
        <w:t xml:space="preserve">  ~/orchard-research/website</w:t>
      </w:r>
    </w:p>
    <w:p>
      <w:pPr>
        <w:pStyle w:val="CodeBlock"/>
      </w:pPr>
      <w:r/>
    </w:p>
    <w:p>
      <w:pPr>
        <w:pStyle w:val="CodeBlock"/>
      </w:pPr>
      <w:r>
        <w:t># Apple container runtime internals</w:t>
      </w:r>
    </w:p>
    <w:p>
      <w:pPr>
        <w:pStyle w:val="CodeBlock"/>
      </w:pPr>
      <w:r>
        <w:t>rg -n "container-apiserver|container-runtime-linux|container-network-vmnet|vminitd|Launchd|XPC|vmnet|Virtualization|balloon|rosetta|--format" \</w:t>
      </w:r>
    </w:p>
    <w:p>
      <w:pPr>
        <w:pStyle w:val="CodeBlock"/>
      </w:pPr>
      <w:r>
        <w:t xml:space="preserve">  ~/orchard-research/container ~/orchard-research/containerization</w:t>
      </w:r>
    </w:p>
    <w:p>
      <w:pPr>
        <w:pStyle w:val="CodeBlock"/>
      </w:pPr>
      <w:r/>
    </w:p>
    <w:p>
      <w:pPr>
        <w:pStyle w:val="CodeBlock"/>
      </w:pPr>
      <w:r>
        <w:t># Adjacent project overlap</w:t>
      </w:r>
    </w:p>
    <w:p>
      <w:pPr>
        <w:pStyle w:val="CodeBlock"/>
      </w:pPr>
      <w:r>
        <w:t>rg -n "compose|docker api|attach|exec|port-forward|logs|network|kubernetes|kind|container" \</w:t>
      </w:r>
    </w:p>
    <w:p>
      <w:pPr>
        <w:pStyle w:val="CodeBlock"/>
      </w:pPr>
      <w:r>
        <w:t xml:space="preserve">  ~/orchard-research/socktainer ~/orchard-research/Container-Compose ~/orchard-research/kina ~/orchard-research/kinc</w:t>
      </w:r>
    </w:p>
    <w:p>
      <w:pPr>
        <w:pStyle w:val="Heading2"/>
      </w:pPr>
      <w:r>
        <w:t>3.4 Learning Outputs</w:t>
      </w:r>
    </w:p>
    <w:p>
      <w:pPr>
        <w:pStyle w:val="ListBullet"/>
      </w:pPr>
      <w:r>
        <w:t>repo-map.md - repository structure and major components.</w:t>
      </w:r>
    </w:p>
    <w:p>
      <w:pPr>
        <w:pStyle w:val="ListBullet"/>
      </w:pPr>
      <w:r>
        <w:t>source-log.md - every source with URL, local path, relevant files, and Orchard implication.</w:t>
      </w:r>
    </w:p>
    <w:p>
      <w:pPr>
        <w:pStyle w:val="ListBullet"/>
      </w:pPr>
      <w:r>
        <w:t>code-paths.md - lifecycle path from user command to runtime action.</w:t>
      </w:r>
    </w:p>
    <w:p>
      <w:pPr>
        <w:pStyle w:val="ListBullet"/>
      </w:pPr>
      <w:r>
        <w:t>api-inventory.md - commands, APIs, structs, inputs, outputs, structured-output support.</w:t>
      </w:r>
    </w:p>
    <w:p>
      <w:pPr>
        <w:pStyle w:val="ListBullet"/>
      </w:pPr>
      <w:r>
        <w:t>failure-modes.md - known bugs, limitations, operational risks, and detection paths.</w:t>
      </w:r>
    </w:p>
    <w:p>
      <w:pPr>
        <w:pStyle w:val="ListBullet"/>
      </w:pPr>
      <w:r>
        <w:t>runtime-map.md - Apple container helper topology and ownership boundaries.</w:t>
      </w:r>
    </w:p>
    <w:p>
      <w:pPr>
        <w:pStyle w:val="ListBullet"/>
      </w:pPr>
      <w:r>
        <w:t>docs-architecture.md - docs structure copied/adapted/rejected from Kubernetes.</w:t>
      </w:r>
    </w:p>
    <w:p>
      <w:pPr>
        <w:pStyle w:val="ListBullet"/>
      </w:pPr>
      <w:r>
        <w:t>orchestration-lessons.md - control-loop ideas Orchard adopts and rejects.</w:t>
      </w:r>
    </w:p>
    <w:p>
      <w:r>
        <w:br w:type="page"/>
      </w:r>
    </w:p>
    <w:p>
      <w:pPr>
        <w:pStyle w:val="Heading1"/>
      </w:pPr>
      <w:r>
        <w:t>4. Synthesis Stage: Turn Research Into Design Constraints</w:t>
      </w:r>
    </w:p>
    <w:p>
      <w:r>
        <w:t>The synthesis stage converts research artifacts into design constraints. It must not produce implementation code yet. Its output is the set of boundaries that make the first supported release narrow, defensible, and hard to embarrass.</w:t>
      </w:r>
    </w:p>
    <w:p>
      <w:pPr>
        <w:pStyle w:val="Heading2"/>
      </w:pPr>
      <w:r>
        <w:t>4.1 Mandatory Constraint Documents</w:t>
      </w:r>
    </w:p>
    <w:p>
      <w:pPr>
        <w:pStyle w:val="ListBullet"/>
      </w:pPr>
      <w:r>
        <w:t>apple-silicon-optimization-doctrine.md</w:t>
      </w:r>
    </w:p>
    <w:p>
      <w:pPr>
        <w:pStyle w:val="ListBullet"/>
      </w:pPr>
      <w:r>
        <w:t>runtime-adapter-contract.md</w:t>
      </w:r>
    </w:p>
    <w:p>
      <w:pPr>
        <w:pStyle w:val="ListBullet"/>
      </w:pPr>
      <w:r>
        <w:t>reconciliation-correctness-contract.md</w:t>
      </w:r>
    </w:p>
    <w:p>
      <w:pPr>
        <w:pStyle w:val="ListBullet"/>
      </w:pPr>
      <w:r>
        <w:t>networking-decision-matrix.md</w:t>
      </w:r>
    </w:p>
    <w:p>
      <w:pPr>
        <w:pStyle w:val="ListBullet"/>
      </w:pPr>
      <w:r>
        <w:t>memory-and-scheduling-policy.md</w:t>
      </w:r>
    </w:p>
    <w:p>
      <w:pPr>
        <w:pStyle w:val="ListBullet"/>
      </w:pPr>
      <w:r>
        <w:t>security-and-permissions-model.md</w:t>
      </w:r>
    </w:p>
    <w:p>
      <w:pPr>
        <w:pStyle w:val="ListBullet"/>
      </w:pPr>
      <w:r>
        <w:t>compatibility-boundaries.md</w:t>
      </w:r>
    </w:p>
    <w:p>
      <w:pPr>
        <w:pStyle w:val="ListBullet"/>
      </w:pPr>
      <w:r>
        <w:t>garbage-collection-ownership-model.md</w:t>
      </w:r>
    </w:p>
    <w:p>
      <w:pPr>
        <w:pStyle w:val="ListBullet"/>
      </w:pPr>
      <w:r>
        <w:t>apple-roadmap-risk-register.md</w:t>
      </w:r>
    </w:p>
    <w:p>
      <w:pPr>
        <w:pStyle w:val="ListBullet"/>
      </w:pPr>
      <w:r>
        <w:t>first-supported-release-contract.md</w:t>
      </w:r>
    </w:p>
    <w:p>
      <w:pPr>
        <w:pStyle w:val="Heading2"/>
      </w:pPr>
      <w:r>
        <w:t>4.2 Required Copy / Adapt / Reject Table</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top"/>
            <w:shd w:fill="D9EAD3"/>
          </w:tcPr>
          <w:p>
            <w:r/>
            <w:r>
              <w:rPr>
                <w:b/>
                <w:sz w:val="15"/>
              </w:rPr>
              <w:t>Source idea</w:t>
            </w:r>
          </w:p>
        </w:tc>
        <w:tc>
          <w:tcPr>
            <w:tcW w:type="dxa" w:w="2016"/>
            <w:vAlign w:val="top"/>
            <w:shd w:fill="D9EAD3"/>
          </w:tcPr>
          <w:p>
            <w:r/>
            <w:r>
              <w:rPr>
                <w:b/>
                <w:sz w:val="15"/>
              </w:rPr>
              <w:t>Decision</w:t>
            </w:r>
          </w:p>
        </w:tc>
        <w:tc>
          <w:tcPr>
            <w:tcW w:type="dxa" w:w="5184"/>
            <w:vAlign w:val="top"/>
            <w:shd w:fill="D9EAD3"/>
          </w:tcPr>
          <w:p>
            <w:r/>
            <w:r>
              <w:rPr>
                <w:b/>
                <w:sz w:val="15"/>
              </w:rPr>
              <w:t>Orchard implication</w:t>
            </w:r>
          </w:p>
        </w:tc>
      </w:tr>
      <w:tr>
        <w:tc>
          <w:tcPr>
            <w:tcW w:type="dxa" w:w="2592"/>
            <w:vAlign w:val="top"/>
          </w:tcPr>
          <w:p>
            <w:r/>
            <w:r>
              <w:rPr>
                <w:b w:val="0"/>
                <w:sz w:val="14"/>
              </w:rPr>
              <w:t>Kubernetes controllers</w:t>
            </w:r>
          </w:p>
        </w:tc>
        <w:tc>
          <w:tcPr>
            <w:tcW w:type="dxa" w:w="2016"/>
            <w:vAlign w:val="top"/>
          </w:tcPr>
          <w:p>
            <w:r/>
            <w:r>
              <w:rPr>
                <w:b w:val="0"/>
                <w:sz w:val="14"/>
              </w:rPr>
              <w:t>Adapt</w:t>
            </w:r>
          </w:p>
        </w:tc>
        <w:tc>
          <w:tcPr>
            <w:tcW w:type="dxa" w:w="5184"/>
            <w:vAlign w:val="top"/>
          </w:tcPr>
          <w:p>
            <w:r/>
            <w:r>
              <w:rPr>
                <w:b w:val="0"/>
                <w:sz w:val="14"/>
              </w:rPr>
              <w:t>Local reconciliation loop: observe, diff, plan, apply, observe.</w:t>
            </w:r>
          </w:p>
        </w:tc>
      </w:tr>
      <w:tr>
        <w:tc>
          <w:tcPr>
            <w:tcW w:type="dxa" w:w="2592"/>
            <w:vAlign w:val="top"/>
          </w:tcPr>
          <w:p>
            <w:r/>
            <w:r>
              <w:rPr>
                <w:b w:val="0"/>
                <w:sz w:val="14"/>
              </w:rPr>
              <w:t>Kubernetes API server</w:t>
            </w:r>
          </w:p>
        </w:tc>
        <w:tc>
          <w:tcPr>
            <w:tcW w:type="dxa" w:w="2016"/>
            <w:vAlign w:val="top"/>
          </w:tcPr>
          <w:p>
            <w:r/>
            <w:r>
              <w:rPr>
                <w:b w:val="0"/>
                <w:sz w:val="14"/>
              </w:rPr>
              <w:t>Reject for now</w:t>
            </w:r>
          </w:p>
        </w:tc>
        <w:tc>
          <w:tcPr>
            <w:tcW w:type="dxa" w:w="5184"/>
            <w:vAlign w:val="top"/>
          </w:tcPr>
          <w:p>
            <w:r/>
            <w:r>
              <w:rPr>
                <w:b w:val="0"/>
                <w:sz w:val="14"/>
              </w:rPr>
              <w:t>Single-host Orchard does not need a distributed API server.</w:t>
            </w:r>
          </w:p>
        </w:tc>
      </w:tr>
      <w:tr>
        <w:tc>
          <w:tcPr>
            <w:tcW w:type="dxa" w:w="2592"/>
            <w:vAlign w:val="top"/>
          </w:tcPr>
          <w:p>
            <w:r/>
            <w:r>
              <w:rPr>
                <w:b w:val="0"/>
                <w:sz w:val="14"/>
              </w:rPr>
              <w:t>Kubernetes CRI</w:t>
            </w:r>
          </w:p>
        </w:tc>
        <w:tc>
          <w:tcPr>
            <w:tcW w:type="dxa" w:w="2016"/>
            <w:vAlign w:val="top"/>
          </w:tcPr>
          <w:p>
            <w:r/>
            <w:r>
              <w:rPr>
                <w:b w:val="0"/>
                <w:sz w:val="14"/>
              </w:rPr>
              <w:t>Study, do not implement</w:t>
            </w:r>
          </w:p>
        </w:tc>
        <w:tc>
          <w:tcPr>
            <w:tcW w:type="dxa" w:w="5184"/>
            <w:vAlign w:val="top"/>
          </w:tcPr>
          <w:p>
            <w:r/>
            <w:r>
              <w:rPr>
                <w:b w:val="0"/>
                <w:sz w:val="14"/>
              </w:rPr>
              <w:t>Use as design inspiration for RuntimeAdapter boundary.</w:t>
            </w:r>
          </w:p>
        </w:tc>
      </w:tr>
      <w:tr>
        <w:tc>
          <w:tcPr>
            <w:tcW w:type="dxa" w:w="2592"/>
            <w:vAlign w:val="top"/>
          </w:tcPr>
          <w:p>
            <w:r/>
            <w:r>
              <w:rPr>
                <w:b w:val="0"/>
                <w:sz w:val="14"/>
              </w:rPr>
              <w:t>Docker Compose</w:t>
            </w:r>
          </w:p>
        </w:tc>
        <w:tc>
          <w:tcPr>
            <w:tcW w:type="dxa" w:w="2016"/>
            <w:vAlign w:val="top"/>
          </w:tcPr>
          <w:p>
            <w:r/>
            <w:r>
              <w:rPr>
                <w:b w:val="0"/>
                <w:sz w:val="14"/>
              </w:rPr>
              <w:t>Adapt lightly</w:t>
            </w:r>
          </w:p>
        </w:tc>
        <w:tc>
          <w:tcPr>
            <w:tcW w:type="dxa" w:w="5184"/>
            <w:vAlign w:val="top"/>
          </w:tcPr>
          <w:p>
            <w:r/>
            <w:r>
              <w:rPr>
                <w:b w:val="0"/>
                <w:sz w:val="14"/>
              </w:rPr>
              <w:t>Readable local stack config, not full parity.</w:t>
            </w:r>
          </w:p>
        </w:tc>
      </w:tr>
      <w:tr>
        <w:tc>
          <w:tcPr>
            <w:tcW w:type="dxa" w:w="2592"/>
            <w:vAlign w:val="top"/>
          </w:tcPr>
          <w:p>
            <w:r/>
            <w:r>
              <w:rPr>
                <w:b w:val="0"/>
                <w:sz w:val="14"/>
              </w:rPr>
              <w:t>Docker API compatibility</w:t>
            </w:r>
          </w:p>
        </w:tc>
        <w:tc>
          <w:tcPr>
            <w:tcW w:type="dxa" w:w="2016"/>
            <w:vAlign w:val="top"/>
          </w:tcPr>
          <w:p>
            <w:r/>
            <w:r>
              <w:rPr>
                <w:b w:val="0"/>
                <w:sz w:val="14"/>
              </w:rPr>
              <w:t>Reject as core</w:t>
            </w:r>
          </w:p>
        </w:tc>
        <w:tc>
          <w:tcPr>
            <w:tcW w:type="dxa" w:w="5184"/>
            <w:vAlign w:val="top"/>
          </w:tcPr>
          <w:p>
            <w:r/>
            <w:r>
              <w:rPr>
                <w:b w:val="0"/>
                <w:sz w:val="14"/>
              </w:rPr>
              <w:t>Already covered by shims; distracts from controller-first design.</w:t>
            </w:r>
          </w:p>
        </w:tc>
      </w:tr>
      <w:tr>
        <w:tc>
          <w:tcPr>
            <w:tcW w:type="dxa" w:w="2592"/>
            <w:vAlign w:val="top"/>
          </w:tcPr>
          <w:p>
            <w:r/>
            <w:r>
              <w:rPr>
                <w:b w:val="0"/>
                <w:sz w:val="14"/>
              </w:rPr>
              <w:t>Apple container CLI</w:t>
            </w:r>
          </w:p>
        </w:tc>
        <w:tc>
          <w:tcPr>
            <w:tcW w:type="dxa" w:w="2016"/>
            <w:vAlign w:val="top"/>
          </w:tcPr>
          <w:p>
            <w:r/>
            <w:r>
              <w:rPr>
                <w:b w:val="0"/>
                <w:sz w:val="14"/>
              </w:rPr>
              <w:t>Adopt initially</w:t>
            </w:r>
          </w:p>
        </w:tc>
        <w:tc>
          <w:tcPr>
            <w:tcW w:type="dxa" w:w="5184"/>
            <w:vAlign w:val="top"/>
          </w:tcPr>
          <w:p>
            <w:r/>
            <w:r>
              <w:rPr>
                <w:b w:val="0"/>
                <w:sz w:val="14"/>
              </w:rPr>
              <w:t>Use structured output while native API surface stabilizes.</w:t>
            </w:r>
          </w:p>
        </w:tc>
      </w:tr>
      <w:tr>
        <w:tc>
          <w:tcPr>
            <w:tcW w:type="dxa" w:w="2592"/>
            <w:vAlign w:val="top"/>
          </w:tcPr>
          <w:p>
            <w:r/>
            <w:r>
              <w:rPr>
                <w:b w:val="0"/>
                <w:sz w:val="14"/>
              </w:rPr>
              <w:t>Containerization APIs</w:t>
            </w:r>
          </w:p>
        </w:tc>
        <w:tc>
          <w:tcPr>
            <w:tcW w:type="dxa" w:w="2016"/>
            <w:vAlign w:val="top"/>
          </w:tcPr>
          <w:p>
            <w:r/>
            <w:r>
              <w:rPr>
                <w:b w:val="0"/>
                <w:sz w:val="14"/>
              </w:rPr>
              <w:t>Adopt when stable</w:t>
            </w:r>
          </w:p>
        </w:tc>
        <w:tc>
          <w:tcPr>
            <w:tcW w:type="dxa" w:w="5184"/>
            <w:vAlign w:val="top"/>
          </w:tcPr>
          <w:p>
            <w:r/>
            <w:r>
              <w:rPr>
                <w:b w:val="0"/>
                <w:sz w:val="14"/>
              </w:rPr>
              <w:t>Swift-native runtime path for deeper integration.</w:t>
            </w:r>
          </w:p>
        </w:tc>
      </w:tr>
      <w:tr>
        <w:tc>
          <w:tcPr>
            <w:tcW w:type="dxa" w:w="2592"/>
            <w:vAlign w:val="top"/>
          </w:tcPr>
          <w:p>
            <w:r/>
            <w:r>
              <w:rPr>
                <w:b w:val="0"/>
                <w:sz w:val="14"/>
              </w:rPr>
              <w:t>macOS 15 support</w:t>
            </w:r>
          </w:p>
        </w:tc>
        <w:tc>
          <w:tcPr>
            <w:tcW w:type="dxa" w:w="2016"/>
            <w:vAlign w:val="top"/>
          </w:tcPr>
          <w:p>
            <w:r/>
            <w:r>
              <w:rPr>
                <w:b w:val="0"/>
                <w:sz w:val="14"/>
              </w:rPr>
              <w:t>Reject</w:t>
            </w:r>
          </w:p>
        </w:tc>
        <w:tc>
          <w:tcPr>
            <w:tcW w:type="dxa" w:w="5184"/>
            <w:vAlign w:val="top"/>
          </w:tcPr>
          <w:p>
            <w:r/>
            <w:r>
              <w:rPr>
                <w:b w:val="0"/>
                <w:sz w:val="14"/>
              </w:rPr>
              <w:t>Networking limitations make support misleading.</w:t>
            </w:r>
          </w:p>
        </w:tc>
      </w:tr>
      <w:tr>
        <w:tc>
          <w:tcPr>
            <w:tcW w:type="dxa" w:w="2592"/>
            <w:vAlign w:val="top"/>
          </w:tcPr>
          <w:p>
            <w:r/>
            <w:r>
              <w:rPr>
                <w:b w:val="0"/>
                <w:sz w:val="14"/>
              </w:rPr>
              <w:t>Apple silicon arm64-first policy</w:t>
            </w:r>
          </w:p>
        </w:tc>
        <w:tc>
          <w:tcPr>
            <w:tcW w:type="dxa" w:w="2016"/>
            <w:vAlign w:val="top"/>
          </w:tcPr>
          <w:p>
            <w:r/>
            <w:r>
              <w:rPr>
                <w:b w:val="0"/>
                <w:sz w:val="14"/>
              </w:rPr>
              <w:t>Adopt</w:t>
            </w:r>
          </w:p>
        </w:tc>
        <w:tc>
          <w:tcPr>
            <w:tcW w:type="dxa" w:w="5184"/>
            <w:vAlign w:val="top"/>
          </w:tcPr>
          <w:p>
            <w:r/>
            <w:r>
              <w:rPr>
                <w:b w:val="0"/>
                <w:sz w:val="14"/>
              </w:rPr>
              <w:t>Core differentiator and performance requirement.</w:t>
            </w:r>
          </w:p>
        </w:tc>
      </w:tr>
    </w:tbl>
    <w:p>
      <w:pPr>
        <w:pStyle w:val="Heading2"/>
      </w:pPr>
      <w:r>
        <w:t>4.3 Open Questions Register</w:t>
      </w:r>
    </w:p>
    <w:p>
      <w:r>
        <w:t>The agent must maintain open-questions.md. Questions are not allowed to disappear. Each question must be marked one of: answered, blocked, source needed, experiment needed, or rejected.</w:t>
      </w:r>
    </w:p>
    <w:p>
      <w:pPr>
        <w:pStyle w:val="ListBullet"/>
      </w:pPr>
      <w:r>
        <w:t>Can Orchard reliably observe enough runtime state through Apple container CLI structured output?</w:t>
      </w:r>
    </w:p>
    <w:p>
      <w:pPr>
        <w:pStyle w:val="ListBullet"/>
      </w:pPr>
      <w:r>
        <w:t>What exact metadata can be used to mark Orchard-owned containers, volumes, and networks?</w:t>
      </w:r>
    </w:p>
    <w:p>
      <w:pPr>
        <w:pStyle w:val="ListBullet"/>
      </w:pPr>
      <w:r>
        <w:t>Can local DNS/service discovery be supported safely without requiring privileged operations?</w:t>
      </w:r>
    </w:p>
    <w:p>
      <w:pPr>
        <w:pStyle w:val="ListBullet"/>
      </w:pPr>
      <w:r>
        <w:t>What is the safe memory-budgeting model under VM-per-container economics and partial memory ballooning?</w:t>
      </w:r>
    </w:p>
    <w:p>
      <w:pPr>
        <w:pStyle w:val="ListBullet"/>
      </w:pPr>
      <w:r>
        <w:t>Should rollback be automatic, manual, or action-plan-only for failed applies?</w:t>
      </w:r>
    </w:p>
    <w:p>
      <w:pPr>
        <w:pStyle w:val="ListBullet"/>
      </w:pPr>
      <w:r>
        <w:t>What Apple roadmap changes would invalidate Orchard or force a pivot upward?</w:t>
      </w:r>
    </w:p>
    <w:p>
      <w:r>
        <w:br w:type="page"/>
      </w:r>
    </w:p>
    <w:p>
      <w:pPr>
        <w:pStyle w:val="Heading1"/>
      </w:pPr>
      <w:r>
        <w:t>5. Scaffolding Stage: Repository, Docs, Tests, and Governance</w:t>
      </w:r>
    </w:p>
    <w:p>
      <w:r>
        <w:t>The scaffold is not a folder dump. It is the permanent skeleton of the project. Every top-level folder must have a purpose. Every source package must have a test package. Every public command must have docs. Every design constraint must have an ADR or reference document.</w:t>
      </w:r>
    </w:p>
    <w:p>
      <w:pPr>
        <w:pStyle w:val="Heading2"/>
      </w:pPr>
      <w:r>
        <w:t>5.1 Repository Shape</w:t>
      </w:r>
    </w:p>
    <w:p>
      <w:pPr>
        <w:pStyle w:val="CodeBlock"/>
      </w:pPr>
      <w:r>
        <w:t>orchard/</w:t>
      </w:r>
    </w:p>
    <w:p>
      <w:pPr>
        <w:pStyle w:val="CodeBlock"/>
      </w:pPr>
      <w:r>
        <w:t xml:space="preserve">  README.md</w:t>
      </w:r>
    </w:p>
    <w:p>
      <w:pPr>
        <w:pStyle w:val="CodeBlock"/>
      </w:pPr>
      <w:r>
        <w:t xml:space="preserve">  LICENSE</w:t>
      </w:r>
    </w:p>
    <w:p>
      <w:pPr>
        <w:pStyle w:val="CodeBlock"/>
      </w:pPr>
      <w:r>
        <w:t xml:space="preserve">  SECURITY.md</w:t>
      </w:r>
    </w:p>
    <w:p>
      <w:pPr>
        <w:pStyle w:val="CodeBlock"/>
      </w:pPr>
      <w:r>
        <w:t xml:space="preserve">  GOVERNANCE.md</w:t>
      </w:r>
    </w:p>
    <w:p>
      <w:pPr>
        <w:pStyle w:val="CodeBlock"/>
      </w:pPr>
      <w:r>
        <w:t xml:space="preserve">  CONTRIBUTING.md</w:t>
      </w:r>
    </w:p>
    <w:p>
      <w:pPr>
        <w:pStyle w:val="CodeBlock"/>
      </w:pPr>
      <w:r>
        <w:t xml:space="preserve">  CODE_OF_CONDUCT.md</w:t>
      </w:r>
    </w:p>
    <w:p>
      <w:pPr>
        <w:pStyle w:val="CodeBlock"/>
      </w:pPr>
      <w:r>
        <w:t xml:space="preserve">  ROADMAP.md</w:t>
      </w:r>
    </w:p>
    <w:p>
      <w:pPr>
        <w:pStyle w:val="CodeBlock"/>
      </w:pPr>
      <w:r>
        <w:t xml:space="preserve">  Package.swift</w:t>
      </w:r>
    </w:p>
    <w:p>
      <w:pPr>
        <w:pStyle w:val="CodeBlock"/>
      </w:pPr>
      <w:r/>
    </w:p>
    <w:p>
      <w:pPr>
        <w:pStyle w:val="CodeBlock"/>
      </w:pPr>
      <w:r>
        <w:t xml:space="preserve">  Sources/</w:t>
      </w:r>
    </w:p>
    <w:p>
      <w:pPr>
        <w:pStyle w:val="CodeBlock"/>
      </w:pPr>
      <w:r>
        <w:t xml:space="preserve">    OrchardCLI/</w:t>
      </w:r>
    </w:p>
    <w:p>
      <w:pPr>
        <w:pStyle w:val="CodeBlock"/>
      </w:pPr>
      <w:r>
        <w:t xml:space="preserve">    OrchardDaemon/</w:t>
      </w:r>
    </w:p>
    <w:p>
      <w:pPr>
        <w:pStyle w:val="CodeBlock"/>
      </w:pPr>
      <w:r>
        <w:t xml:space="preserve">    OrchardCore/</w:t>
      </w:r>
    </w:p>
    <w:p>
      <w:pPr>
        <w:pStyle w:val="CodeBlock"/>
      </w:pPr>
      <w:r>
        <w:t xml:space="preserve">    OrchardRuntime/</w:t>
      </w:r>
    </w:p>
    <w:p>
      <w:pPr>
        <w:pStyle w:val="CodeBlock"/>
      </w:pPr>
      <w:r>
        <w:t xml:space="preserve">    OrchardState/</w:t>
      </w:r>
    </w:p>
    <w:p>
      <w:pPr>
        <w:pStyle w:val="CodeBlock"/>
      </w:pPr>
      <w:r>
        <w:t xml:space="preserve">    OrchardReconciler/</w:t>
      </w:r>
    </w:p>
    <w:p>
      <w:pPr>
        <w:pStyle w:val="CodeBlock"/>
      </w:pPr>
      <w:r>
        <w:t xml:space="preserve">    OrchardHealth/</w:t>
      </w:r>
    </w:p>
    <w:p>
      <w:pPr>
        <w:pStyle w:val="CodeBlock"/>
      </w:pPr>
      <w:r>
        <w:t xml:space="preserve">    OrchardScheduler/</w:t>
      </w:r>
    </w:p>
    <w:p>
      <w:pPr>
        <w:pStyle w:val="CodeBlock"/>
      </w:pPr>
      <w:r>
        <w:t xml:space="preserve">    OrchardNetworking/</w:t>
      </w:r>
    </w:p>
    <w:p>
      <w:pPr>
        <w:pStyle w:val="CodeBlock"/>
      </w:pPr>
      <w:r>
        <w:t xml:space="preserve">    OrchardObservability/</w:t>
      </w:r>
    </w:p>
    <w:p>
      <w:pPr>
        <w:pStyle w:val="CodeBlock"/>
      </w:pPr>
      <w:r>
        <w:t xml:space="preserve">    OrchardSecurity/</w:t>
      </w:r>
    </w:p>
    <w:p>
      <w:pPr>
        <w:pStyle w:val="CodeBlock"/>
      </w:pPr>
      <w:r/>
    </w:p>
    <w:p>
      <w:pPr>
        <w:pStyle w:val="CodeBlock"/>
      </w:pPr>
      <w:r>
        <w:t xml:space="preserve">  Tests/</w:t>
      </w:r>
    </w:p>
    <w:p>
      <w:pPr>
        <w:pStyle w:val="CodeBlock"/>
      </w:pPr>
      <w:r>
        <w:t xml:space="preserve">    OrchardCoreTests/</w:t>
      </w:r>
    </w:p>
    <w:p>
      <w:pPr>
        <w:pStyle w:val="CodeBlock"/>
      </w:pPr>
      <w:r>
        <w:t xml:space="preserve">    OrchardRuntimeTests/</w:t>
      </w:r>
    </w:p>
    <w:p>
      <w:pPr>
        <w:pStyle w:val="CodeBlock"/>
      </w:pPr>
      <w:r>
        <w:t xml:space="preserve">    OrchardStateTests/</w:t>
      </w:r>
    </w:p>
    <w:p>
      <w:pPr>
        <w:pStyle w:val="CodeBlock"/>
      </w:pPr>
      <w:r>
        <w:t xml:space="preserve">    OrchardReconcilerTests/</w:t>
      </w:r>
    </w:p>
    <w:p>
      <w:pPr>
        <w:pStyle w:val="CodeBlock"/>
      </w:pPr>
      <w:r>
        <w:t xml:space="preserve">    OrchardHealthTests/</w:t>
      </w:r>
    </w:p>
    <w:p>
      <w:pPr>
        <w:pStyle w:val="CodeBlock"/>
      </w:pPr>
      <w:r>
        <w:t xml:space="preserve">    OrchardSchedulerTests/</w:t>
      </w:r>
    </w:p>
    <w:p>
      <w:pPr>
        <w:pStyle w:val="CodeBlock"/>
      </w:pPr>
      <w:r>
        <w:t xml:space="preserve">    OrchardNetworkingTests/</w:t>
      </w:r>
    </w:p>
    <w:p>
      <w:pPr>
        <w:pStyle w:val="CodeBlock"/>
      </w:pPr>
      <w:r>
        <w:t xml:space="preserve">    OrchardIntegrationTests/</w:t>
      </w:r>
    </w:p>
    <w:p>
      <w:pPr>
        <w:pStyle w:val="CodeBlock"/>
      </w:pPr>
      <w:r/>
    </w:p>
    <w:p>
      <w:pPr>
        <w:pStyle w:val="CodeBlock"/>
      </w:pPr>
      <w:r>
        <w:t xml:space="preserve">  docs/</w:t>
      </w:r>
    </w:p>
    <w:p>
      <w:pPr>
        <w:pStyle w:val="CodeBlock"/>
      </w:pPr>
      <w:r>
        <w:t xml:space="preserve">    index.md</w:t>
      </w:r>
    </w:p>
    <w:p>
      <w:pPr>
        <w:pStyle w:val="CodeBlock"/>
      </w:pPr>
      <w:r>
        <w:t xml:space="preserve">    getting-started/</w:t>
      </w:r>
    </w:p>
    <w:p>
      <w:pPr>
        <w:pStyle w:val="CodeBlock"/>
      </w:pPr>
      <w:r>
        <w:t xml:space="preserve">    concepts/</w:t>
      </w:r>
    </w:p>
    <w:p>
      <w:pPr>
        <w:pStyle w:val="CodeBlock"/>
      </w:pPr>
      <w:r>
        <w:t xml:space="preserve">    tasks/</w:t>
      </w:r>
    </w:p>
    <w:p>
      <w:pPr>
        <w:pStyle w:val="CodeBlock"/>
      </w:pPr>
      <w:r>
        <w:t xml:space="preserve">    tutorials/</w:t>
      </w:r>
    </w:p>
    <w:p>
      <w:pPr>
        <w:pStyle w:val="CodeBlock"/>
      </w:pPr>
      <w:r>
        <w:t xml:space="preserve">    reference/</w:t>
      </w:r>
    </w:p>
    <w:p>
      <w:pPr>
        <w:pStyle w:val="CodeBlock"/>
      </w:pPr>
      <w:r>
        <w:t xml:space="preserve">    architecture/</w:t>
      </w:r>
    </w:p>
    <w:p>
      <w:pPr>
        <w:pStyle w:val="CodeBlock"/>
      </w:pPr>
      <w:r>
        <w:t xml:space="preserve">    design/</w:t>
      </w:r>
    </w:p>
    <w:p>
      <w:pPr>
        <w:pStyle w:val="CodeBlock"/>
      </w:pPr>
      <w:r>
        <w:t xml:space="preserve">    contributing/</w:t>
      </w:r>
    </w:p>
    <w:p>
      <w:pPr>
        <w:pStyle w:val="CodeBlock"/>
      </w:pPr>
      <w:r/>
    </w:p>
    <w:p>
      <w:pPr>
        <w:pStyle w:val="CodeBlock"/>
      </w:pPr>
      <w:r>
        <w:t xml:space="preserve">  examples/</w:t>
      </w:r>
    </w:p>
    <w:p>
      <w:pPr>
        <w:pStyle w:val="CodeBlock"/>
      </w:pPr>
      <w:r>
        <w:t xml:space="preserve">    single-service/</w:t>
      </w:r>
    </w:p>
    <w:p>
      <w:pPr>
        <w:pStyle w:val="CodeBlock"/>
      </w:pPr>
      <w:r>
        <w:t xml:space="preserve">    api-postgres/</w:t>
      </w:r>
    </w:p>
    <w:p>
      <w:pPr>
        <w:pStyle w:val="CodeBlock"/>
      </w:pPr>
      <w:r>
        <w:t xml:space="preserve">    api-postgres-redis/</w:t>
      </w:r>
    </w:p>
    <w:p>
      <w:pPr>
        <w:pStyle w:val="CodeBlock"/>
      </w:pPr>
      <w:r>
        <w:t xml:space="preserve">    health-restart/</w:t>
      </w:r>
    </w:p>
    <w:p>
      <w:pPr>
        <w:pStyle w:val="CodeBlock"/>
      </w:pPr>
      <w:r>
        <w:t xml:space="preserve">    drift-reconciliation/</w:t>
      </w:r>
    </w:p>
    <w:p>
      <w:pPr>
        <w:pStyle w:val="CodeBlock"/>
      </w:pPr>
      <w:r>
        <w:t xml:space="preserve">    memory-budget/</w:t>
      </w:r>
    </w:p>
    <w:p>
      <w:pPr>
        <w:pStyle w:val="CodeBlock"/>
      </w:pPr>
      <w:r>
        <w:t xml:space="preserve">    network-diagnostics/</w:t>
      </w:r>
    </w:p>
    <w:p>
      <w:pPr>
        <w:pStyle w:val="CodeBlock"/>
      </w:pPr>
      <w:r/>
    </w:p>
    <w:p>
      <w:pPr>
        <w:pStyle w:val="CodeBlock"/>
      </w:pPr>
      <w:r>
        <w:t xml:space="preserve">  schemas/</w:t>
      </w:r>
    </w:p>
    <w:p>
      <w:pPr>
        <w:pStyle w:val="CodeBlock"/>
      </w:pPr>
      <w:r>
        <w:t xml:space="preserve">    orchard-yaml.schema.json</w:t>
      </w:r>
    </w:p>
    <w:p>
      <w:pPr>
        <w:pStyle w:val="CodeBlock"/>
      </w:pPr>
      <w:r/>
    </w:p>
    <w:p>
      <w:pPr>
        <w:pStyle w:val="CodeBlock"/>
      </w:pPr>
      <w:r>
        <w:t xml:space="preserve">  scripts/</w:t>
      </w:r>
    </w:p>
    <w:p>
      <w:pPr>
        <w:pStyle w:val="CodeBlock"/>
      </w:pPr>
      <w:r>
        <w:t xml:space="preserve">    bootstrap.sh</w:t>
      </w:r>
    </w:p>
    <w:p>
      <w:pPr>
        <w:pStyle w:val="CodeBlock"/>
      </w:pPr>
      <w:r>
        <w:t xml:space="preserve">    dev.sh</w:t>
      </w:r>
    </w:p>
    <w:p>
      <w:pPr>
        <w:pStyle w:val="CodeBlock"/>
      </w:pPr>
      <w:r>
        <w:t xml:space="preserve">    test.sh</w:t>
      </w:r>
    </w:p>
    <w:p>
      <w:pPr>
        <w:pStyle w:val="CodeBlock"/>
      </w:pPr>
      <w:r>
        <w:t xml:space="preserve">    lint.sh</w:t>
      </w:r>
    </w:p>
    <w:p>
      <w:pPr>
        <w:pStyle w:val="CodeBlock"/>
      </w:pPr>
      <w:r>
        <w:t xml:space="preserve">    doctor-local.sh</w:t>
      </w:r>
    </w:p>
    <w:p>
      <w:pPr>
        <w:pStyle w:val="CodeBlock"/>
      </w:pPr>
      <w:r>
        <w:t xml:space="preserve">    render-docs.sh</w:t>
      </w:r>
    </w:p>
    <w:p>
      <w:pPr>
        <w:pStyle w:val="CodeBlock"/>
      </w:pPr>
      <w:r/>
    </w:p>
    <w:p>
      <w:pPr>
        <w:pStyle w:val="CodeBlock"/>
      </w:pPr>
      <w:r>
        <w:t xml:space="preserve">  .github/</w:t>
      </w:r>
    </w:p>
    <w:p>
      <w:pPr>
        <w:pStyle w:val="CodeBlock"/>
      </w:pPr>
      <w:r>
        <w:t xml:space="preserve">    workflows/</w:t>
      </w:r>
    </w:p>
    <w:p>
      <w:pPr>
        <w:pStyle w:val="CodeBlock"/>
      </w:pPr>
      <w:r>
        <w:t xml:space="preserve">    ISSUE_TEMPLATE/</w:t>
      </w:r>
    </w:p>
    <w:p>
      <w:pPr>
        <w:pStyle w:val="CodeBlock"/>
      </w:pPr>
      <w:r>
        <w:t xml:space="preserve">    PULL_REQUEST_TEMPLATE.md</w:t>
      </w:r>
    </w:p>
    <w:p>
      <w:pPr>
        <w:pStyle w:val="Heading2"/>
      </w:pPr>
      <w:r>
        <w:t>5.2 Package Boundaries</w:t>
      </w:r>
    </w:p>
    <w:tbl>
      <w:tblPr>
        <w:tblStyle w:val="TableGrid"/>
        <w:tblW w:type="auto" w:w="0"/>
        <w:jc w:val="center"/>
        <w:tblLook w:firstColumn="1" w:firstRow="1" w:lastColumn="0" w:lastRow="0" w:noHBand="0" w:noVBand="1" w:val="04A0"/>
      </w:tblPr>
      <w:tblGrid>
        <w:gridCol w:w="5083"/>
        <w:gridCol w:w="5083"/>
      </w:tblGrid>
      <w:tr>
        <w:tc>
          <w:tcPr>
            <w:tcW w:type="dxa" w:w="2592"/>
            <w:vAlign w:val="top"/>
            <w:shd w:fill="D9EAD3"/>
          </w:tcPr>
          <w:p>
            <w:r/>
            <w:r>
              <w:rPr>
                <w:b/>
                <w:sz w:val="15"/>
              </w:rPr>
              <w:t>Package</w:t>
            </w:r>
          </w:p>
        </w:tc>
        <w:tc>
          <w:tcPr>
            <w:tcW w:type="dxa" w:w="7200"/>
            <w:vAlign w:val="top"/>
            <w:shd w:fill="D9EAD3"/>
          </w:tcPr>
          <w:p>
            <w:r/>
            <w:r>
              <w:rPr>
                <w:b/>
                <w:sz w:val="15"/>
              </w:rPr>
              <w:t>Responsibility</w:t>
            </w:r>
          </w:p>
        </w:tc>
      </w:tr>
      <w:tr>
        <w:tc>
          <w:tcPr>
            <w:tcW w:type="dxa" w:w="2592"/>
            <w:vAlign w:val="top"/>
          </w:tcPr>
          <w:p>
            <w:r/>
            <w:r>
              <w:rPr>
                <w:b w:val="0"/>
                <w:sz w:val="14"/>
              </w:rPr>
              <w:t>OrchardCLI</w:t>
            </w:r>
          </w:p>
        </w:tc>
        <w:tc>
          <w:tcPr>
            <w:tcW w:type="dxa" w:w="7200"/>
            <w:vAlign w:val="top"/>
          </w:tcPr>
          <w:p>
            <w:r/>
            <w:r>
              <w:rPr>
                <w:b w:val="0"/>
                <w:sz w:val="14"/>
              </w:rPr>
              <w:t>Argument parsing, command dispatch, terminal output. No reconciliation logic.</w:t>
            </w:r>
          </w:p>
        </w:tc>
      </w:tr>
      <w:tr>
        <w:tc>
          <w:tcPr>
            <w:tcW w:type="dxa" w:w="2592"/>
            <w:vAlign w:val="top"/>
          </w:tcPr>
          <w:p>
            <w:r/>
            <w:r>
              <w:rPr>
                <w:b w:val="0"/>
                <w:sz w:val="14"/>
              </w:rPr>
              <w:t>OrchardDaemon</w:t>
            </w:r>
          </w:p>
        </w:tc>
        <w:tc>
          <w:tcPr>
            <w:tcW w:type="dxa" w:w="7200"/>
            <w:vAlign w:val="top"/>
          </w:tcPr>
          <w:p>
            <w:r/>
            <w:r>
              <w:rPr>
                <w:b w:val="0"/>
                <w:sz w:val="14"/>
              </w:rPr>
              <w:t>Long-running service lifecycle, scheduling loops, process supervision.</w:t>
            </w:r>
          </w:p>
        </w:tc>
      </w:tr>
      <w:tr>
        <w:tc>
          <w:tcPr>
            <w:tcW w:type="dxa" w:w="2592"/>
            <w:vAlign w:val="top"/>
          </w:tcPr>
          <w:p>
            <w:r/>
            <w:r>
              <w:rPr>
                <w:b w:val="0"/>
                <w:sz w:val="14"/>
              </w:rPr>
              <w:t>OrchardCore</w:t>
            </w:r>
          </w:p>
        </w:tc>
        <w:tc>
          <w:tcPr>
            <w:tcW w:type="dxa" w:w="7200"/>
            <w:vAlign w:val="top"/>
          </w:tcPr>
          <w:p>
            <w:r/>
            <w:r>
              <w:rPr>
                <w:b w:val="0"/>
                <w:sz w:val="14"/>
              </w:rPr>
              <w:t>Domain models: Project, Service, DesiredState, ActualState, Plan, Event.</w:t>
            </w:r>
          </w:p>
        </w:tc>
      </w:tr>
      <w:tr>
        <w:tc>
          <w:tcPr>
            <w:tcW w:type="dxa" w:w="2592"/>
            <w:vAlign w:val="top"/>
          </w:tcPr>
          <w:p>
            <w:r/>
            <w:r>
              <w:rPr>
                <w:b w:val="0"/>
                <w:sz w:val="14"/>
              </w:rPr>
              <w:t>OrchardRuntime</w:t>
            </w:r>
          </w:p>
        </w:tc>
        <w:tc>
          <w:tcPr>
            <w:tcW w:type="dxa" w:w="7200"/>
            <w:vAlign w:val="top"/>
          </w:tcPr>
          <w:p>
            <w:r/>
            <w:r>
              <w:rPr>
                <w:b w:val="0"/>
                <w:sz w:val="14"/>
              </w:rPr>
              <w:t>RuntimeAdapter protocol and AppleContainerCLIAdapter implementation.</w:t>
            </w:r>
          </w:p>
        </w:tc>
      </w:tr>
      <w:tr>
        <w:tc>
          <w:tcPr>
            <w:tcW w:type="dxa" w:w="2592"/>
            <w:vAlign w:val="top"/>
          </w:tcPr>
          <w:p>
            <w:r/>
            <w:r>
              <w:rPr>
                <w:b w:val="0"/>
                <w:sz w:val="14"/>
              </w:rPr>
              <w:t>OrchardState</w:t>
            </w:r>
          </w:p>
        </w:tc>
        <w:tc>
          <w:tcPr>
            <w:tcW w:type="dxa" w:w="7200"/>
            <w:vAlign w:val="top"/>
          </w:tcPr>
          <w:p>
            <w:r/>
            <w:r>
              <w:rPr>
                <w:b w:val="0"/>
                <w:sz w:val="14"/>
              </w:rPr>
              <w:t>SQLite persistence, migrations, transactions, snapshots.</w:t>
            </w:r>
          </w:p>
        </w:tc>
      </w:tr>
      <w:tr>
        <w:tc>
          <w:tcPr>
            <w:tcW w:type="dxa" w:w="2592"/>
            <w:vAlign w:val="top"/>
          </w:tcPr>
          <w:p>
            <w:r/>
            <w:r>
              <w:rPr>
                <w:b w:val="0"/>
                <w:sz w:val="14"/>
              </w:rPr>
              <w:t>OrchardReconciler</w:t>
            </w:r>
          </w:p>
        </w:tc>
        <w:tc>
          <w:tcPr>
            <w:tcW w:type="dxa" w:w="7200"/>
            <w:vAlign w:val="top"/>
          </w:tcPr>
          <w:p>
            <w:r/>
            <w:r>
              <w:rPr>
                <w:b w:val="0"/>
                <w:sz w:val="14"/>
              </w:rPr>
              <w:t>Diff, plan, idempotent action application, convergence rules.</w:t>
            </w:r>
          </w:p>
        </w:tc>
      </w:tr>
      <w:tr>
        <w:tc>
          <w:tcPr>
            <w:tcW w:type="dxa" w:w="2592"/>
            <w:vAlign w:val="top"/>
          </w:tcPr>
          <w:p>
            <w:r/>
            <w:r>
              <w:rPr>
                <w:b w:val="0"/>
                <w:sz w:val="14"/>
              </w:rPr>
              <w:t>OrchardHealth</w:t>
            </w:r>
          </w:p>
        </w:tc>
        <w:tc>
          <w:tcPr>
            <w:tcW w:type="dxa" w:w="7200"/>
            <w:vAlign w:val="top"/>
          </w:tcPr>
          <w:p>
            <w:r/>
            <w:r>
              <w:rPr>
                <w:b w:val="0"/>
                <w:sz w:val="14"/>
              </w:rPr>
              <w:t>Health checks, restart policy, crash-loop backoff.</w:t>
            </w:r>
          </w:p>
        </w:tc>
      </w:tr>
      <w:tr>
        <w:tc>
          <w:tcPr>
            <w:tcW w:type="dxa" w:w="2592"/>
            <w:vAlign w:val="top"/>
          </w:tcPr>
          <w:p>
            <w:r/>
            <w:r>
              <w:rPr>
                <w:b w:val="0"/>
                <w:sz w:val="14"/>
              </w:rPr>
              <w:t>OrchardScheduler</w:t>
            </w:r>
          </w:p>
        </w:tc>
        <w:tc>
          <w:tcPr>
            <w:tcW w:type="dxa" w:w="7200"/>
            <w:vAlign w:val="top"/>
          </w:tcPr>
          <w:p>
            <w:r/>
            <w:r>
              <w:rPr>
                <w:b w:val="0"/>
                <w:sz w:val="14"/>
              </w:rPr>
              <w:t>Single-host CPU/memory/resource guardrails.</w:t>
            </w:r>
          </w:p>
        </w:tc>
      </w:tr>
      <w:tr>
        <w:tc>
          <w:tcPr>
            <w:tcW w:type="dxa" w:w="2592"/>
            <w:vAlign w:val="top"/>
          </w:tcPr>
          <w:p>
            <w:r/>
            <w:r>
              <w:rPr>
                <w:b w:val="0"/>
                <w:sz w:val="14"/>
              </w:rPr>
              <w:t>OrchardNetworking</w:t>
            </w:r>
          </w:p>
        </w:tc>
        <w:tc>
          <w:tcPr>
            <w:tcW w:type="dxa" w:w="7200"/>
            <w:vAlign w:val="top"/>
          </w:tcPr>
          <w:p>
            <w:r/>
            <w:r>
              <w:rPr>
                <w:b w:val="0"/>
                <w:sz w:val="14"/>
              </w:rPr>
              <w:t>Port allocation, network validation, DNS/proxy research boundary.</w:t>
            </w:r>
          </w:p>
        </w:tc>
      </w:tr>
      <w:tr>
        <w:tc>
          <w:tcPr>
            <w:tcW w:type="dxa" w:w="2592"/>
            <w:vAlign w:val="top"/>
          </w:tcPr>
          <w:p>
            <w:r/>
            <w:r>
              <w:rPr>
                <w:b w:val="0"/>
                <w:sz w:val="14"/>
              </w:rPr>
              <w:t>OrchardObservability</w:t>
            </w:r>
          </w:p>
        </w:tc>
        <w:tc>
          <w:tcPr>
            <w:tcW w:type="dxa" w:w="7200"/>
            <w:vAlign w:val="top"/>
          </w:tcPr>
          <w:p>
            <w:r/>
            <w:r>
              <w:rPr>
                <w:b w:val="0"/>
                <w:sz w:val="14"/>
              </w:rPr>
              <w:t>Events, logs, status rendering, OSLog integration.</w:t>
            </w:r>
          </w:p>
        </w:tc>
      </w:tr>
      <w:tr>
        <w:tc>
          <w:tcPr>
            <w:tcW w:type="dxa" w:w="2592"/>
            <w:vAlign w:val="top"/>
          </w:tcPr>
          <w:p>
            <w:r/>
            <w:r>
              <w:rPr>
                <w:b w:val="0"/>
                <w:sz w:val="14"/>
              </w:rPr>
              <w:t>OrchardSecurity</w:t>
            </w:r>
          </w:p>
        </w:tc>
        <w:tc>
          <w:tcPr>
            <w:tcW w:type="dxa" w:w="7200"/>
            <w:vAlign w:val="top"/>
          </w:tcPr>
          <w:p>
            <w:r/>
            <w:r>
              <w:rPr>
                <w:b w:val="0"/>
                <w:sz w:val="14"/>
              </w:rPr>
              <w:t>Secrets, Keychain integration, policy hooks, mount validation.</w:t>
            </w:r>
          </w:p>
        </w:tc>
      </w:tr>
    </w:tbl>
    <w:p>
      <w:pPr>
        <w:pStyle w:val="Heading2"/>
      </w:pPr>
      <w:r>
        <w:t>5.3 Required Initial ADRs</w:t>
      </w:r>
    </w:p>
    <w:p>
      <w:pPr>
        <w:pStyle w:val="ListBullet"/>
      </w:pPr>
      <w:r>
        <w:t>adr-0001-apple-silicon-first.md</w:t>
      </w:r>
    </w:p>
    <w:p>
      <w:pPr>
        <w:pStyle w:val="ListBullet"/>
      </w:pPr>
      <w:r>
        <w:t>adr-0002-macos-26-only.md</w:t>
      </w:r>
    </w:p>
    <w:p>
      <w:pPr>
        <w:pStyle w:val="ListBullet"/>
      </w:pPr>
      <w:r>
        <w:t>adr-0003-swift-native-control-plane.md</w:t>
      </w:r>
    </w:p>
    <w:p>
      <w:pPr>
        <w:pStyle w:val="ListBullet"/>
      </w:pPr>
      <w:r>
        <w:t>adr-0004-runtime-adapter-boundary.md</w:t>
      </w:r>
    </w:p>
    <w:p>
      <w:pPr>
        <w:pStyle w:val="ListBullet"/>
      </w:pPr>
      <w:r>
        <w:t>adr-0005-cli-adapter-before-native-containerization-api.md</w:t>
      </w:r>
    </w:p>
    <w:p>
      <w:pPr>
        <w:pStyle w:val="ListBullet"/>
      </w:pPr>
      <w:r>
        <w:t>adr-0006-no-full-compose-parity.md</w:t>
      </w:r>
    </w:p>
    <w:p>
      <w:pPr>
        <w:pStyle w:val="ListBullet"/>
      </w:pPr>
      <w:r>
        <w:t>adr-0007-reconciliation-before-compatibility.md</w:t>
      </w:r>
    </w:p>
    <w:p>
      <w:pPr>
        <w:pStyle w:val="ListBullet"/>
      </w:pPr>
      <w:r>
        <w:t>adr-0008-user-space-first-daemon.md</w:t>
      </w:r>
    </w:p>
    <w:p>
      <w:pPr>
        <w:pStyle w:val="ListBullet"/>
      </w:pPr>
      <w:r>
        <w:t>adr-0009-explicit-runtime-limitations.md</w:t>
      </w:r>
    </w:p>
    <w:p>
      <w:pPr>
        <w:pStyle w:val="ListBullet"/>
      </w:pPr>
      <w:r>
        <w:t>adr-0010-docs-are-source-of-truth.md</w:t>
      </w:r>
    </w:p>
    <w:p>
      <w:pPr>
        <w:pStyle w:val="Heading2"/>
      </w:pPr>
      <w:r>
        <w:t>5.4 Scaffold Acceptance Gate</w:t>
      </w:r>
    </w:p>
    <w:p>
      <w:pPr>
        <w:pStyle w:val="ListBullet"/>
      </w:pPr>
      <w:r>
        <w:t>swift build succeeds.</w:t>
      </w:r>
    </w:p>
    <w:p>
      <w:pPr>
        <w:pStyle w:val="ListBullet"/>
      </w:pPr>
      <w:r>
        <w:t>swift test succeeds.</w:t>
      </w:r>
    </w:p>
    <w:p>
      <w:pPr>
        <w:pStyle w:val="ListBullet"/>
      </w:pPr>
      <w:r>
        <w:t>docs site builds locally.</w:t>
      </w:r>
    </w:p>
    <w:p>
      <w:pPr>
        <w:pStyle w:val="ListBullet"/>
      </w:pPr>
      <w:r>
        <w:t>orchard --help works.</w:t>
      </w:r>
    </w:p>
    <w:p>
      <w:pPr>
        <w:pStyle w:val="ListBullet"/>
      </w:pPr>
      <w:r>
        <w:t>orchard doctor prints structured checks even before full runtime control exists.</w:t>
      </w:r>
    </w:p>
    <w:p>
      <w:pPr>
        <w:pStyle w:val="ListBullet"/>
      </w:pPr>
      <w:r>
        <w:t>All placeholder modules include README.md explaining responsibility and non-responsibility.</w:t>
      </w:r>
    </w:p>
    <w:p>
      <w:pPr>
        <w:pStyle w:val="ListBullet"/>
      </w:pPr>
      <w:r>
        <w:t>Every ADR has status, context, decision, consequences, and alternatives rejected.</w:t>
      </w:r>
    </w:p>
    <w:p>
      <w:pPr>
        <w:pStyle w:val="ListBullet"/>
      </w:pPr>
      <w:r>
        <w:t>No generated file says MVP, v2, v3, toy, quick hack, or prototype.</w:t>
      </w:r>
    </w:p>
    <w:p>
      <w:r>
        <w:br w:type="page"/>
      </w:r>
    </w:p>
    <w:p>
      <w:pPr>
        <w:pStyle w:val="Heading1"/>
      </w:pPr>
      <w:r>
        <w:t>6. Engineering Stage: Build the Foundation Release</w:t>
      </w:r>
    </w:p>
    <w:p>
      <w:r>
        <w:t>The Foundation Release is the first supported Orchard product contract. It is not minimum. It is narrow by design and strict by default. It must prove that the control loop works under real failure conditions.</w:t>
      </w:r>
    </w:p>
    <w:p>
      <w:pPr>
        <w:pStyle w:val="Heading2"/>
      </w:pPr>
      <w:r>
        <w:t>6.1 Required Commands</w:t>
      </w:r>
    </w:p>
    <w:tbl>
      <w:tblPr>
        <w:tblStyle w:val="TableGrid"/>
        <w:tblW w:type="auto" w:w="0"/>
        <w:jc w:val="center"/>
        <w:tblLook w:firstColumn="1" w:firstRow="1" w:lastColumn="0" w:lastRow="0" w:noHBand="0" w:noVBand="1" w:val="04A0"/>
      </w:tblPr>
      <w:tblGrid>
        <w:gridCol w:w="5083"/>
        <w:gridCol w:w="5083"/>
      </w:tblGrid>
      <w:tr>
        <w:tc>
          <w:tcPr>
            <w:tcW w:type="dxa" w:w="2088"/>
            <w:vAlign w:val="top"/>
            <w:shd w:fill="D9EAD3"/>
          </w:tcPr>
          <w:p>
            <w:r/>
            <w:r>
              <w:rPr>
                <w:b/>
                <w:sz w:val="15"/>
              </w:rPr>
              <w:t>Command</w:t>
            </w:r>
          </w:p>
        </w:tc>
        <w:tc>
          <w:tcPr>
            <w:tcW w:type="dxa" w:w="7704"/>
            <w:vAlign w:val="top"/>
            <w:shd w:fill="D9EAD3"/>
          </w:tcPr>
          <w:p>
            <w:r/>
            <w:r>
              <w:rPr>
                <w:b/>
                <w:sz w:val="15"/>
              </w:rPr>
              <w:t>Contract</w:t>
            </w:r>
          </w:p>
        </w:tc>
      </w:tr>
      <w:tr>
        <w:tc>
          <w:tcPr>
            <w:tcW w:type="dxa" w:w="2088"/>
            <w:vAlign w:val="top"/>
          </w:tcPr>
          <w:p>
            <w:r/>
            <w:r>
              <w:rPr>
                <w:b w:val="0"/>
                <w:sz w:val="14"/>
              </w:rPr>
              <w:t>orchard init</w:t>
            </w:r>
          </w:p>
        </w:tc>
        <w:tc>
          <w:tcPr>
            <w:tcW w:type="dxa" w:w="7704"/>
            <w:vAlign w:val="top"/>
          </w:tcPr>
          <w:p>
            <w:r/>
            <w:r>
              <w:rPr>
                <w:b w:val="0"/>
                <w:sz w:val="14"/>
              </w:rPr>
              <w:t>Create orchard.yaml and project metadata. Must not overwrite without confirmation.</w:t>
            </w:r>
          </w:p>
        </w:tc>
      </w:tr>
      <w:tr>
        <w:tc>
          <w:tcPr>
            <w:tcW w:type="dxa" w:w="2088"/>
            <w:vAlign w:val="top"/>
          </w:tcPr>
          <w:p>
            <w:r/>
            <w:r>
              <w:rPr>
                <w:b w:val="0"/>
                <w:sz w:val="14"/>
              </w:rPr>
              <w:t>orchard doctor</w:t>
            </w:r>
          </w:p>
        </w:tc>
        <w:tc>
          <w:tcPr>
            <w:tcW w:type="dxa" w:w="7704"/>
            <w:vAlign w:val="top"/>
          </w:tcPr>
          <w:p>
            <w:r/>
            <w:r>
              <w:rPr>
                <w:b w:val="0"/>
                <w:sz w:val="14"/>
              </w:rPr>
              <w:t>Validate host, macOS, Apple silicon, container install, system status, network support, image architecture policy.</w:t>
            </w:r>
          </w:p>
        </w:tc>
      </w:tr>
      <w:tr>
        <w:tc>
          <w:tcPr>
            <w:tcW w:type="dxa" w:w="2088"/>
            <w:vAlign w:val="top"/>
          </w:tcPr>
          <w:p>
            <w:r/>
            <w:r>
              <w:rPr>
                <w:b w:val="0"/>
                <w:sz w:val="14"/>
              </w:rPr>
              <w:t>orchard apply</w:t>
            </w:r>
          </w:p>
        </w:tc>
        <w:tc>
          <w:tcPr>
            <w:tcW w:type="dxa" w:w="7704"/>
            <w:vAlign w:val="top"/>
          </w:tcPr>
          <w:p>
            <w:r/>
            <w:r>
              <w:rPr>
                <w:b w:val="0"/>
                <w:sz w:val="14"/>
              </w:rPr>
              <w:t>Validate manifest, compute plan, persist intent, apply idempotently, emit events.</w:t>
            </w:r>
          </w:p>
        </w:tc>
      </w:tr>
      <w:tr>
        <w:tc>
          <w:tcPr>
            <w:tcW w:type="dxa" w:w="2088"/>
            <w:vAlign w:val="top"/>
          </w:tcPr>
          <w:p>
            <w:r/>
            <w:r>
              <w:rPr>
                <w:b w:val="0"/>
                <w:sz w:val="14"/>
              </w:rPr>
              <w:t>orchard plan</w:t>
            </w:r>
          </w:p>
        </w:tc>
        <w:tc>
          <w:tcPr>
            <w:tcW w:type="dxa" w:w="7704"/>
            <w:vAlign w:val="top"/>
          </w:tcPr>
          <w:p>
            <w:r/>
            <w:r>
              <w:rPr>
                <w:b w:val="0"/>
                <w:sz w:val="14"/>
              </w:rPr>
              <w:t>Show planned runtime actions without applying them. Mandatory for risky changes.</w:t>
            </w:r>
          </w:p>
        </w:tc>
      </w:tr>
      <w:tr>
        <w:tc>
          <w:tcPr>
            <w:tcW w:type="dxa" w:w="2088"/>
            <w:vAlign w:val="top"/>
          </w:tcPr>
          <w:p>
            <w:r/>
            <w:r>
              <w:rPr>
                <w:b w:val="0"/>
                <w:sz w:val="14"/>
              </w:rPr>
              <w:t>orchard status</w:t>
            </w:r>
          </w:p>
        </w:tc>
        <w:tc>
          <w:tcPr>
            <w:tcW w:type="dxa" w:w="7704"/>
            <w:vAlign w:val="top"/>
          </w:tcPr>
          <w:p>
            <w:r/>
            <w:r>
              <w:rPr>
                <w:b w:val="0"/>
                <w:sz w:val="14"/>
              </w:rPr>
              <w:t>Show desired/actual state, health, drift, restarts, ports, runtime IDs.</w:t>
            </w:r>
          </w:p>
        </w:tc>
      </w:tr>
      <w:tr>
        <w:tc>
          <w:tcPr>
            <w:tcW w:type="dxa" w:w="2088"/>
            <w:vAlign w:val="top"/>
          </w:tcPr>
          <w:p>
            <w:r/>
            <w:r>
              <w:rPr>
                <w:b w:val="0"/>
                <w:sz w:val="14"/>
              </w:rPr>
              <w:t>orchard logs</w:t>
            </w:r>
          </w:p>
        </w:tc>
        <w:tc>
          <w:tcPr>
            <w:tcW w:type="dxa" w:w="7704"/>
            <w:vAlign w:val="top"/>
          </w:tcPr>
          <w:p>
            <w:r/>
            <w:r>
              <w:rPr>
                <w:b w:val="0"/>
                <w:sz w:val="14"/>
              </w:rPr>
              <w:t>Stream or fetch service logs. Must be honest about runtime limitations.</w:t>
            </w:r>
          </w:p>
        </w:tc>
      </w:tr>
      <w:tr>
        <w:tc>
          <w:tcPr>
            <w:tcW w:type="dxa" w:w="2088"/>
            <w:vAlign w:val="top"/>
          </w:tcPr>
          <w:p>
            <w:r/>
            <w:r>
              <w:rPr>
                <w:b w:val="0"/>
                <w:sz w:val="14"/>
              </w:rPr>
              <w:t>orchard restart</w:t>
            </w:r>
          </w:p>
        </w:tc>
        <w:tc>
          <w:tcPr>
            <w:tcW w:type="dxa" w:w="7704"/>
            <w:vAlign w:val="top"/>
          </w:tcPr>
          <w:p>
            <w:r/>
            <w:r>
              <w:rPr>
                <w:b w:val="0"/>
                <w:sz w:val="14"/>
              </w:rPr>
              <w:t>Restart service or project according to policy and record event.</w:t>
            </w:r>
          </w:p>
        </w:tc>
      </w:tr>
      <w:tr>
        <w:tc>
          <w:tcPr>
            <w:tcW w:type="dxa" w:w="2088"/>
            <w:vAlign w:val="top"/>
          </w:tcPr>
          <w:p>
            <w:r/>
            <w:r>
              <w:rPr>
                <w:b w:val="0"/>
                <w:sz w:val="14"/>
              </w:rPr>
              <w:t>orchard down</w:t>
            </w:r>
          </w:p>
        </w:tc>
        <w:tc>
          <w:tcPr>
            <w:tcW w:type="dxa" w:w="7704"/>
            <w:vAlign w:val="top"/>
          </w:tcPr>
          <w:p>
            <w:r/>
            <w:r>
              <w:rPr>
                <w:b w:val="0"/>
                <w:sz w:val="14"/>
              </w:rPr>
              <w:t>Stop project resources according to ownership rules.</w:t>
            </w:r>
          </w:p>
        </w:tc>
      </w:tr>
      <w:tr>
        <w:tc>
          <w:tcPr>
            <w:tcW w:type="dxa" w:w="2088"/>
            <w:vAlign w:val="top"/>
          </w:tcPr>
          <w:p>
            <w:r/>
            <w:r>
              <w:rPr>
                <w:b w:val="0"/>
                <w:sz w:val="14"/>
              </w:rPr>
              <w:t>orchard clean</w:t>
            </w:r>
          </w:p>
        </w:tc>
        <w:tc>
          <w:tcPr>
            <w:tcW w:type="dxa" w:w="7704"/>
            <w:vAlign w:val="top"/>
          </w:tcPr>
          <w:p>
            <w:r/>
            <w:r>
              <w:rPr>
                <w:b w:val="0"/>
                <w:sz w:val="14"/>
              </w:rPr>
              <w:t>Dry-run first; remove only Orchard-owned stale resources unless forced.</w:t>
            </w:r>
          </w:p>
        </w:tc>
      </w:tr>
    </w:tbl>
    <w:p>
      <w:pPr>
        <w:pStyle w:val="Heading2"/>
      </w:pPr>
      <w:r>
        <w:t>6.2 Foundation Capabilities</w:t>
      </w:r>
    </w:p>
    <w:p>
      <w:pPr>
        <w:pStyle w:val="ListBullet"/>
      </w:pPr>
      <w:r>
        <w:t>Manifest validation with schema and semantic checks.</w:t>
      </w:r>
    </w:p>
    <w:p>
      <w:pPr>
        <w:pStyle w:val="ListBullet"/>
      </w:pPr>
      <w:r>
        <w:t>AppleContainerCLIAdapter with typed errors and structured output parsing.</w:t>
      </w:r>
    </w:p>
    <w:p>
      <w:pPr>
        <w:pStyle w:val="ListBullet"/>
      </w:pPr>
      <w:r>
        <w:t>SQLite state store with migrations and transaction boundaries.</w:t>
      </w:r>
    </w:p>
    <w:p>
      <w:pPr>
        <w:pStyle w:val="ListBullet"/>
      </w:pPr>
      <w:r>
        <w:t>Desired vs actual diff engine.</w:t>
      </w:r>
    </w:p>
    <w:p>
      <w:pPr>
        <w:pStyle w:val="ListBullet"/>
      </w:pPr>
      <w:r>
        <w:t>Action planner with dry-run output.</w:t>
      </w:r>
    </w:p>
    <w:p>
      <w:pPr>
        <w:pStyle w:val="ListBullet"/>
      </w:pPr>
      <w:r>
        <w:t>Idempotent apply operations.</w:t>
      </w:r>
    </w:p>
    <w:p>
      <w:pPr>
        <w:pStyle w:val="ListBullet"/>
      </w:pPr>
      <w:r>
        <w:t>Health checks and restart policies.</w:t>
      </w:r>
    </w:p>
    <w:p>
      <w:pPr>
        <w:pStyle w:val="ListBullet"/>
      </w:pPr>
      <w:r>
        <w:t>Crash-loop backoff.</w:t>
      </w:r>
    </w:p>
    <w:p>
      <w:pPr>
        <w:pStyle w:val="ListBullet"/>
      </w:pPr>
      <w:r>
        <w:t>Event stream and local event history.</w:t>
      </w:r>
    </w:p>
    <w:p>
      <w:pPr>
        <w:pStyle w:val="ListBullet"/>
      </w:pPr>
      <w:r>
        <w:t>Drift detection for deleted, stopped, unhealthy, or modified runtime resources.</w:t>
      </w:r>
    </w:p>
    <w:p>
      <w:pPr>
        <w:pStyle w:val="ListBullet"/>
      </w:pPr>
      <w:r>
        <w:t>Resource ownership labeling strategy.</w:t>
      </w:r>
    </w:p>
    <w:p>
      <w:pPr>
        <w:pStyle w:val="ListBullet"/>
      </w:pPr>
      <w:r>
        <w:t>Apple silicon image architecture warnings and policy enforcement.</w:t>
      </w:r>
    </w:p>
    <w:p>
      <w:pPr>
        <w:pStyle w:val="ListBullet"/>
      </w:pPr>
      <w:r>
        <w:t>Memory budget guardrails and refusal thresholds.</w:t>
      </w:r>
    </w:p>
    <w:p>
      <w:pPr>
        <w:pStyle w:val="ListBullet"/>
      </w:pPr>
      <w:r>
        <w:t>Documentation and examples for every supported command.</w:t>
      </w:r>
    </w:p>
    <w:p>
      <w:pPr>
        <w:pStyle w:val="Heading2"/>
      </w:pPr>
      <w:r>
        <w:t>6.3 Engineering Order</w:t>
      </w:r>
    </w:p>
    <w:p>
      <w:pPr>
        <w:pStyle w:val="ListNumber"/>
      </w:pPr>
      <w:r>
        <w:t>Create domain models and errors before CLI polish.</w:t>
      </w:r>
    </w:p>
    <w:p>
      <w:pPr>
        <w:pStyle w:val="ListNumber"/>
      </w:pPr>
      <w:r>
        <w:t>Implement RuntimeAdapter protocol and MockRuntimeAdapter before Apple CLI adapter.</w:t>
      </w:r>
    </w:p>
    <w:p>
      <w:pPr>
        <w:pStyle w:val="ListNumber"/>
      </w:pPr>
      <w:r>
        <w:t>Implement state store and migrations before reconciliation.</w:t>
      </w:r>
    </w:p>
    <w:p>
      <w:pPr>
        <w:pStyle w:val="ListNumber"/>
      </w:pPr>
      <w:r>
        <w:t>Implement plan output before apply mutates runtime resources.</w:t>
      </w:r>
    </w:p>
    <w:p>
      <w:pPr>
        <w:pStyle w:val="ListNumber"/>
      </w:pPr>
      <w:r>
        <w:t>Implement status and events early so failures are observable.</w:t>
      </w:r>
    </w:p>
    <w:p>
      <w:pPr>
        <w:pStyle w:val="ListNumber"/>
      </w:pPr>
      <w:r>
        <w:t>Implement health and restart only after lifecycle create/start/stop/delete is reliable.</w:t>
      </w:r>
    </w:p>
    <w:p>
      <w:pPr>
        <w:pStyle w:val="ListNumber"/>
      </w:pPr>
      <w:r>
        <w:t>Implement cleanup only after ownership model is documented and tested.</w:t>
      </w:r>
    </w:p>
    <w:p>
      <w:pPr>
        <w:pStyle w:val="ListNumber"/>
      </w:pPr>
      <w:r>
        <w:t>Implement docs and examples in the same pull request as each capability.</w:t>
      </w:r>
    </w:p>
    <w:p>
      <w:r>
        <w:br w:type="page"/>
      </w:r>
    </w:p>
    <w:p>
      <w:pPr>
        <w:pStyle w:val="Heading1"/>
      </w:pPr>
      <w:r>
        <w:t>7. Apple Silicon Optimization Doctrine</w:t>
      </w:r>
    </w:p>
    <w:p>
      <w:r>
        <w:t>If Orchard is not optimized for Apple silicon, the project loses its reason to exist. The system must not merely run on Mac. It must respect Apple container, Apple silicon, macOS energy behavior, VM-per-container resource economics, native logging, and arm64-first image strategy.</w:t>
      </w:r>
    </w:p>
    <w:p>
      <w:pPr>
        <w:pStyle w:val="Heading2"/>
      </w:pPr>
      <w:r>
        <w:t>7.1 Doctrine</w:t>
      </w:r>
    </w:p>
    <w:tbl>
      <w:tblPr>
        <w:tblStyle w:val="TableGrid"/>
        <w:tblW w:type="auto" w:w="0"/>
        <w:tblLook w:firstColumn="1" w:firstRow="1" w:lastColumn="0" w:lastRow="0" w:noHBand="0" w:noVBand="1" w:val="04A0"/>
      </w:tblPr>
      <w:tblGrid>
        <w:gridCol w:w="10166"/>
      </w:tblGrid>
      <w:tr>
        <w:tc>
          <w:tcPr>
            <w:tcW w:type="dxa" w:w="10166"/>
            <w:shd w:fill="EEF4FF"/>
          </w:tcPr>
          <w:p>
            <w:r>
              <w:rPr>
                <w:b/>
                <w:sz w:val="18"/>
              </w:rPr>
              <w:t>Doctrine</w:t>
              <w:br/>
            </w:r>
            <w:r>
              <w:rPr>
                <w:sz w:val="17"/>
              </w:rPr>
              <w:t>Orchard is Apple silicon first. It optimizes for arm64 images, low idle overhead, bounded reconciliation work, memory-aware local scheduling, explicit emulation warnings, macOS 26 networking, and native observability. Broad compatibility is rejected when it weakens the native control-plane model.</w:t>
            </w:r>
          </w:p>
        </w:tc>
      </w:tr>
    </w:tbl>
    <w:p>
      <w:pPr>
        <w:pStyle w:val="Heading2"/>
      </w:pPr>
      <w:r>
        <w:t>7.2 Required Optimization Policies</w:t>
      </w:r>
    </w:p>
    <w:p>
      <w:pPr>
        <w:pStyle w:val="ListBullet"/>
      </w:pPr>
      <w:r>
        <w:t>Prefer linux/arm64 images by default.</w:t>
      </w:r>
    </w:p>
    <w:p>
      <w:pPr>
        <w:pStyle w:val="ListBullet"/>
      </w:pPr>
      <w:r>
        <w:t>Warn when a service resolves to linux/amd64 on Apple silicon.</w:t>
      </w:r>
    </w:p>
    <w:p>
      <w:pPr>
        <w:pStyle w:val="ListBullet"/>
      </w:pPr>
      <w:r>
        <w:t>Allow amd64/Rosetta only by explicit manifest policy.</w:t>
      </w:r>
    </w:p>
    <w:p>
      <w:pPr>
        <w:pStyle w:val="ListBullet"/>
      </w:pPr>
      <w:r>
        <w:t>Estimate declared memory by service and replica before applying.</w:t>
      </w:r>
    </w:p>
    <w:p>
      <w:pPr>
        <w:pStyle w:val="ListBullet"/>
      </w:pPr>
      <w:r>
        <w:t>Refuse applies that exceed safe local memory thresholds unless forced.</w:t>
      </w:r>
    </w:p>
    <w:p>
      <w:pPr>
        <w:pStyle w:val="ListBullet"/>
      </w:pPr>
      <w:r>
        <w:t>Keep daemon idle CPU near zero and avoid busy polling.</w:t>
      </w:r>
    </w:p>
    <w:p>
      <w:pPr>
        <w:pStyle w:val="ListBullet"/>
      </w:pPr>
      <w:r>
        <w:t>Use backoff-based reconciliation and event-driven signals where available.</w:t>
      </w:r>
    </w:p>
    <w:p>
      <w:pPr>
        <w:pStyle w:val="ListBullet"/>
      </w:pPr>
      <w:r>
        <w:t>Treat laptop sleep/wake as a supported lifecycle event.</w:t>
      </w:r>
    </w:p>
    <w:p>
      <w:pPr>
        <w:pStyle w:val="ListBullet"/>
      </w:pPr>
      <w:r>
        <w:t>Measure VM boot latency, image pull latency, and repeated apply latency.</w:t>
      </w:r>
    </w:p>
    <w:p>
      <w:pPr>
        <w:pStyle w:val="ListBullet"/>
      </w:pPr>
      <w:r>
        <w:t>Expose memory pressure warnings in orchard status and events.</w:t>
      </w:r>
    </w:p>
    <w:p>
      <w:pPr>
        <w:pStyle w:val="Heading2"/>
      </w:pPr>
      <w:r>
        <w:t>7.3 Measurement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top"/>
            <w:shd w:fill="D9EAD3"/>
          </w:tcPr>
          <w:p>
            <w:r/>
            <w:r>
              <w:rPr>
                <w:b/>
                <w:sz w:val="15"/>
              </w:rPr>
              <w:t>Metric</w:t>
            </w:r>
          </w:p>
        </w:tc>
        <w:tc>
          <w:tcPr>
            <w:tcW w:type="dxa" w:w="3744"/>
            <w:vAlign w:val="top"/>
            <w:shd w:fill="D9EAD3"/>
          </w:tcPr>
          <w:p>
            <w:r/>
            <w:r>
              <w:rPr>
                <w:b/>
                <w:sz w:val="15"/>
              </w:rPr>
              <w:t>Why it matters</w:t>
            </w:r>
          </w:p>
        </w:tc>
        <w:tc>
          <w:tcPr>
            <w:tcW w:type="dxa" w:w="3456"/>
            <w:vAlign w:val="top"/>
            <w:shd w:fill="D9EAD3"/>
          </w:tcPr>
          <w:p>
            <w:r/>
            <w:r>
              <w:rPr>
                <w:b/>
                <w:sz w:val="15"/>
              </w:rPr>
              <w:t>Required output</w:t>
            </w:r>
          </w:p>
        </w:tc>
      </w:tr>
      <w:tr>
        <w:tc>
          <w:tcPr>
            <w:tcW w:type="dxa" w:w="2592"/>
            <w:vAlign w:val="top"/>
          </w:tcPr>
          <w:p>
            <w:r/>
            <w:r>
              <w:rPr>
                <w:b w:val="0"/>
                <w:sz w:val="14"/>
              </w:rPr>
              <w:t>Daemon idle CPU</w:t>
            </w:r>
          </w:p>
        </w:tc>
        <w:tc>
          <w:tcPr>
            <w:tcW w:type="dxa" w:w="3744"/>
            <w:vAlign w:val="top"/>
          </w:tcPr>
          <w:p>
            <w:r/>
            <w:r>
              <w:rPr>
                <w:b w:val="0"/>
                <w:sz w:val="14"/>
              </w:rPr>
              <w:t>Battery and thermal trust.</w:t>
            </w:r>
          </w:p>
        </w:tc>
        <w:tc>
          <w:tcPr>
            <w:tcW w:type="dxa" w:w="3456"/>
            <w:vAlign w:val="top"/>
          </w:tcPr>
          <w:p>
            <w:r/>
            <w:r>
              <w:rPr>
                <w:b w:val="0"/>
                <w:sz w:val="14"/>
              </w:rPr>
              <w:t>Measured in local perf report.</w:t>
            </w:r>
          </w:p>
        </w:tc>
      </w:tr>
      <w:tr>
        <w:tc>
          <w:tcPr>
            <w:tcW w:type="dxa" w:w="2592"/>
            <w:vAlign w:val="top"/>
          </w:tcPr>
          <w:p>
            <w:r/>
            <w:r>
              <w:rPr>
                <w:b w:val="0"/>
                <w:sz w:val="14"/>
              </w:rPr>
              <w:t>Daemon idle memory</w:t>
            </w:r>
          </w:p>
        </w:tc>
        <w:tc>
          <w:tcPr>
            <w:tcW w:type="dxa" w:w="3744"/>
            <w:vAlign w:val="top"/>
          </w:tcPr>
          <w:p>
            <w:r/>
            <w:r>
              <w:rPr>
                <w:b w:val="0"/>
                <w:sz w:val="14"/>
              </w:rPr>
              <w:t>Long-running daemon must stay bounded.</w:t>
            </w:r>
          </w:p>
        </w:tc>
        <w:tc>
          <w:tcPr>
            <w:tcW w:type="dxa" w:w="3456"/>
            <w:vAlign w:val="top"/>
          </w:tcPr>
          <w:p>
            <w:r/>
            <w:r>
              <w:rPr>
                <w:b w:val="0"/>
                <w:sz w:val="14"/>
              </w:rPr>
              <w:t>Measured after 30 minutes idle.</w:t>
            </w:r>
          </w:p>
        </w:tc>
      </w:tr>
      <w:tr>
        <w:tc>
          <w:tcPr>
            <w:tcW w:type="dxa" w:w="2592"/>
            <w:vAlign w:val="top"/>
          </w:tcPr>
          <w:p>
            <w:r/>
            <w:r>
              <w:rPr>
                <w:b w:val="0"/>
                <w:sz w:val="14"/>
              </w:rPr>
              <w:t>Apply latency</w:t>
            </w:r>
          </w:p>
        </w:tc>
        <w:tc>
          <w:tcPr>
            <w:tcW w:type="dxa" w:w="3744"/>
            <w:vAlign w:val="top"/>
          </w:tcPr>
          <w:p>
            <w:r/>
            <w:r>
              <w:rPr>
                <w:b w:val="0"/>
                <w:sz w:val="14"/>
              </w:rPr>
              <w:t>Developer experience.</w:t>
            </w:r>
          </w:p>
        </w:tc>
        <w:tc>
          <w:tcPr>
            <w:tcW w:type="dxa" w:w="3456"/>
            <w:vAlign w:val="top"/>
          </w:tcPr>
          <w:p>
            <w:r/>
            <w:r>
              <w:rPr>
                <w:b w:val="0"/>
                <w:sz w:val="14"/>
              </w:rPr>
              <w:t>Per-service timing events.</w:t>
            </w:r>
          </w:p>
        </w:tc>
      </w:tr>
      <w:tr>
        <w:tc>
          <w:tcPr>
            <w:tcW w:type="dxa" w:w="2592"/>
            <w:vAlign w:val="top"/>
          </w:tcPr>
          <w:p>
            <w:r/>
            <w:r>
              <w:rPr>
                <w:b w:val="0"/>
                <w:sz w:val="14"/>
              </w:rPr>
              <w:t>VM boot latency</w:t>
            </w:r>
          </w:p>
        </w:tc>
        <w:tc>
          <w:tcPr>
            <w:tcW w:type="dxa" w:w="3744"/>
            <w:vAlign w:val="top"/>
          </w:tcPr>
          <w:p>
            <w:r/>
            <w:r>
              <w:rPr>
                <w:b w:val="0"/>
                <w:sz w:val="14"/>
              </w:rPr>
              <w:t>Replica scaling and restart cost.</w:t>
            </w:r>
          </w:p>
        </w:tc>
        <w:tc>
          <w:tcPr>
            <w:tcW w:type="dxa" w:w="3456"/>
            <w:vAlign w:val="top"/>
          </w:tcPr>
          <w:p>
            <w:r/>
            <w:r>
              <w:rPr>
                <w:b w:val="0"/>
                <w:sz w:val="14"/>
              </w:rPr>
              <w:t>Median and p95 measurements.</w:t>
            </w:r>
          </w:p>
        </w:tc>
      </w:tr>
      <w:tr>
        <w:tc>
          <w:tcPr>
            <w:tcW w:type="dxa" w:w="2592"/>
            <w:vAlign w:val="top"/>
          </w:tcPr>
          <w:p>
            <w:r/>
            <w:r>
              <w:rPr>
                <w:b w:val="0"/>
                <w:sz w:val="14"/>
              </w:rPr>
              <w:t>Image pull/build latency</w:t>
            </w:r>
          </w:p>
        </w:tc>
        <w:tc>
          <w:tcPr>
            <w:tcW w:type="dxa" w:w="3744"/>
            <w:vAlign w:val="top"/>
          </w:tcPr>
          <w:p>
            <w:r/>
            <w:r>
              <w:rPr>
                <w:b w:val="0"/>
                <w:sz w:val="14"/>
              </w:rPr>
              <w:t>Stack startup experience.</w:t>
            </w:r>
          </w:p>
        </w:tc>
        <w:tc>
          <w:tcPr>
            <w:tcW w:type="dxa" w:w="3456"/>
            <w:vAlign w:val="top"/>
          </w:tcPr>
          <w:p>
            <w:r/>
            <w:r>
              <w:rPr>
                <w:b w:val="0"/>
                <w:sz w:val="14"/>
              </w:rPr>
              <w:t>Separated from container start time.</w:t>
            </w:r>
          </w:p>
        </w:tc>
      </w:tr>
      <w:tr>
        <w:tc>
          <w:tcPr>
            <w:tcW w:type="dxa" w:w="2592"/>
            <w:vAlign w:val="top"/>
          </w:tcPr>
          <w:p>
            <w:r/>
            <w:r>
              <w:rPr>
                <w:b w:val="0"/>
                <w:sz w:val="14"/>
              </w:rPr>
              <w:t>Memory high-water behavior</w:t>
            </w:r>
          </w:p>
        </w:tc>
        <w:tc>
          <w:tcPr>
            <w:tcW w:type="dxa" w:w="3744"/>
            <w:vAlign w:val="top"/>
          </w:tcPr>
          <w:p>
            <w:r/>
            <w:r>
              <w:rPr>
                <w:b w:val="0"/>
                <w:sz w:val="14"/>
              </w:rPr>
              <w:t>VM-per-container scheduling risk.</w:t>
            </w:r>
          </w:p>
        </w:tc>
        <w:tc>
          <w:tcPr>
            <w:tcW w:type="dxa" w:w="3456"/>
            <w:vAlign w:val="top"/>
          </w:tcPr>
          <w:p>
            <w:r/>
            <w:r>
              <w:rPr>
                <w:b w:val="0"/>
                <w:sz w:val="14"/>
              </w:rPr>
              <w:t>Before/after restart measurements.</w:t>
            </w:r>
          </w:p>
        </w:tc>
      </w:tr>
      <w:tr>
        <w:tc>
          <w:tcPr>
            <w:tcW w:type="dxa" w:w="2592"/>
            <w:vAlign w:val="top"/>
          </w:tcPr>
          <w:p>
            <w:r/>
            <w:r>
              <w:rPr>
                <w:b w:val="0"/>
                <w:sz w:val="14"/>
              </w:rPr>
              <w:t>Sleep/wake recovery time</w:t>
            </w:r>
          </w:p>
        </w:tc>
        <w:tc>
          <w:tcPr>
            <w:tcW w:type="dxa" w:w="3744"/>
            <w:vAlign w:val="top"/>
          </w:tcPr>
          <w:p>
            <w:r/>
            <w:r>
              <w:rPr>
                <w:b w:val="0"/>
                <w:sz w:val="14"/>
              </w:rPr>
              <w:t>Laptop reality.</w:t>
            </w:r>
          </w:p>
        </w:tc>
        <w:tc>
          <w:tcPr>
            <w:tcW w:type="dxa" w:w="3456"/>
            <w:vAlign w:val="top"/>
          </w:tcPr>
          <w:p>
            <w:r/>
            <w:r>
              <w:rPr>
                <w:b w:val="0"/>
                <w:sz w:val="14"/>
              </w:rPr>
              <w:t>Event timeline after wake.</w:t>
            </w:r>
          </w:p>
        </w:tc>
      </w:tr>
    </w:tbl>
    <w:p>
      <w:r>
        <w:br w:type="page"/>
      </w:r>
    </w:p>
    <w:p>
      <w:pPr>
        <w:pStyle w:val="Heading1"/>
      </w:pPr>
      <w:r>
        <w:t>8. Runtime Internals and Adapter Contract</w:t>
      </w:r>
    </w:p>
    <w:p>
      <w:r>
        <w:t>The runtime adapter is a sacred boundary. Orchard must not become a shell-script pile. The adapter hides how commands are executed and exposes typed operations to the reconciler. The first implementation can use the Apple container CLI, but the architecture must be ready for a Swift-native Containerization adapter.</w:t>
      </w:r>
    </w:p>
    <w:p>
      <w:pPr>
        <w:pStyle w:val="Heading2"/>
      </w:pPr>
      <w:r>
        <w:t>8.1 Apple Runtime Map to Study</w:t>
      </w:r>
    </w:p>
    <w:p>
      <w:pPr>
        <w:pStyle w:val="CodeBlock"/>
      </w:pPr>
      <w:r>
        <w:t>orchard CLI</w:t>
      </w:r>
    </w:p>
    <w:p>
      <w:pPr>
        <w:pStyle w:val="CodeBlock"/>
      </w:pPr>
      <w:r>
        <w:t xml:space="preserve">  -&gt; orchardd</w:t>
      </w:r>
    </w:p>
    <w:p>
      <w:pPr>
        <w:pStyle w:val="CodeBlock"/>
      </w:pPr>
      <w:r>
        <w:t xml:space="preserve">    -&gt; RuntimeAdapter</w:t>
      </w:r>
    </w:p>
    <w:p>
      <w:pPr>
        <w:pStyle w:val="CodeBlock"/>
      </w:pPr>
      <w:r>
        <w:t xml:space="preserve">      -&gt; AppleContainerCLIAdapter or AppleContainerizationAdapter</w:t>
      </w:r>
    </w:p>
    <w:p>
      <w:pPr>
        <w:pStyle w:val="CodeBlock"/>
      </w:pPr>
      <w:r>
        <w:t xml:space="preserve">        -&gt; container CLI / Containerization client APIs</w:t>
      </w:r>
    </w:p>
    <w:p>
      <w:pPr>
        <w:pStyle w:val="CodeBlock"/>
      </w:pPr>
      <w:r>
        <w:t xml:space="preserve">          -&gt; container-apiserver</w:t>
      </w:r>
    </w:p>
    <w:p>
      <w:pPr>
        <w:pStyle w:val="CodeBlock"/>
      </w:pPr>
      <w:r>
        <w:t xml:space="preserve">            -&gt; container-core-images</w:t>
      </w:r>
    </w:p>
    <w:p>
      <w:pPr>
        <w:pStyle w:val="CodeBlock"/>
      </w:pPr>
      <w:r>
        <w:t xml:space="preserve">            -&gt; container-network-vmnet</w:t>
      </w:r>
    </w:p>
    <w:p>
      <w:pPr>
        <w:pStyle w:val="CodeBlock"/>
      </w:pPr>
      <w:r>
        <w:t xml:space="preserve">            -&gt; container-runtime-linux</w:t>
      </w:r>
    </w:p>
    <w:p>
      <w:pPr>
        <w:pStyle w:val="CodeBlock"/>
      </w:pPr>
      <w:r>
        <w:t xml:space="preserve">              -&gt; vminitd</w:t>
      </w:r>
    </w:p>
    <w:p>
      <w:pPr>
        <w:pStyle w:val="CodeBlock"/>
      </w:pPr>
      <w:r>
        <w:t xml:space="preserve">                -&gt; lightweight Linux VM</w:t>
      </w:r>
    </w:p>
    <w:p>
      <w:pPr>
        <w:pStyle w:val="CodeBlock"/>
      </w:pPr>
      <w:r>
        <w:t xml:space="preserve">                  -&gt; container process</w:t>
      </w:r>
    </w:p>
    <w:p>
      <w:r>
        <w:t>Agents must study vminitd, container-apiserver, container-core-images, container-network-vmnet, container-runtime-linux, XPC helpers, launchd daemon behavior, OCI image store, BuildKit bridge, container machine, registry auth, Keychain integration, network permissions, and system logs before finalizing adapter assumptions.</w:t>
      </w:r>
    </w:p>
    <w:p>
      <w:pPr>
        <w:pStyle w:val="Heading2"/>
      </w:pPr>
      <w:r>
        <w:t>8.2 RuntimeAdapter Protocol Shape</w:t>
      </w:r>
    </w:p>
    <w:p>
      <w:pPr>
        <w:pStyle w:val="CodeBlock"/>
      </w:pPr>
      <w:r>
        <w:t>protocol RuntimeAdapter {</w:t>
      </w:r>
    </w:p>
    <w:p>
      <w:pPr>
        <w:pStyle w:val="CodeBlock"/>
      </w:pPr>
      <w:r>
        <w:t xml:space="preserve">    func systemStatus() async throws -&gt; RuntimeSystemStatus</w:t>
      </w:r>
    </w:p>
    <w:p>
      <w:pPr>
        <w:pStyle w:val="CodeBlock"/>
      </w:pPr>
      <w:r>
        <w:t xml:space="preserve">    func pullImage(_ ref: ImageReference, policy: PullPolicy) async throws -&gt; ImageRecord</w:t>
      </w:r>
    </w:p>
    <w:p>
      <w:pPr>
        <w:pStyle w:val="CodeBlock"/>
      </w:pPr>
      <w:r>
        <w:t xml:space="preserve">    func list(project: ProjectName) async throws -&gt; [RuntimeContainer]</w:t>
      </w:r>
    </w:p>
    <w:p>
      <w:pPr>
        <w:pStyle w:val="CodeBlock"/>
      </w:pPr>
      <w:r>
        <w:t xml:space="preserve">    func inspect(_ id: RuntimeContainerID) async throws -&gt; RuntimeContainer</w:t>
      </w:r>
    </w:p>
    <w:p>
      <w:pPr>
        <w:pStyle w:val="CodeBlock"/>
      </w:pPr>
      <w:r>
        <w:t xml:space="preserve">    func create(_ spec: ContainerCreateSpec) async throws -&gt; RuntimeContainerID</w:t>
      </w:r>
    </w:p>
    <w:p>
      <w:pPr>
        <w:pStyle w:val="CodeBlock"/>
      </w:pPr>
      <w:r>
        <w:t xml:space="preserve">    func start(_ id: RuntimeContainerID) async throws</w:t>
      </w:r>
    </w:p>
    <w:p>
      <w:pPr>
        <w:pStyle w:val="CodeBlock"/>
      </w:pPr>
      <w:r>
        <w:t xml:space="preserve">    func stop(_ id: RuntimeContainerID, timeout: Duration) async throws</w:t>
      </w:r>
    </w:p>
    <w:p>
      <w:pPr>
        <w:pStyle w:val="CodeBlock"/>
      </w:pPr>
      <w:r>
        <w:t xml:space="preserve">    func delete(_ id: RuntimeContainerID) async throws</w:t>
      </w:r>
    </w:p>
    <w:p>
      <w:pPr>
        <w:pStyle w:val="CodeBlock"/>
      </w:pPr>
      <w:r>
        <w:t xml:space="preserve">    func logs(_ id: RuntimeContainerID, options: LogOptions) async throws -&gt; LogStream</w:t>
      </w:r>
    </w:p>
    <w:p>
      <w:pPr>
        <w:pStyle w:val="CodeBlock"/>
      </w:pPr>
      <w:r>
        <w:t xml:space="preserve">    func stats(_ id: RuntimeContainerID) async throws -&gt; RuntimeStatsSnapshot</w:t>
      </w:r>
    </w:p>
    <w:p>
      <w:pPr>
        <w:pStyle w:val="CodeBlock"/>
      </w:pPr>
      <w:r>
        <w:t>}</w:t>
      </w:r>
    </w:p>
    <w:p>
      <w:pPr>
        <w:pStyle w:val="Heading2"/>
      </w:pPr>
      <w:r>
        <w:t>8.3 CLI Adapter Rules</w:t>
      </w:r>
    </w:p>
    <w:p>
      <w:pPr>
        <w:pStyle w:val="ListBullet"/>
      </w:pPr>
      <w:r>
        <w:t>Use structured output formats when available; never parse human tables when JSON exists.</w:t>
      </w:r>
    </w:p>
    <w:p>
      <w:pPr>
        <w:pStyle w:val="ListBullet"/>
      </w:pPr>
      <w:r>
        <w:t>All subprocess calls must have timeouts, captured stderr, and typed error mapping.</w:t>
      </w:r>
    </w:p>
    <w:p>
      <w:pPr>
        <w:pStyle w:val="ListBullet"/>
      </w:pPr>
      <w:r>
        <w:t>Every runtime operation must be cancellable.</w:t>
      </w:r>
    </w:p>
    <w:p>
      <w:pPr>
        <w:pStyle w:val="ListBullet"/>
      </w:pPr>
      <w:r>
        <w:t>Commands must be logged as events without leaking secrets.</w:t>
      </w:r>
    </w:p>
    <w:p>
      <w:pPr>
        <w:pStyle w:val="ListBullet"/>
      </w:pPr>
      <w:r>
        <w:t>No reconciler code may call container CLI directly.</w:t>
      </w:r>
    </w:p>
    <w:p>
      <w:pPr>
        <w:pStyle w:val="ListBullet"/>
      </w:pPr>
      <w:r>
        <w:t>Every observed runtime status must include adapter source and timestamp.</w:t>
      </w:r>
    </w:p>
    <w:p>
      <w:pPr>
        <w:pStyle w:val="ListBullet"/>
      </w:pPr>
      <w:r>
        <w:t>Runtime operations must be tested through MockRuntimeAdapter and at least one integration path.</w:t>
      </w:r>
    </w:p>
    <w:p>
      <w:pPr>
        <w:pStyle w:val="Heading2"/>
      </w:pPr>
      <w:r>
        <w:t>8.4 Runtime Unknowns That Must Stay Explicit</w:t>
      </w:r>
    </w:p>
    <w:p>
      <w:pPr>
        <w:pStyle w:val="ListBullet"/>
      </w:pPr>
      <w:r>
        <w:t>PTY attach support boundaries.</w:t>
      </w:r>
    </w:p>
    <w:p>
      <w:pPr>
        <w:pStyle w:val="ListBullet"/>
      </w:pPr>
      <w:r>
        <w:t>exec behavior and limitations.</w:t>
      </w:r>
    </w:p>
    <w:p>
      <w:pPr>
        <w:pStyle w:val="ListBullet"/>
      </w:pPr>
      <w:r>
        <w:t>kubectl attach blocker implications.</w:t>
      </w:r>
    </w:p>
    <w:p>
      <w:pPr>
        <w:pStyle w:val="ListBullet"/>
      </w:pPr>
      <w:r>
        <w:t>kubectl port-forward blocker implications.</w:t>
      </w:r>
    </w:p>
    <w:p>
      <w:pPr>
        <w:pStyle w:val="ListBullet"/>
      </w:pPr>
      <w:r>
        <w:t>log streaming behavior for short-lived containers.</w:t>
      </w:r>
    </w:p>
    <w:p>
      <w:pPr>
        <w:pStyle w:val="ListBullet"/>
      </w:pPr>
      <w:r>
        <w:t>stable MAC address behavior.</w:t>
      </w:r>
    </w:p>
    <w:p>
      <w:pPr>
        <w:pStyle w:val="ListBullet"/>
      </w:pPr>
      <w:r>
        <w:t>project-level network isolation guarantees.</w:t>
      </w:r>
    </w:p>
    <w:p>
      <w:pPr>
        <w:pStyle w:val="ListBullet"/>
      </w:pPr>
      <w:r>
        <w:t>image digest and platform resolution metadata availability.</w:t>
      </w:r>
    </w:p>
    <w:p>
      <w:pPr>
        <w:pStyle w:val="ListBullet"/>
      </w:pPr>
      <w:r>
        <w:t>resource ownership labels or equivalent metadata support.</w:t>
      </w:r>
    </w:p>
    <w:p>
      <w:r>
        <w:br w:type="page"/>
      </w:r>
    </w:p>
    <w:p>
      <w:pPr>
        <w:pStyle w:val="Heading1"/>
      </w:pPr>
      <w:r>
        <w:t>9. Reconciliation Correctness Contract</w:t>
      </w:r>
    </w:p>
    <w:p>
      <w:r>
        <w:t>Reconciliation is the heart of Orchard. It must be boring, deterministic, observable, and hard to corrupt. Every loop must treat desired state and actual state as separate inputs, compute a plan, apply actions idempotently, and record events.</w:t>
      </w:r>
    </w:p>
    <w:p>
      <w:pPr>
        <w:pStyle w:val="Heading2"/>
      </w:pPr>
      <w:r>
        <w:t>9.1 Required Loop</w:t>
      </w:r>
    </w:p>
    <w:p>
      <w:pPr>
        <w:pStyle w:val="CodeBlock"/>
      </w:pPr>
      <w:r>
        <w:t>load desired state from SQLite</w:t>
      </w:r>
    </w:p>
    <w:p>
      <w:pPr>
        <w:pStyle w:val="CodeBlock"/>
      </w:pPr>
      <w:r>
        <w:t>observe runtime state through RuntimeAdapter</w:t>
      </w:r>
    </w:p>
    <w:p>
      <w:pPr>
        <w:pStyle w:val="CodeBlock"/>
      </w:pPr>
      <w:r>
        <w:t>build runtime snapshot with timestamps</w:t>
      </w:r>
    </w:p>
    <w:p>
      <w:pPr>
        <w:pStyle w:val="CodeBlock"/>
      </w:pPr>
      <w:r>
        <w:t>compare desired state to actual state</w:t>
      </w:r>
    </w:p>
    <w:p>
      <w:pPr>
        <w:pStyle w:val="CodeBlock"/>
      </w:pPr>
      <w:r>
        <w:t>produce deterministic diff</w:t>
      </w:r>
    </w:p>
    <w:p>
      <w:pPr>
        <w:pStyle w:val="CodeBlock"/>
      </w:pPr>
      <w:r>
        <w:t>produce ordered action plan</w:t>
      </w:r>
    </w:p>
    <w:p>
      <w:pPr>
        <w:pStyle w:val="CodeBlock"/>
      </w:pPr>
      <w:r>
        <w:t>validate safety gates</w:t>
      </w:r>
    </w:p>
    <w:p>
      <w:pPr>
        <w:pStyle w:val="CodeBlock"/>
      </w:pPr>
      <w:r>
        <w:t>persist plan and intent</w:t>
      </w:r>
    </w:p>
    <w:p>
      <w:pPr>
        <w:pStyle w:val="CodeBlock"/>
      </w:pPr>
      <w:r>
        <w:t>apply actions idempotently</w:t>
      </w:r>
    </w:p>
    <w:p>
      <w:pPr>
        <w:pStyle w:val="CodeBlock"/>
      </w:pPr>
      <w:r>
        <w:t>record events and status transitions</w:t>
      </w:r>
    </w:p>
    <w:p>
      <w:pPr>
        <w:pStyle w:val="CodeBlock"/>
      </w:pPr>
      <w:r>
        <w:t>observe again</w:t>
      </w:r>
    </w:p>
    <w:p>
      <w:pPr>
        <w:pStyle w:val="Heading2"/>
      </w:pPr>
      <w:r>
        <w:t>9.2 Idempotency Rules</w:t>
      </w:r>
    </w:p>
    <w:p>
      <w:pPr>
        <w:pStyle w:val="ListBullet"/>
      </w:pPr>
      <w:r>
        <w:t>Creating an already-correct container must be a no-op or a clear converged result.</w:t>
      </w:r>
    </w:p>
    <w:p>
      <w:pPr>
        <w:pStyle w:val="ListBullet"/>
      </w:pPr>
      <w:r>
        <w:t>Starting an already-running container must not be treated as fatal.</w:t>
      </w:r>
    </w:p>
    <w:p>
      <w:pPr>
        <w:pStyle w:val="ListBullet"/>
      </w:pPr>
      <w:r>
        <w:t>Stopping an already-stopped container must be safe.</w:t>
      </w:r>
    </w:p>
    <w:p>
      <w:pPr>
        <w:pStyle w:val="ListBullet"/>
      </w:pPr>
      <w:r>
        <w:t>Deleting a missing Orchard-owned container must be safe.</w:t>
      </w:r>
    </w:p>
    <w:p>
      <w:pPr>
        <w:pStyle w:val="ListBullet"/>
      </w:pPr>
      <w:r>
        <w:t>Out-of-band user-created resources must never be deleted without ownership proof.</w:t>
      </w:r>
    </w:p>
    <w:p>
      <w:pPr>
        <w:pStyle w:val="ListBullet"/>
      </w:pPr>
      <w:r>
        <w:t>A failed apply must leave enough state to resume or report accurately after daemon restart.</w:t>
      </w:r>
    </w:p>
    <w:p>
      <w:pPr>
        <w:pStyle w:val="Heading2"/>
      </w:pPr>
      <w:r>
        <w:t>9.3 Partial Apply and Rollback Policy</w:t>
      </w:r>
    </w:p>
    <w:p>
      <w:r>
        <w:t>Rollback must be conservative. Automatic rollback is allowed only when all affected resources are Orchard-owned and the rollback plan is deterministic. Otherwise Orchard must pause, report, and provide explicit recovery commands.</w:t>
      </w:r>
    </w:p>
    <w:p>
      <w:pPr>
        <w:pStyle w:val="ListBullet"/>
      </w:pPr>
      <w:r>
        <w:t>Persist intent before applying runtime mutations.</w:t>
      </w:r>
    </w:p>
    <w:p>
      <w:pPr>
        <w:pStyle w:val="ListBullet"/>
      </w:pPr>
      <w:r>
        <w:t>Persist each action result immediately after completion.</w:t>
      </w:r>
    </w:p>
    <w:p>
      <w:pPr>
        <w:pStyle w:val="ListBullet"/>
      </w:pPr>
      <w:r>
        <w:t>Emit a failure event with source command, error category, and recovery hint.</w:t>
      </w:r>
    </w:p>
    <w:p>
      <w:pPr>
        <w:pStyle w:val="ListBullet"/>
      </w:pPr>
      <w:r>
        <w:t>Never silently continue after a safety gate failure.</w:t>
      </w:r>
    </w:p>
    <w:p>
      <w:pPr>
        <w:pStyle w:val="ListBullet"/>
      </w:pPr>
      <w:r>
        <w:t>For destructive operations, plan first, apply second, verify third.</w:t>
      </w:r>
    </w:p>
    <w:p>
      <w:pPr>
        <w:pStyle w:val="ListBullet"/>
      </w:pPr>
      <w:r>
        <w:t>Rollback behavior must be documented per action type.</w:t>
      </w:r>
    </w:p>
    <w:p>
      <w:pPr>
        <w:pStyle w:val="Heading2"/>
      </w:pPr>
      <w:r>
        <w:t>9.4 Event Model</w:t>
      </w:r>
    </w:p>
    <w:p>
      <w:pPr>
        <w:pStyle w:val="CodeBlock"/>
      </w:pPr>
      <w:r>
        <w:t>Event {</w:t>
      </w:r>
    </w:p>
    <w:p>
      <w:pPr>
        <w:pStyle w:val="CodeBlock"/>
      </w:pPr>
      <w:r>
        <w:t xml:space="preserve">  id: UUID</w:t>
      </w:r>
    </w:p>
    <w:p>
      <w:pPr>
        <w:pStyle w:val="CodeBlock"/>
      </w:pPr>
      <w:r>
        <w:t xml:space="preserve">  project: String</w:t>
      </w:r>
    </w:p>
    <w:p>
      <w:pPr>
        <w:pStyle w:val="CodeBlock"/>
      </w:pPr>
      <w:r>
        <w:t xml:space="preserve">  service: String?</w:t>
      </w:r>
    </w:p>
    <w:p>
      <w:pPr>
        <w:pStyle w:val="CodeBlock"/>
      </w:pPr>
      <w:r>
        <w:t xml:space="preserve">  instance: String?</w:t>
      </w:r>
    </w:p>
    <w:p>
      <w:pPr>
        <w:pStyle w:val="CodeBlock"/>
      </w:pPr>
      <w:r>
        <w:t xml:space="preserve">  type: planned | applied | failed | health_changed | drift_detected | restarted | cleaned</w:t>
      </w:r>
    </w:p>
    <w:p>
      <w:pPr>
        <w:pStyle w:val="CodeBlock"/>
      </w:pPr>
      <w:r>
        <w:t xml:space="preserve">  severity: info | warning | error</w:t>
      </w:r>
    </w:p>
    <w:p>
      <w:pPr>
        <w:pStyle w:val="CodeBlock"/>
      </w:pPr>
      <w:r>
        <w:t xml:space="preserve">  message: String</w:t>
      </w:r>
    </w:p>
    <w:p>
      <w:pPr>
        <w:pStyle w:val="CodeBlock"/>
      </w:pPr>
      <w:r>
        <w:t xml:space="preserve">  runtimeRef: String?</w:t>
      </w:r>
    </w:p>
    <w:p>
      <w:pPr>
        <w:pStyle w:val="CodeBlock"/>
      </w:pPr>
      <w:r>
        <w:t xml:space="preserve">  timestamp: Instant</w:t>
      </w:r>
    </w:p>
    <w:p>
      <w:pPr>
        <w:pStyle w:val="CodeBlock"/>
      </w:pPr>
      <w:r>
        <w:t xml:space="preserve">  correlationID: UUID</w:t>
      </w:r>
    </w:p>
    <w:p>
      <w:pPr>
        <w:pStyle w:val="CodeBlock"/>
      </w:pPr>
      <w:r>
        <w:t>}</w:t>
      </w:r>
    </w:p>
    <w:p>
      <w:r>
        <w:br w:type="page"/>
      </w:r>
    </w:p>
    <w:p>
      <w:pPr>
        <w:pStyle w:val="Heading1"/>
      </w:pPr>
      <w:r>
        <w:t>10. Memory, Scheduling, and Resource Guardrails</w:t>
      </w:r>
    </w:p>
    <w:p>
      <w:r>
        <w:t>Orchard is not a cluster scheduler, but it must schedule responsibly on one Mac. Apple container uses a VM-per-container model, so replicas carry VM overhead and memory behavior differs from a shared Linux VM.</w:t>
      </w:r>
    </w:p>
    <w:p>
      <w:pPr>
        <w:pStyle w:val="Heading2"/>
      </w:pPr>
      <w:r>
        <w:t>10.1 Scheduling Inputs</w:t>
      </w:r>
    </w:p>
    <w:p>
      <w:pPr>
        <w:pStyle w:val="ListBullet"/>
      </w:pPr>
      <w:r>
        <w:t>Declared service memory and CPU.</w:t>
      </w:r>
    </w:p>
    <w:p>
      <w:pPr>
        <w:pStyle w:val="ListBullet"/>
      </w:pPr>
      <w:r>
        <w:t>Replica count.</w:t>
      </w:r>
    </w:p>
    <w:p>
      <w:pPr>
        <w:pStyle w:val="ListBullet"/>
      </w:pPr>
      <w:r>
        <w:t>Image architecture and emulation policy.</w:t>
      </w:r>
    </w:p>
    <w:p>
      <w:pPr>
        <w:pStyle w:val="ListBullet"/>
      </w:pPr>
      <w:r>
        <w:t>Current host memory pressure.</w:t>
      </w:r>
    </w:p>
    <w:p>
      <w:pPr>
        <w:pStyle w:val="ListBullet"/>
      </w:pPr>
      <w:r>
        <w:t>Runtime stats snapshot.</w:t>
      </w:r>
    </w:p>
    <w:p>
      <w:pPr>
        <w:pStyle w:val="ListBullet"/>
      </w:pPr>
      <w:r>
        <w:t>Historical restart and memory events.</w:t>
      </w:r>
    </w:p>
    <w:p>
      <w:pPr>
        <w:pStyle w:val="ListBullet"/>
      </w:pPr>
      <w:r>
        <w:t>Known Apple container memory behavior.</w:t>
      </w:r>
    </w:p>
    <w:p>
      <w:pPr>
        <w:pStyle w:val="ListBullet"/>
      </w:pPr>
      <w:r>
        <w:t>User-defined safety budget.</w:t>
      </w:r>
    </w:p>
    <w:p>
      <w:pPr>
        <w:pStyle w:val="Heading2"/>
      </w:pPr>
      <w:r>
        <w:t>10.2 Refusal Conditions</w:t>
      </w:r>
    </w:p>
    <w:p>
      <w:pPr>
        <w:pStyle w:val="ListBullet"/>
      </w:pPr>
      <w:r>
        <w:t>The stack exceeds configured safe memory budget.</w:t>
      </w:r>
    </w:p>
    <w:p>
      <w:pPr>
        <w:pStyle w:val="ListBullet"/>
      </w:pPr>
      <w:r>
        <w:t>A service requests amd64 emulation without explicit policy.</w:t>
      </w:r>
    </w:p>
    <w:p>
      <w:pPr>
        <w:pStyle w:val="ListBullet"/>
      </w:pPr>
      <w:r>
        <w:t>Required macOS/network/container features are unavailable.</w:t>
      </w:r>
    </w:p>
    <w:p>
      <w:pPr>
        <w:pStyle w:val="ListBullet"/>
      </w:pPr>
      <w:r>
        <w:t>A port conflict exists and no alternative is declared.</w:t>
      </w:r>
    </w:p>
    <w:p>
      <w:pPr>
        <w:pStyle w:val="ListBullet"/>
      </w:pPr>
      <w:r>
        <w:t>A named volume path is invalid or violates mount policy.</w:t>
      </w:r>
    </w:p>
    <w:p>
      <w:pPr>
        <w:pStyle w:val="ListBullet"/>
      </w:pPr>
      <w:r>
        <w:t>A service has replicas but no safe naming/port/network strategy.</w:t>
      </w:r>
    </w:p>
    <w:p>
      <w:pPr>
        <w:pStyle w:val="ListBullet"/>
      </w:pPr>
      <w:r>
        <w:t>An operation requires privileged access not approved by the user.</w:t>
      </w:r>
    </w:p>
    <w:p>
      <w:pPr>
        <w:pStyle w:val="Heading2"/>
      </w:pPr>
      <w:r>
        <w:t>10.3 Status Output Requirements</w:t>
      </w:r>
    </w:p>
    <w:p>
      <w:pPr>
        <w:pStyle w:val="CodeBlock"/>
      </w:pPr>
      <w:r>
        <w:t>orchard status --resources</w:t>
      </w:r>
    </w:p>
    <w:p>
      <w:pPr>
        <w:pStyle w:val="CodeBlock"/>
      </w:pPr>
      <w:r/>
    </w:p>
    <w:p>
      <w:pPr>
        <w:pStyle w:val="CodeBlock"/>
      </w:pPr>
      <w:r>
        <w:t>PROJECT        notes-app</w:t>
      </w:r>
    </w:p>
    <w:p>
      <w:pPr>
        <w:pStyle w:val="CodeBlock"/>
      </w:pPr>
      <w:r>
        <w:t>HEALTH         degraded</w:t>
      </w:r>
    </w:p>
    <w:p>
      <w:pPr>
        <w:pStyle w:val="CodeBlock"/>
      </w:pPr>
      <w:r>
        <w:t>MEMORY BUDGET  6.0 GiB declared / 8.0 GiB safe</w:t>
      </w:r>
    </w:p>
    <w:p>
      <w:pPr>
        <w:pStyle w:val="CodeBlock"/>
      </w:pPr>
      <w:r>
        <w:t>WARNINGS       api uses linux/amd64 under Rosetta policy: explicit</w:t>
      </w:r>
    </w:p>
    <w:p>
      <w:pPr>
        <w:pStyle w:val="CodeBlock"/>
      </w:pPr>
      <w:r/>
    </w:p>
    <w:p>
      <w:pPr>
        <w:pStyle w:val="CodeBlock"/>
      </w:pPr>
      <w:r>
        <w:t>SERVICE   REPLICAS  HEALTH     RESTARTS  MEMORY  ARCH          DRIFT</w:t>
      </w:r>
    </w:p>
    <w:p>
      <w:pPr>
        <w:pStyle w:val="CodeBlock"/>
      </w:pPr>
      <w:r>
        <w:t>api       2/2       healthy    0         2 GiB   linux/arm64   none</w:t>
      </w:r>
    </w:p>
    <w:p>
      <w:pPr>
        <w:pStyle w:val="CodeBlock"/>
      </w:pPr>
      <w:r>
        <w:t>db        1/1       unhealthy  3         3 GiB   linux/arm64   health</w:t>
      </w:r>
    </w:p>
    <w:p>
      <w:pPr>
        <w:pStyle w:val="CodeBlock"/>
      </w:pPr>
      <w:r>
        <w:t>worker    0/1       missing    0         1 GiB   linux/arm64   missing</w:t>
      </w:r>
    </w:p>
    <w:p>
      <w:r>
        <w:br w:type="page"/>
      </w:r>
    </w:p>
    <w:p>
      <w:pPr>
        <w:pStyle w:val="Heading1"/>
      </w:pPr>
      <w:r>
        <w:t>11. Networking, DNS, and Service Discovery Contract</w:t>
      </w:r>
    </w:p>
    <w:p>
      <w:r>
        <w:t>Networking is a high-risk surface. Orchard must not promise Docker Compose networking semantics unless it can validate them on Apple container. macOS 26 network support is the baseline. macOS 15 support is rejected for the first supported release.</w:t>
      </w:r>
    </w:p>
    <w:p>
      <w:pPr>
        <w:pStyle w:val="Heading2"/>
      </w:pPr>
      <w:r>
        <w:t>11.1 Required Research Before Implementation</w:t>
      </w:r>
    </w:p>
    <w:p>
      <w:pPr>
        <w:pStyle w:val="ListBullet"/>
      </w:pPr>
      <w:r>
        <w:t>container-network-vmnet behavior.</w:t>
      </w:r>
    </w:p>
    <w:p>
      <w:pPr>
        <w:pStyle w:val="ListBullet"/>
      </w:pPr>
      <w:r>
        <w:t>container network commands and structured outputs.</w:t>
      </w:r>
    </w:p>
    <w:p>
      <w:pPr>
        <w:pStyle w:val="ListBullet"/>
      </w:pPr>
      <w:r>
        <w:t>project-level network isolation feasibility.</w:t>
      </w:r>
    </w:p>
    <w:p>
      <w:pPr>
        <w:pStyle w:val="ListBullet"/>
      </w:pPr>
      <w:r>
        <w:t>service-name resolution behavior.</w:t>
      </w:r>
    </w:p>
    <w:p>
      <w:pPr>
        <w:pStyle w:val="ListBullet"/>
      </w:pPr>
      <w:r>
        <w:t>local DNS creation and privilege requirements.</w:t>
      </w:r>
    </w:p>
    <w:p>
      <w:pPr>
        <w:pStyle w:val="ListBullet"/>
      </w:pPr>
      <w:r>
        <w:t>packet filter and network permissions interactions.</w:t>
      </w:r>
    </w:p>
    <w:p>
      <w:pPr>
        <w:pStyle w:val="ListBullet"/>
      </w:pPr>
      <w:r>
        <w:t>iCloud Private Relay interaction risk.</w:t>
      </w:r>
    </w:p>
    <w:p>
      <w:pPr>
        <w:pStyle w:val="ListBullet"/>
      </w:pPr>
      <w:r>
        <w:t>stable MAC address support.</w:t>
      </w:r>
    </w:p>
    <w:p>
      <w:pPr>
        <w:pStyle w:val="ListBullet"/>
      </w:pPr>
      <w:r>
        <w:t>CNI vs vmnet mismatch.</w:t>
      </w:r>
    </w:p>
    <w:p>
      <w:pPr>
        <w:pStyle w:val="ListBullet"/>
      </w:pPr>
      <w:r>
        <w:t>PodSandbox mismatch for Kubernetes compatibility claims.</w:t>
      </w:r>
    </w:p>
    <w:p>
      <w:pPr>
        <w:pStyle w:val="Heading2"/>
      </w:pPr>
      <w:r>
        <w:t>11.2 Network Policy for Foundation Release</w:t>
      </w:r>
    </w:p>
    <w:p>
      <w:pPr>
        <w:pStyle w:val="ListBullet"/>
      </w:pPr>
      <w:r>
        <w:t>Require macOS 26+ for network features.</w:t>
      </w:r>
    </w:p>
    <w:p>
      <w:pPr>
        <w:pStyle w:val="ListBullet"/>
      </w:pPr>
      <w:r>
        <w:t>Validate container system network support in orchard doctor.</w:t>
      </w:r>
    </w:p>
    <w:p>
      <w:pPr>
        <w:pStyle w:val="ListBullet"/>
      </w:pPr>
      <w:r>
        <w:t>Start with explicit ports and project network validation.</w:t>
      </w:r>
    </w:p>
    <w:p>
      <w:pPr>
        <w:pStyle w:val="ListBullet"/>
      </w:pPr>
      <w:r>
        <w:t>Do not promise CNI compatibility.</w:t>
      </w:r>
    </w:p>
    <w:p>
      <w:pPr>
        <w:pStyle w:val="ListBullet"/>
      </w:pPr>
      <w:r>
        <w:t>Do not promise Kubernetes PodSandbox semantics.</w:t>
      </w:r>
    </w:p>
    <w:p>
      <w:pPr>
        <w:pStyle w:val="ListBullet"/>
      </w:pPr>
      <w:r>
        <w:t>Treat DNS/service discovery as a capability gate, not an assumption.</w:t>
      </w:r>
    </w:p>
    <w:p>
      <w:pPr>
        <w:pStyle w:val="ListBullet"/>
      </w:pPr>
      <w:r>
        <w:t>Provide clear error messages for unsupported network topology.</w:t>
      </w:r>
    </w:p>
    <w:p>
      <w:pPr>
        <w:pStyle w:val="ListBullet"/>
      </w:pPr>
      <w:r>
        <w:t>Add network cleanup only with ownership markers and dry-run output.</w:t>
      </w:r>
    </w:p>
    <w:p>
      <w:r>
        <w:br w:type="page"/>
      </w:r>
    </w:p>
    <w:p>
      <w:pPr>
        <w:pStyle w:val="Heading1"/>
      </w:pPr>
      <w:r>
        <w:t>12. Configuration, Secrets, and Volumes Contract</w:t>
      </w:r>
    </w:p>
    <w:p>
      <w:r>
        <w:t>Orchard should provide enough configuration support for real local stacks without becoming Kubernetes. Configs, secrets, and volumes must be explicit and least-privilege by default.</w:t>
      </w:r>
    </w:p>
    <w:p>
      <w:pPr>
        <w:pStyle w:val="Heading2"/>
      </w:pPr>
      <w:r>
        <w:t>12.1 Manifest Direction</w:t>
      </w:r>
    </w:p>
    <w:p>
      <w:pPr>
        <w:pStyle w:val="CodeBlock"/>
      </w:pPr>
      <w:r>
        <w:t>project:</w:t>
      </w:r>
    </w:p>
    <w:p>
      <w:pPr>
        <w:pStyle w:val="CodeBlock"/>
      </w:pPr>
      <w:r>
        <w:t xml:space="preserve">  name: notes-app</w:t>
      </w:r>
    </w:p>
    <w:p>
      <w:pPr>
        <w:pStyle w:val="CodeBlock"/>
      </w:pPr>
      <w:r>
        <w:t xml:space="preserve">  platform: linux/arm64</w:t>
      </w:r>
    </w:p>
    <w:p>
      <w:pPr>
        <w:pStyle w:val="CodeBlock"/>
      </w:pPr>
      <w:r/>
    </w:p>
    <w:p>
      <w:pPr>
        <w:pStyle w:val="CodeBlock"/>
      </w:pPr>
      <w:r>
        <w:t>services:</w:t>
      </w:r>
    </w:p>
    <w:p>
      <w:pPr>
        <w:pStyle w:val="CodeBlock"/>
      </w:pPr>
      <w:r>
        <w:t xml:space="preserve">  api:</w:t>
      </w:r>
    </w:p>
    <w:p>
      <w:pPr>
        <w:pStyle w:val="CodeBlock"/>
      </w:pPr>
      <w:r>
        <w:t xml:space="preserve">    image: ghcr.io/example/notes-api:sha256:...</w:t>
      </w:r>
    </w:p>
    <w:p>
      <w:pPr>
        <w:pStyle w:val="CodeBlock"/>
      </w:pPr>
      <w:r>
        <w:t xml:space="preserve">    replicas: 2</w:t>
      </w:r>
    </w:p>
    <w:p>
      <w:pPr>
        <w:pStyle w:val="CodeBlock"/>
      </w:pPr>
      <w:r>
        <w:t xml:space="preserve">    ports:</w:t>
      </w:r>
    </w:p>
    <w:p>
      <w:pPr>
        <w:pStyle w:val="CodeBlock"/>
      </w:pPr>
      <w:r>
        <w:t xml:space="preserve">      - name: http</w:t>
      </w:r>
    </w:p>
    <w:p>
      <w:pPr>
        <w:pStyle w:val="CodeBlock"/>
      </w:pPr>
      <w:r>
        <w:t xml:space="preserve">        target: 3000</w:t>
      </w:r>
    </w:p>
    <w:p>
      <w:pPr>
        <w:pStyle w:val="CodeBlock"/>
      </w:pPr>
      <w:r>
        <w:t xml:space="preserve">    env:</w:t>
      </w:r>
    </w:p>
    <w:p>
      <w:pPr>
        <w:pStyle w:val="CodeBlock"/>
      </w:pPr>
      <w:r>
        <w:t xml:space="preserve">      DATABASE_URL: orchard://service/db:5432/notes</w:t>
      </w:r>
    </w:p>
    <w:p>
      <w:pPr>
        <w:pStyle w:val="CodeBlock"/>
      </w:pPr>
      <w:r>
        <w:t xml:space="preserve">    configs:</w:t>
      </w:r>
    </w:p>
    <w:p>
      <w:pPr>
        <w:pStyle w:val="CodeBlock"/>
      </w:pPr>
      <w:r>
        <w:t xml:space="preserve">      - app-config</w:t>
      </w:r>
    </w:p>
    <w:p>
      <w:pPr>
        <w:pStyle w:val="CodeBlock"/>
      </w:pPr>
      <w:r>
        <w:t xml:space="preserve">    secrets:</w:t>
      </w:r>
    </w:p>
    <w:p>
      <w:pPr>
        <w:pStyle w:val="CodeBlock"/>
      </w:pPr>
      <w:r>
        <w:t xml:space="preserve">      - db-password</w:t>
      </w:r>
    </w:p>
    <w:p>
      <w:pPr>
        <w:pStyle w:val="CodeBlock"/>
      </w:pPr>
      <w:r>
        <w:t xml:space="preserve">    healthCheck:</w:t>
      </w:r>
    </w:p>
    <w:p>
      <w:pPr>
        <w:pStyle w:val="CodeBlock"/>
      </w:pPr>
      <w:r>
        <w:t xml:space="preserve">      http: /health</w:t>
      </w:r>
    </w:p>
    <w:p>
      <w:pPr>
        <w:pStyle w:val="CodeBlock"/>
      </w:pPr>
      <w:r>
        <w:t xml:space="preserve">      intervalSeconds: 10</w:t>
      </w:r>
    </w:p>
    <w:p>
      <w:pPr>
        <w:pStyle w:val="CodeBlock"/>
      </w:pPr>
      <w:r>
        <w:t xml:space="preserve">    restartPolicy: always</w:t>
      </w:r>
    </w:p>
    <w:p>
      <w:pPr>
        <w:pStyle w:val="CodeBlock"/>
      </w:pPr>
      <w:r>
        <w:t xml:space="preserve">    resources:</w:t>
      </w:r>
    </w:p>
    <w:p>
      <w:pPr>
        <w:pStyle w:val="CodeBlock"/>
      </w:pPr>
      <w:r>
        <w:t xml:space="preserve">      memory: 1GiB</w:t>
      </w:r>
    </w:p>
    <w:p>
      <w:pPr>
        <w:pStyle w:val="CodeBlock"/>
      </w:pPr>
      <w:r>
        <w:t xml:space="preserve">      cpus: 1</w:t>
      </w:r>
    </w:p>
    <w:p>
      <w:pPr>
        <w:pStyle w:val="CodeBlock"/>
      </w:pPr>
      <w:r/>
    </w:p>
    <w:p>
      <w:pPr>
        <w:pStyle w:val="CodeBlock"/>
      </w:pPr>
      <w:r>
        <w:t>configs:</w:t>
      </w:r>
    </w:p>
    <w:p>
      <w:pPr>
        <w:pStyle w:val="CodeBlock"/>
      </w:pPr>
      <w:r>
        <w:t xml:space="preserve">  app-config:</w:t>
      </w:r>
    </w:p>
    <w:p>
      <w:pPr>
        <w:pStyle w:val="CodeBlock"/>
      </w:pPr>
      <w:r>
        <w:t xml:space="preserve">    files:</w:t>
      </w:r>
    </w:p>
    <w:p>
      <w:pPr>
        <w:pStyle w:val="CodeBlock"/>
      </w:pPr>
      <w:r>
        <w:t xml:space="preserve">      /etc/app/config.yaml: ./config/local.yaml</w:t>
      </w:r>
    </w:p>
    <w:p>
      <w:pPr>
        <w:pStyle w:val="CodeBlock"/>
      </w:pPr>
      <w:r/>
    </w:p>
    <w:p>
      <w:pPr>
        <w:pStyle w:val="CodeBlock"/>
      </w:pPr>
      <w:r>
        <w:t>secrets:</w:t>
      </w:r>
    </w:p>
    <w:p>
      <w:pPr>
        <w:pStyle w:val="CodeBlock"/>
      </w:pPr>
      <w:r>
        <w:t xml:space="preserve">  db-password:</w:t>
      </w:r>
    </w:p>
    <w:p>
      <w:pPr>
        <w:pStyle w:val="CodeBlock"/>
      </w:pPr>
      <w:r>
        <w:t xml:space="preserve">    provider: keychain</w:t>
      </w:r>
    </w:p>
    <w:p>
      <w:pPr>
        <w:pStyle w:val="CodeBlock"/>
      </w:pPr>
      <w:r>
        <w:t xml:space="preserve">    key: orchard/notes-app/db-password</w:t>
      </w:r>
    </w:p>
    <w:p>
      <w:pPr>
        <w:pStyle w:val="CodeBlock"/>
      </w:pPr>
      <w:r/>
    </w:p>
    <w:p>
      <w:pPr>
        <w:pStyle w:val="CodeBlock"/>
      </w:pPr>
      <w:r>
        <w:t>volumes:</w:t>
      </w:r>
    </w:p>
    <w:p>
      <w:pPr>
        <w:pStyle w:val="CodeBlock"/>
      </w:pPr>
      <w:r>
        <w:t xml:space="preserve">  notes-db:</w:t>
      </w:r>
    </w:p>
    <w:p>
      <w:pPr>
        <w:pStyle w:val="CodeBlock"/>
      </w:pPr>
      <w:r>
        <w:t xml:space="preserve">    type: named</w:t>
      </w:r>
    </w:p>
    <w:p>
      <w:pPr>
        <w:pStyle w:val="Heading2"/>
      </w:pPr>
      <w:r>
        <w:t>12.2 Rules</w:t>
      </w:r>
    </w:p>
    <w:p>
      <w:pPr>
        <w:pStyle w:val="ListBullet"/>
      </w:pPr>
      <w:r>
        <w:t>Secrets must not be committed into manifests.</w:t>
      </w:r>
    </w:p>
    <w:p>
      <w:pPr>
        <w:pStyle w:val="ListBullet"/>
      </w:pPr>
      <w:r>
        <w:t>Keychain-backed secrets are preferred for local Mac usage.</w:t>
      </w:r>
    </w:p>
    <w:p>
      <w:pPr>
        <w:pStyle w:val="ListBullet"/>
      </w:pPr>
      <w:r>
        <w:t>Config file injection must be read-only by default.</w:t>
      </w:r>
    </w:p>
    <w:p>
      <w:pPr>
        <w:pStyle w:val="ListBullet"/>
      </w:pPr>
      <w:r>
        <w:t>Mounts must follow least-privilege defaults.</w:t>
      </w:r>
    </w:p>
    <w:p>
      <w:pPr>
        <w:pStyle w:val="ListBullet"/>
      </w:pPr>
      <w:r>
        <w:t>Host path mounts outside the project require explicit allowlist.</w:t>
      </w:r>
    </w:p>
    <w:p>
      <w:pPr>
        <w:pStyle w:val="ListBullet"/>
      </w:pPr>
      <w:r>
        <w:t>Named volumes must never be deleted automatically without confirmation.</w:t>
      </w:r>
    </w:p>
    <w:p>
      <w:pPr>
        <w:pStyle w:val="ListBullet"/>
      </w:pPr>
      <w:r>
        <w:t>Image digest pinning should be supported for reproducibility.</w:t>
      </w:r>
    </w:p>
    <w:p>
      <w:pPr>
        <w:pStyle w:val="ListBullet"/>
      </w:pPr>
      <w:r>
        <w:t>Pull policy must be explicit or documented by default.</w:t>
      </w:r>
    </w:p>
    <w:p>
      <w:r>
        <w:br w:type="page"/>
      </w:r>
    </w:p>
    <w:p>
      <w:pPr>
        <w:pStyle w:val="Heading1"/>
      </w:pPr>
      <w:r>
        <w:t>13. Cleanup, Garbage Collection, and Ownership Model</w:t>
      </w:r>
    </w:p>
    <w:p>
      <w:r>
        <w:t>Trustworthy infrastructure tools clean up safely. Orchard must distinguish resources it owns from resources the user created manually. Deletion must be transparent, explainable, and reversible where possible.</w:t>
      </w:r>
    </w:p>
    <w:p>
      <w:pPr>
        <w:pStyle w:val="Heading2"/>
      </w:pPr>
      <w:r>
        <w:t>13.1 Ownership Requirements</w:t>
      </w:r>
    </w:p>
    <w:p>
      <w:pPr>
        <w:pStyle w:val="ListBullet"/>
      </w:pPr>
      <w:r>
        <w:t>Every Orchard-created runtime resource must carry project and service ownership metadata where the runtime supports it.</w:t>
      </w:r>
    </w:p>
    <w:p>
      <w:pPr>
        <w:pStyle w:val="ListBullet"/>
      </w:pPr>
      <w:r>
        <w:t>If runtime metadata is insufficient, Orchard must maintain an internal ownership ledger in SQLite.</w:t>
      </w:r>
    </w:p>
    <w:p>
      <w:pPr>
        <w:pStyle w:val="ListBullet"/>
      </w:pPr>
      <w:r>
        <w:t>Orchard must never delete resources it cannot prove it owns.</w:t>
      </w:r>
    </w:p>
    <w:p>
      <w:pPr>
        <w:pStyle w:val="ListBullet"/>
      </w:pPr>
      <w:r>
        <w:t>Every cleanup command must support dry-run output.</w:t>
      </w:r>
    </w:p>
    <w:p>
      <w:pPr>
        <w:pStyle w:val="ListBullet"/>
      </w:pPr>
      <w:r>
        <w:t>Named volumes require explicit confirmation before deletion.</w:t>
      </w:r>
    </w:p>
    <w:p>
      <w:pPr>
        <w:pStyle w:val="ListBullet"/>
      </w:pPr>
      <w:r>
        <w:t>Anonymous volumes may be cleaned only when linked to Orchard-owned containers and stale state.</w:t>
      </w:r>
    </w:p>
    <w:p>
      <w:pPr>
        <w:pStyle w:val="ListBullet"/>
      </w:pPr>
      <w:r>
        <w:t>Stale networks require ownership proof and no attached non-Orchard resources.</w:t>
      </w:r>
    </w:p>
    <w:p>
      <w:pPr>
        <w:pStyle w:val="ListBullet"/>
      </w:pPr>
      <w:r>
        <w:t>Images are not removed by default.</w:t>
      </w:r>
    </w:p>
    <w:p>
      <w:pPr>
        <w:pStyle w:val="Heading2"/>
      </w:pPr>
      <w:r>
        <w:t>13.2 Cleanup Commands</w:t>
      </w:r>
    </w:p>
    <w:tbl>
      <w:tblPr>
        <w:tblStyle w:val="TableGrid"/>
        <w:tblW w:type="auto" w:w="0"/>
        <w:jc w:val="center"/>
        <w:tblLook w:firstColumn="1" w:firstRow="1" w:lastColumn="0" w:lastRow="0" w:noHBand="0" w:noVBand="1" w:val="04A0"/>
      </w:tblPr>
      <w:tblGrid>
        <w:gridCol w:w="5083"/>
        <w:gridCol w:w="5083"/>
      </w:tblGrid>
      <w:tr>
        <w:tc>
          <w:tcPr>
            <w:tcW w:type="dxa" w:w="2880"/>
            <w:vAlign w:val="top"/>
            <w:shd w:fill="D9EAD3"/>
          </w:tcPr>
          <w:p>
            <w:r/>
            <w:r>
              <w:rPr>
                <w:b/>
                <w:sz w:val="15"/>
              </w:rPr>
              <w:t>Command</w:t>
            </w:r>
          </w:p>
        </w:tc>
        <w:tc>
          <w:tcPr>
            <w:tcW w:type="dxa" w:w="6912"/>
            <w:vAlign w:val="top"/>
            <w:shd w:fill="D9EAD3"/>
          </w:tcPr>
          <w:p>
            <w:r/>
            <w:r>
              <w:rPr>
                <w:b/>
                <w:sz w:val="15"/>
              </w:rPr>
              <w:t>Behavior</w:t>
            </w:r>
          </w:p>
        </w:tc>
      </w:tr>
      <w:tr>
        <w:tc>
          <w:tcPr>
            <w:tcW w:type="dxa" w:w="2880"/>
            <w:vAlign w:val="top"/>
          </w:tcPr>
          <w:p>
            <w:r/>
            <w:r>
              <w:rPr>
                <w:b w:val="0"/>
                <w:sz w:val="14"/>
              </w:rPr>
              <w:t>orchard down</w:t>
            </w:r>
          </w:p>
        </w:tc>
        <w:tc>
          <w:tcPr>
            <w:tcW w:type="dxa" w:w="6912"/>
            <w:vAlign w:val="top"/>
          </w:tcPr>
          <w:p>
            <w:r/>
            <w:r>
              <w:rPr>
                <w:b w:val="0"/>
                <w:sz w:val="14"/>
              </w:rPr>
              <w:t>Stop and optionally remove active Orchard-owned containers for the project. Preserve named volumes by default.</w:t>
            </w:r>
          </w:p>
        </w:tc>
      </w:tr>
      <w:tr>
        <w:tc>
          <w:tcPr>
            <w:tcW w:type="dxa" w:w="2880"/>
            <w:vAlign w:val="top"/>
          </w:tcPr>
          <w:p>
            <w:r/>
            <w:r>
              <w:rPr>
                <w:b w:val="0"/>
                <w:sz w:val="14"/>
              </w:rPr>
              <w:t>orchard clean --dry-run</w:t>
            </w:r>
          </w:p>
        </w:tc>
        <w:tc>
          <w:tcPr>
            <w:tcW w:type="dxa" w:w="6912"/>
            <w:vAlign w:val="top"/>
          </w:tcPr>
          <w:p>
            <w:r/>
            <w:r>
              <w:rPr>
                <w:b w:val="0"/>
                <w:sz w:val="14"/>
              </w:rPr>
              <w:t>Show stale containers, networks, anonymous volumes, and state records that would be removed.</w:t>
            </w:r>
          </w:p>
        </w:tc>
      </w:tr>
      <w:tr>
        <w:tc>
          <w:tcPr>
            <w:tcW w:type="dxa" w:w="2880"/>
            <w:vAlign w:val="top"/>
          </w:tcPr>
          <w:p>
            <w:r/>
            <w:r>
              <w:rPr>
                <w:b w:val="0"/>
                <w:sz w:val="14"/>
              </w:rPr>
              <w:t>orchard clean --confirmed</w:t>
            </w:r>
          </w:p>
        </w:tc>
        <w:tc>
          <w:tcPr>
            <w:tcW w:type="dxa" w:w="6912"/>
            <w:vAlign w:val="top"/>
          </w:tcPr>
          <w:p>
            <w:r/>
            <w:r>
              <w:rPr>
                <w:b w:val="0"/>
                <w:sz w:val="14"/>
              </w:rPr>
              <w:t>Remove safe stale Orchard-owned resources only.</w:t>
            </w:r>
          </w:p>
        </w:tc>
      </w:tr>
      <w:tr>
        <w:tc>
          <w:tcPr>
            <w:tcW w:type="dxa" w:w="2880"/>
            <w:vAlign w:val="top"/>
          </w:tcPr>
          <w:p>
            <w:r/>
            <w:r>
              <w:rPr>
                <w:b w:val="0"/>
                <w:sz w:val="14"/>
              </w:rPr>
              <w:t>orchard clean --volumes</w:t>
            </w:r>
          </w:p>
        </w:tc>
        <w:tc>
          <w:tcPr>
            <w:tcW w:type="dxa" w:w="6912"/>
            <w:vAlign w:val="top"/>
          </w:tcPr>
          <w:p>
            <w:r/>
            <w:r>
              <w:rPr>
                <w:b w:val="0"/>
                <w:sz w:val="14"/>
              </w:rPr>
              <w:t>Require explicit confirmation and list every named volume.</w:t>
            </w:r>
          </w:p>
        </w:tc>
      </w:tr>
      <w:tr>
        <w:tc>
          <w:tcPr>
            <w:tcW w:type="dxa" w:w="2880"/>
            <w:vAlign w:val="top"/>
          </w:tcPr>
          <w:p>
            <w:r/>
            <w:r>
              <w:rPr>
                <w:b w:val="0"/>
                <w:sz w:val="14"/>
              </w:rPr>
              <w:t>orchard doctor --cleanup</w:t>
            </w:r>
          </w:p>
        </w:tc>
        <w:tc>
          <w:tcPr>
            <w:tcW w:type="dxa" w:w="6912"/>
            <w:vAlign w:val="top"/>
          </w:tcPr>
          <w:p>
            <w:r/>
            <w:r>
              <w:rPr>
                <w:b w:val="0"/>
                <w:sz w:val="14"/>
              </w:rPr>
              <w:t>Detect cleanup candidates but do not delete.</w:t>
            </w:r>
          </w:p>
        </w:tc>
      </w:tr>
    </w:tbl>
    <w:p>
      <w:r>
        <w:br w:type="page"/>
      </w:r>
    </w:p>
    <w:p>
      <w:pPr>
        <w:pStyle w:val="Heading1"/>
      </w:pPr>
      <w:r>
        <w:t>14. Security, Permissions, and Enterprise Readiness</w:t>
      </w:r>
    </w:p>
    <w:p>
      <w:r>
        <w:t>Enterprise-grade does not mean enterprise sales fluff. It means least privilege, predictable permissions, documented security posture, safe defaults, supply-chain awareness, and auditability.</w:t>
      </w:r>
    </w:p>
    <w:p>
      <w:pPr>
        <w:pStyle w:val="Heading2"/>
      </w:pPr>
      <w:r>
        <w:t>14.1 Security Posture</w:t>
      </w:r>
    </w:p>
    <w:p>
      <w:pPr>
        <w:pStyle w:val="ListBullet"/>
      </w:pPr>
      <w:r>
        <w:t>User-space first. Do not add privileged helpers unless a documented capability requires them.</w:t>
      </w:r>
    </w:p>
    <w:p>
      <w:pPr>
        <w:pStyle w:val="ListBullet"/>
      </w:pPr>
      <w:r>
        <w:t>Never store registry credentials in Orchard-managed plaintext.</w:t>
      </w:r>
    </w:p>
    <w:p>
      <w:pPr>
        <w:pStyle w:val="ListBullet"/>
      </w:pPr>
      <w:r>
        <w:t>Use Keychain when storing local secrets or registry-related secrets.</w:t>
      </w:r>
    </w:p>
    <w:p>
      <w:pPr>
        <w:pStyle w:val="ListBullet"/>
      </w:pPr>
      <w:r>
        <w:t>Mounts are least-privilege and read-only unless explicitly writable.</w:t>
      </w:r>
    </w:p>
    <w:p>
      <w:pPr>
        <w:pStyle w:val="ListBullet"/>
      </w:pPr>
      <w:r>
        <w:t>Every command that can delete or mutate runtime resources must emit an event.</w:t>
      </w:r>
    </w:p>
    <w:p>
      <w:pPr>
        <w:pStyle w:val="ListBullet"/>
      </w:pPr>
      <w:r>
        <w:t>Every privileged operation must show what requires privilege and why.</w:t>
      </w:r>
    </w:p>
    <w:p>
      <w:pPr>
        <w:pStyle w:val="ListBullet"/>
      </w:pPr>
      <w:r>
        <w:t>Support image digest pinning for reproducible local development.</w:t>
      </w:r>
    </w:p>
    <w:p>
      <w:pPr>
        <w:pStyle w:val="ListBullet"/>
      </w:pPr>
      <w:r>
        <w:t>Treat image signing, SBOM, and vulnerability scanning as integration points unless research proves a built-in path is required.</w:t>
      </w:r>
    </w:p>
    <w:p>
      <w:pPr>
        <w:pStyle w:val="ListBullet"/>
      </w:pPr>
      <w:r>
        <w:t>Document supply-chain behavior in SECURITY.md and docs/security.</w:t>
      </w:r>
    </w:p>
    <w:p>
      <w:pPr>
        <w:pStyle w:val="Heading2"/>
      </w:pPr>
      <w:r>
        <w:t>14.2 Enterprise Files Required</w:t>
      </w:r>
    </w:p>
    <w:p>
      <w:pPr>
        <w:pStyle w:val="ListBullet"/>
      </w:pPr>
      <w:r>
        <w:t>SECURITY.md with supported versions, vulnerability reporting, and responsible disclosure process.</w:t>
      </w:r>
    </w:p>
    <w:p>
      <w:pPr>
        <w:pStyle w:val="ListBullet"/>
      </w:pPr>
      <w:r>
        <w:t>GOVERNANCE.md with maintainer roles and decision process.</w:t>
      </w:r>
    </w:p>
    <w:p>
      <w:pPr>
        <w:pStyle w:val="ListBullet"/>
      </w:pPr>
      <w:r>
        <w:t>CONTRIBUTING.md with code, docs, tests, ADR, and PR requirements.</w:t>
      </w:r>
    </w:p>
    <w:p>
      <w:pPr>
        <w:pStyle w:val="ListBullet"/>
      </w:pPr>
      <w:r>
        <w:t>CODE_OF_CONDUCT.md.</w:t>
      </w:r>
    </w:p>
    <w:p>
      <w:pPr>
        <w:pStyle w:val="ListBullet"/>
      </w:pPr>
      <w:r>
        <w:t>ROADMAP.md using Foundation, Hardening, and Stable tracks instead of version hype.</w:t>
      </w:r>
    </w:p>
    <w:p>
      <w:pPr>
        <w:pStyle w:val="ListBullet"/>
      </w:pPr>
      <w:r>
        <w:t>docs/reference/compatibility.md.</w:t>
      </w:r>
    </w:p>
    <w:p>
      <w:pPr>
        <w:pStyle w:val="ListBullet"/>
      </w:pPr>
      <w:r>
        <w:t>docs/reference/limitations.md.</w:t>
      </w:r>
    </w:p>
    <w:p>
      <w:pPr>
        <w:pStyle w:val="ListBullet"/>
      </w:pPr>
      <w:r>
        <w:t>docs/architecture/security-model.md.</w:t>
      </w:r>
    </w:p>
    <w:p>
      <w:pPr>
        <w:pStyle w:val="ListBullet"/>
      </w:pPr>
      <w:r>
        <w:t>docs/architecture/apple-silicon-optimization.md.</w:t>
      </w:r>
    </w:p>
    <w:p>
      <w:r>
        <w:br w:type="page"/>
      </w:r>
    </w:p>
    <w:p>
      <w:pPr>
        <w:pStyle w:val="Heading1"/>
      </w:pPr>
      <w:r>
        <w:t>15. Testing, CI, Release, and Quality Gates</w:t>
      </w:r>
    </w:p>
    <w:p>
      <w:r>
        <w:t>A serious infrastructure repo is judged by failure behavior. The project must test not just happy paths but drift, deletion, sleep/wake, runtime restarts, resource pressure, invalid manifests, and cleanup safety.</w:t>
      </w:r>
    </w:p>
    <w:p>
      <w:pPr>
        <w:pStyle w:val="Heading2"/>
      </w:pPr>
      <w:r>
        <w:t>15.1 Test Pyramid</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top"/>
            <w:shd w:fill="D9EAD3"/>
          </w:tcPr>
          <w:p>
            <w:r/>
            <w:r>
              <w:rPr>
                <w:b/>
                <w:sz w:val="15"/>
              </w:rPr>
              <w:t>Test type</w:t>
            </w:r>
          </w:p>
        </w:tc>
        <w:tc>
          <w:tcPr>
            <w:tcW w:type="dxa" w:w="2880"/>
            <w:vAlign w:val="top"/>
            <w:shd w:fill="D9EAD3"/>
          </w:tcPr>
          <w:p>
            <w:r/>
            <w:r>
              <w:rPr>
                <w:b/>
                <w:sz w:val="15"/>
              </w:rPr>
              <w:t>Scope</w:t>
            </w:r>
          </w:p>
        </w:tc>
        <w:tc>
          <w:tcPr>
            <w:tcW w:type="dxa" w:w="5040"/>
            <w:vAlign w:val="top"/>
            <w:shd w:fill="D9EAD3"/>
          </w:tcPr>
          <w:p>
            <w:r/>
            <w:r>
              <w:rPr>
                <w:b/>
                <w:sz w:val="15"/>
              </w:rPr>
              <w:t>Required examples</w:t>
            </w:r>
          </w:p>
        </w:tc>
      </w:tr>
      <w:tr>
        <w:tc>
          <w:tcPr>
            <w:tcW w:type="dxa" w:w="1872"/>
            <w:vAlign w:val="top"/>
          </w:tcPr>
          <w:p>
            <w:r/>
            <w:r>
              <w:rPr>
                <w:b w:val="0"/>
                <w:sz w:val="14"/>
              </w:rPr>
              <w:t>Unit</w:t>
            </w:r>
          </w:p>
        </w:tc>
        <w:tc>
          <w:tcPr>
            <w:tcW w:type="dxa" w:w="2880"/>
            <w:vAlign w:val="top"/>
          </w:tcPr>
          <w:p>
            <w:r/>
            <w:r>
              <w:rPr>
                <w:b w:val="0"/>
                <w:sz w:val="14"/>
              </w:rPr>
              <w:t>Pure logic.</w:t>
            </w:r>
          </w:p>
        </w:tc>
        <w:tc>
          <w:tcPr>
            <w:tcW w:type="dxa" w:w="5040"/>
            <w:vAlign w:val="top"/>
          </w:tcPr>
          <w:p>
            <w:r/>
            <w:r>
              <w:rPr>
                <w:b w:val="0"/>
                <w:sz w:val="14"/>
              </w:rPr>
              <w:t>Manifest validation, diff engine, action planner, resource budget calculation.</w:t>
            </w:r>
          </w:p>
        </w:tc>
      </w:tr>
      <w:tr>
        <w:tc>
          <w:tcPr>
            <w:tcW w:type="dxa" w:w="1872"/>
            <w:vAlign w:val="top"/>
          </w:tcPr>
          <w:p>
            <w:r/>
            <w:r>
              <w:rPr>
                <w:b w:val="0"/>
                <w:sz w:val="14"/>
              </w:rPr>
              <w:t>Adapter contract</w:t>
            </w:r>
          </w:p>
        </w:tc>
        <w:tc>
          <w:tcPr>
            <w:tcW w:type="dxa" w:w="2880"/>
            <w:vAlign w:val="top"/>
          </w:tcPr>
          <w:p>
            <w:r/>
            <w:r>
              <w:rPr>
                <w:b w:val="0"/>
                <w:sz w:val="14"/>
              </w:rPr>
              <w:t>Mock and Apple CLI adapter behavior.</w:t>
            </w:r>
          </w:p>
        </w:tc>
        <w:tc>
          <w:tcPr>
            <w:tcW w:type="dxa" w:w="5040"/>
            <w:vAlign w:val="top"/>
          </w:tcPr>
          <w:p>
            <w:r/>
            <w:r>
              <w:rPr>
                <w:b w:val="0"/>
                <w:sz w:val="14"/>
              </w:rPr>
              <w:t>JSON parsing, error mapping, timeouts, cancellation.</w:t>
            </w:r>
          </w:p>
        </w:tc>
      </w:tr>
      <w:tr>
        <w:tc>
          <w:tcPr>
            <w:tcW w:type="dxa" w:w="1872"/>
            <w:vAlign w:val="top"/>
          </w:tcPr>
          <w:p>
            <w:r/>
            <w:r>
              <w:rPr>
                <w:b w:val="0"/>
                <w:sz w:val="14"/>
              </w:rPr>
              <w:t>State store</w:t>
            </w:r>
          </w:p>
        </w:tc>
        <w:tc>
          <w:tcPr>
            <w:tcW w:type="dxa" w:w="2880"/>
            <w:vAlign w:val="top"/>
          </w:tcPr>
          <w:p>
            <w:r/>
            <w:r>
              <w:rPr>
                <w:b w:val="0"/>
                <w:sz w:val="14"/>
              </w:rPr>
              <w:t>SQLite migrations and transactions.</w:t>
            </w:r>
          </w:p>
        </w:tc>
        <w:tc>
          <w:tcPr>
            <w:tcW w:type="dxa" w:w="5040"/>
            <w:vAlign w:val="top"/>
          </w:tcPr>
          <w:p>
            <w:r/>
            <w:r>
              <w:rPr>
                <w:b w:val="0"/>
                <w:sz w:val="14"/>
              </w:rPr>
              <w:t>Crash recovery, partial apply record, event persistence.</w:t>
            </w:r>
          </w:p>
        </w:tc>
      </w:tr>
      <w:tr>
        <w:tc>
          <w:tcPr>
            <w:tcW w:type="dxa" w:w="1872"/>
            <w:vAlign w:val="top"/>
          </w:tcPr>
          <w:p>
            <w:r/>
            <w:r>
              <w:rPr>
                <w:b w:val="0"/>
                <w:sz w:val="14"/>
              </w:rPr>
              <w:t>Reconciler</w:t>
            </w:r>
          </w:p>
        </w:tc>
        <w:tc>
          <w:tcPr>
            <w:tcW w:type="dxa" w:w="2880"/>
            <w:vAlign w:val="top"/>
          </w:tcPr>
          <w:p>
            <w:r/>
            <w:r>
              <w:rPr>
                <w:b w:val="0"/>
                <w:sz w:val="14"/>
              </w:rPr>
              <w:t>Desired vs actual convergence.</w:t>
            </w:r>
          </w:p>
        </w:tc>
        <w:tc>
          <w:tcPr>
            <w:tcW w:type="dxa" w:w="5040"/>
            <w:vAlign w:val="top"/>
          </w:tcPr>
          <w:p>
            <w:r/>
            <w:r>
              <w:rPr>
                <w:b w:val="0"/>
                <w:sz w:val="14"/>
              </w:rPr>
              <w:t>Missing container, stopped container, unhealthy service, drift.</w:t>
            </w:r>
          </w:p>
        </w:tc>
      </w:tr>
      <w:tr>
        <w:tc>
          <w:tcPr>
            <w:tcW w:type="dxa" w:w="1872"/>
            <w:vAlign w:val="top"/>
          </w:tcPr>
          <w:p>
            <w:r/>
            <w:r>
              <w:rPr>
                <w:b w:val="0"/>
                <w:sz w:val="14"/>
              </w:rPr>
              <w:t>Integration</w:t>
            </w:r>
          </w:p>
        </w:tc>
        <w:tc>
          <w:tcPr>
            <w:tcW w:type="dxa" w:w="2880"/>
            <w:vAlign w:val="top"/>
          </w:tcPr>
          <w:p>
            <w:r/>
            <w:r>
              <w:rPr>
                <w:b w:val="0"/>
                <w:sz w:val="14"/>
              </w:rPr>
              <w:t>Real Apple container where available.</w:t>
            </w:r>
          </w:p>
        </w:tc>
        <w:tc>
          <w:tcPr>
            <w:tcW w:type="dxa" w:w="5040"/>
            <w:vAlign w:val="top"/>
          </w:tcPr>
          <w:p>
            <w:r/>
            <w:r>
              <w:rPr>
                <w:b w:val="0"/>
                <w:sz w:val="14"/>
              </w:rPr>
              <w:t>Create/start/stop/delete/logs/stats/network/volume.</w:t>
            </w:r>
          </w:p>
        </w:tc>
      </w:tr>
      <w:tr>
        <w:tc>
          <w:tcPr>
            <w:tcW w:type="dxa" w:w="1872"/>
            <w:vAlign w:val="top"/>
          </w:tcPr>
          <w:p>
            <w:r/>
            <w:r>
              <w:rPr>
                <w:b w:val="0"/>
                <w:sz w:val="14"/>
              </w:rPr>
              <w:t>Failure</w:t>
            </w:r>
          </w:p>
        </w:tc>
        <w:tc>
          <w:tcPr>
            <w:tcW w:type="dxa" w:w="2880"/>
            <w:vAlign w:val="top"/>
          </w:tcPr>
          <w:p>
            <w:r/>
            <w:r>
              <w:rPr>
                <w:b w:val="0"/>
                <w:sz w:val="14"/>
              </w:rPr>
              <w:t>Runtime faults.</w:t>
            </w:r>
          </w:p>
        </w:tc>
        <w:tc>
          <w:tcPr>
            <w:tcW w:type="dxa" w:w="5040"/>
            <w:vAlign w:val="top"/>
          </w:tcPr>
          <w:p>
            <w:r/>
            <w:r>
              <w:rPr>
                <w:b w:val="0"/>
                <w:sz w:val="14"/>
              </w:rPr>
              <w:t>container system restart, daemon restart, port conflict, image missing.</w:t>
            </w:r>
          </w:p>
        </w:tc>
      </w:tr>
      <w:tr>
        <w:tc>
          <w:tcPr>
            <w:tcW w:type="dxa" w:w="1872"/>
            <w:vAlign w:val="top"/>
          </w:tcPr>
          <w:p>
            <w:r/>
            <w:r>
              <w:rPr>
                <w:b w:val="0"/>
                <w:sz w:val="14"/>
              </w:rPr>
              <w:t>Performance</w:t>
            </w:r>
          </w:p>
        </w:tc>
        <w:tc>
          <w:tcPr>
            <w:tcW w:type="dxa" w:w="2880"/>
            <w:vAlign w:val="top"/>
          </w:tcPr>
          <w:p>
            <w:r/>
            <w:r>
              <w:rPr>
                <w:b w:val="0"/>
                <w:sz w:val="14"/>
              </w:rPr>
              <w:t>Apple silicon metrics.</w:t>
            </w:r>
          </w:p>
        </w:tc>
        <w:tc>
          <w:tcPr>
            <w:tcW w:type="dxa" w:w="5040"/>
            <w:vAlign w:val="top"/>
          </w:tcPr>
          <w:p>
            <w:r/>
            <w:r>
              <w:rPr>
                <w:b w:val="0"/>
                <w:sz w:val="14"/>
              </w:rPr>
              <w:t>Idle CPU/memory, apply latency, VM boot latency, sleep/wake recovery.</w:t>
            </w:r>
          </w:p>
        </w:tc>
      </w:tr>
      <w:tr>
        <w:tc>
          <w:tcPr>
            <w:tcW w:type="dxa" w:w="1872"/>
            <w:vAlign w:val="top"/>
          </w:tcPr>
          <w:p>
            <w:r/>
            <w:r>
              <w:rPr>
                <w:b w:val="0"/>
                <w:sz w:val="14"/>
              </w:rPr>
              <w:t>Docs</w:t>
            </w:r>
          </w:p>
        </w:tc>
        <w:tc>
          <w:tcPr>
            <w:tcW w:type="dxa" w:w="2880"/>
            <w:vAlign w:val="top"/>
          </w:tcPr>
          <w:p>
            <w:r/>
            <w:r>
              <w:rPr>
                <w:b w:val="0"/>
                <w:sz w:val="14"/>
              </w:rPr>
              <w:t>Docs build and examples compile/run.</w:t>
            </w:r>
          </w:p>
        </w:tc>
        <w:tc>
          <w:tcPr>
            <w:tcW w:type="dxa" w:w="5040"/>
            <w:vAlign w:val="top"/>
          </w:tcPr>
          <w:p>
            <w:r/>
            <w:r>
              <w:rPr>
                <w:b w:val="0"/>
                <w:sz w:val="14"/>
              </w:rPr>
              <w:t>Every tutorial command stays valid.</w:t>
            </w:r>
          </w:p>
        </w:tc>
      </w:tr>
    </w:tbl>
    <w:p>
      <w:pPr>
        <w:pStyle w:val="Heading2"/>
      </w:pPr>
      <w:r>
        <w:t>15.2 Pull Request Gate</w:t>
      </w:r>
    </w:p>
    <w:p>
      <w:pPr>
        <w:pStyle w:val="ListBullet"/>
      </w:pPr>
      <w:r>
        <w:t>PR must state user-facing behavior change.</w:t>
      </w:r>
    </w:p>
    <w:p>
      <w:pPr>
        <w:pStyle w:val="ListBullet"/>
      </w:pPr>
      <w:r>
        <w:t>PR must include tests or a written test-gap reason approved by maintainer.</w:t>
      </w:r>
    </w:p>
    <w:p>
      <w:pPr>
        <w:pStyle w:val="ListBullet"/>
      </w:pPr>
      <w:r>
        <w:t>PR must update docs when behavior, commands, schema, errors, or limitations change.</w:t>
      </w:r>
    </w:p>
    <w:p>
      <w:pPr>
        <w:pStyle w:val="ListBullet"/>
      </w:pPr>
      <w:r>
        <w:t>PR must update ADR when architecture, security, compatibility, or runtime dependency changes.</w:t>
      </w:r>
    </w:p>
    <w:p>
      <w:pPr>
        <w:pStyle w:val="ListBullet"/>
      </w:pPr>
      <w:r>
        <w:t>PR must include failure-mode notes for runtime-facing changes.</w:t>
      </w:r>
    </w:p>
    <w:p>
      <w:pPr>
        <w:pStyle w:val="ListBullet"/>
      </w:pPr>
      <w:r>
        <w:t>PR must pass swift build, swift test, docs build, lint, and schema validation.</w:t>
      </w:r>
    </w:p>
    <w:p>
      <w:pPr>
        <w:pStyle w:val="ListBullet"/>
      </w:pPr>
      <w:r>
        <w:t>PR must not add broad compatibility promises without source-backed proof and tests.</w:t>
      </w:r>
    </w:p>
    <w:p>
      <w:pPr>
        <w:pStyle w:val="Heading2"/>
      </w:pPr>
      <w:r>
        <w:t>15.3 Release Gate</w:t>
      </w:r>
    </w:p>
    <w:p>
      <w:pPr>
        <w:pStyle w:val="ListBullet"/>
      </w:pPr>
      <w:r>
        <w:t>Compatibility matrix updated.</w:t>
      </w:r>
    </w:p>
    <w:p>
      <w:pPr>
        <w:pStyle w:val="ListBullet"/>
      </w:pPr>
      <w:r>
        <w:t>Known limitations updated.</w:t>
      </w:r>
    </w:p>
    <w:p>
      <w:pPr>
        <w:pStyle w:val="ListBullet"/>
      </w:pPr>
      <w:r>
        <w:t>All examples tested on supported hardware and macOS.</w:t>
      </w:r>
    </w:p>
    <w:p>
      <w:pPr>
        <w:pStyle w:val="ListBullet"/>
      </w:pPr>
      <w:r>
        <w:t>Installer path documented.</w:t>
      </w:r>
    </w:p>
    <w:p>
      <w:pPr>
        <w:pStyle w:val="ListBullet"/>
      </w:pPr>
      <w:r>
        <w:t>Upgrade/downgrade behavior documented.</w:t>
      </w:r>
    </w:p>
    <w:p>
      <w:pPr>
        <w:pStyle w:val="ListBullet"/>
      </w:pPr>
      <w:r>
        <w:t>Security notes reviewed.</w:t>
      </w:r>
    </w:p>
    <w:p>
      <w:pPr>
        <w:pStyle w:val="ListBullet"/>
      </w:pPr>
      <w:r>
        <w:t>Release notes include breaking changes, known issues, and runtime dependency versions.</w:t>
      </w:r>
    </w:p>
    <w:p>
      <w:pPr>
        <w:pStyle w:val="ListBullet"/>
      </w:pPr>
      <w:r>
        <w:t>No unsupported feature is implied by docs, README, or website copy.</w:t>
      </w:r>
    </w:p>
    <w:p>
      <w:r>
        <w:br w:type="page"/>
      </w:r>
    </w:p>
    <w:p>
      <w:pPr>
        <w:pStyle w:val="Heading1"/>
      </w:pPr>
      <w:r>
        <w:t>16. Documentation Architecture for orchard.cc</w:t>
      </w:r>
    </w:p>
    <w:p>
      <w:r>
        <w:t>The docs site is part of the product. Kubernetes proves that infrastructure users need different kinds of pages for different intents: concepts explain, tasks solve, tutorials teach, reference specifies, architecture justifies, design records preserve decisions.</w:t>
      </w:r>
    </w:p>
    <w:p>
      <w:pPr>
        <w:pStyle w:val="Heading2"/>
      </w:pPr>
      <w:r>
        <w:t>16.1 Docs Tree</w:t>
      </w:r>
    </w:p>
    <w:p>
      <w:pPr>
        <w:pStyle w:val="CodeBlock"/>
      </w:pPr>
      <w:r>
        <w:t>docs/</w:t>
      </w:r>
    </w:p>
    <w:p>
      <w:pPr>
        <w:pStyle w:val="CodeBlock"/>
      </w:pPr>
      <w:r>
        <w:t xml:space="preserve">  index.md</w:t>
      </w:r>
    </w:p>
    <w:p>
      <w:pPr>
        <w:pStyle w:val="CodeBlock"/>
      </w:pPr>
      <w:r/>
    </w:p>
    <w:p>
      <w:pPr>
        <w:pStyle w:val="CodeBlock"/>
      </w:pPr>
      <w:r>
        <w:t xml:space="preserve">  getting-started/</w:t>
      </w:r>
    </w:p>
    <w:p>
      <w:pPr>
        <w:pStyle w:val="CodeBlock"/>
      </w:pPr>
      <w:r>
        <w:t xml:space="preserve">    overview.md</w:t>
      </w:r>
    </w:p>
    <w:p>
      <w:pPr>
        <w:pStyle w:val="CodeBlock"/>
      </w:pPr>
      <w:r>
        <w:t xml:space="preserve">    installation.md</w:t>
      </w:r>
    </w:p>
    <w:p>
      <w:pPr>
        <w:pStyle w:val="CodeBlock"/>
      </w:pPr>
      <w:r>
        <w:t xml:space="preserve">    quickstart.md</w:t>
      </w:r>
    </w:p>
    <w:p>
      <w:pPr>
        <w:pStyle w:val="CodeBlock"/>
      </w:pPr>
      <w:r>
        <w:t xml:space="preserve">    first-stack.md</w:t>
      </w:r>
    </w:p>
    <w:p>
      <w:pPr>
        <w:pStyle w:val="CodeBlock"/>
      </w:pPr>
      <w:r/>
    </w:p>
    <w:p>
      <w:pPr>
        <w:pStyle w:val="CodeBlock"/>
      </w:pPr>
      <w:r>
        <w:t xml:space="preserve">  concepts/</w:t>
      </w:r>
    </w:p>
    <w:p>
      <w:pPr>
        <w:pStyle w:val="CodeBlock"/>
      </w:pPr>
      <w:r>
        <w:t xml:space="preserve">    apple-container-model.md</w:t>
      </w:r>
    </w:p>
    <w:p>
      <w:pPr>
        <w:pStyle w:val="CodeBlock"/>
      </w:pPr>
      <w:r>
        <w:t xml:space="preserve">    desired-state.md</w:t>
      </w:r>
    </w:p>
    <w:p>
      <w:pPr>
        <w:pStyle w:val="CodeBlock"/>
      </w:pPr>
      <w:r>
        <w:t xml:space="preserve">    reconciliation.md</w:t>
      </w:r>
    </w:p>
    <w:p>
      <w:pPr>
        <w:pStyle w:val="CodeBlock"/>
      </w:pPr>
      <w:r>
        <w:t xml:space="preserve">    projects-services-replicas.md</w:t>
      </w:r>
    </w:p>
    <w:p>
      <w:pPr>
        <w:pStyle w:val="CodeBlock"/>
      </w:pPr>
      <w:r>
        <w:t xml:space="preserve">    health-checks.md</w:t>
      </w:r>
    </w:p>
    <w:p>
      <w:pPr>
        <w:pStyle w:val="CodeBlock"/>
      </w:pPr>
      <w:r>
        <w:t xml:space="preserve">    restart-policy.md</w:t>
      </w:r>
    </w:p>
    <w:p>
      <w:pPr>
        <w:pStyle w:val="CodeBlock"/>
      </w:pPr>
      <w:r>
        <w:t xml:space="preserve">    networking-and-discovery.md</w:t>
      </w:r>
    </w:p>
    <w:p>
      <w:pPr>
        <w:pStyle w:val="CodeBlock"/>
      </w:pPr>
      <w:r>
        <w:t xml:space="preserve">    volumes-and-state.md</w:t>
      </w:r>
    </w:p>
    <w:p>
      <w:pPr>
        <w:pStyle w:val="CodeBlock"/>
      </w:pPr>
      <w:r>
        <w:t xml:space="preserve">    runtime-adapter.md</w:t>
      </w:r>
    </w:p>
    <w:p>
      <w:pPr>
        <w:pStyle w:val="CodeBlock"/>
      </w:pPr>
      <w:r/>
    </w:p>
    <w:p>
      <w:pPr>
        <w:pStyle w:val="CodeBlock"/>
      </w:pPr>
      <w:r>
        <w:t xml:space="preserve">  tasks/</w:t>
      </w:r>
    </w:p>
    <w:p>
      <w:pPr>
        <w:pStyle w:val="CodeBlock"/>
      </w:pPr>
      <w:r>
        <w:t xml:space="preserve">    install-orchard.md</w:t>
      </w:r>
    </w:p>
    <w:p>
      <w:pPr>
        <w:pStyle w:val="CodeBlock"/>
      </w:pPr>
      <w:r>
        <w:t xml:space="preserve">    create-a-project.md</w:t>
      </w:r>
    </w:p>
    <w:p>
      <w:pPr>
        <w:pStyle w:val="CodeBlock"/>
      </w:pPr>
      <w:r>
        <w:t xml:space="preserve">    write-an-orchard-manifest.md</w:t>
      </w:r>
    </w:p>
    <w:p>
      <w:pPr>
        <w:pStyle w:val="CodeBlock"/>
      </w:pPr>
      <w:r>
        <w:t xml:space="preserve">    apply-a-stack.md</w:t>
      </w:r>
    </w:p>
    <w:p>
      <w:pPr>
        <w:pStyle w:val="CodeBlock"/>
      </w:pPr>
      <w:r>
        <w:t xml:space="preserve">    inspect-status.md</w:t>
      </w:r>
    </w:p>
    <w:p>
      <w:pPr>
        <w:pStyle w:val="CodeBlock"/>
      </w:pPr>
      <w:r>
        <w:t xml:space="preserve">    view-logs.md</w:t>
      </w:r>
    </w:p>
    <w:p>
      <w:pPr>
        <w:pStyle w:val="CodeBlock"/>
      </w:pPr>
      <w:r>
        <w:t xml:space="preserve">    restart-a-service.md</w:t>
      </w:r>
    </w:p>
    <w:p>
      <w:pPr>
        <w:pStyle w:val="CodeBlock"/>
      </w:pPr>
      <w:r>
        <w:t xml:space="preserve">    debug-drift.md</w:t>
      </w:r>
    </w:p>
    <w:p>
      <w:pPr>
        <w:pStyle w:val="CodeBlock"/>
      </w:pPr>
      <w:r>
        <w:t xml:space="preserve">    clean-up-resources.md</w:t>
      </w:r>
    </w:p>
    <w:p>
      <w:pPr>
        <w:pStyle w:val="CodeBlock"/>
      </w:pPr>
      <w:r/>
    </w:p>
    <w:p>
      <w:pPr>
        <w:pStyle w:val="CodeBlock"/>
      </w:pPr>
      <w:r>
        <w:t xml:space="preserve">  tutorials/</w:t>
      </w:r>
    </w:p>
    <w:p>
      <w:pPr>
        <w:pStyle w:val="CodeBlock"/>
      </w:pPr>
      <w:r>
        <w:t xml:space="preserve">    single-service-api.md</w:t>
      </w:r>
    </w:p>
    <w:p>
      <w:pPr>
        <w:pStyle w:val="CodeBlock"/>
      </w:pPr>
      <w:r>
        <w:t xml:space="preserve">    api-postgres-redis.md</w:t>
      </w:r>
    </w:p>
    <w:p>
      <w:pPr>
        <w:pStyle w:val="CodeBlock"/>
      </w:pPr>
      <w:r>
        <w:t xml:space="preserve">    health-check-restart-demo.md</w:t>
      </w:r>
    </w:p>
    <w:p>
      <w:pPr>
        <w:pStyle w:val="CodeBlock"/>
      </w:pPr>
      <w:r>
        <w:t xml:space="preserve">    drift-reconciliation-demo.md</w:t>
      </w:r>
    </w:p>
    <w:p>
      <w:pPr>
        <w:pStyle w:val="CodeBlock"/>
      </w:pPr>
      <w:r>
        <w:t xml:space="preserve">    memory-budget-demo.md</w:t>
      </w:r>
    </w:p>
    <w:p>
      <w:pPr>
        <w:pStyle w:val="CodeBlock"/>
      </w:pPr>
      <w:r/>
    </w:p>
    <w:p>
      <w:pPr>
        <w:pStyle w:val="CodeBlock"/>
      </w:pPr>
      <w:r>
        <w:t xml:space="preserve">  reference/</w:t>
      </w:r>
    </w:p>
    <w:p>
      <w:pPr>
        <w:pStyle w:val="CodeBlock"/>
      </w:pPr>
      <w:r>
        <w:t xml:space="preserve">    orchard-yaml.md</w:t>
      </w:r>
    </w:p>
    <w:p>
      <w:pPr>
        <w:pStyle w:val="CodeBlock"/>
      </w:pPr>
      <w:r>
        <w:t xml:space="preserve">    cli.md</w:t>
      </w:r>
    </w:p>
    <w:p>
      <w:pPr>
        <w:pStyle w:val="CodeBlock"/>
      </w:pPr>
      <w:r>
        <w:t xml:space="preserve">    daemon.md</w:t>
      </w:r>
    </w:p>
    <w:p>
      <w:pPr>
        <w:pStyle w:val="CodeBlock"/>
      </w:pPr>
      <w:r>
        <w:t xml:space="preserve">    events.md</w:t>
      </w:r>
    </w:p>
    <w:p>
      <w:pPr>
        <w:pStyle w:val="CodeBlock"/>
      </w:pPr>
      <w:r>
        <w:t xml:space="preserve">    error-codes.md</w:t>
      </w:r>
    </w:p>
    <w:p>
      <w:pPr>
        <w:pStyle w:val="CodeBlock"/>
      </w:pPr>
      <w:r>
        <w:t xml:space="preserve">    doctor-checks.md</w:t>
      </w:r>
    </w:p>
    <w:p>
      <w:pPr>
        <w:pStyle w:val="CodeBlock"/>
      </w:pPr>
      <w:r>
        <w:t xml:space="preserve">    compatibility.md</w:t>
      </w:r>
    </w:p>
    <w:p>
      <w:pPr>
        <w:pStyle w:val="CodeBlock"/>
      </w:pPr>
      <w:r>
        <w:t xml:space="preserve">    limitations.md</w:t>
      </w:r>
    </w:p>
    <w:p>
      <w:pPr>
        <w:pStyle w:val="CodeBlock"/>
      </w:pPr>
      <w:r/>
    </w:p>
    <w:p>
      <w:pPr>
        <w:pStyle w:val="CodeBlock"/>
      </w:pPr>
      <w:r>
        <w:t xml:space="preserve">  architecture/</w:t>
      </w:r>
    </w:p>
    <w:p>
      <w:pPr>
        <w:pStyle w:val="CodeBlock"/>
      </w:pPr>
      <w:r>
        <w:t xml:space="preserve">    overview.md</w:t>
      </w:r>
    </w:p>
    <w:p>
      <w:pPr>
        <w:pStyle w:val="CodeBlock"/>
      </w:pPr>
      <w:r>
        <w:t xml:space="preserve">    runtime-internals.md</w:t>
      </w:r>
    </w:p>
    <w:p>
      <w:pPr>
        <w:pStyle w:val="CodeBlock"/>
      </w:pPr>
      <w:r>
        <w:t xml:space="preserve">    apple-silicon-optimization.md</w:t>
      </w:r>
    </w:p>
    <w:p>
      <w:pPr>
        <w:pStyle w:val="CodeBlock"/>
      </w:pPr>
      <w:r>
        <w:t xml:space="preserve">    reconciliation.md</w:t>
      </w:r>
    </w:p>
    <w:p>
      <w:pPr>
        <w:pStyle w:val="CodeBlock"/>
      </w:pPr>
      <w:r>
        <w:t xml:space="preserve">    state-store.md</w:t>
      </w:r>
    </w:p>
    <w:p>
      <w:pPr>
        <w:pStyle w:val="CodeBlock"/>
      </w:pPr>
      <w:r>
        <w:t xml:space="preserve">    scheduler.md</w:t>
      </w:r>
    </w:p>
    <w:p>
      <w:pPr>
        <w:pStyle w:val="CodeBlock"/>
      </w:pPr>
      <w:r>
        <w:t xml:space="preserve">    networking.md</w:t>
      </w:r>
    </w:p>
    <w:p>
      <w:pPr>
        <w:pStyle w:val="CodeBlock"/>
      </w:pPr>
      <w:r>
        <w:t xml:space="preserve">    garbage-collection.md</w:t>
      </w:r>
    </w:p>
    <w:p>
      <w:pPr>
        <w:pStyle w:val="CodeBlock"/>
      </w:pPr>
      <w:r>
        <w:t xml:space="preserve">    security-model.md</w:t>
      </w:r>
    </w:p>
    <w:p>
      <w:pPr>
        <w:pStyle w:val="CodeBlock"/>
      </w:pPr>
      <w:r/>
    </w:p>
    <w:p>
      <w:pPr>
        <w:pStyle w:val="CodeBlock"/>
      </w:pPr>
      <w:r>
        <w:t xml:space="preserve">  design/</w:t>
      </w:r>
    </w:p>
    <w:p>
      <w:pPr>
        <w:pStyle w:val="CodeBlock"/>
      </w:pPr>
      <w:r>
        <w:t xml:space="preserve">    adr-0001-apple-silicon-first.md</w:t>
      </w:r>
    </w:p>
    <w:p>
      <w:pPr>
        <w:pStyle w:val="CodeBlock"/>
      </w:pPr>
      <w:r>
        <w:t xml:space="preserve">    adr-0002-macos-26-only.md</w:t>
      </w:r>
    </w:p>
    <w:p>
      <w:pPr>
        <w:pStyle w:val="CodeBlock"/>
      </w:pPr>
      <w:r>
        <w:t xml:space="preserve">    adr-0003-swift-native-control-plane.md</w:t>
      </w:r>
    </w:p>
    <w:p>
      <w:pPr>
        <w:pStyle w:val="CodeBlock"/>
      </w:pPr>
      <w:r>
        <w:t xml:space="preserve">    adr-0004-runtime-adapter-boundary.md</w:t>
      </w:r>
    </w:p>
    <w:p>
      <w:pPr>
        <w:pStyle w:val="CodeBlock"/>
      </w:pPr>
      <w:r/>
    </w:p>
    <w:p>
      <w:pPr>
        <w:pStyle w:val="CodeBlock"/>
      </w:pPr>
      <w:r>
        <w:t xml:space="preserve">  contributing/</w:t>
      </w:r>
    </w:p>
    <w:p>
      <w:pPr>
        <w:pStyle w:val="CodeBlock"/>
      </w:pPr>
      <w:r>
        <w:t xml:space="preserve">    roadmap.md</w:t>
      </w:r>
    </w:p>
    <w:p>
      <w:pPr>
        <w:pStyle w:val="CodeBlock"/>
      </w:pPr>
      <w:r>
        <w:t xml:space="preserve">    development.md</w:t>
      </w:r>
    </w:p>
    <w:p>
      <w:pPr>
        <w:pStyle w:val="CodeBlock"/>
      </w:pPr>
      <w:r>
        <w:t xml:space="preserve">    testing.md</w:t>
      </w:r>
    </w:p>
    <w:p>
      <w:pPr>
        <w:pStyle w:val="CodeBlock"/>
      </w:pPr>
      <w:r>
        <w:t xml:space="preserve">    release-process.md</w:t>
      </w:r>
    </w:p>
    <w:p>
      <w:pPr>
        <w:pStyle w:val="Heading2"/>
      </w:pPr>
      <w:r>
        <w:t>16.2 Page Quality Rules</w:t>
      </w:r>
    </w:p>
    <w:p>
      <w:pPr>
        <w:pStyle w:val="ListBullet"/>
      </w:pPr>
      <w:r>
        <w:t>Every concept page must define the term, explain why it matters, show how Orchard uses it, and list non-goals.</w:t>
      </w:r>
    </w:p>
    <w:p>
      <w:pPr>
        <w:pStyle w:val="ListBullet"/>
      </w:pPr>
      <w:r>
        <w:t>Every task page must solve one user problem and include prerequisites, command sequence, expected output, cleanup, and troubleshooting.</w:t>
      </w:r>
    </w:p>
    <w:p>
      <w:pPr>
        <w:pStyle w:val="ListBullet"/>
      </w:pPr>
      <w:r>
        <w:t>Every tutorial must be runnable from a clean machine after installation.</w:t>
      </w:r>
    </w:p>
    <w:p>
      <w:pPr>
        <w:pStyle w:val="ListBullet"/>
      </w:pPr>
      <w:r>
        <w:t>Every reference page must be exact, versioned, and generated or checked where possible.</w:t>
      </w:r>
    </w:p>
    <w:p>
      <w:pPr>
        <w:pStyle w:val="ListBullet"/>
      </w:pPr>
      <w:r>
        <w:t>Every architecture page must include context, diagram, data flow, failure modes, and open questions.</w:t>
      </w:r>
    </w:p>
    <w:p>
      <w:pPr>
        <w:pStyle w:val="ListBullet"/>
      </w:pPr>
      <w:r>
        <w:t>Every ADR must include status, context, decision, consequences, and alternatives rejected.</w:t>
      </w:r>
    </w:p>
    <w:p>
      <w:pPr>
        <w:pStyle w:val="ListBullet"/>
      </w:pPr>
      <w:r>
        <w:t>Every limitation must be explicit and searchable.</w:t>
      </w:r>
    </w:p>
    <w:p>
      <w:r>
        <w:br w:type="page"/>
      </w:r>
    </w:p>
    <w:p>
      <w:pPr>
        <w:pStyle w:val="Heading1"/>
      </w:pPr>
      <w:r>
        <w:t>17. Agent Prompts and Work Orders</w:t>
      </w:r>
    </w:p>
    <w:p>
      <w:r>
        <w:t>These prompts are meant to be copied into local agent systems. They are strict by design. Do not soften them.</w:t>
      </w:r>
    </w:p>
    <w:p>
      <w:pPr>
        <w:pStyle w:val="Heading2"/>
      </w:pPr>
      <w:r>
        <w:t>17.1 Master Agent Prompt</w:t>
      </w:r>
    </w:p>
    <w:p>
      <w:pPr>
        <w:pStyle w:val="CodeBlock"/>
      </w:pPr>
      <w:r>
        <w:t>You are working on Orchard, a Swift-native, Apple-silicon-first, single-host desired-state control plane for Apple container workloads.</w:t>
      </w:r>
    </w:p>
    <w:p>
      <w:pPr>
        <w:pStyle w:val="CodeBlock"/>
      </w:pPr>
      <w:r/>
    </w:p>
    <w:p>
      <w:pPr>
        <w:pStyle w:val="CodeBlock"/>
      </w:pPr>
      <w:r>
        <w:t>You are not allowed to generate implementation code until the required research and design gates pass.</w:t>
      </w:r>
    </w:p>
    <w:p>
      <w:pPr>
        <w:pStyle w:val="CodeBlock"/>
      </w:pPr>
      <w:r/>
    </w:p>
    <w:p>
      <w:pPr>
        <w:pStyle w:val="CodeBlock"/>
      </w:pPr>
      <w:r>
        <w:t>You must use primary sources first: official documentation, original repositories, source files, original papers, and issue/discussion threads for failure modes. Secondary blogs are allowed only when they add concrete operational details not present in primary sources.</w:t>
      </w:r>
    </w:p>
    <w:p>
      <w:pPr>
        <w:pStyle w:val="CodeBlock"/>
      </w:pPr>
      <w:r/>
    </w:p>
    <w:p>
      <w:pPr>
        <w:pStyle w:val="CodeBlock"/>
      </w:pPr>
      <w:r>
        <w:t>You must produce source-backed artifacts, not opinions. Every claim about Kubernetes, Apple container, Containerization, Docker Desktop, Lima, Colima, Podman, Rancher Desktop, socktainer, container-compose, kina, kinc, or Porthole must include source title, URL, local path if cloned, relevant file/section, and Orchard implication.</w:t>
      </w:r>
    </w:p>
    <w:p>
      <w:pPr>
        <w:pStyle w:val="CodeBlock"/>
      </w:pPr>
      <w:r/>
    </w:p>
    <w:p>
      <w:pPr>
        <w:pStyle w:val="CodeBlock"/>
      </w:pPr>
      <w:r>
        <w:t>Forbidden behavior:</w:t>
      </w:r>
    </w:p>
    <w:p>
      <w:pPr>
        <w:pStyle w:val="CodeBlock"/>
      </w:pPr>
      <w:r>
        <w:t>- Do not call this an MVP.</w:t>
      </w:r>
    </w:p>
    <w:p>
      <w:pPr>
        <w:pStyle w:val="CodeBlock"/>
      </w:pPr>
      <w:r>
        <w:t>- Do not generate a toy scaffold.</w:t>
      </w:r>
    </w:p>
    <w:p>
      <w:pPr>
        <w:pStyle w:val="CodeBlock"/>
      </w:pPr>
      <w:r>
        <w:t>- Do not create a one-file CLI.</w:t>
      </w:r>
    </w:p>
    <w:p>
      <w:pPr>
        <w:pStyle w:val="CodeBlock"/>
      </w:pPr>
      <w:r>
        <w:t>- Do not chase full Compose parity.</w:t>
      </w:r>
    </w:p>
    <w:p>
      <w:pPr>
        <w:pStyle w:val="CodeBlock"/>
      </w:pPr>
      <w:r>
        <w:t>- Do not create a Docker API shim.</w:t>
      </w:r>
    </w:p>
    <w:p>
      <w:pPr>
        <w:pStyle w:val="CodeBlock"/>
      </w:pPr>
      <w:r>
        <w:t>- Do not claim Kubernetes compatibility without proving CRI, PodSandbox, attach, exec, port-forward, CNI, and networking boundaries.</w:t>
      </w:r>
    </w:p>
    <w:p>
      <w:pPr>
        <w:pStyle w:val="CodeBlock"/>
      </w:pPr>
      <w:r>
        <w:t>- Do not hide runtime limitations.</w:t>
      </w:r>
    </w:p>
    <w:p>
      <w:pPr>
        <w:pStyle w:val="CodeBlock"/>
      </w:pPr>
      <w:r>
        <w:t>- Do not write code without tests and docs.</w:t>
      </w:r>
    </w:p>
    <w:p>
      <w:pPr>
        <w:pStyle w:val="CodeBlock"/>
      </w:pPr>
      <w:r/>
    </w:p>
    <w:p>
      <w:pPr>
        <w:pStyle w:val="CodeBlock"/>
      </w:pPr>
      <w:r>
        <w:t>Required final output:</w:t>
      </w:r>
    </w:p>
    <w:p>
      <w:pPr>
        <w:pStyle w:val="CodeBlock"/>
      </w:pPr>
      <w:r>
        <w:t>1. source log</w:t>
      </w:r>
    </w:p>
    <w:p>
      <w:pPr>
        <w:pStyle w:val="CodeBlock"/>
      </w:pPr>
      <w:r>
        <w:t>2. repo map</w:t>
      </w:r>
    </w:p>
    <w:p>
      <w:pPr>
        <w:pStyle w:val="CodeBlock"/>
      </w:pPr>
      <w:r>
        <w:t>3. runtime map</w:t>
      </w:r>
    </w:p>
    <w:p>
      <w:pPr>
        <w:pStyle w:val="CodeBlock"/>
      </w:pPr>
      <w:r>
        <w:t>4. failure-mode table</w:t>
      </w:r>
    </w:p>
    <w:p>
      <w:pPr>
        <w:pStyle w:val="CodeBlock"/>
      </w:pPr>
      <w:r>
        <w:t>5. architecture implications</w:t>
      </w:r>
    </w:p>
    <w:p>
      <w:pPr>
        <w:pStyle w:val="CodeBlock"/>
      </w:pPr>
      <w:r>
        <w:t>6. open questions</w:t>
      </w:r>
    </w:p>
    <w:p>
      <w:pPr>
        <w:pStyle w:val="CodeBlock"/>
      </w:pPr>
      <w:r>
        <w:t>7. accepted/rejected design choices</w:t>
      </w:r>
    </w:p>
    <w:p>
      <w:pPr>
        <w:pStyle w:val="CodeBlock"/>
      </w:pPr>
      <w:r>
        <w:t>8. repo scaffold plan</w:t>
      </w:r>
    </w:p>
    <w:p>
      <w:pPr>
        <w:pStyle w:val="CodeBlock"/>
      </w:pPr>
      <w:r>
        <w:t>9. tests and docs plan</w:t>
      </w:r>
    </w:p>
    <w:p>
      <w:pPr>
        <w:pStyle w:val="CodeBlock"/>
      </w:pPr>
      <w:r>
        <w:t>10. implementation work orders</w:t>
      </w:r>
    </w:p>
    <w:p>
      <w:pPr>
        <w:pStyle w:val="Heading2"/>
      </w:pPr>
      <w:r>
        <w:t>17.2 Scaffold Agent Prompt</w:t>
      </w:r>
    </w:p>
    <w:p>
      <w:pPr>
        <w:pStyle w:val="CodeBlock"/>
      </w:pPr>
      <w:r>
        <w:t>Create the Orchard repository scaffold as enterprise-grade infrastructure software.</w:t>
      </w:r>
    </w:p>
    <w:p>
      <w:pPr>
        <w:pStyle w:val="CodeBlock"/>
      </w:pPr>
      <w:r/>
    </w:p>
    <w:p>
      <w:pPr>
        <w:pStyle w:val="CodeBlock"/>
      </w:pPr>
      <w:r>
        <w:t>Requirements:</w:t>
      </w:r>
    </w:p>
    <w:p>
      <w:pPr>
        <w:pStyle w:val="CodeBlock"/>
      </w:pPr>
      <w:r>
        <w:t>- Swift Package Manager project.</w:t>
      </w:r>
    </w:p>
    <w:p>
      <w:pPr>
        <w:pStyle w:val="CodeBlock"/>
      </w:pPr>
      <w:r>
        <w:t>- Separate packages for CLI, daemon, core models, runtime adapter, state store, reconciler, health, scheduler, networking, observability, and security.</w:t>
      </w:r>
    </w:p>
    <w:p>
      <w:pPr>
        <w:pStyle w:val="CodeBlock"/>
      </w:pPr>
      <w:r>
        <w:t>- Matching test targets for every source target.</w:t>
      </w:r>
    </w:p>
    <w:p>
      <w:pPr>
        <w:pStyle w:val="CodeBlock"/>
      </w:pPr>
      <w:r>
        <w:t>- Docs tree matching orchard.cc documentation architecture.</w:t>
      </w:r>
    </w:p>
    <w:p>
      <w:pPr>
        <w:pStyle w:val="CodeBlock"/>
      </w:pPr>
      <w:r>
        <w:t>- Initial ADRs for platform, language, runtime adapter, macOS 26-only, and no full Compose parity.</w:t>
      </w:r>
    </w:p>
    <w:p>
      <w:pPr>
        <w:pStyle w:val="CodeBlock"/>
      </w:pPr>
      <w:r>
        <w:t>- GitHub workflows for build, test, lint, docs, schema validation.</w:t>
      </w:r>
    </w:p>
    <w:p>
      <w:pPr>
        <w:pStyle w:val="CodeBlock"/>
      </w:pPr>
      <w:r>
        <w:t>- SECURITY.md, GOVERNANCE.md, CONTRIBUTING.md, ROADMAP.md, CODE_OF_CONDUCT.md.</w:t>
      </w:r>
    </w:p>
    <w:p>
      <w:pPr>
        <w:pStyle w:val="CodeBlock"/>
      </w:pPr>
      <w:r>
        <w:t>- JSON schema for orchard.yaml.</w:t>
      </w:r>
    </w:p>
    <w:p>
      <w:pPr>
        <w:pStyle w:val="CodeBlock"/>
      </w:pPr>
      <w:r>
        <w:t>- Examples for single-service, api-postgres, health-restart, drift-reconciliation, memory-budget, network-diagnostics.</w:t>
      </w:r>
    </w:p>
    <w:p>
      <w:pPr>
        <w:pStyle w:val="CodeBlock"/>
      </w:pPr>
      <w:r/>
    </w:p>
    <w:p>
      <w:pPr>
        <w:pStyle w:val="CodeBlock"/>
      </w:pPr>
      <w:r>
        <w:t>Rules:</w:t>
      </w:r>
    </w:p>
    <w:p>
      <w:pPr>
        <w:pStyle w:val="CodeBlock"/>
      </w:pPr>
      <w:r>
        <w:t>- No placeholder hype.</w:t>
      </w:r>
    </w:p>
    <w:p>
      <w:pPr>
        <w:pStyle w:val="CodeBlock"/>
      </w:pPr>
      <w:r>
        <w:t>- No MVP wording.</w:t>
      </w:r>
    </w:p>
    <w:p>
      <w:pPr>
        <w:pStyle w:val="CodeBlock"/>
      </w:pPr>
      <w:r>
        <w:t>- Every folder must have README.md explaining responsibility.</w:t>
      </w:r>
    </w:p>
    <w:p>
      <w:pPr>
        <w:pStyle w:val="CodeBlock"/>
      </w:pPr>
      <w:r>
        <w:t>- Every public command must have a docs placeholder.</w:t>
      </w:r>
    </w:p>
    <w:p>
      <w:pPr>
        <w:pStyle w:val="CodeBlock"/>
      </w:pPr>
      <w:r>
        <w:t>- Every TODO must include owner, reason, and source/research dependency.</w:t>
      </w:r>
    </w:p>
    <w:p>
      <w:pPr>
        <w:pStyle w:val="CodeBlock"/>
      </w:pPr>
      <w:r>
        <w:t>- The scaffold must build and test before completion.</w:t>
      </w:r>
    </w:p>
    <w:p>
      <w:pPr>
        <w:pStyle w:val="Heading2"/>
      </w:pPr>
      <w:r>
        <w:t>17.3 Implementation Agent Prompt</w:t>
      </w:r>
    </w:p>
    <w:p>
      <w:pPr>
        <w:pStyle w:val="CodeBlock"/>
      </w:pPr>
      <w:r>
        <w:t>Implement one Orchard capability at a time.</w:t>
      </w:r>
    </w:p>
    <w:p>
      <w:pPr>
        <w:pStyle w:val="CodeBlock"/>
      </w:pPr>
      <w:r/>
    </w:p>
    <w:p>
      <w:pPr>
        <w:pStyle w:val="CodeBlock"/>
      </w:pPr>
      <w:r>
        <w:t>Before coding:</w:t>
      </w:r>
    </w:p>
    <w:p>
      <w:pPr>
        <w:pStyle w:val="CodeBlock"/>
      </w:pPr>
      <w:r>
        <w:t>- Read the relevant architecture doc and ADR.</w:t>
      </w:r>
    </w:p>
    <w:p>
      <w:pPr>
        <w:pStyle w:val="CodeBlock"/>
      </w:pPr>
      <w:r>
        <w:t>- Check source-log.md for runtime assumptions.</w:t>
      </w:r>
    </w:p>
    <w:p>
      <w:pPr>
        <w:pStyle w:val="CodeBlock"/>
      </w:pPr>
      <w:r>
        <w:t>- Update the work order with acceptance criteria.</w:t>
      </w:r>
    </w:p>
    <w:p>
      <w:pPr>
        <w:pStyle w:val="CodeBlock"/>
      </w:pPr>
      <w:r/>
    </w:p>
    <w:p>
      <w:pPr>
        <w:pStyle w:val="CodeBlock"/>
      </w:pPr>
      <w:r>
        <w:t>During coding:</w:t>
      </w:r>
    </w:p>
    <w:p>
      <w:pPr>
        <w:pStyle w:val="CodeBlock"/>
      </w:pPr>
      <w:r>
        <w:t>- Keep package boundaries intact.</w:t>
      </w:r>
    </w:p>
    <w:p>
      <w:pPr>
        <w:pStyle w:val="CodeBlock"/>
      </w:pPr>
      <w:r>
        <w:t>- Add tests first where possible.</w:t>
      </w:r>
    </w:p>
    <w:p>
      <w:pPr>
        <w:pStyle w:val="CodeBlock"/>
      </w:pPr>
      <w:r>
        <w:t>- Use typed errors.</w:t>
      </w:r>
    </w:p>
    <w:p>
      <w:pPr>
        <w:pStyle w:val="CodeBlock"/>
      </w:pPr>
      <w:r>
        <w:t>- Emit events for runtime-facing behavior.</w:t>
      </w:r>
    </w:p>
    <w:p>
      <w:pPr>
        <w:pStyle w:val="CodeBlock"/>
      </w:pPr>
      <w:r>
        <w:t>- Avoid direct shell calls outside RuntimeAdapter.</w:t>
      </w:r>
    </w:p>
    <w:p>
      <w:pPr>
        <w:pStyle w:val="CodeBlock"/>
      </w:pPr>
      <w:r>
        <w:t>- Avoid global mutable state.</w:t>
      </w:r>
    </w:p>
    <w:p>
      <w:pPr>
        <w:pStyle w:val="CodeBlock"/>
      </w:pPr>
      <w:r>
        <w:t>- Avoid unbounded loops and busy polling.</w:t>
      </w:r>
    </w:p>
    <w:p>
      <w:pPr>
        <w:pStyle w:val="CodeBlock"/>
      </w:pPr>
      <w:r/>
    </w:p>
    <w:p>
      <w:pPr>
        <w:pStyle w:val="CodeBlock"/>
      </w:pPr>
      <w:r>
        <w:t>Before finishing:</w:t>
      </w:r>
    </w:p>
    <w:p>
      <w:pPr>
        <w:pStyle w:val="CodeBlock"/>
      </w:pPr>
      <w:r>
        <w:t>- Run swift build.</w:t>
      </w:r>
    </w:p>
    <w:p>
      <w:pPr>
        <w:pStyle w:val="CodeBlock"/>
      </w:pPr>
      <w:r>
        <w:t>- Run swift test.</w:t>
      </w:r>
    </w:p>
    <w:p>
      <w:pPr>
        <w:pStyle w:val="CodeBlock"/>
      </w:pPr>
      <w:r>
        <w:t>- Run docs build.</w:t>
      </w:r>
    </w:p>
    <w:p>
      <w:pPr>
        <w:pStyle w:val="CodeBlock"/>
      </w:pPr>
      <w:r>
        <w:t>- Update reference docs if CLI/schema/errors changed.</w:t>
      </w:r>
    </w:p>
    <w:p>
      <w:pPr>
        <w:pStyle w:val="CodeBlock"/>
      </w:pPr>
      <w:r>
        <w:t>- Update limitations if runtime behavior is unsupported.</w:t>
      </w:r>
    </w:p>
    <w:p>
      <w:pPr>
        <w:pStyle w:val="CodeBlock"/>
      </w:pPr>
      <w:r>
        <w:t>- Add failure-mode notes.</w:t>
      </w:r>
    </w:p>
    <w:p>
      <w:pPr>
        <w:pStyle w:val="CodeBlock"/>
      </w:pPr>
      <w:r>
        <w:t>- Write a PR summary with tests, docs, risks, and rollback instructions.</w:t>
      </w:r>
    </w:p>
    <w:p>
      <w:r>
        <w:br w:type="page"/>
      </w:r>
    </w:p>
    <w:p>
      <w:pPr>
        <w:pStyle w:val="Heading1"/>
      </w:pPr>
      <w:r>
        <w:t>18. Final Acceptance Checklist</w:t>
      </w:r>
    </w:p>
    <w:p>
      <w:r>
        <w:t>The agent system must not declare success until this checklist passes. This is the anti-slop gate.</w:t>
      </w:r>
    </w:p>
    <w:p>
      <w:pPr>
        <w:pStyle w:val="Heading2"/>
      </w:pPr>
      <w:r>
        <w:t>18.1 Research Gate</w:t>
      </w:r>
    </w:p>
    <w:p>
      <w:pPr>
        <w:pStyle w:val="ListBullet"/>
      </w:pPr>
      <w:r>
        <w:t>Kubernetes docs and controller lessons summarized.</w:t>
      </w:r>
    </w:p>
    <w:p>
      <w:pPr>
        <w:pStyle w:val="ListBullet"/>
      </w:pPr>
      <w:r>
        <w:t>Apple container runtime internals mapped.</w:t>
      </w:r>
    </w:p>
    <w:p>
      <w:pPr>
        <w:pStyle w:val="ListBullet"/>
      </w:pPr>
      <w:r>
        <w:t>Containerization requirements and API direction summarized.</w:t>
      </w:r>
    </w:p>
    <w:p>
      <w:pPr>
        <w:pStyle w:val="ListBullet"/>
      </w:pPr>
      <w:r>
        <w:t>Adjacent project overlap documented.</w:t>
      </w:r>
    </w:p>
    <w:p>
      <w:pPr>
        <w:pStyle w:val="ListBullet"/>
      </w:pPr>
      <w:r>
        <w:t>Apple silicon optimization doctrine written.</w:t>
      </w:r>
    </w:p>
    <w:p>
      <w:pPr>
        <w:pStyle w:val="ListBullet"/>
      </w:pPr>
      <w:r>
        <w:t>Memory, networking, attach/exec/port-forward, cleanup, and security risks documented.</w:t>
      </w:r>
    </w:p>
    <w:p>
      <w:pPr>
        <w:pStyle w:val="ListBullet"/>
      </w:pPr>
      <w:r>
        <w:t>Open questions register created.</w:t>
      </w:r>
    </w:p>
    <w:p>
      <w:pPr>
        <w:pStyle w:val="Heading2"/>
      </w:pPr>
      <w:r>
        <w:t>18.2 Scaffold Gate</w:t>
      </w:r>
    </w:p>
    <w:p>
      <w:pPr>
        <w:pStyle w:val="ListBullet"/>
      </w:pPr>
      <w:r>
        <w:t>Repository tree exists and is purposeful.</w:t>
      </w:r>
    </w:p>
    <w:p>
      <w:pPr>
        <w:pStyle w:val="ListBullet"/>
      </w:pPr>
      <w:r>
        <w:t>Swift package builds.</w:t>
      </w:r>
    </w:p>
    <w:p>
      <w:pPr>
        <w:pStyle w:val="ListBullet"/>
      </w:pPr>
      <w:r>
        <w:t>Tests run.</w:t>
      </w:r>
    </w:p>
    <w:p>
      <w:pPr>
        <w:pStyle w:val="ListBullet"/>
      </w:pPr>
      <w:r>
        <w:t>Docs tree builds.</w:t>
      </w:r>
    </w:p>
    <w:p>
      <w:pPr>
        <w:pStyle w:val="ListBullet"/>
      </w:pPr>
      <w:r>
        <w:t>ADRs exist.</w:t>
      </w:r>
    </w:p>
    <w:p>
      <w:pPr>
        <w:pStyle w:val="ListBullet"/>
      </w:pPr>
      <w:r>
        <w:t>Examples exist.</w:t>
      </w:r>
    </w:p>
    <w:p>
      <w:pPr>
        <w:pStyle w:val="ListBullet"/>
      </w:pPr>
      <w:r>
        <w:t>CI exists.</w:t>
      </w:r>
    </w:p>
    <w:p>
      <w:pPr>
        <w:pStyle w:val="ListBullet"/>
      </w:pPr>
      <w:r>
        <w:t>Security and governance files exist.</w:t>
      </w:r>
    </w:p>
    <w:p>
      <w:pPr>
        <w:pStyle w:val="ListBullet"/>
      </w:pPr>
      <w:r>
        <w:t>No forbidden language appears in public docs.</w:t>
      </w:r>
    </w:p>
    <w:p>
      <w:pPr>
        <w:pStyle w:val="Heading2"/>
      </w:pPr>
      <w:r>
        <w:t>18.3 Foundation Release Gate</w:t>
      </w:r>
    </w:p>
    <w:p>
      <w:pPr>
        <w:pStyle w:val="ListBullet"/>
      </w:pPr>
      <w:r>
        <w:t>orchard doctor validates supported host conditions.</w:t>
      </w:r>
    </w:p>
    <w:p>
      <w:pPr>
        <w:pStyle w:val="ListBullet"/>
      </w:pPr>
      <w:r>
        <w:t>orchard apply persists desired state and produces an action plan.</w:t>
      </w:r>
    </w:p>
    <w:p>
      <w:pPr>
        <w:pStyle w:val="ListBullet"/>
      </w:pPr>
      <w:r>
        <w:t>RuntimeAdapter can create, start, stop, inspect, delete, log, and snapshot supported containers.</w:t>
      </w:r>
    </w:p>
    <w:p>
      <w:pPr>
        <w:pStyle w:val="ListBullet"/>
      </w:pPr>
      <w:r>
        <w:t>Reconciler detects drift and converges supported resources.</w:t>
      </w:r>
    </w:p>
    <w:p>
      <w:pPr>
        <w:pStyle w:val="ListBullet"/>
      </w:pPr>
      <w:r>
        <w:t>Health checks and restart policies work with crash-loop backoff.</w:t>
      </w:r>
    </w:p>
    <w:p>
      <w:pPr>
        <w:pStyle w:val="ListBullet"/>
      </w:pPr>
      <w:r>
        <w:t>Status shows desired, actual, health, drift, restarts, ports, and runtime IDs.</w:t>
      </w:r>
    </w:p>
    <w:p>
      <w:pPr>
        <w:pStyle w:val="ListBullet"/>
      </w:pPr>
      <w:r>
        <w:t>Cleanup follows ownership model and supports dry run.</w:t>
      </w:r>
    </w:p>
    <w:p>
      <w:pPr>
        <w:pStyle w:val="ListBullet"/>
      </w:pPr>
      <w:r>
        <w:t>Docs describe every supported command and every known limitation.</w:t>
      </w:r>
    </w:p>
    <w:p>
      <w:pPr>
        <w:pStyle w:val="ListBullet"/>
      </w:pPr>
      <w:r>
        <w:t>Failure tests cover deleted containers, stopped containers, daemon restart, Apple container system restart, invalid manifest, missing image, port conflict, and memory budget refusal.</w:t>
      </w:r>
    </w:p>
    <w:tbl>
      <w:tblPr>
        <w:tblStyle w:val="TableGrid"/>
        <w:tblW w:type="auto" w:w="0"/>
        <w:tblLook w:firstColumn="1" w:firstRow="1" w:lastColumn="0" w:lastRow="0" w:noHBand="0" w:noVBand="1" w:val="04A0"/>
      </w:tblPr>
      <w:tblGrid>
        <w:gridCol w:w="10166"/>
      </w:tblGrid>
      <w:tr>
        <w:tc>
          <w:tcPr>
            <w:tcW w:type="dxa" w:w="10166"/>
            <w:shd w:fill="EEF4FF"/>
          </w:tcPr>
          <w:p>
            <w:r>
              <w:rPr>
                <w:b/>
                <w:sz w:val="18"/>
              </w:rPr>
              <w:t>Final instruction to agents</w:t>
              <w:br/>
            </w:r>
            <w:r>
              <w:rPr>
                <w:sz w:val="17"/>
              </w:rPr>
              <w:t>If a requirement cannot be satisfied, stop and report the blocker. Do not silently simplify the system. Do not replace engineering with vibes. Orchard should become credible because it is narrow, honest, documented, tested, and optimized for the platform it claims to serve.</w:t>
            </w:r>
          </w:p>
        </w:tc>
      </w:tr>
    </w:tbl>
    <w:p>
      <w:r>
        <w:br w:type="page"/>
      </w:r>
    </w:p>
    <w:p>
      <w:pPr>
        <w:pStyle w:val="Heading1"/>
      </w:pPr>
      <w:r>
        <w:t>Appendix A. Enterprise Repo Tree</w:t>
      </w:r>
    </w:p>
    <w:p>
      <w:pPr>
        <w:pStyle w:val="CodeBlock"/>
      </w:pPr>
      <w:r>
        <w:t>orchard/</w:t>
      </w:r>
    </w:p>
    <w:p>
      <w:pPr>
        <w:pStyle w:val="CodeBlock"/>
      </w:pPr>
      <w:r>
        <w:t xml:space="preserve">  README.md</w:t>
      </w:r>
    </w:p>
    <w:p>
      <w:pPr>
        <w:pStyle w:val="CodeBlock"/>
      </w:pPr>
      <w:r>
        <w:t xml:space="preserve">  LICENSE</w:t>
      </w:r>
    </w:p>
    <w:p>
      <w:pPr>
        <w:pStyle w:val="CodeBlock"/>
      </w:pPr>
      <w:r>
        <w:t xml:space="preserve">  SECURITY.md</w:t>
      </w:r>
    </w:p>
    <w:p>
      <w:pPr>
        <w:pStyle w:val="CodeBlock"/>
      </w:pPr>
      <w:r>
        <w:t xml:space="preserve">  GOVERNANCE.md</w:t>
      </w:r>
    </w:p>
    <w:p>
      <w:pPr>
        <w:pStyle w:val="CodeBlock"/>
      </w:pPr>
      <w:r>
        <w:t xml:space="preserve">  CONTRIBUTING.md</w:t>
      </w:r>
    </w:p>
    <w:p>
      <w:pPr>
        <w:pStyle w:val="CodeBlock"/>
      </w:pPr>
      <w:r>
        <w:t xml:space="preserve">  CODE_OF_CONDUCT.md</w:t>
      </w:r>
    </w:p>
    <w:p>
      <w:pPr>
        <w:pStyle w:val="CodeBlock"/>
      </w:pPr>
      <w:r>
        <w:t xml:space="preserve">  ROADMAP.md</w:t>
      </w:r>
    </w:p>
    <w:p>
      <w:pPr>
        <w:pStyle w:val="CodeBlock"/>
      </w:pPr>
      <w:r>
        <w:t xml:space="preserve">  Package.swift</w:t>
      </w:r>
    </w:p>
    <w:p>
      <w:pPr>
        <w:pStyle w:val="CodeBlock"/>
      </w:pPr>
      <w:r>
        <w:t xml:space="preserve">  Makefile</w:t>
      </w:r>
    </w:p>
    <w:p>
      <w:pPr>
        <w:pStyle w:val="CodeBlock"/>
      </w:pPr>
      <w:r/>
    </w:p>
    <w:p>
      <w:pPr>
        <w:pStyle w:val="CodeBlock"/>
      </w:pPr>
      <w:r>
        <w:t xml:space="preserve">  Sources/</w:t>
      </w:r>
    </w:p>
    <w:p>
      <w:pPr>
        <w:pStyle w:val="CodeBlock"/>
      </w:pPr>
      <w:r>
        <w:t xml:space="preserve">    OrchardCLI/</w:t>
      </w:r>
    </w:p>
    <w:p>
      <w:pPr>
        <w:pStyle w:val="CodeBlock"/>
      </w:pPr>
      <w:r>
        <w:t xml:space="preserve">      Commands/</w:t>
      </w:r>
    </w:p>
    <w:p>
      <w:pPr>
        <w:pStyle w:val="CodeBlock"/>
      </w:pPr>
      <w:r>
        <w:t xml:space="preserve">      Output/</w:t>
      </w:r>
    </w:p>
    <w:p>
      <w:pPr>
        <w:pStyle w:val="CodeBlock"/>
      </w:pPr>
      <w:r>
        <w:t xml:space="preserve">      README.md</w:t>
      </w:r>
    </w:p>
    <w:p>
      <w:pPr>
        <w:pStyle w:val="CodeBlock"/>
      </w:pPr>
      <w:r>
        <w:t xml:space="preserve">    OrchardDaemon/</w:t>
      </w:r>
    </w:p>
    <w:p>
      <w:pPr>
        <w:pStyle w:val="CodeBlock"/>
      </w:pPr>
      <w:r>
        <w:t xml:space="preserve">      Service/</w:t>
      </w:r>
    </w:p>
    <w:p>
      <w:pPr>
        <w:pStyle w:val="CodeBlock"/>
      </w:pPr>
      <w:r>
        <w:t xml:space="preserve">      Loop/</w:t>
      </w:r>
    </w:p>
    <w:p>
      <w:pPr>
        <w:pStyle w:val="CodeBlock"/>
      </w:pPr>
      <w:r>
        <w:t xml:space="preserve">      README.md</w:t>
      </w:r>
    </w:p>
    <w:p>
      <w:pPr>
        <w:pStyle w:val="CodeBlock"/>
      </w:pPr>
      <w:r>
        <w:t xml:space="preserve">    OrchardCore/</w:t>
      </w:r>
    </w:p>
    <w:p>
      <w:pPr>
        <w:pStyle w:val="CodeBlock"/>
      </w:pPr>
      <w:r>
        <w:t xml:space="preserve">      Models/</w:t>
      </w:r>
    </w:p>
    <w:p>
      <w:pPr>
        <w:pStyle w:val="CodeBlock"/>
      </w:pPr>
      <w:r>
        <w:t xml:space="preserve">      Errors/</w:t>
      </w:r>
    </w:p>
    <w:p>
      <w:pPr>
        <w:pStyle w:val="CodeBlock"/>
      </w:pPr>
      <w:r>
        <w:t xml:space="preserve">      Validation/</w:t>
      </w:r>
    </w:p>
    <w:p>
      <w:pPr>
        <w:pStyle w:val="CodeBlock"/>
      </w:pPr>
      <w:r>
        <w:t xml:space="preserve">      README.md</w:t>
      </w:r>
    </w:p>
    <w:p>
      <w:pPr>
        <w:pStyle w:val="CodeBlock"/>
      </w:pPr>
      <w:r>
        <w:t xml:space="preserve">    OrchardRuntime/</w:t>
      </w:r>
    </w:p>
    <w:p>
      <w:pPr>
        <w:pStyle w:val="CodeBlock"/>
      </w:pPr>
      <w:r>
        <w:t xml:space="preserve">      RuntimeAdapter.swift</w:t>
      </w:r>
    </w:p>
    <w:p>
      <w:pPr>
        <w:pStyle w:val="CodeBlock"/>
      </w:pPr>
      <w:r>
        <w:t xml:space="preserve">      AppleContainerCLIAdapter/</w:t>
      </w:r>
    </w:p>
    <w:p>
      <w:pPr>
        <w:pStyle w:val="CodeBlock"/>
      </w:pPr>
      <w:r>
        <w:t xml:space="preserve">      AppleContainerizationAdapter/</w:t>
      </w:r>
    </w:p>
    <w:p>
      <w:pPr>
        <w:pStyle w:val="CodeBlock"/>
      </w:pPr>
      <w:r>
        <w:t xml:space="preserve">      MockRuntimeAdapter/</w:t>
      </w:r>
    </w:p>
    <w:p>
      <w:pPr>
        <w:pStyle w:val="CodeBlock"/>
      </w:pPr>
      <w:r>
        <w:t xml:space="preserve">      README.md</w:t>
      </w:r>
    </w:p>
    <w:p>
      <w:pPr>
        <w:pStyle w:val="CodeBlock"/>
      </w:pPr>
      <w:r>
        <w:t xml:space="preserve">    OrchardState/</w:t>
      </w:r>
    </w:p>
    <w:p>
      <w:pPr>
        <w:pStyle w:val="CodeBlock"/>
      </w:pPr>
      <w:r>
        <w:t xml:space="preserve">      SQLite/</w:t>
      </w:r>
    </w:p>
    <w:p>
      <w:pPr>
        <w:pStyle w:val="CodeBlock"/>
      </w:pPr>
      <w:r>
        <w:t xml:space="preserve">      Migrations/</w:t>
      </w:r>
    </w:p>
    <w:p>
      <w:pPr>
        <w:pStyle w:val="CodeBlock"/>
      </w:pPr>
      <w:r>
        <w:t xml:space="preserve">      Snapshots/</w:t>
      </w:r>
    </w:p>
    <w:p>
      <w:pPr>
        <w:pStyle w:val="CodeBlock"/>
      </w:pPr>
      <w:r>
        <w:t xml:space="preserve">      README.md</w:t>
      </w:r>
    </w:p>
    <w:p>
      <w:pPr>
        <w:pStyle w:val="CodeBlock"/>
      </w:pPr>
      <w:r>
        <w:t xml:space="preserve">    OrchardReconciler/</w:t>
      </w:r>
    </w:p>
    <w:p>
      <w:pPr>
        <w:pStyle w:val="CodeBlock"/>
      </w:pPr>
      <w:r>
        <w:t xml:space="preserve">      Diff/</w:t>
      </w:r>
    </w:p>
    <w:p>
      <w:pPr>
        <w:pStyle w:val="CodeBlock"/>
      </w:pPr>
      <w:r>
        <w:t xml:space="preserve">      Planner/</w:t>
      </w:r>
    </w:p>
    <w:p>
      <w:pPr>
        <w:pStyle w:val="CodeBlock"/>
      </w:pPr>
      <w:r>
        <w:t xml:space="preserve">      Actions/</w:t>
      </w:r>
    </w:p>
    <w:p>
      <w:pPr>
        <w:pStyle w:val="CodeBlock"/>
      </w:pPr>
      <w:r>
        <w:t xml:space="preserve">      README.md</w:t>
      </w:r>
    </w:p>
    <w:p>
      <w:pPr>
        <w:pStyle w:val="CodeBlock"/>
      </w:pPr>
      <w:r>
        <w:t xml:space="preserve">    OrchardHealth/</w:t>
      </w:r>
    </w:p>
    <w:p>
      <w:pPr>
        <w:pStyle w:val="CodeBlock"/>
      </w:pPr>
      <w:r>
        <w:t xml:space="preserve">      Checks/</w:t>
      </w:r>
    </w:p>
    <w:p>
      <w:pPr>
        <w:pStyle w:val="CodeBlock"/>
      </w:pPr>
      <w:r>
        <w:t xml:space="preserve">      RestartPolicy/</w:t>
      </w:r>
    </w:p>
    <w:p>
      <w:pPr>
        <w:pStyle w:val="CodeBlock"/>
      </w:pPr>
      <w:r>
        <w:t xml:space="preserve">      Backoff/</w:t>
      </w:r>
    </w:p>
    <w:p>
      <w:pPr>
        <w:pStyle w:val="CodeBlock"/>
      </w:pPr>
      <w:r>
        <w:t xml:space="preserve">      README.md</w:t>
      </w:r>
    </w:p>
    <w:p>
      <w:pPr>
        <w:pStyle w:val="CodeBlock"/>
      </w:pPr>
      <w:r>
        <w:t xml:space="preserve">    OrchardScheduler/</w:t>
      </w:r>
    </w:p>
    <w:p>
      <w:pPr>
        <w:pStyle w:val="CodeBlock"/>
      </w:pPr>
      <w:r>
        <w:t xml:space="preserve">      MemoryBudget/</w:t>
      </w:r>
    </w:p>
    <w:p>
      <w:pPr>
        <w:pStyle w:val="CodeBlock"/>
      </w:pPr>
      <w:r>
        <w:t xml:space="preserve">      CPUAllocation/</w:t>
      </w:r>
    </w:p>
    <w:p>
      <w:pPr>
        <w:pStyle w:val="CodeBlock"/>
      </w:pPr>
      <w:r>
        <w:t xml:space="preserve">      ImageArchitecture/</w:t>
      </w:r>
    </w:p>
    <w:p>
      <w:pPr>
        <w:pStyle w:val="CodeBlock"/>
      </w:pPr>
      <w:r>
        <w:t xml:space="preserve">      README.md</w:t>
      </w:r>
    </w:p>
    <w:p>
      <w:pPr>
        <w:pStyle w:val="CodeBlock"/>
      </w:pPr>
      <w:r>
        <w:t xml:space="preserve">    OrchardNetworking/</w:t>
      </w:r>
    </w:p>
    <w:p>
      <w:pPr>
        <w:pStyle w:val="CodeBlock"/>
      </w:pPr>
      <w:r>
        <w:t xml:space="preserve">      Ports/</w:t>
      </w:r>
    </w:p>
    <w:p>
      <w:pPr>
        <w:pStyle w:val="CodeBlock"/>
      </w:pPr>
      <w:r>
        <w:t xml:space="preserve">      Networks/</w:t>
      </w:r>
    </w:p>
    <w:p>
      <w:pPr>
        <w:pStyle w:val="CodeBlock"/>
      </w:pPr>
      <w:r>
        <w:t xml:space="preserve">      DNS/</w:t>
      </w:r>
    </w:p>
    <w:p>
      <w:pPr>
        <w:pStyle w:val="CodeBlock"/>
      </w:pPr>
      <w:r>
        <w:t xml:space="preserve">      README.md</w:t>
      </w:r>
    </w:p>
    <w:p>
      <w:pPr>
        <w:pStyle w:val="CodeBlock"/>
      </w:pPr>
      <w:r>
        <w:t xml:space="preserve">    OrchardObservability/</w:t>
      </w:r>
    </w:p>
    <w:p>
      <w:pPr>
        <w:pStyle w:val="CodeBlock"/>
      </w:pPr>
      <w:r>
        <w:t xml:space="preserve">      Events/</w:t>
      </w:r>
    </w:p>
    <w:p>
      <w:pPr>
        <w:pStyle w:val="CodeBlock"/>
      </w:pPr>
      <w:r>
        <w:t xml:space="preserve">      Logs/</w:t>
      </w:r>
    </w:p>
    <w:p>
      <w:pPr>
        <w:pStyle w:val="CodeBlock"/>
      </w:pPr>
      <w:r>
        <w:t xml:space="preserve">      Status/</w:t>
      </w:r>
    </w:p>
    <w:p>
      <w:pPr>
        <w:pStyle w:val="CodeBlock"/>
      </w:pPr>
      <w:r>
        <w:t xml:space="preserve">      OSLog/</w:t>
      </w:r>
    </w:p>
    <w:p>
      <w:pPr>
        <w:pStyle w:val="CodeBlock"/>
      </w:pPr>
      <w:r>
        <w:t xml:space="preserve">      README.md</w:t>
      </w:r>
    </w:p>
    <w:p>
      <w:pPr>
        <w:pStyle w:val="CodeBlock"/>
      </w:pPr>
      <w:r>
        <w:t xml:space="preserve">    OrchardSecurity/</w:t>
      </w:r>
    </w:p>
    <w:p>
      <w:pPr>
        <w:pStyle w:val="CodeBlock"/>
      </w:pPr>
      <w:r>
        <w:t xml:space="preserve">      Secrets/</w:t>
      </w:r>
    </w:p>
    <w:p>
      <w:pPr>
        <w:pStyle w:val="CodeBlock"/>
      </w:pPr>
      <w:r>
        <w:t xml:space="preserve">      Keychain/</w:t>
      </w:r>
    </w:p>
    <w:p>
      <w:pPr>
        <w:pStyle w:val="CodeBlock"/>
      </w:pPr>
      <w:r>
        <w:t xml:space="preserve">      Policies/</w:t>
      </w:r>
    </w:p>
    <w:p>
      <w:pPr>
        <w:pStyle w:val="CodeBlock"/>
      </w:pPr>
      <w:r>
        <w:t xml:space="preserve">      Mounts/</w:t>
      </w:r>
    </w:p>
    <w:p>
      <w:pPr>
        <w:pStyle w:val="CodeBlock"/>
      </w:pPr>
      <w:r>
        <w:t xml:space="preserve">      README.md</w:t>
      </w:r>
    </w:p>
    <w:p>
      <w:pPr>
        <w:pStyle w:val="CodeBlock"/>
      </w:pPr>
      <w:r/>
    </w:p>
    <w:p>
      <w:pPr>
        <w:pStyle w:val="CodeBlock"/>
      </w:pPr>
      <w:r>
        <w:t xml:space="preserve">  Tests/</w:t>
      </w:r>
    </w:p>
    <w:p>
      <w:pPr>
        <w:pStyle w:val="CodeBlock"/>
      </w:pPr>
      <w:r>
        <w:t xml:space="preserve">    OrchardCLITests/</w:t>
      </w:r>
    </w:p>
    <w:p>
      <w:pPr>
        <w:pStyle w:val="CodeBlock"/>
      </w:pPr>
      <w:r>
        <w:t xml:space="preserve">    OrchardDaemonTests/</w:t>
      </w:r>
    </w:p>
    <w:p>
      <w:pPr>
        <w:pStyle w:val="CodeBlock"/>
      </w:pPr>
      <w:r>
        <w:t xml:space="preserve">    OrchardCoreTests/</w:t>
      </w:r>
    </w:p>
    <w:p>
      <w:pPr>
        <w:pStyle w:val="CodeBlock"/>
      </w:pPr>
      <w:r>
        <w:t xml:space="preserve">    OrchardRuntimeTests/</w:t>
      </w:r>
    </w:p>
    <w:p>
      <w:pPr>
        <w:pStyle w:val="CodeBlock"/>
      </w:pPr>
      <w:r>
        <w:t xml:space="preserve">    OrchardStateTests/</w:t>
      </w:r>
    </w:p>
    <w:p>
      <w:pPr>
        <w:pStyle w:val="CodeBlock"/>
      </w:pPr>
      <w:r>
        <w:t xml:space="preserve">    OrchardReconcilerTests/</w:t>
      </w:r>
    </w:p>
    <w:p>
      <w:pPr>
        <w:pStyle w:val="CodeBlock"/>
      </w:pPr>
      <w:r>
        <w:t xml:space="preserve">    OrchardHealthTests/</w:t>
      </w:r>
    </w:p>
    <w:p>
      <w:pPr>
        <w:pStyle w:val="CodeBlock"/>
      </w:pPr>
      <w:r>
        <w:t xml:space="preserve">    OrchardSchedulerTests/</w:t>
      </w:r>
    </w:p>
    <w:p>
      <w:pPr>
        <w:pStyle w:val="CodeBlock"/>
      </w:pPr>
      <w:r>
        <w:t xml:space="preserve">    OrchardNetworkingTests/</w:t>
      </w:r>
    </w:p>
    <w:p>
      <w:pPr>
        <w:pStyle w:val="CodeBlock"/>
      </w:pPr>
      <w:r>
        <w:t xml:space="preserve">    OrchardObservabilityTests/</w:t>
      </w:r>
    </w:p>
    <w:p>
      <w:pPr>
        <w:pStyle w:val="CodeBlock"/>
      </w:pPr>
      <w:r>
        <w:t xml:space="preserve">    OrchardSecurityTests/</w:t>
      </w:r>
    </w:p>
    <w:p>
      <w:pPr>
        <w:pStyle w:val="CodeBlock"/>
      </w:pPr>
      <w:r>
        <w:t xml:space="preserve">    OrchardIntegrationTests/</w:t>
      </w:r>
    </w:p>
    <w:p>
      <w:pPr>
        <w:pStyle w:val="CodeBlock"/>
      </w:pPr>
      <w:r/>
    </w:p>
    <w:p>
      <w:pPr>
        <w:pStyle w:val="CodeBlock"/>
      </w:pPr>
      <w:r>
        <w:t xml:space="preserve">  docs/</w:t>
      </w:r>
    </w:p>
    <w:p>
      <w:pPr>
        <w:pStyle w:val="CodeBlock"/>
      </w:pPr>
      <w:r>
        <w:t xml:space="preserve">    getting-started/</w:t>
      </w:r>
    </w:p>
    <w:p>
      <w:pPr>
        <w:pStyle w:val="CodeBlock"/>
      </w:pPr>
      <w:r>
        <w:t xml:space="preserve">    concepts/</w:t>
      </w:r>
    </w:p>
    <w:p>
      <w:pPr>
        <w:pStyle w:val="CodeBlock"/>
      </w:pPr>
      <w:r>
        <w:t xml:space="preserve">    tasks/</w:t>
      </w:r>
    </w:p>
    <w:p>
      <w:pPr>
        <w:pStyle w:val="CodeBlock"/>
      </w:pPr>
      <w:r>
        <w:t xml:space="preserve">    tutorials/</w:t>
      </w:r>
    </w:p>
    <w:p>
      <w:pPr>
        <w:pStyle w:val="CodeBlock"/>
      </w:pPr>
      <w:r>
        <w:t xml:space="preserve">    reference/</w:t>
      </w:r>
    </w:p>
    <w:p>
      <w:pPr>
        <w:pStyle w:val="CodeBlock"/>
      </w:pPr>
      <w:r>
        <w:t xml:space="preserve">    architecture/</w:t>
      </w:r>
    </w:p>
    <w:p>
      <w:pPr>
        <w:pStyle w:val="CodeBlock"/>
      </w:pPr>
      <w:r>
        <w:t xml:space="preserve">    design/</w:t>
      </w:r>
    </w:p>
    <w:p>
      <w:pPr>
        <w:pStyle w:val="CodeBlock"/>
      </w:pPr>
      <w:r>
        <w:t xml:space="preserve">    contributing/</w:t>
      </w:r>
    </w:p>
    <w:p>
      <w:pPr>
        <w:pStyle w:val="CodeBlock"/>
      </w:pPr>
      <w:r/>
    </w:p>
    <w:p>
      <w:pPr>
        <w:pStyle w:val="CodeBlock"/>
      </w:pPr>
      <w:r>
        <w:t xml:space="preserve">  examples/</w:t>
      </w:r>
    </w:p>
    <w:p>
      <w:pPr>
        <w:pStyle w:val="CodeBlock"/>
      </w:pPr>
      <w:r>
        <w:t xml:space="preserve">    single-service/</w:t>
      </w:r>
    </w:p>
    <w:p>
      <w:pPr>
        <w:pStyle w:val="CodeBlock"/>
      </w:pPr>
      <w:r>
        <w:t xml:space="preserve">    api-postgres/</w:t>
      </w:r>
    </w:p>
    <w:p>
      <w:pPr>
        <w:pStyle w:val="CodeBlock"/>
      </w:pPr>
      <w:r>
        <w:t xml:space="preserve">    api-postgres-redis/</w:t>
      </w:r>
    </w:p>
    <w:p>
      <w:pPr>
        <w:pStyle w:val="CodeBlock"/>
      </w:pPr>
      <w:r>
        <w:t xml:space="preserve">    health-restart/</w:t>
      </w:r>
    </w:p>
    <w:p>
      <w:pPr>
        <w:pStyle w:val="CodeBlock"/>
      </w:pPr>
      <w:r>
        <w:t xml:space="preserve">    drift-reconciliation/</w:t>
      </w:r>
    </w:p>
    <w:p>
      <w:pPr>
        <w:pStyle w:val="CodeBlock"/>
      </w:pPr>
      <w:r>
        <w:t xml:space="preserve">    memory-budget/</w:t>
      </w:r>
    </w:p>
    <w:p>
      <w:pPr>
        <w:pStyle w:val="CodeBlock"/>
      </w:pPr>
      <w:r>
        <w:t xml:space="preserve">    network-diagnostics/</w:t>
      </w:r>
    </w:p>
    <w:p>
      <w:pPr>
        <w:pStyle w:val="CodeBlock"/>
      </w:pPr>
      <w:r/>
    </w:p>
    <w:p>
      <w:pPr>
        <w:pStyle w:val="CodeBlock"/>
      </w:pPr>
      <w:r>
        <w:t xml:space="preserve">  schemas/</w:t>
      </w:r>
    </w:p>
    <w:p>
      <w:pPr>
        <w:pStyle w:val="CodeBlock"/>
      </w:pPr>
      <w:r>
        <w:t xml:space="preserve">    orchard-yaml.schema.json</w:t>
      </w:r>
    </w:p>
    <w:p>
      <w:pPr>
        <w:pStyle w:val="CodeBlock"/>
      </w:pPr>
      <w:r/>
    </w:p>
    <w:p>
      <w:pPr>
        <w:pStyle w:val="CodeBlock"/>
      </w:pPr>
      <w:r>
        <w:t xml:space="preserve">  scripts/</w:t>
      </w:r>
    </w:p>
    <w:p>
      <w:pPr>
        <w:pStyle w:val="CodeBlock"/>
      </w:pPr>
      <w:r>
        <w:t xml:space="preserve">    bootstrap.sh</w:t>
      </w:r>
    </w:p>
    <w:p>
      <w:pPr>
        <w:pStyle w:val="CodeBlock"/>
      </w:pPr>
      <w:r>
        <w:t xml:space="preserve">    dev.sh</w:t>
      </w:r>
    </w:p>
    <w:p>
      <w:pPr>
        <w:pStyle w:val="CodeBlock"/>
      </w:pPr>
      <w:r>
        <w:t xml:space="preserve">    test.sh</w:t>
      </w:r>
    </w:p>
    <w:p>
      <w:pPr>
        <w:pStyle w:val="CodeBlock"/>
      </w:pPr>
      <w:r>
        <w:t xml:space="preserve">    lint.sh</w:t>
      </w:r>
    </w:p>
    <w:p>
      <w:pPr>
        <w:pStyle w:val="CodeBlock"/>
      </w:pPr>
      <w:r>
        <w:t xml:space="preserve">    render-docs.sh</w:t>
      </w:r>
    </w:p>
    <w:p>
      <w:pPr>
        <w:pStyle w:val="CodeBlock"/>
      </w:pPr>
      <w:r>
        <w:t xml:space="preserve">    collect-runtime-snapshot.sh</w:t>
      </w:r>
    </w:p>
    <w:p>
      <w:pPr>
        <w:pStyle w:val="CodeBlock"/>
      </w:pPr>
      <w:r/>
    </w:p>
    <w:p>
      <w:pPr>
        <w:pStyle w:val="CodeBlock"/>
      </w:pPr>
      <w:r>
        <w:t xml:space="preserve">  .github/</w:t>
      </w:r>
    </w:p>
    <w:p>
      <w:pPr>
        <w:pStyle w:val="CodeBlock"/>
      </w:pPr>
      <w:r>
        <w:t xml:space="preserve">    workflows/</w:t>
      </w:r>
    </w:p>
    <w:p>
      <w:pPr>
        <w:pStyle w:val="CodeBlock"/>
      </w:pPr>
      <w:r>
        <w:t xml:space="preserve">      ci.yml</w:t>
      </w:r>
    </w:p>
    <w:p>
      <w:pPr>
        <w:pStyle w:val="CodeBlock"/>
      </w:pPr>
      <w:r>
        <w:t xml:space="preserve">      docs.yml</w:t>
      </w:r>
    </w:p>
    <w:p>
      <w:pPr>
        <w:pStyle w:val="CodeBlock"/>
      </w:pPr>
      <w:r>
        <w:t xml:space="preserve">      release-check.yml</w:t>
      </w:r>
    </w:p>
    <w:p>
      <w:pPr>
        <w:pStyle w:val="CodeBlock"/>
      </w:pPr>
      <w:r>
        <w:t xml:space="preserve">      schema.yml</w:t>
      </w:r>
    </w:p>
    <w:p>
      <w:pPr>
        <w:pStyle w:val="CodeBlock"/>
      </w:pPr>
      <w:r>
        <w:t xml:space="preserve">    ISSUE_TEMPLATE/</w:t>
      </w:r>
    </w:p>
    <w:p>
      <w:pPr>
        <w:pStyle w:val="CodeBlock"/>
      </w:pPr>
      <w:r>
        <w:t xml:space="preserve">    PULL_REQUEST_TEMPLATE.md</w:t>
      </w:r>
    </w:p>
    <w:p>
      <w:r>
        <w:br w:type="page"/>
      </w:r>
    </w:p>
    <w:p>
      <w:pPr>
        <w:pStyle w:val="Heading1"/>
      </w:pPr>
      <w:r>
        <w:t>Appendix B. Source Baseline</w:t>
      </w:r>
    </w:p>
    <w:p>
      <w:r>
        <w:t>The agent system must maintain an expanded source log locally. These sources are the initial baseline and should be re-verified before public claims are published.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648"/>
            <w:vAlign w:val="top"/>
            <w:shd w:fill="D9EAD3"/>
          </w:tcPr>
          <w:p>
            <w:r/>
            <w:r>
              <w:rPr>
                <w:b/>
                <w:sz w:val="15"/>
              </w:rPr>
              <w:t>ID</w:t>
            </w:r>
          </w:p>
        </w:tc>
        <w:tc>
          <w:tcPr>
            <w:tcW w:type="dxa" w:w="2376"/>
            <w:vAlign w:val="top"/>
            <w:shd w:fill="D9EAD3"/>
          </w:tcPr>
          <w:p>
            <w:r/>
            <w:r>
              <w:rPr>
                <w:b/>
                <w:sz w:val="15"/>
              </w:rPr>
              <w:t>Source</w:t>
            </w:r>
          </w:p>
        </w:tc>
        <w:tc>
          <w:tcPr>
            <w:tcW w:type="dxa" w:w="4176"/>
            <w:vAlign w:val="top"/>
            <w:shd w:fill="D9EAD3"/>
          </w:tcPr>
          <w:p>
            <w:r/>
            <w:r>
              <w:rPr>
                <w:b/>
                <w:sz w:val="15"/>
              </w:rPr>
              <w:t>URL</w:t>
            </w:r>
          </w:p>
        </w:tc>
        <w:tc>
          <w:tcPr>
            <w:tcW w:type="dxa" w:w="2592"/>
            <w:vAlign w:val="top"/>
            <w:shd w:fill="D9EAD3"/>
          </w:tcPr>
          <w:p>
            <w:r/>
            <w:r>
              <w:rPr>
                <w:b/>
                <w:sz w:val="15"/>
              </w:rPr>
              <w:t>Use</w:t>
            </w:r>
          </w:p>
        </w:tc>
      </w:tr>
      <w:tr>
        <w:tc>
          <w:tcPr>
            <w:tcW w:type="dxa" w:w="648"/>
            <w:vAlign w:val="top"/>
          </w:tcPr>
          <w:p>
            <w:r/>
            <w:r>
              <w:rPr>
                <w:b w:val="0"/>
                <w:sz w:val="14"/>
              </w:rPr>
              <w:t>S1</w:t>
            </w:r>
          </w:p>
        </w:tc>
        <w:tc>
          <w:tcPr>
            <w:tcW w:type="dxa" w:w="2376"/>
            <w:vAlign w:val="top"/>
          </w:tcPr>
          <w:p>
            <w:r/>
            <w:r>
              <w:rPr>
                <w:b w:val="0"/>
                <w:sz w:val="14"/>
              </w:rPr>
              <w:t>Kubernetes Documentation Home</w:t>
            </w:r>
          </w:p>
        </w:tc>
        <w:tc>
          <w:tcPr>
            <w:tcW w:type="dxa" w:w="4176"/>
            <w:vAlign w:val="top"/>
          </w:tcPr>
          <w:p>
            <w:r/>
            <w:r>
              <w:rPr>
                <w:b w:val="0"/>
                <w:sz w:val="14"/>
              </w:rPr>
              <w:t>https://kubernetes.io/docs/home/</w:t>
            </w:r>
          </w:p>
        </w:tc>
        <w:tc>
          <w:tcPr>
            <w:tcW w:type="dxa" w:w="2592"/>
            <w:vAlign w:val="top"/>
          </w:tcPr>
          <w:p>
            <w:r/>
            <w:r>
              <w:rPr>
                <w:b w:val="0"/>
                <w:sz w:val="14"/>
              </w:rPr>
              <w:t>Docs information architecture.</w:t>
            </w:r>
          </w:p>
        </w:tc>
      </w:tr>
      <w:tr>
        <w:tc>
          <w:tcPr>
            <w:tcW w:type="dxa" w:w="648"/>
            <w:vAlign w:val="top"/>
          </w:tcPr>
          <w:p>
            <w:r/>
            <w:r>
              <w:rPr>
                <w:b w:val="0"/>
                <w:sz w:val="14"/>
              </w:rPr>
              <w:t>S2</w:t>
            </w:r>
          </w:p>
        </w:tc>
        <w:tc>
          <w:tcPr>
            <w:tcW w:type="dxa" w:w="2376"/>
            <w:vAlign w:val="top"/>
          </w:tcPr>
          <w:p>
            <w:r/>
            <w:r>
              <w:rPr>
                <w:b w:val="0"/>
                <w:sz w:val="14"/>
              </w:rPr>
              <w:t>Kubernetes Controllers</w:t>
            </w:r>
          </w:p>
        </w:tc>
        <w:tc>
          <w:tcPr>
            <w:tcW w:type="dxa" w:w="4176"/>
            <w:vAlign w:val="top"/>
          </w:tcPr>
          <w:p>
            <w:r/>
            <w:r>
              <w:rPr>
                <w:b w:val="0"/>
                <w:sz w:val="14"/>
              </w:rPr>
              <w:t>https://kubernetes.io/docs/concepts/architecture/controller/</w:t>
            </w:r>
          </w:p>
        </w:tc>
        <w:tc>
          <w:tcPr>
            <w:tcW w:type="dxa" w:w="2592"/>
            <w:vAlign w:val="top"/>
          </w:tcPr>
          <w:p>
            <w:r/>
            <w:r>
              <w:rPr>
                <w:b w:val="0"/>
                <w:sz w:val="14"/>
              </w:rPr>
              <w:t>Desired-state control loop model.</w:t>
            </w:r>
          </w:p>
        </w:tc>
      </w:tr>
      <w:tr>
        <w:tc>
          <w:tcPr>
            <w:tcW w:type="dxa" w:w="648"/>
            <w:vAlign w:val="top"/>
          </w:tcPr>
          <w:p>
            <w:r/>
            <w:r>
              <w:rPr>
                <w:b w:val="0"/>
                <w:sz w:val="14"/>
              </w:rPr>
              <w:t>S3</w:t>
            </w:r>
          </w:p>
        </w:tc>
        <w:tc>
          <w:tcPr>
            <w:tcW w:type="dxa" w:w="2376"/>
            <w:vAlign w:val="top"/>
          </w:tcPr>
          <w:p>
            <w:r/>
            <w:r>
              <w:rPr>
                <w:b w:val="0"/>
                <w:sz w:val="14"/>
              </w:rPr>
              <w:t>Kubernetes CRI</w:t>
            </w:r>
          </w:p>
        </w:tc>
        <w:tc>
          <w:tcPr>
            <w:tcW w:type="dxa" w:w="4176"/>
            <w:vAlign w:val="top"/>
          </w:tcPr>
          <w:p>
            <w:r/>
            <w:r>
              <w:rPr>
                <w:b w:val="0"/>
                <w:sz w:val="14"/>
              </w:rPr>
              <w:t>https://kubernetes.io/docs/concepts/containers/cri/</w:t>
            </w:r>
          </w:p>
        </w:tc>
        <w:tc>
          <w:tcPr>
            <w:tcW w:type="dxa" w:w="2592"/>
            <w:vAlign w:val="top"/>
          </w:tcPr>
          <w:p>
            <w:r/>
            <w:r>
              <w:rPr>
                <w:b w:val="0"/>
                <w:sz w:val="14"/>
              </w:rPr>
              <w:t>Runtime boundary inspiration.</w:t>
            </w:r>
          </w:p>
        </w:tc>
      </w:tr>
      <w:tr>
        <w:tc>
          <w:tcPr>
            <w:tcW w:type="dxa" w:w="648"/>
            <w:vAlign w:val="top"/>
          </w:tcPr>
          <w:p>
            <w:r/>
            <w:r>
              <w:rPr>
                <w:b w:val="0"/>
                <w:sz w:val="14"/>
              </w:rPr>
              <w:t>S4</w:t>
            </w:r>
          </w:p>
        </w:tc>
        <w:tc>
          <w:tcPr>
            <w:tcW w:type="dxa" w:w="2376"/>
            <w:vAlign w:val="top"/>
          </w:tcPr>
          <w:p>
            <w:r/>
            <w:r>
              <w:rPr>
                <w:b w:val="0"/>
                <w:sz w:val="14"/>
              </w:rPr>
              <w:t>Kubernetes website repo</w:t>
            </w:r>
          </w:p>
        </w:tc>
        <w:tc>
          <w:tcPr>
            <w:tcW w:type="dxa" w:w="4176"/>
            <w:vAlign w:val="top"/>
          </w:tcPr>
          <w:p>
            <w:r/>
            <w:r>
              <w:rPr>
                <w:b w:val="0"/>
                <w:sz w:val="14"/>
              </w:rPr>
              <w:t>https://github.com/kubernetes/website</w:t>
            </w:r>
          </w:p>
        </w:tc>
        <w:tc>
          <w:tcPr>
            <w:tcW w:type="dxa" w:w="2592"/>
            <w:vAlign w:val="top"/>
          </w:tcPr>
          <w:p>
            <w:r/>
            <w:r>
              <w:rPr>
                <w:b w:val="0"/>
                <w:sz w:val="14"/>
              </w:rPr>
              <w:t>Docs repo structure and generated reference docs.</w:t>
            </w:r>
          </w:p>
        </w:tc>
      </w:tr>
      <w:tr>
        <w:tc>
          <w:tcPr>
            <w:tcW w:type="dxa" w:w="648"/>
            <w:vAlign w:val="top"/>
          </w:tcPr>
          <w:p>
            <w:r/>
            <w:r>
              <w:rPr>
                <w:b w:val="0"/>
                <w:sz w:val="14"/>
              </w:rPr>
              <w:t>S5</w:t>
            </w:r>
          </w:p>
        </w:tc>
        <w:tc>
          <w:tcPr>
            <w:tcW w:type="dxa" w:w="2376"/>
            <w:vAlign w:val="top"/>
          </w:tcPr>
          <w:p>
            <w:r/>
            <w:r>
              <w:rPr>
                <w:b w:val="0"/>
                <w:sz w:val="14"/>
              </w:rPr>
              <w:t>Kubernetes sample-controller</w:t>
            </w:r>
          </w:p>
        </w:tc>
        <w:tc>
          <w:tcPr>
            <w:tcW w:type="dxa" w:w="4176"/>
            <w:vAlign w:val="top"/>
          </w:tcPr>
          <w:p>
            <w:r/>
            <w:r>
              <w:rPr>
                <w:b w:val="0"/>
                <w:sz w:val="14"/>
              </w:rPr>
              <w:t>https://github.com/kubernetes/sample-controller</w:t>
            </w:r>
          </w:p>
        </w:tc>
        <w:tc>
          <w:tcPr>
            <w:tcW w:type="dxa" w:w="2592"/>
            <w:vAlign w:val="top"/>
          </w:tcPr>
          <w:p>
            <w:r/>
            <w:r>
              <w:rPr>
                <w:b w:val="0"/>
                <w:sz w:val="14"/>
              </w:rPr>
              <w:t>Informer/workqueue/reconcile learning.</w:t>
            </w:r>
          </w:p>
        </w:tc>
      </w:tr>
      <w:tr>
        <w:tc>
          <w:tcPr>
            <w:tcW w:type="dxa" w:w="648"/>
            <w:vAlign w:val="top"/>
          </w:tcPr>
          <w:p>
            <w:r/>
            <w:r>
              <w:rPr>
                <w:b w:val="0"/>
                <w:sz w:val="14"/>
              </w:rPr>
              <w:t>S6</w:t>
            </w:r>
          </w:p>
        </w:tc>
        <w:tc>
          <w:tcPr>
            <w:tcW w:type="dxa" w:w="2376"/>
            <w:vAlign w:val="top"/>
          </w:tcPr>
          <w:p>
            <w:r/>
            <w:r>
              <w:rPr>
                <w:b w:val="0"/>
                <w:sz w:val="14"/>
              </w:rPr>
              <w:t>Apple container technical overview</w:t>
            </w:r>
          </w:p>
        </w:tc>
        <w:tc>
          <w:tcPr>
            <w:tcW w:type="dxa" w:w="4176"/>
            <w:vAlign w:val="top"/>
          </w:tcPr>
          <w:p>
            <w:r/>
            <w:r>
              <w:rPr>
                <w:b w:val="0"/>
                <w:sz w:val="14"/>
              </w:rPr>
              <w:t>https://github.com/apple/container/blob/main/docs/technical-overview.md</w:t>
            </w:r>
          </w:p>
        </w:tc>
        <w:tc>
          <w:tcPr>
            <w:tcW w:type="dxa" w:w="2592"/>
            <w:vAlign w:val="top"/>
          </w:tcPr>
          <w:p>
            <w:r/>
            <w:r>
              <w:rPr>
                <w:b w:val="0"/>
                <w:sz w:val="14"/>
              </w:rPr>
              <w:t>VM-per-container, helpers, macOS frameworks, memory and networking limitations.</w:t>
            </w:r>
          </w:p>
        </w:tc>
      </w:tr>
      <w:tr>
        <w:tc>
          <w:tcPr>
            <w:tcW w:type="dxa" w:w="648"/>
            <w:vAlign w:val="top"/>
          </w:tcPr>
          <w:p>
            <w:r/>
            <w:r>
              <w:rPr>
                <w:b w:val="0"/>
                <w:sz w:val="14"/>
              </w:rPr>
              <w:t>S7</w:t>
            </w:r>
          </w:p>
        </w:tc>
        <w:tc>
          <w:tcPr>
            <w:tcW w:type="dxa" w:w="2376"/>
            <w:vAlign w:val="top"/>
          </w:tcPr>
          <w:p>
            <w:r/>
            <w:r>
              <w:rPr>
                <w:b w:val="0"/>
                <w:sz w:val="14"/>
              </w:rPr>
              <w:t>Apple container command reference</w:t>
            </w:r>
          </w:p>
        </w:tc>
        <w:tc>
          <w:tcPr>
            <w:tcW w:type="dxa" w:w="4176"/>
            <w:vAlign w:val="top"/>
          </w:tcPr>
          <w:p>
            <w:r/>
            <w:r>
              <w:rPr>
                <w:b w:val="0"/>
                <w:sz w:val="14"/>
              </w:rPr>
              <w:t>https://github.com/apple/container/blob/main/docs/command-reference.md</w:t>
            </w:r>
          </w:p>
        </w:tc>
        <w:tc>
          <w:tcPr>
            <w:tcW w:type="dxa" w:w="2592"/>
            <w:vAlign w:val="top"/>
          </w:tcPr>
          <w:p>
            <w:r/>
            <w:r>
              <w:rPr>
                <w:b w:val="0"/>
                <w:sz w:val="14"/>
              </w:rPr>
              <w:t>CLI surface and structured output.</w:t>
            </w:r>
          </w:p>
        </w:tc>
      </w:tr>
      <w:tr>
        <w:tc>
          <w:tcPr>
            <w:tcW w:type="dxa" w:w="648"/>
            <w:vAlign w:val="top"/>
          </w:tcPr>
          <w:p>
            <w:r/>
            <w:r>
              <w:rPr>
                <w:b w:val="0"/>
                <w:sz w:val="14"/>
              </w:rPr>
              <w:t>S8</w:t>
            </w:r>
          </w:p>
        </w:tc>
        <w:tc>
          <w:tcPr>
            <w:tcW w:type="dxa" w:w="2376"/>
            <w:vAlign w:val="top"/>
          </w:tcPr>
          <w:p>
            <w:r/>
            <w:r>
              <w:rPr>
                <w:b w:val="0"/>
                <w:sz w:val="14"/>
              </w:rPr>
              <w:t>Apple Containerization README</w:t>
            </w:r>
          </w:p>
        </w:tc>
        <w:tc>
          <w:tcPr>
            <w:tcW w:type="dxa" w:w="4176"/>
            <w:vAlign w:val="top"/>
          </w:tcPr>
          <w:p>
            <w:r/>
            <w:r>
              <w:rPr>
                <w:b w:val="0"/>
                <w:sz w:val="14"/>
              </w:rPr>
              <w:t>https://github.com/apple/containerization/blob/main/README.md</w:t>
            </w:r>
          </w:p>
        </w:tc>
        <w:tc>
          <w:tcPr>
            <w:tcW w:type="dxa" w:w="2592"/>
            <w:vAlign w:val="top"/>
          </w:tcPr>
          <w:p>
            <w:r/>
            <w:r>
              <w:rPr>
                <w:b w:val="0"/>
                <w:sz w:val="14"/>
              </w:rPr>
              <w:t>Swift package and build requirements.</w:t>
            </w:r>
          </w:p>
        </w:tc>
      </w:tr>
      <w:tr>
        <w:tc>
          <w:tcPr>
            <w:tcW w:type="dxa" w:w="648"/>
            <w:vAlign w:val="top"/>
          </w:tcPr>
          <w:p>
            <w:r/>
            <w:r>
              <w:rPr>
                <w:b w:val="0"/>
                <w:sz w:val="14"/>
              </w:rPr>
              <w:t>S9</w:t>
            </w:r>
          </w:p>
        </w:tc>
        <w:tc>
          <w:tcPr>
            <w:tcW w:type="dxa" w:w="2376"/>
            <w:vAlign w:val="top"/>
          </w:tcPr>
          <w:p>
            <w:r/>
            <w:r>
              <w:rPr>
                <w:b w:val="0"/>
                <w:sz w:val="14"/>
              </w:rPr>
              <w:t>Apple Virtualization framework</w:t>
            </w:r>
          </w:p>
        </w:tc>
        <w:tc>
          <w:tcPr>
            <w:tcW w:type="dxa" w:w="4176"/>
            <w:vAlign w:val="top"/>
          </w:tcPr>
          <w:p>
            <w:r/>
            <w:r>
              <w:rPr>
                <w:b w:val="0"/>
                <w:sz w:val="14"/>
              </w:rPr>
              <w:t>https://developer.apple.com/documentation/virtualization</w:t>
            </w:r>
          </w:p>
        </w:tc>
        <w:tc>
          <w:tcPr>
            <w:tcW w:type="dxa" w:w="2592"/>
            <w:vAlign w:val="top"/>
          </w:tcPr>
          <w:p>
            <w:r/>
            <w:r>
              <w:rPr>
                <w:b w:val="0"/>
                <w:sz w:val="14"/>
              </w:rPr>
              <w:t>VM substrate.</w:t>
            </w:r>
          </w:p>
        </w:tc>
      </w:tr>
      <w:tr>
        <w:tc>
          <w:tcPr>
            <w:tcW w:type="dxa" w:w="648"/>
            <w:vAlign w:val="top"/>
          </w:tcPr>
          <w:p>
            <w:r/>
            <w:r>
              <w:rPr>
                <w:b w:val="0"/>
                <w:sz w:val="14"/>
              </w:rPr>
              <w:t>S10</w:t>
            </w:r>
          </w:p>
        </w:tc>
        <w:tc>
          <w:tcPr>
            <w:tcW w:type="dxa" w:w="2376"/>
            <w:vAlign w:val="top"/>
          </w:tcPr>
          <w:p>
            <w:r/>
            <w:r>
              <w:rPr>
                <w:b w:val="0"/>
                <w:sz w:val="14"/>
              </w:rPr>
              <w:t>Apple vmnet framework</w:t>
            </w:r>
          </w:p>
        </w:tc>
        <w:tc>
          <w:tcPr>
            <w:tcW w:type="dxa" w:w="4176"/>
            <w:vAlign w:val="top"/>
          </w:tcPr>
          <w:p>
            <w:r/>
            <w:r>
              <w:rPr>
                <w:b w:val="0"/>
                <w:sz w:val="14"/>
              </w:rPr>
              <w:t>https://developer.apple.com/documentation/vmnet</w:t>
            </w:r>
          </w:p>
        </w:tc>
        <w:tc>
          <w:tcPr>
            <w:tcW w:type="dxa" w:w="2592"/>
            <w:vAlign w:val="top"/>
          </w:tcPr>
          <w:p>
            <w:r/>
            <w:r>
              <w:rPr>
                <w:b w:val="0"/>
                <w:sz w:val="14"/>
              </w:rPr>
              <w:t>Virtual networking substrate.</w:t>
            </w:r>
          </w:p>
        </w:tc>
      </w:tr>
      <w:tr>
        <w:tc>
          <w:tcPr>
            <w:tcW w:type="dxa" w:w="648"/>
            <w:vAlign w:val="top"/>
          </w:tcPr>
          <w:p>
            <w:r/>
            <w:r>
              <w:rPr>
                <w:b w:val="0"/>
                <w:sz w:val="14"/>
              </w:rPr>
              <w:t>S11</w:t>
            </w:r>
          </w:p>
        </w:tc>
        <w:tc>
          <w:tcPr>
            <w:tcW w:type="dxa" w:w="2376"/>
            <w:vAlign w:val="top"/>
          </w:tcPr>
          <w:p>
            <w:r/>
            <w:r>
              <w:rPr>
                <w:b w:val="0"/>
                <w:sz w:val="14"/>
              </w:rPr>
              <w:t>socktainer</w:t>
            </w:r>
          </w:p>
        </w:tc>
        <w:tc>
          <w:tcPr>
            <w:tcW w:type="dxa" w:w="4176"/>
            <w:vAlign w:val="top"/>
          </w:tcPr>
          <w:p>
            <w:r/>
            <w:r>
              <w:rPr>
                <w:b w:val="0"/>
                <w:sz w:val="14"/>
              </w:rPr>
              <w:t>https://github.com/socktainer/socktainer</w:t>
            </w:r>
          </w:p>
        </w:tc>
        <w:tc>
          <w:tcPr>
            <w:tcW w:type="dxa" w:w="2592"/>
            <w:vAlign w:val="top"/>
          </w:tcPr>
          <w:p>
            <w:r/>
            <w:r>
              <w:rPr>
                <w:b w:val="0"/>
                <w:sz w:val="14"/>
              </w:rPr>
              <w:t>Docker API shim overlap.</w:t>
            </w:r>
          </w:p>
        </w:tc>
      </w:tr>
      <w:tr>
        <w:tc>
          <w:tcPr>
            <w:tcW w:type="dxa" w:w="648"/>
            <w:vAlign w:val="top"/>
          </w:tcPr>
          <w:p>
            <w:r/>
            <w:r>
              <w:rPr>
                <w:b w:val="0"/>
                <w:sz w:val="14"/>
              </w:rPr>
              <w:t>S12</w:t>
            </w:r>
          </w:p>
        </w:tc>
        <w:tc>
          <w:tcPr>
            <w:tcW w:type="dxa" w:w="2376"/>
            <w:vAlign w:val="top"/>
          </w:tcPr>
          <w:p>
            <w:r/>
            <w:r>
              <w:rPr>
                <w:b w:val="0"/>
                <w:sz w:val="14"/>
              </w:rPr>
              <w:t>Container-Compose</w:t>
            </w:r>
          </w:p>
        </w:tc>
        <w:tc>
          <w:tcPr>
            <w:tcW w:type="dxa" w:w="4176"/>
            <w:vAlign w:val="top"/>
          </w:tcPr>
          <w:p>
            <w:r/>
            <w:r>
              <w:rPr>
                <w:b w:val="0"/>
                <w:sz w:val="14"/>
              </w:rPr>
              <w:t>https://github.com/Mcrich23/Container-Compose</w:t>
            </w:r>
          </w:p>
        </w:tc>
        <w:tc>
          <w:tcPr>
            <w:tcW w:type="dxa" w:w="2592"/>
            <w:vAlign w:val="top"/>
          </w:tcPr>
          <w:p>
            <w:r/>
            <w:r>
              <w:rPr>
                <w:b w:val="0"/>
                <w:sz w:val="14"/>
              </w:rPr>
              <w:t>Compose-style overlap.</w:t>
            </w:r>
          </w:p>
        </w:tc>
      </w:tr>
      <w:tr>
        <w:tc>
          <w:tcPr>
            <w:tcW w:type="dxa" w:w="648"/>
            <w:vAlign w:val="top"/>
          </w:tcPr>
          <w:p>
            <w:r/>
            <w:r>
              <w:rPr>
                <w:b w:val="0"/>
                <w:sz w:val="14"/>
              </w:rPr>
              <w:t>S13</w:t>
            </w:r>
          </w:p>
        </w:tc>
        <w:tc>
          <w:tcPr>
            <w:tcW w:type="dxa" w:w="2376"/>
            <w:vAlign w:val="top"/>
          </w:tcPr>
          <w:p>
            <w:r/>
            <w:r>
              <w:rPr>
                <w:b w:val="0"/>
                <w:sz w:val="14"/>
              </w:rPr>
              <w:t>kina</w:t>
            </w:r>
          </w:p>
        </w:tc>
        <w:tc>
          <w:tcPr>
            <w:tcW w:type="dxa" w:w="4176"/>
            <w:vAlign w:val="top"/>
          </w:tcPr>
          <w:p>
            <w:r/>
            <w:r>
              <w:rPr>
                <w:b w:val="0"/>
                <w:sz w:val="14"/>
              </w:rPr>
              <w:t>https://github.com/vinnie357/kina</w:t>
            </w:r>
          </w:p>
        </w:tc>
        <w:tc>
          <w:tcPr>
            <w:tcW w:type="dxa" w:w="2592"/>
            <w:vAlign w:val="top"/>
          </w:tcPr>
          <w:p>
            <w:r/>
            <w:r>
              <w:rPr>
                <w:b w:val="0"/>
                <w:sz w:val="14"/>
              </w:rPr>
              <w:t>Kubernetes-on-Apple-container overlap.</w:t>
            </w:r>
          </w:p>
        </w:tc>
      </w:tr>
      <w:tr>
        <w:tc>
          <w:tcPr>
            <w:tcW w:type="dxa" w:w="648"/>
            <w:vAlign w:val="top"/>
          </w:tcPr>
          <w:p>
            <w:r/>
            <w:r>
              <w:rPr>
                <w:b w:val="0"/>
                <w:sz w:val="14"/>
              </w:rPr>
              <w:t>S14</w:t>
            </w:r>
          </w:p>
        </w:tc>
        <w:tc>
          <w:tcPr>
            <w:tcW w:type="dxa" w:w="2376"/>
            <w:vAlign w:val="top"/>
          </w:tcPr>
          <w:p>
            <w:r/>
            <w:r>
              <w:rPr>
                <w:b w:val="0"/>
                <w:sz w:val="14"/>
              </w:rPr>
              <w:t>kinc</w:t>
            </w:r>
          </w:p>
        </w:tc>
        <w:tc>
          <w:tcPr>
            <w:tcW w:type="dxa" w:w="4176"/>
            <w:vAlign w:val="top"/>
          </w:tcPr>
          <w:p>
            <w:r/>
            <w:r>
              <w:rPr>
                <w:b w:val="0"/>
                <w:sz w:val="14"/>
              </w:rPr>
              <w:t>https://github.com/funkolab/kinc</w:t>
            </w:r>
          </w:p>
        </w:tc>
        <w:tc>
          <w:tcPr>
            <w:tcW w:type="dxa" w:w="2592"/>
            <w:vAlign w:val="top"/>
          </w:tcPr>
          <w:p>
            <w:r/>
            <w:r>
              <w:rPr>
                <w:b w:val="0"/>
                <w:sz w:val="14"/>
              </w:rPr>
              <w:t>kind-like Apple container overlap.</w:t>
            </w:r>
          </w:p>
        </w:tc>
      </w:tr>
      <w:tr>
        <w:tc>
          <w:tcPr>
            <w:tcW w:type="dxa" w:w="648"/>
            <w:vAlign w:val="top"/>
          </w:tcPr>
          <w:p>
            <w:r/>
            <w:r>
              <w:rPr>
                <w:b w:val="0"/>
                <w:sz w:val="14"/>
              </w:rPr>
              <w:t>S15</w:t>
            </w:r>
          </w:p>
        </w:tc>
        <w:tc>
          <w:tcPr>
            <w:tcW w:type="dxa" w:w="2376"/>
            <w:vAlign w:val="top"/>
          </w:tcPr>
          <w:p>
            <w:r/>
            <w:r>
              <w:rPr>
                <w:b w:val="0"/>
                <w:sz w:val="14"/>
              </w:rPr>
              <w:t>Docker Desktop networking</w:t>
            </w:r>
          </w:p>
        </w:tc>
        <w:tc>
          <w:tcPr>
            <w:tcW w:type="dxa" w:w="4176"/>
            <w:vAlign w:val="top"/>
          </w:tcPr>
          <w:p>
            <w:r/>
            <w:r>
              <w:rPr>
                <w:b w:val="0"/>
                <w:sz w:val="14"/>
              </w:rPr>
              <w:t>https://docs.docker.com/desktop/features/networking/</w:t>
            </w:r>
          </w:p>
        </w:tc>
        <w:tc>
          <w:tcPr>
            <w:tcW w:type="dxa" w:w="2592"/>
            <w:vAlign w:val="top"/>
          </w:tcPr>
          <w:p>
            <w:r/>
            <w:r>
              <w:rPr>
                <w:b w:val="0"/>
                <w:sz w:val="14"/>
              </w:rPr>
              <w:t>Shared-VM Mac container comparison.</w:t>
            </w:r>
          </w:p>
        </w:tc>
      </w:tr>
      <w:tr>
        <w:tc>
          <w:tcPr>
            <w:tcW w:type="dxa" w:w="648"/>
            <w:vAlign w:val="top"/>
          </w:tcPr>
          <w:p>
            <w:r/>
            <w:r>
              <w:rPr>
                <w:b w:val="0"/>
                <w:sz w:val="14"/>
              </w:rPr>
              <w:t>S16</w:t>
            </w:r>
          </w:p>
        </w:tc>
        <w:tc>
          <w:tcPr>
            <w:tcW w:type="dxa" w:w="2376"/>
            <w:vAlign w:val="top"/>
          </w:tcPr>
          <w:p>
            <w:r/>
            <w:r>
              <w:rPr>
                <w:b w:val="0"/>
                <w:sz w:val="14"/>
              </w:rPr>
              <w:t>Lima</w:t>
            </w:r>
          </w:p>
        </w:tc>
        <w:tc>
          <w:tcPr>
            <w:tcW w:type="dxa" w:w="4176"/>
            <w:vAlign w:val="top"/>
          </w:tcPr>
          <w:p>
            <w:r/>
            <w:r>
              <w:rPr>
                <w:b w:val="0"/>
                <w:sz w:val="14"/>
              </w:rPr>
              <w:t>https://github.com/lima-vm/lima</w:t>
            </w:r>
          </w:p>
        </w:tc>
        <w:tc>
          <w:tcPr>
            <w:tcW w:type="dxa" w:w="2592"/>
            <w:vAlign w:val="top"/>
          </w:tcPr>
          <w:p>
            <w:r/>
            <w:r>
              <w:rPr>
                <w:b w:val="0"/>
                <w:sz w:val="14"/>
              </w:rPr>
              <w:t>Mac/Linux VM substrate comparison.</w:t>
            </w:r>
          </w:p>
        </w:tc>
      </w:tr>
      <w:tr>
        <w:tc>
          <w:tcPr>
            <w:tcW w:type="dxa" w:w="648"/>
            <w:vAlign w:val="top"/>
          </w:tcPr>
          <w:p>
            <w:r/>
            <w:r>
              <w:rPr>
                <w:b w:val="0"/>
                <w:sz w:val="14"/>
              </w:rPr>
              <w:t>S17</w:t>
            </w:r>
          </w:p>
        </w:tc>
        <w:tc>
          <w:tcPr>
            <w:tcW w:type="dxa" w:w="2376"/>
            <w:vAlign w:val="top"/>
          </w:tcPr>
          <w:p>
            <w:r/>
            <w:r>
              <w:rPr>
                <w:b w:val="0"/>
                <w:sz w:val="14"/>
              </w:rPr>
              <w:t>Colima</w:t>
            </w:r>
          </w:p>
        </w:tc>
        <w:tc>
          <w:tcPr>
            <w:tcW w:type="dxa" w:w="4176"/>
            <w:vAlign w:val="top"/>
          </w:tcPr>
          <w:p>
            <w:r/>
            <w:r>
              <w:rPr>
                <w:b w:val="0"/>
                <w:sz w:val="14"/>
              </w:rPr>
              <w:t>https://github.com/abiosoft/colima</w:t>
            </w:r>
          </w:p>
        </w:tc>
        <w:tc>
          <w:tcPr>
            <w:tcW w:type="dxa" w:w="2592"/>
            <w:vAlign w:val="top"/>
          </w:tcPr>
          <w:p>
            <w:r/>
            <w:r>
              <w:rPr>
                <w:b w:val="0"/>
                <w:sz w:val="14"/>
              </w:rPr>
              <w:t>Lightweight Mac container runtime comparison.</w:t>
            </w:r>
          </w:p>
        </w:tc>
      </w:tr>
      <w:tr>
        <w:tc>
          <w:tcPr>
            <w:tcW w:type="dxa" w:w="648"/>
            <w:vAlign w:val="top"/>
          </w:tcPr>
          <w:p>
            <w:r/>
            <w:r>
              <w:rPr>
                <w:b w:val="0"/>
                <w:sz w:val="14"/>
              </w:rPr>
              <w:t>S18</w:t>
            </w:r>
          </w:p>
        </w:tc>
        <w:tc>
          <w:tcPr>
            <w:tcW w:type="dxa" w:w="2376"/>
            <w:vAlign w:val="top"/>
          </w:tcPr>
          <w:p>
            <w:r/>
            <w:r>
              <w:rPr>
                <w:b w:val="0"/>
                <w:sz w:val="14"/>
              </w:rPr>
              <w:t>Podman Desktop Rosetta</w:t>
            </w:r>
          </w:p>
        </w:tc>
        <w:tc>
          <w:tcPr>
            <w:tcW w:type="dxa" w:w="4176"/>
            <w:vAlign w:val="top"/>
          </w:tcPr>
          <w:p>
            <w:r/>
            <w:r>
              <w:rPr>
                <w:b w:val="0"/>
                <w:sz w:val="14"/>
              </w:rPr>
              <w:t>https://podman-desktop.io/docs/podman/rosetta</w:t>
            </w:r>
          </w:p>
        </w:tc>
        <w:tc>
          <w:tcPr>
            <w:tcW w:type="dxa" w:w="2592"/>
            <w:vAlign w:val="top"/>
          </w:tcPr>
          <w:p>
            <w:r/>
            <w:r>
              <w:rPr>
                <w:b w:val="0"/>
                <w:sz w:val="14"/>
              </w:rPr>
              <w:t>Apple silicon emulation comparison.</w:t>
            </w:r>
          </w:p>
        </w:tc>
      </w:tr>
      <w:tr>
        <w:tc>
          <w:tcPr>
            <w:tcW w:type="dxa" w:w="648"/>
            <w:vAlign w:val="top"/>
          </w:tcPr>
          <w:p>
            <w:r/>
            <w:r>
              <w:rPr>
                <w:b w:val="0"/>
                <w:sz w:val="14"/>
              </w:rPr>
              <w:t>S19</w:t>
            </w:r>
          </w:p>
        </w:tc>
        <w:tc>
          <w:tcPr>
            <w:tcW w:type="dxa" w:w="2376"/>
            <w:vAlign w:val="top"/>
          </w:tcPr>
          <w:p>
            <w:r/>
            <w:r>
              <w:rPr>
                <w:b w:val="0"/>
                <w:sz w:val="14"/>
              </w:rPr>
              <w:t>Rancher Desktop architecture</w:t>
            </w:r>
          </w:p>
        </w:tc>
        <w:tc>
          <w:tcPr>
            <w:tcW w:type="dxa" w:w="4176"/>
            <w:vAlign w:val="top"/>
          </w:tcPr>
          <w:p>
            <w:r/>
            <w:r>
              <w:rPr>
                <w:b w:val="0"/>
                <w:sz w:val="14"/>
              </w:rPr>
              <w:t>https://docs.rancherdesktop.io/references/architecture/</w:t>
            </w:r>
          </w:p>
        </w:tc>
        <w:tc>
          <w:tcPr>
            <w:tcW w:type="dxa" w:w="2592"/>
            <w:vAlign w:val="top"/>
          </w:tcPr>
          <w:p>
            <w:r/>
            <w:r>
              <w:rPr>
                <w:b w:val="0"/>
                <w:sz w:val="14"/>
              </w:rPr>
              <w:t>VM-backed local Kubernetes comparison.</w:t>
            </w:r>
          </w:p>
        </w:tc>
      </w:tr>
      <w:tr>
        <w:tc>
          <w:tcPr>
            <w:tcW w:type="dxa" w:w="648"/>
            <w:vAlign w:val="top"/>
          </w:tcPr>
          <w:p>
            <w:r/>
            <w:r>
              <w:rPr>
                <w:b w:val="0"/>
                <w:sz w:val="14"/>
              </w:rPr>
              <w:t>S20</w:t>
            </w:r>
          </w:p>
        </w:tc>
        <w:tc>
          <w:tcPr>
            <w:tcW w:type="dxa" w:w="2376"/>
            <w:vAlign w:val="top"/>
          </w:tcPr>
          <w:p>
            <w:r/>
            <w:r>
              <w:rPr>
                <w:b w:val="0"/>
                <w:sz w:val="14"/>
              </w:rPr>
              <w:t>Firecracker NSDI paper</w:t>
            </w:r>
          </w:p>
        </w:tc>
        <w:tc>
          <w:tcPr>
            <w:tcW w:type="dxa" w:w="4176"/>
            <w:vAlign w:val="top"/>
          </w:tcPr>
          <w:p>
            <w:r/>
            <w:r>
              <w:rPr>
                <w:b w:val="0"/>
                <w:sz w:val="14"/>
              </w:rPr>
              <w:t>https://www.usenix.org/conference/nsdi20/presentation/agache</w:t>
            </w:r>
          </w:p>
        </w:tc>
        <w:tc>
          <w:tcPr>
            <w:tcW w:type="dxa" w:w="2592"/>
            <w:vAlign w:val="top"/>
          </w:tcPr>
          <w:p>
            <w:r/>
            <w:r>
              <w:rPr>
                <w:b w:val="0"/>
                <w:sz w:val="14"/>
              </w:rPr>
              <w:t>MicroVM economics and isolation background.</w:t>
            </w:r>
          </w:p>
        </w:tc>
      </w:tr>
      <w:tr>
        <w:tc>
          <w:tcPr>
            <w:tcW w:type="dxa" w:w="648"/>
            <w:vAlign w:val="top"/>
          </w:tcPr>
          <w:p>
            <w:r/>
            <w:r>
              <w:rPr>
                <w:b w:val="0"/>
                <w:sz w:val="14"/>
              </w:rPr>
              <w:t>S21</w:t>
            </w:r>
          </w:p>
        </w:tc>
        <w:tc>
          <w:tcPr>
            <w:tcW w:type="dxa" w:w="2376"/>
            <w:vAlign w:val="top"/>
          </w:tcPr>
          <w:p>
            <w:r/>
            <w:r>
              <w:rPr>
                <w:b w:val="0"/>
                <w:sz w:val="14"/>
              </w:rPr>
              <w:t>Kata Containers</w:t>
            </w:r>
          </w:p>
        </w:tc>
        <w:tc>
          <w:tcPr>
            <w:tcW w:type="dxa" w:w="4176"/>
            <w:vAlign w:val="top"/>
          </w:tcPr>
          <w:p>
            <w:r/>
            <w:r>
              <w:rPr>
                <w:b w:val="0"/>
                <w:sz w:val="14"/>
              </w:rPr>
              <w:t>https://katacontainers.io/</w:t>
            </w:r>
          </w:p>
        </w:tc>
        <w:tc>
          <w:tcPr>
            <w:tcW w:type="dxa" w:w="2592"/>
            <w:vAlign w:val="top"/>
          </w:tcPr>
          <w:p>
            <w:r/>
            <w:r>
              <w:rPr>
                <w:b w:val="0"/>
                <w:sz w:val="14"/>
              </w:rPr>
              <w:t>Lightweight-VM container runtime background.</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Orchard Agent Engineering Manual - orchard.cc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E3D5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E3D5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E3D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before="0"/>
    </w:pPr>
    <w:rPr>
      <w:rFonts w:ascii="Courier New" w:hAnsi="Courier New" w:eastAsia="Courier New"/>
      <w:sz w:val="14"/>
    </w:rPr>
  </w:style>
  <w:style w:type="paragraph" w:customStyle="1" w:styleId="CaptionSmall">
    <w:name w:val="Caption Small"/>
    <w:rPr>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Orchard Agent Engineering Manual</dc:title>
  <dc:subject>Strict operating instructions for AI agent systems building Orchard</dc:subject>
  <dc:creator>OpenAI ChatGPT for Dev Trivedi</dc:creator>
  <cp:keywords/>
  <dc:description>Generated as a strict project execution PDF/DOCX for Orchard.</dc:description>
  <cp:lastModifiedBy/>
  <cp:revision>1</cp:revision>
  <dcterms:created xsi:type="dcterms:W3CDTF">2013-12-23T23:15:00Z</dcterms:created>
  <dcterms:modified xsi:type="dcterms:W3CDTF">2013-12-23T23:15:00Z</dcterms:modified>
  <cp:category/>
</cp:coreProperties>
</file>