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仿宋" w:hAnsi="仿宋" w:eastAsia="仿宋" w:cs="仿宋"/>
          <w:i w:val="0"/>
          <w:iCs w:val="0"/>
          <w:caps w:val="0"/>
          <w:color w:val="111111"/>
          <w:spacing w:val="0"/>
          <w:sz w:val="24"/>
          <w:szCs w:val="24"/>
          <w:shd w:val="clear" w:fill="FFFFFF"/>
          <w:lang w:val="en-US" w:eastAsia="zh-CN"/>
        </w:rPr>
        <w:sectPr>
          <w:pgSz w:w="11906" w:h="16838"/>
          <w:pgMar w:top="1440" w:right="1800" w:bottom="1440" w:left="1800" w:header="851" w:footer="992" w:gutter="0"/>
          <w:cols w:space="425" w:num="1"/>
          <w:docGrid w:type="lines" w:linePitch="312" w:charSpace="0"/>
        </w:sectPr>
      </w:pPr>
      <w:r>
        <w:rPr>
          <w:rFonts w:hint="eastAsia" w:ascii="仿宋" w:hAnsi="仿宋" w:eastAsia="仿宋" w:cs="仿宋"/>
          <w:sz w:val="24"/>
          <w:szCs w:val="24"/>
        </w:rPr>
        <mc:AlternateContent>
          <mc:Choice Requires="wps">
            <w:drawing>
              <wp:anchor distT="0" distB="0" distL="114300" distR="114300" simplePos="0" relativeHeight="251665408" behindDoc="0" locked="0" layoutInCell="1" allowOverlap="1">
                <wp:simplePos x="0" y="0"/>
                <wp:positionH relativeFrom="column">
                  <wp:posOffset>-659130</wp:posOffset>
                </wp:positionH>
                <wp:positionV relativeFrom="paragraph">
                  <wp:posOffset>5703570</wp:posOffset>
                </wp:positionV>
                <wp:extent cx="4904105" cy="310832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4904105" cy="31083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环渤海经济圈狭义上指中国辽东半岛、山东半岛、京津冀为主的环渤海滨海经济带，辐射到山西、内蒙古。改革开放以来，我国区域经济发展经历了从珠江三角洲向长江三角洲再向环渤海地区逐次由南向北推进的过程。随着当今经济全球化和政治经济一体化的深入发展，中央也将加快环渤海地区崛起作为重大战略举措。本文将从农业、工业、聚落、交通、商业贸易、人口等多方面展开对环渤海经济区的大体介绍以及其人文地理的基本特征的阐述及其形成原因。</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9pt;margin-top:449.1pt;height:244.75pt;width:386.15pt;z-index:251665408;mso-width-relative:page;mso-height-relative:page;" filled="f" stroked="f" coordsize="21600,21600" o:gfxdata="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zcXJ594AAAAMAQAADwAAAAAAAAABACAAAAAiAAAA&#10;ZHJzL2Rvd25yZXYueG1sUEsBAhQAFAAAAAgAh07iQBWsh1I6AgAAaAQAAA4AAAAAAAAAAQAgAAAA&#10;LQEAAGRycy9lMm9Eb2MueG1sUEsFBgAAAAAGAAYAWQEAANkFAAAAAA==&#10;">
                <v:fill on="f" focussize="0,0"/>
                <v:stroke on="f" weight="0.5pt"/>
                <v:imagedata o:title=""/>
                <o:lock v:ext="edit" aspectratio="f"/>
                <v:textbox>
                  <w:txbxContent>
                    <w:p>
                      <w:pPr>
                        <w:jc w:val="left"/>
                        <w:rPr>
                          <w:rFonts w:hint="default"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环渤海经济圈狭义上指中国辽东半岛、山东半岛、京津冀为主的环渤海滨海经济带，辐射到山西、内蒙古。改革开放以来，我国区域经济发展经历了从珠江三角洲向长江三角洲再向环渤海地区逐次由南向北推进的过程。随着当今经济全球化和政治经济一体化的深入发展，中央也将加快环渤海地区崛起作为重大战略举措。本文将从农业、工业、聚落、交通、商业贸易、人口等多方面展开对环渤海经济区的大体介绍以及其人文地理的基本特征的阐述及其形成原因。</w:t>
                      </w:r>
                    </w:p>
                  </w:txbxContent>
                </v:textbox>
              </v:shape>
            </w:pict>
          </mc:Fallback>
        </mc:AlternateContent>
      </w:r>
      <w:r>
        <w:rPr>
          <w:rFonts w:hint="eastAsia" w:ascii="仿宋" w:hAnsi="仿宋" w:eastAsia="仿宋" w:cs="仿宋"/>
          <w:sz w:val="24"/>
          <w:szCs w:val="24"/>
        </w:rPr>
        <mc:AlternateContent>
          <mc:Choice Requires="wps">
            <w:drawing>
              <wp:anchor distT="0" distB="0" distL="114300" distR="114300" simplePos="0" relativeHeight="251664384" behindDoc="0" locked="0" layoutInCell="1" allowOverlap="1">
                <wp:simplePos x="0" y="0"/>
                <wp:positionH relativeFrom="column">
                  <wp:posOffset>1743075</wp:posOffset>
                </wp:positionH>
                <wp:positionV relativeFrom="paragraph">
                  <wp:posOffset>5227320</wp:posOffset>
                </wp:positionV>
                <wp:extent cx="2345690" cy="692150"/>
                <wp:effectExtent l="0" t="0" r="0" b="0"/>
                <wp:wrapNone/>
                <wp:docPr id="9" name="文本框 9"/>
                <wp:cNvGraphicFramePr/>
                <a:graphic xmlns:a="http://schemas.openxmlformats.org/drawingml/2006/main">
                  <a:graphicData uri="http://schemas.microsoft.com/office/word/2010/wordprocessingShape">
                    <wps:wsp>
                      <wps:cNvSpPr txBox="1"/>
                      <wps:spPr>
                        <a:xfrm>
                          <a:off x="0" y="0"/>
                          <a:ext cx="2345690" cy="6921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color w:val="FFFFFF" w:themeColor="background1"/>
                                <w:sz w:val="40"/>
                                <w:szCs w:val="40"/>
                                <w:lang w:val="en-US" w:eastAsia="zh-CN"/>
                                <w14:textFill>
                                  <w14:solidFill>
                                    <w14:schemeClr w14:val="bg1"/>
                                  </w14:solidFill>
                                </w14:textFill>
                              </w:rPr>
                            </w:pPr>
                            <w:r>
                              <w:rPr>
                                <w:rFonts w:hint="eastAsia" w:ascii="微软雅黑" w:hAnsi="微软雅黑" w:eastAsia="微软雅黑" w:cs="微软雅黑"/>
                                <w:color w:val="FFFFFF" w:themeColor="background1"/>
                                <w:sz w:val="40"/>
                                <w:szCs w:val="40"/>
                                <w:lang w:val="en-US" w:eastAsia="zh-CN"/>
                                <w14:textFill>
                                  <w14:solidFill>
                                    <w14:schemeClr w14:val="bg1"/>
                                  </w14:solidFill>
                                </w14:textFill>
                              </w:rPr>
                              <w:t>摘要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7.25pt;margin-top:411.6pt;height:54.5pt;width:184.7pt;z-index:251664384;mso-width-relative:page;mso-height-relative:page;" filled="f" stroked="f" coordsize="21600,21600" o:gfxdata="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Y/E+c3QAAAAsBAAAPAAAAAAAAAAEAIAAAACIAAABk&#10;cnMvZG93bnJldi54bWxQSwECFAAUAAAACACHTuJAfOu3EToCAABmBAAADgAAAAAAAAABACAAAAAs&#10;AQAAZHJzL2Uyb0RvYy54bWxQSwUGAAAAAAYABgBZAQAA2AUAAAAA&#10;">
                <v:fill on="f" focussize="0,0"/>
                <v:stroke on="f" weight="0.5pt"/>
                <v:imagedata o:title=""/>
                <o:lock v:ext="edit" aspectratio="f"/>
                <v:textbox>
                  <w:txbxContent>
                    <w:p>
                      <w:pPr>
                        <w:jc w:val="right"/>
                        <w:rPr>
                          <w:rFonts w:hint="default" w:ascii="微软雅黑" w:hAnsi="微软雅黑" w:eastAsia="微软雅黑" w:cs="微软雅黑"/>
                          <w:color w:val="FFFFFF" w:themeColor="background1"/>
                          <w:sz w:val="40"/>
                          <w:szCs w:val="40"/>
                          <w:lang w:val="en-US" w:eastAsia="zh-CN"/>
                          <w14:textFill>
                            <w14:solidFill>
                              <w14:schemeClr w14:val="bg1"/>
                            </w14:solidFill>
                          </w14:textFill>
                        </w:rPr>
                      </w:pPr>
                      <w:r>
                        <w:rPr>
                          <w:rFonts w:hint="eastAsia" w:ascii="微软雅黑" w:hAnsi="微软雅黑" w:eastAsia="微软雅黑" w:cs="微软雅黑"/>
                          <w:color w:val="FFFFFF" w:themeColor="background1"/>
                          <w:sz w:val="40"/>
                          <w:szCs w:val="40"/>
                          <w:lang w:val="en-US" w:eastAsia="zh-CN"/>
                          <w14:textFill>
                            <w14:solidFill>
                              <w14:schemeClr w14:val="bg1"/>
                            </w14:solidFill>
                          </w14:textFill>
                        </w:rPr>
                        <w:t>摘要</w:t>
                      </w:r>
                    </w:p>
                  </w:txbxContent>
                </v:textbox>
              </v:shape>
            </w:pict>
          </mc:Fallback>
        </mc:AlternateContent>
      </w:r>
      <w:r>
        <w:rPr>
          <w:rFonts w:hint="eastAsia" w:ascii="仿宋" w:hAnsi="仿宋" w:eastAsia="仿宋" w:cs="仿宋"/>
          <w:sz w:val="24"/>
          <w:szCs w:val="24"/>
        </w:rPr>
        <mc:AlternateContent>
          <mc:Choice Requires="wps">
            <w:drawing>
              <wp:anchor distT="0" distB="0" distL="114300" distR="114300" simplePos="0" relativeHeight="251663360" behindDoc="0" locked="0" layoutInCell="1" allowOverlap="1">
                <wp:simplePos x="0" y="0"/>
                <wp:positionH relativeFrom="column">
                  <wp:posOffset>3442970</wp:posOffset>
                </wp:positionH>
                <wp:positionV relativeFrom="paragraph">
                  <wp:posOffset>8289290</wp:posOffset>
                </wp:positionV>
                <wp:extent cx="2345690" cy="45910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t>10205101530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pt;margin-top:652.7pt;height:36.15pt;width:184.7pt;z-index:251663360;mso-width-relative:page;mso-height-relative:page;" filled="f" stroked="f" coordsize="21600,21600" o:gfxdata="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JVOFrdAAAADQEAAA8AAAAAAAAAAQAgAAAAIgAA&#10;AGRycy9kb3ducmV2LnhtbFBLAQIUABQAAAAIAIdO4kCMaa5ZPAIAAGgEAAAOAAAAAAAAAAEAIAAA&#10;ACwBAABkcnMvZTJvRG9jLnhtbFBLBQYAAAAABgAGAFkBAADaBQAAAAA=&#10;">
                <v:fill on="f" focussize="0,0"/>
                <v:stroke on="f" weight="0.5pt"/>
                <v:imagedata o:title=""/>
                <o:lock v:ext="edit" aspectratio="f"/>
                <v:textbox>
                  <w:txbxContent>
                    <w:p>
                      <w:pPr>
                        <w:jc w:val="right"/>
                        <w:rPr>
                          <w:rFonts w:hint="default"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t>10205101530</w:t>
                      </w:r>
                    </w:p>
                  </w:txbxContent>
                </v:textbox>
              </v:shape>
            </w:pict>
          </mc:Fallback>
        </mc:AlternateContent>
      </w:r>
      <w:r>
        <w:rPr>
          <w:rFonts w:hint="eastAsia" w:ascii="仿宋" w:hAnsi="仿宋" w:eastAsia="仿宋" w:cs="仿宋"/>
          <w:sz w:val="24"/>
          <w:szCs w:val="24"/>
        </w:rPr>
        <mc:AlternateContent>
          <mc:Choice Requires="wps">
            <w:drawing>
              <wp:anchor distT="0" distB="0" distL="114300" distR="114300" simplePos="0" relativeHeight="251662336" behindDoc="0" locked="0" layoutInCell="1" allowOverlap="1">
                <wp:simplePos x="0" y="0"/>
                <wp:positionH relativeFrom="column">
                  <wp:posOffset>3442970</wp:posOffset>
                </wp:positionH>
                <wp:positionV relativeFrom="paragraph">
                  <wp:posOffset>7966710</wp:posOffset>
                </wp:positionV>
                <wp:extent cx="2345690" cy="45910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赵晗瑜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pt;margin-top:627.3pt;height:36.15pt;width:184.7pt;z-index:251662336;mso-width-relative:page;mso-height-relative:page;" filled="f" stroked="f" coordsize="21600,21600" o:gfxdata="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JIOj/dAAAADQEAAA8AAAAAAAAAAQAgAAAAIgAA&#10;AGRycy9kb3ducmV2LnhtbFBLAQIUABQAAAAIAIdO4kAZEvjSPAIAAGgEAAAOAAAAAAAAAAEAIAAA&#10;ACwBAABkcnMvZTJvRG9jLnhtbFBLBQYAAAAABgAGAFkBAADaBQAAAAA=&#10;">
                <v:fill on="f" focussize="0,0"/>
                <v:stroke on="f" weight="0.5pt"/>
                <v:imagedata o:title=""/>
                <o:lock v:ext="edit" aspectratio="f"/>
                <v:textbox>
                  <w:txbxContent>
                    <w:p>
                      <w:pPr>
                        <w:jc w:val="right"/>
                        <w:rPr>
                          <w:rFonts w:hint="default"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赵晗瑜</w:t>
                      </w:r>
                    </w:p>
                  </w:txbxContent>
                </v:textbox>
              </v:shape>
            </w:pict>
          </mc:Fallback>
        </mc:AlternateContent>
      </w:r>
      <w:r>
        <w:rPr>
          <w:rFonts w:hint="eastAsia" w:ascii="仿宋" w:hAnsi="仿宋" w:eastAsia="仿宋" w:cs="仿宋"/>
          <w:sz w:val="24"/>
          <w:szCs w:val="24"/>
        </w:rPr>
        <mc:AlternateContent>
          <mc:Choice Requires="wps">
            <w:drawing>
              <wp:anchor distT="0" distB="0" distL="114300" distR="114300" simplePos="0" relativeHeight="251659264" behindDoc="0" locked="0" layoutInCell="1" allowOverlap="1">
                <wp:simplePos x="0" y="0"/>
                <wp:positionH relativeFrom="column">
                  <wp:posOffset>-843280</wp:posOffset>
                </wp:positionH>
                <wp:positionV relativeFrom="paragraph">
                  <wp:posOffset>-631190</wp:posOffset>
                </wp:positionV>
                <wp:extent cx="5154295" cy="10114280"/>
                <wp:effectExtent l="0" t="0" r="12065" b="5080"/>
                <wp:wrapNone/>
                <wp:docPr id="2" name="矩形 2"/>
                <wp:cNvGraphicFramePr/>
                <a:graphic xmlns:a="http://schemas.openxmlformats.org/drawingml/2006/main">
                  <a:graphicData uri="http://schemas.microsoft.com/office/word/2010/wordprocessingShape">
                    <wps:wsp>
                      <wps:cNvSpPr/>
                      <wps:spPr>
                        <a:xfrm>
                          <a:off x="179705" y="283210"/>
                          <a:ext cx="5154295" cy="10114280"/>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6.4pt;margin-top:-49.7pt;height:796.4pt;width:405.85pt;z-index:251659264;v-text-anchor:middle;mso-width-relative:page;mso-height-relative:page;" fillcolor="#8FAADC [1944]" filled="t" stroked="f" coordsize="21600,21600" o:gfxdata="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Fe6h&#10;cNwAAAANAQAADwAAAAAAAAABACAAAAAiAAAAZHJzL2Rvd25yZXYueG1sUEsBAhQAFAAAAAgAh07i&#10;QPVeadKQAgAAEAUAAA4AAAAAAAAAAQAgAAAAKwEAAGRycy9lMm9Eb2MueG1sUEsFBgAAAAAGAAYA&#10;WQEAAC0GAAAAAA==&#10;">
                <v:fill on="t" focussize="0,0"/>
                <v:stroke on="f" weight="1pt" miterlimit="8" joinstyle="miter"/>
                <v:imagedata o:title=""/>
                <o:lock v:ext="edit" aspectratio="f"/>
              </v:rect>
            </w:pict>
          </mc:Fallback>
        </mc:AlternateContent>
      </w:r>
      <w:r>
        <w:rPr>
          <w:rFonts w:hint="eastAsia" w:ascii="仿宋" w:hAnsi="仿宋" w:eastAsia="仿宋" w:cs="仿宋"/>
          <w:sz w:val="24"/>
          <w:szCs w:val="24"/>
        </w:rPr>
        <mc:AlternateContent>
          <mc:Choice Requires="wps">
            <w:drawing>
              <wp:anchor distT="0" distB="0" distL="114300" distR="114300" simplePos="0" relativeHeight="251666432" behindDoc="0" locked="0" layoutInCell="1" allowOverlap="1">
                <wp:simplePos x="0" y="0"/>
                <wp:positionH relativeFrom="column">
                  <wp:posOffset>3965575</wp:posOffset>
                </wp:positionH>
                <wp:positionV relativeFrom="paragraph">
                  <wp:posOffset>5715</wp:posOffset>
                </wp:positionV>
                <wp:extent cx="2345690" cy="4591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2022年11月24日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2.25pt;margin-top:0.45pt;height:36.15pt;width:184.7pt;z-index:251666432;mso-width-relative:page;mso-height-relative:page;" filled="f" stroked="f" coordsize="21600,21600" o:gfxdata="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gQsI02QAAAAcBAAAPAAAAAAAAAAEAIAAAACIAAABkcnMv&#10;ZG93bnJldi54bWxQSwECFAAUAAAACACHTuJAhS395jsCAABmBAAADgAAAAAAAAABACAAAAAoAQAA&#10;ZHJzL2Uyb0RvYy54bWxQSwUGAAAAAAYABgBZAQAA1QUAAAAA&#10;">
                <v:fill on="f" focussize="0,0"/>
                <v:stroke on="f" weight="0.5pt"/>
                <v:imagedata o:title=""/>
                <o:lock v:ext="edit" aspectratio="f"/>
                <v:textbox>
                  <w:txbxContent>
                    <w:p>
                      <w:pPr>
                        <w:jc w:val="right"/>
                        <w:rPr>
                          <w:rFonts w:hint="default"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2022年11月24日</w:t>
                      </w:r>
                    </w:p>
                  </w:txbxContent>
                </v:textbox>
              </v:shape>
            </w:pict>
          </mc:Fallback>
        </mc:AlternateContent>
      </w:r>
      <w:r>
        <w:rPr>
          <w:rFonts w:hint="eastAsia" w:ascii="仿宋" w:hAnsi="仿宋" w:eastAsia="仿宋" w:cs="仿宋"/>
          <w:sz w:val="24"/>
          <w:szCs w:val="24"/>
        </w:rPr>
        <mc:AlternateContent>
          <mc:Choice Requires="wps">
            <w:drawing>
              <wp:anchor distT="0" distB="0" distL="114300" distR="114300" simplePos="0" relativeHeight="251661312" behindDoc="0" locked="0" layoutInCell="1" allowOverlap="1">
                <wp:simplePos x="0" y="0"/>
                <wp:positionH relativeFrom="column">
                  <wp:posOffset>-60325</wp:posOffset>
                </wp:positionH>
                <wp:positionV relativeFrom="paragraph">
                  <wp:posOffset>3989705</wp:posOffset>
                </wp:positionV>
                <wp:extent cx="4196080" cy="642620"/>
                <wp:effectExtent l="0" t="0" r="0" b="0"/>
                <wp:wrapNone/>
                <wp:docPr id="8" name="文本框 8"/>
                <wp:cNvGraphicFramePr/>
                <a:graphic xmlns:a="http://schemas.openxmlformats.org/drawingml/2006/main">
                  <a:graphicData uri="http://schemas.microsoft.com/office/word/2010/wordprocessingShape">
                    <wps:wsp>
                      <wps:cNvSpPr txBox="1"/>
                      <wps:spPr>
                        <a:xfrm>
                          <a:off x="0" y="0"/>
                          <a:ext cx="4196080" cy="642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color w:val="F2F2F2" w:themeColor="background1" w:themeShade="F2"/>
                                <w:sz w:val="40"/>
                                <w:szCs w:val="40"/>
                                <w:lang w:val="en-US" w:eastAsia="zh-CN"/>
                              </w:rPr>
                            </w:pPr>
                            <w:r>
                              <w:rPr>
                                <w:rFonts w:hint="eastAsia" w:ascii="微软雅黑" w:hAnsi="微软雅黑" w:eastAsia="微软雅黑" w:cs="微软雅黑"/>
                                <w:color w:val="F2F2F2" w:themeColor="background1" w:themeShade="F2"/>
                                <w:sz w:val="40"/>
                                <w:szCs w:val="40"/>
                                <w:lang w:val="en-US" w:eastAsia="zh-CN"/>
                              </w:rPr>
                              <w:t>人文地理基本特征及其形成原因</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314.15pt;height:50.6pt;width:330.4pt;z-index:251661312;mso-width-relative:page;mso-height-relative:page;" filled="f" stroked="f" coordsize="21600,21600" o:gfxdata="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&#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xgoc62wAAAAoBAAAPAAAAAAAAAAEAIAAAACIAAABk&#10;cnMvZG93bnJldi54bWxQSwECFAAUAAAACACHTuJALg2w5zwCAABmBAAADgAAAAAAAAABACAAAAAq&#10;AQAAZHJzL2Uyb0RvYy54bWxQSwUGAAAAAAYABgBZAQAA2AUAAAAA&#10;">
                <v:fill on="f" focussize="0,0"/>
                <v:stroke on="f" weight="0.5pt"/>
                <v:imagedata o:title=""/>
                <o:lock v:ext="edit" aspectratio="f"/>
                <v:textbox>
                  <w:txbxContent>
                    <w:p>
                      <w:pPr>
                        <w:jc w:val="right"/>
                        <w:rPr>
                          <w:rFonts w:hint="default" w:ascii="微软雅黑" w:hAnsi="微软雅黑" w:eastAsia="微软雅黑" w:cs="微软雅黑"/>
                          <w:color w:val="F2F2F2" w:themeColor="background1" w:themeShade="F2"/>
                          <w:sz w:val="40"/>
                          <w:szCs w:val="40"/>
                          <w:lang w:val="en-US" w:eastAsia="zh-CN"/>
                        </w:rPr>
                      </w:pPr>
                      <w:r>
                        <w:rPr>
                          <w:rFonts w:hint="eastAsia" w:ascii="微软雅黑" w:hAnsi="微软雅黑" w:eastAsia="微软雅黑" w:cs="微软雅黑"/>
                          <w:color w:val="F2F2F2" w:themeColor="background1" w:themeShade="F2"/>
                          <w:sz w:val="40"/>
                          <w:szCs w:val="40"/>
                          <w:lang w:val="en-US" w:eastAsia="zh-CN"/>
                        </w:rPr>
                        <w:t>人文地理基本特征及其形成原因</w:t>
                      </w:r>
                    </w:p>
                  </w:txbxContent>
                </v:textbox>
              </v:shape>
            </w:pict>
          </mc:Fallback>
        </mc:AlternateContent>
      </w:r>
      <w:r>
        <w:rPr>
          <w:rFonts w:hint="eastAsia" w:ascii="仿宋" w:hAnsi="仿宋" w:eastAsia="仿宋" w:cs="仿宋"/>
          <w:sz w:val="24"/>
          <w:szCs w:val="24"/>
        </w:rPr>
        <mc:AlternateContent>
          <mc:Choice Requires="wps">
            <w:drawing>
              <wp:anchor distT="0" distB="0" distL="114300" distR="114300" simplePos="0" relativeHeight="251660288" behindDoc="0" locked="0" layoutInCell="1" allowOverlap="1">
                <wp:simplePos x="0" y="0"/>
                <wp:positionH relativeFrom="column">
                  <wp:posOffset>275590</wp:posOffset>
                </wp:positionH>
                <wp:positionV relativeFrom="paragraph">
                  <wp:posOffset>3241675</wp:posOffset>
                </wp:positionV>
                <wp:extent cx="3919220" cy="911860"/>
                <wp:effectExtent l="0" t="0" r="0" b="0"/>
                <wp:wrapNone/>
                <wp:docPr id="7" name="文本框 7"/>
                <wp:cNvGraphicFramePr/>
                <a:graphic xmlns:a="http://schemas.openxmlformats.org/drawingml/2006/main">
                  <a:graphicData uri="http://schemas.microsoft.com/office/word/2010/wordprocessingShape">
                    <wps:wsp>
                      <wps:cNvSpPr txBox="1"/>
                      <wps:spPr>
                        <a:xfrm>
                          <a:off x="0" y="0"/>
                          <a:ext cx="3919220" cy="9118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b w:val="0"/>
                                <w:bCs w:val="0"/>
                                <w:color w:val="FFFFFF" w:themeColor="background1"/>
                                <w:sz w:val="72"/>
                                <w:szCs w:val="7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t>环渤海经济区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7pt;margin-top:255.25pt;height:71.8pt;width:308.6pt;z-index:251660288;mso-width-relative:page;mso-height-relative:page;" filled="f" stroked="f" coordsize="21600,21600" o:gfxdata="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2iGT99sAAAAKAQAADwAAAAAAAAABACAAAAAiAAAA&#10;ZHJzL2Rvd25yZXYueG1sUEsBAhQAFAAAAAgAh07iQKEFfv09AgAAZgQAAA4AAAAAAAAAAQAgAAAA&#10;KgEAAGRycy9lMm9Eb2MueG1sUEsFBgAAAAAGAAYAWQEAANkFAAAAAA==&#10;">
                <v:fill on="f" focussize="0,0"/>
                <v:stroke on="f" weight="0.5pt"/>
                <v:imagedata o:title=""/>
                <o:lock v:ext="edit" aspectratio="f"/>
                <v:textbox>
                  <w:txbxContent>
                    <w:p>
                      <w:pPr>
                        <w:jc w:val="right"/>
                        <w:rPr>
                          <w:rFonts w:hint="default" w:ascii="微软雅黑" w:hAnsi="微软雅黑" w:eastAsia="微软雅黑" w:cs="微软雅黑"/>
                          <w:b w:val="0"/>
                          <w:bCs w:val="0"/>
                          <w:color w:val="FFFFFF" w:themeColor="background1"/>
                          <w:sz w:val="72"/>
                          <w:szCs w:val="7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t>环渤海经济区</w:t>
                      </w:r>
                    </w:p>
                  </w:txbxContent>
                </v:textbox>
              </v:shape>
            </w:pict>
          </mc:Fallback>
        </mc:AlternateContent>
      </w:r>
    </w:p>
    <w:sdt>
      <w:sdtPr>
        <w:rPr>
          <w:rFonts w:ascii="宋体" w:hAnsi="宋体" w:eastAsia="宋体" w:cstheme="minorBidi"/>
          <w:kern w:val="2"/>
          <w:sz w:val="21"/>
          <w:szCs w:val="24"/>
          <w:lang w:val="en-US" w:eastAsia="zh-CN" w:bidi="ar-SA"/>
        </w:rPr>
        <w:id w:val="147451111"/>
        <w15:color w:val="DBDBDB"/>
        <w:docPartObj>
          <w:docPartGallery w:val="Table of Contents"/>
          <w:docPartUnique/>
        </w:docPartObj>
      </w:sdtPr>
      <w:sdtEndPr>
        <w:rPr>
          <w:rFonts w:hint="eastAsia" w:ascii="仿宋" w:hAnsi="仿宋" w:eastAsia="仿宋" w:cs="仿宋"/>
          <w:i w:val="0"/>
          <w:iCs w:val="0"/>
          <w:caps w:val="0"/>
          <w:color w:val="111111"/>
          <w:spacing w:val="0"/>
          <w:kern w:val="2"/>
          <w:sz w:val="21"/>
          <w:szCs w:val="24"/>
          <w:shd w:val="clear" w:fill="FFFFFF"/>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
            <w:tabs>
              <w:tab w:val="right" w:leader="dot" w:pos="8306"/>
            </w:tabs>
          </w:pPr>
          <w:r>
            <w:rPr>
              <w:rFonts w:hint="eastAsia" w:ascii="仿宋" w:hAnsi="仿宋" w:eastAsia="仿宋" w:cs="仿宋"/>
              <w:i w:val="0"/>
              <w:iCs w:val="0"/>
              <w:caps w:val="0"/>
              <w:color w:val="111111"/>
              <w:spacing w:val="0"/>
              <w:sz w:val="24"/>
              <w:szCs w:val="24"/>
              <w:shd w:val="clear" w:fill="FFFFFF"/>
              <w:lang w:val="en-US" w:eastAsia="zh-CN"/>
            </w:rPr>
            <w:fldChar w:fldCharType="begin"/>
          </w:r>
          <w:r>
            <w:rPr>
              <w:rFonts w:hint="eastAsia" w:ascii="仿宋" w:hAnsi="仿宋" w:eastAsia="仿宋" w:cs="仿宋"/>
              <w:i w:val="0"/>
              <w:iCs w:val="0"/>
              <w:caps w:val="0"/>
              <w:color w:val="111111"/>
              <w:spacing w:val="0"/>
              <w:sz w:val="24"/>
              <w:szCs w:val="24"/>
              <w:shd w:val="clear" w:fill="FFFFFF"/>
              <w:lang w:val="en-US" w:eastAsia="zh-CN"/>
            </w:rPr>
            <w:instrText xml:space="preserve">TOC \o "1-3" \h \u </w:instrText>
          </w:r>
          <w:r>
            <w:rPr>
              <w:rFonts w:hint="eastAsia" w:ascii="仿宋" w:hAnsi="仿宋" w:eastAsia="仿宋" w:cs="仿宋"/>
              <w:i w:val="0"/>
              <w:iCs w:val="0"/>
              <w:caps w:val="0"/>
              <w:color w:val="111111"/>
              <w:spacing w:val="0"/>
              <w:sz w:val="24"/>
              <w:szCs w:val="24"/>
              <w:shd w:val="clear" w:fill="FFFFFF"/>
              <w:lang w:val="en-US" w:eastAsia="zh-CN"/>
            </w:rPr>
            <w:fldChar w:fldCharType="separate"/>
          </w:r>
          <w:r>
            <w:rPr>
              <w:rFonts w:hint="eastAsia" w:ascii="仿宋" w:hAnsi="仿宋" w:eastAsia="仿宋" w:cs="仿宋"/>
              <w:i w:val="0"/>
              <w:iCs w:val="0"/>
              <w:caps w:val="0"/>
              <w:color w:val="111111"/>
              <w:spacing w:val="0"/>
              <w:szCs w:val="24"/>
              <w:shd w:val="clear" w:fill="FFFFFF"/>
              <w:lang w:val="en-US" w:eastAsia="zh-CN"/>
            </w:rPr>
            <w:fldChar w:fldCharType="begin"/>
          </w:r>
          <w:r>
            <w:rPr>
              <w:rFonts w:hint="eastAsia" w:ascii="仿宋" w:hAnsi="仿宋" w:eastAsia="仿宋" w:cs="仿宋"/>
              <w:i w:val="0"/>
              <w:iCs w:val="0"/>
              <w:caps w:val="0"/>
              <w:spacing w:val="0"/>
              <w:szCs w:val="24"/>
              <w:shd w:val="clear" w:fill="FFFFFF"/>
              <w:lang w:val="en-US" w:eastAsia="zh-CN"/>
            </w:rPr>
            <w:instrText xml:space="preserve"> HYPERLINK \l _Toc27357 </w:instrText>
          </w:r>
          <w:r>
            <w:rPr>
              <w:rFonts w:hint="eastAsia" w:ascii="仿宋" w:hAnsi="仿宋" w:eastAsia="仿宋" w:cs="仿宋"/>
              <w:i w:val="0"/>
              <w:iCs w:val="0"/>
              <w:caps w:val="0"/>
              <w:spacing w:val="0"/>
              <w:szCs w:val="24"/>
              <w:shd w:val="clear" w:fill="FFFFFF"/>
              <w:lang w:val="en-US" w:eastAsia="zh-CN"/>
            </w:rPr>
            <w:fldChar w:fldCharType="separate"/>
          </w:r>
          <w:r>
            <w:rPr>
              <w:rFonts w:hint="eastAsia" w:ascii="仿宋" w:hAnsi="仿宋" w:eastAsia="仿宋" w:cs="仿宋"/>
              <w:bCs/>
              <w:i w:val="0"/>
              <w:iCs w:val="0"/>
              <w:caps w:val="0"/>
              <w:spacing w:val="0"/>
              <w:szCs w:val="28"/>
              <w:shd w:val="clear" w:fill="FFFFFF"/>
              <w:lang w:val="en-US" w:eastAsia="zh-CN"/>
            </w:rPr>
            <w:t xml:space="preserve">一、 </w:t>
          </w:r>
          <w:r>
            <w:rPr>
              <w:rFonts w:hint="eastAsia" w:ascii="仿宋" w:hAnsi="仿宋" w:eastAsia="仿宋" w:cs="仿宋"/>
              <w:bCs/>
              <w:i w:val="0"/>
              <w:iCs w:val="0"/>
              <w:caps w:val="0"/>
              <w:spacing w:val="0"/>
              <w:szCs w:val="28"/>
              <w:shd w:val="clear" w:fill="FFFFFF"/>
              <w:lang w:val="en-US" w:eastAsia="zh-CN"/>
            </w:rPr>
            <w:t>引言</w:t>
          </w:r>
          <w:r>
            <w:tab/>
          </w:r>
          <w:r>
            <w:fldChar w:fldCharType="begin"/>
          </w:r>
          <w:r>
            <w:instrText xml:space="preserve"> PAGEREF _Toc27357 \h </w:instrText>
          </w:r>
          <w:r>
            <w:fldChar w:fldCharType="separate"/>
          </w:r>
          <w:r>
            <w:t>3</w:t>
          </w:r>
          <w:r>
            <w:fldChar w:fldCharType="end"/>
          </w:r>
          <w:r>
            <w:rPr>
              <w:rFonts w:hint="eastAsia" w:ascii="仿宋" w:hAnsi="仿宋" w:eastAsia="仿宋" w:cs="仿宋"/>
              <w:i w:val="0"/>
              <w:iCs w:val="0"/>
              <w:caps w:val="0"/>
              <w:color w:val="111111"/>
              <w:spacing w:val="0"/>
              <w:szCs w:val="24"/>
              <w:shd w:val="clear" w:fill="FFFFFF"/>
              <w:lang w:val="en-US" w:eastAsia="zh-CN"/>
            </w:rPr>
            <w:fldChar w:fldCharType="end"/>
          </w:r>
        </w:p>
        <w:p>
          <w:pPr>
            <w:pStyle w:val="2"/>
            <w:tabs>
              <w:tab w:val="right" w:leader="dot" w:pos="8306"/>
            </w:tabs>
          </w:pPr>
          <w:r>
            <w:rPr>
              <w:rFonts w:hint="eastAsia" w:ascii="仿宋" w:hAnsi="仿宋" w:eastAsia="仿宋" w:cs="仿宋"/>
              <w:i w:val="0"/>
              <w:iCs w:val="0"/>
              <w:caps w:val="0"/>
              <w:color w:val="111111"/>
              <w:spacing w:val="0"/>
              <w:szCs w:val="24"/>
              <w:shd w:val="clear" w:fill="FFFFFF"/>
              <w:lang w:val="en-US" w:eastAsia="zh-CN"/>
            </w:rPr>
            <w:fldChar w:fldCharType="begin"/>
          </w:r>
          <w:r>
            <w:rPr>
              <w:rFonts w:hint="eastAsia" w:ascii="仿宋" w:hAnsi="仿宋" w:eastAsia="仿宋" w:cs="仿宋"/>
              <w:i w:val="0"/>
              <w:iCs w:val="0"/>
              <w:caps w:val="0"/>
              <w:spacing w:val="0"/>
              <w:szCs w:val="24"/>
              <w:shd w:val="clear" w:fill="FFFFFF"/>
              <w:lang w:val="en-US" w:eastAsia="zh-CN"/>
            </w:rPr>
            <w:instrText xml:space="preserve"> HYPERLINK \l _Toc23806 </w:instrText>
          </w:r>
          <w:r>
            <w:rPr>
              <w:rFonts w:hint="eastAsia" w:ascii="仿宋" w:hAnsi="仿宋" w:eastAsia="仿宋" w:cs="仿宋"/>
              <w:i w:val="0"/>
              <w:iCs w:val="0"/>
              <w:caps w:val="0"/>
              <w:spacing w:val="0"/>
              <w:szCs w:val="24"/>
              <w:shd w:val="clear" w:fill="FFFFFF"/>
              <w:lang w:val="en-US" w:eastAsia="zh-CN"/>
            </w:rPr>
            <w:fldChar w:fldCharType="separate"/>
          </w:r>
          <w:r>
            <w:rPr>
              <w:rFonts w:hint="eastAsia" w:ascii="仿宋" w:hAnsi="仿宋" w:eastAsia="仿宋" w:cs="仿宋"/>
              <w:bCs/>
              <w:i w:val="0"/>
              <w:iCs w:val="0"/>
              <w:caps w:val="0"/>
              <w:spacing w:val="0"/>
              <w:szCs w:val="28"/>
              <w:shd w:val="clear" w:fill="FFFFFF"/>
              <w:lang w:val="en-US" w:eastAsia="zh-CN"/>
            </w:rPr>
            <w:t xml:space="preserve">二、 </w:t>
          </w:r>
          <w:r>
            <w:rPr>
              <w:rFonts w:hint="eastAsia" w:ascii="仿宋" w:hAnsi="仿宋" w:eastAsia="仿宋" w:cs="仿宋"/>
              <w:bCs/>
              <w:i w:val="0"/>
              <w:iCs w:val="0"/>
              <w:caps w:val="0"/>
              <w:spacing w:val="0"/>
              <w:szCs w:val="28"/>
              <w:shd w:val="clear" w:fill="FFFFFF"/>
              <w:lang w:val="en-US" w:eastAsia="zh-CN"/>
            </w:rPr>
            <w:t>农业</w:t>
          </w:r>
          <w:r>
            <w:tab/>
          </w:r>
          <w:r>
            <w:fldChar w:fldCharType="begin"/>
          </w:r>
          <w:r>
            <w:instrText xml:space="preserve"> PAGEREF _Toc23806 \h </w:instrText>
          </w:r>
          <w:r>
            <w:fldChar w:fldCharType="separate"/>
          </w:r>
          <w:r>
            <w:t>3</w:t>
          </w:r>
          <w:r>
            <w:fldChar w:fldCharType="end"/>
          </w:r>
          <w:r>
            <w:rPr>
              <w:rFonts w:hint="eastAsia" w:ascii="仿宋" w:hAnsi="仿宋" w:eastAsia="仿宋" w:cs="仿宋"/>
              <w:i w:val="0"/>
              <w:iCs w:val="0"/>
              <w:caps w:val="0"/>
              <w:color w:val="111111"/>
              <w:spacing w:val="0"/>
              <w:szCs w:val="24"/>
              <w:shd w:val="clear" w:fill="FFFFFF"/>
              <w:lang w:val="en-US" w:eastAsia="zh-CN"/>
            </w:rPr>
            <w:fldChar w:fldCharType="end"/>
          </w:r>
        </w:p>
        <w:p>
          <w:pPr>
            <w:pStyle w:val="3"/>
            <w:tabs>
              <w:tab w:val="right" w:leader="dot" w:pos="8306"/>
            </w:tabs>
          </w:pPr>
          <w:r>
            <w:rPr>
              <w:rFonts w:hint="eastAsia" w:ascii="仿宋" w:hAnsi="仿宋" w:eastAsia="仿宋" w:cs="仿宋"/>
              <w:i w:val="0"/>
              <w:iCs w:val="0"/>
              <w:caps w:val="0"/>
              <w:color w:val="111111"/>
              <w:spacing w:val="0"/>
              <w:szCs w:val="24"/>
              <w:shd w:val="clear" w:fill="FFFFFF"/>
              <w:lang w:val="en-US" w:eastAsia="zh-CN"/>
            </w:rPr>
            <w:fldChar w:fldCharType="begin"/>
          </w:r>
          <w:r>
            <w:rPr>
              <w:rFonts w:hint="eastAsia" w:ascii="仿宋" w:hAnsi="仿宋" w:eastAsia="仿宋" w:cs="仿宋"/>
              <w:i w:val="0"/>
              <w:iCs w:val="0"/>
              <w:caps w:val="0"/>
              <w:spacing w:val="0"/>
              <w:szCs w:val="24"/>
              <w:shd w:val="clear" w:fill="FFFFFF"/>
              <w:lang w:val="en-US" w:eastAsia="zh-CN"/>
            </w:rPr>
            <w:instrText xml:space="preserve"> HYPERLINK \l _Toc17820 </w:instrText>
          </w:r>
          <w:r>
            <w:rPr>
              <w:rFonts w:hint="eastAsia" w:ascii="仿宋" w:hAnsi="仿宋" w:eastAsia="仿宋" w:cs="仿宋"/>
              <w:i w:val="0"/>
              <w:iCs w:val="0"/>
              <w:caps w:val="0"/>
              <w:spacing w:val="0"/>
              <w:szCs w:val="24"/>
              <w:shd w:val="clear" w:fill="FFFFFF"/>
              <w:lang w:val="en-US" w:eastAsia="zh-CN"/>
            </w:rPr>
            <w:fldChar w:fldCharType="separate"/>
          </w:r>
          <w:r>
            <w:rPr>
              <w:rFonts w:hint="default" w:ascii="仿宋" w:hAnsi="仿宋" w:eastAsia="仿宋" w:cs="仿宋"/>
              <w:bCs/>
              <w:i w:val="0"/>
              <w:iCs w:val="0"/>
              <w:caps w:val="0"/>
              <w:spacing w:val="0"/>
              <w:szCs w:val="24"/>
              <w:shd w:val="clear" w:fill="FFFFFF"/>
              <w:lang w:val="en-US" w:eastAsia="zh-CN"/>
            </w:rPr>
            <w:t xml:space="preserve">1. </w:t>
          </w:r>
          <w:r>
            <w:rPr>
              <w:rFonts w:hint="eastAsia" w:ascii="仿宋" w:hAnsi="仿宋" w:eastAsia="仿宋" w:cs="仿宋"/>
              <w:bCs/>
              <w:i w:val="0"/>
              <w:iCs w:val="0"/>
              <w:caps w:val="0"/>
              <w:spacing w:val="0"/>
              <w:szCs w:val="24"/>
              <w:shd w:val="clear" w:fill="FFFFFF"/>
              <w:lang w:val="en-US" w:eastAsia="zh-CN"/>
            </w:rPr>
            <w:t>影响环渤海地区可持续发展的首要因素——水资源短缺</w:t>
          </w:r>
          <w:r>
            <w:tab/>
          </w:r>
          <w:r>
            <w:fldChar w:fldCharType="begin"/>
          </w:r>
          <w:r>
            <w:instrText xml:space="preserve"> PAGEREF _Toc17820 \h </w:instrText>
          </w:r>
          <w:r>
            <w:fldChar w:fldCharType="separate"/>
          </w:r>
          <w:r>
            <w:t>3</w:t>
          </w:r>
          <w:r>
            <w:fldChar w:fldCharType="end"/>
          </w:r>
          <w:r>
            <w:rPr>
              <w:rFonts w:hint="eastAsia" w:ascii="仿宋" w:hAnsi="仿宋" w:eastAsia="仿宋" w:cs="仿宋"/>
              <w:i w:val="0"/>
              <w:iCs w:val="0"/>
              <w:caps w:val="0"/>
              <w:color w:val="111111"/>
              <w:spacing w:val="0"/>
              <w:szCs w:val="24"/>
              <w:shd w:val="clear" w:fill="FFFFFF"/>
              <w:lang w:val="en-US" w:eastAsia="zh-CN"/>
            </w:rPr>
            <w:fldChar w:fldCharType="end"/>
          </w:r>
        </w:p>
        <w:p>
          <w:pPr>
            <w:pStyle w:val="3"/>
            <w:tabs>
              <w:tab w:val="right" w:leader="dot" w:pos="8306"/>
            </w:tabs>
          </w:pPr>
          <w:r>
            <w:rPr>
              <w:rFonts w:hint="eastAsia" w:ascii="仿宋" w:hAnsi="仿宋" w:eastAsia="仿宋" w:cs="仿宋"/>
              <w:i w:val="0"/>
              <w:iCs w:val="0"/>
              <w:caps w:val="0"/>
              <w:color w:val="111111"/>
              <w:spacing w:val="0"/>
              <w:szCs w:val="24"/>
              <w:shd w:val="clear" w:fill="FFFFFF"/>
              <w:lang w:val="en-US" w:eastAsia="zh-CN"/>
            </w:rPr>
            <w:fldChar w:fldCharType="begin"/>
          </w:r>
          <w:r>
            <w:rPr>
              <w:rFonts w:hint="eastAsia" w:ascii="仿宋" w:hAnsi="仿宋" w:eastAsia="仿宋" w:cs="仿宋"/>
              <w:i w:val="0"/>
              <w:iCs w:val="0"/>
              <w:caps w:val="0"/>
              <w:spacing w:val="0"/>
              <w:szCs w:val="24"/>
              <w:shd w:val="clear" w:fill="FFFFFF"/>
              <w:lang w:val="en-US" w:eastAsia="zh-CN"/>
            </w:rPr>
            <w:instrText xml:space="preserve"> HYPERLINK \l _Toc8115 </w:instrText>
          </w:r>
          <w:r>
            <w:rPr>
              <w:rFonts w:hint="eastAsia" w:ascii="仿宋" w:hAnsi="仿宋" w:eastAsia="仿宋" w:cs="仿宋"/>
              <w:i w:val="0"/>
              <w:iCs w:val="0"/>
              <w:caps w:val="0"/>
              <w:spacing w:val="0"/>
              <w:szCs w:val="24"/>
              <w:shd w:val="clear" w:fill="FFFFFF"/>
              <w:lang w:val="en-US" w:eastAsia="zh-CN"/>
            </w:rPr>
            <w:fldChar w:fldCharType="separate"/>
          </w:r>
          <w:r>
            <w:rPr>
              <w:rFonts w:hint="default" w:ascii="仿宋" w:hAnsi="仿宋" w:eastAsia="仿宋" w:cs="仿宋"/>
              <w:bCs/>
              <w:i w:val="0"/>
              <w:iCs w:val="0"/>
              <w:caps w:val="0"/>
              <w:spacing w:val="0"/>
              <w:szCs w:val="24"/>
              <w:shd w:val="clear" w:fill="FFFFFF"/>
              <w:lang w:val="en-US" w:eastAsia="zh-CN"/>
            </w:rPr>
            <w:t xml:space="preserve">2. </w:t>
          </w:r>
          <w:r>
            <w:rPr>
              <w:rFonts w:hint="eastAsia" w:ascii="仿宋" w:hAnsi="仿宋" w:eastAsia="仿宋" w:cs="仿宋"/>
              <w:bCs/>
              <w:i w:val="0"/>
              <w:iCs w:val="0"/>
              <w:caps w:val="0"/>
              <w:spacing w:val="0"/>
              <w:szCs w:val="24"/>
              <w:shd w:val="clear" w:fill="FFFFFF"/>
              <w:lang w:val="en-US" w:eastAsia="zh-CN"/>
            </w:rPr>
            <w:t>水资源为什么短缺？</w:t>
          </w:r>
          <w:r>
            <w:tab/>
          </w:r>
          <w:r>
            <w:fldChar w:fldCharType="begin"/>
          </w:r>
          <w:r>
            <w:instrText xml:space="preserve"> PAGEREF _Toc8115 \h </w:instrText>
          </w:r>
          <w:r>
            <w:fldChar w:fldCharType="separate"/>
          </w:r>
          <w:r>
            <w:t>3</w:t>
          </w:r>
          <w:r>
            <w:fldChar w:fldCharType="end"/>
          </w:r>
          <w:r>
            <w:rPr>
              <w:rFonts w:hint="eastAsia" w:ascii="仿宋" w:hAnsi="仿宋" w:eastAsia="仿宋" w:cs="仿宋"/>
              <w:i w:val="0"/>
              <w:iCs w:val="0"/>
              <w:caps w:val="0"/>
              <w:color w:val="111111"/>
              <w:spacing w:val="0"/>
              <w:szCs w:val="24"/>
              <w:shd w:val="clear" w:fill="FFFFFF"/>
              <w:lang w:val="en-US" w:eastAsia="zh-CN"/>
            </w:rPr>
            <w:fldChar w:fldCharType="end"/>
          </w:r>
        </w:p>
        <w:p>
          <w:pPr>
            <w:pStyle w:val="3"/>
            <w:tabs>
              <w:tab w:val="right" w:leader="dot" w:pos="8306"/>
            </w:tabs>
          </w:pPr>
          <w:r>
            <w:rPr>
              <w:rFonts w:hint="eastAsia" w:ascii="仿宋" w:hAnsi="仿宋" w:eastAsia="仿宋" w:cs="仿宋"/>
              <w:i w:val="0"/>
              <w:iCs w:val="0"/>
              <w:caps w:val="0"/>
              <w:color w:val="111111"/>
              <w:spacing w:val="0"/>
              <w:szCs w:val="24"/>
              <w:shd w:val="clear" w:fill="FFFFFF"/>
              <w:lang w:val="en-US" w:eastAsia="zh-CN"/>
            </w:rPr>
            <w:fldChar w:fldCharType="begin"/>
          </w:r>
          <w:r>
            <w:rPr>
              <w:rFonts w:hint="eastAsia" w:ascii="仿宋" w:hAnsi="仿宋" w:eastAsia="仿宋" w:cs="仿宋"/>
              <w:i w:val="0"/>
              <w:iCs w:val="0"/>
              <w:caps w:val="0"/>
              <w:spacing w:val="0"/>
              <w:szCs w:val="24"/>
              <w:shd w:val="clear" w:fill="FFFFFF"/>
              <w:lang w:val="en-US" w:eastAsia="zh-CN"/>
            </w:rPr>
            <w:instrText xml:space="preserve"> HYPERLINK \l _Toc8906 </w:instrText>
          </w:r>
          <w:r>
            <w:rPr>
              <w:rFonts w:hint="eastAsia" w:ascii="仿宋" w:hAnsi="仿宋" w:eastAsia="仿宋" w:cs="仿宋"/>
              <w:i w:val="0"/>
              <w:iCs w:val="0"/>
              <w:caps w:val="0"/>
              <w:spacing w:val="0"/>
              <w:szCs w:val="24"/>
              <w:shd w:val="clear" w:fill="FFFFFF"/>
              <w:lang w:val="en-US" w:eastAsia="zh-CN"/>
            </w:rPr>
            <w:fldChar w:fldCharType="separate"/>
          </w:r>
          <w:r>
            <w:rPr>
              <w:rFonts w:hint="default" w:ascii="仿宋" w:hAnsi="仿宋" w:eastAsia="仿宋" w:cs="仿宋"/>
              <w:bCs/>
              <w:i w:val="0"/>
              <w:iCs w:val="0"/>
              <w:caps w:val="0"/>
              <w:spacing w:val="0"/>
              <w:szCs w:val="24"/>
              <w:shd w:val="clear" w:fill="FFFFFF"/>
              <w:lang w:val="en-US" w:eastAsia="zh-CN"/>
            </w:rPr>
            <w:t xml:space="preserve">3. </w:t>
          </w:r>
          <w:r>
            <w:rPr>
              <w:rFonts w:hint="eastAsia" w:ascii="仿宋" w:hAnsi="仿宋" w:eastAsia="仿宋" w:cs="仿宋"/>
              <w:bCs/>
              <w:i w:val="0"/>
              <w:iCs w:val="0"/>
              <w:caps w:val="0"/>
              <w:spacing w:val="0"/>
              <w:szCs w:val="24"/>
              <w:shd w:val="clear" w:fill="FFFFFF"/>
              <w:lang w:val="en-US" w:eastAsia="zh-CN"/>
            </w:rPr>
            <w:t>水资源短缺对农业发展带来哪些影响？</w:t>
          </w:r>
          <w:r>
            <w:tab/>
          </w:r>
          <w:r>
            <w:fldChar w:fldCharType="begin"/>
          </w:r>
          <w:r>
            <w:instrText xml:space="preserve"> PAGEREF _Toc8906 \h </w:instrText>
          </w:r>
          <w:r>
            <w:fldChar w:fldCharType="separate"/>
          </w:r>
          <w:r>
            <w:t>4</w:t>
          </w:r>
          <w:r>
            <w:fldChar w:fldCharType="end"/>
          </w:r>
          <w:r>
            <w:rPr>
              <w:rFonts w:hint="eastAsia" w:ascii="仿宋" w:hAnsi="仿宋" w:eastAsia="仿宋" w:cs="仿宋"/>
              <w:i w:val="0"/>
              <w:iCs w:val="0"/>
              <w:caps w:val="0"/>
              <w:color w:val="111111"/>
              <w:spacing w:val="0"/>
              <w:szCs w:val="24"/>
              <w:shd w:val="clear" w:fill="FFFFFF"/>
              <w:lang w:val="en-US" w:eastAsia="zh-CN"/>
            </w:rPr>
            <w:fldChar w:fldCharType="end"/>
          </w:r>
        </w:p>
        <w:p>
          <w:pPr>
            <w:pStyle w:val="2"/>
            <w:tabs>
              <w:tab w:val="right" w:leader="dot" w:pos="8306"/>
            </w:tabs>
          </w:pPr>
          <w:r>
            <w:rPr>
              <w:rFonts w:hint="eastAsia" w:ascii="仿宋" w:hAnsi="仿宋" w:eastAsia="仿宋" w:cs="仿宋"/>
              <w:i w:val="0"/>
              <w:iCs w:val="0"/>
              <w:caps w:val="0"/>
              <w:color w:val="111111"/>
              <w:spacing w:val="0"/>
              <w:szCs w:val="24"/>
              <w:shd w:val="clear" w:fill="FFFFFF"/>
              <w:lang w:val="en-US" w:eastAsia="zh-CN"/>
            </w:rPr>
            <w:fldChar w:fldCharType="begin"/>
          </w:r>
          <w:r>
            <w:rPr>
              <w:rFonts w:hint="eastAsia" w:ascii="仿宋" w:hAnsi="仿宋" w:eastAsia="仿宋" w:cs="仿宋"/>
              <w:i w:val="0"/>
              <w:iCs w:val="0"/>
              <w:caps w:val="0"/>
              <w:spacing w:val="0"/>
              <w:szCs w:val="24"/>
              <w:shd w:val="clear" w:fill="FFFFFF"/>
              <w:lang w:val="en-US" w:eastAsia="zh-CN"/>
            </w:rPr>
            <w:instrText xml:space="preserve"> HYPERLINK \l _Toc15841 </w:instrText>
          </w:r>
          <w:r>
            <w:rPr>
              <w:rFonts w:hint="eastAsia" w:ascii="仿宋" w:hAnsi="仿宋" w:eastAsia="仿宋" w:cs="仿宋"/>
              <w:i w:val="0"/>
              <w:iCs w:val="0"/>
              <w:caps w:val="0"/>
              <w:spacing w:val="0"/>
              <w:szCs w:val="24"/>
              <w:shd w:val="clear" w:fill="FFFFFF"/>
              <w:lang w:val="en-US" w:eastAsia="zh-CN"/>
            </w:rPr>
            <w:fldChar w:fldCharType="separate"/>
          </w:r>
          <w:r>
            <w:rPr>
              <w:rFonts w:hint="eastAsia" w:ascii="仿宋" w:hAnsi="仿宋" w:eastAsia="仿宋" w:cs="仿宋"/>
              <w:bCs/>
              <w:i w:val="0"/>
              <w:iCs w:val="0"/>
              <w:caps w:val="0"/>
              <w:spacing w:val="0"/>
              <w:szCs w:val="28"/>
              <w:shd w:val="clear" w:fill="FFFFFF"/>
              <w:lang w:val="en-US" w:eastAsia="zh-CN"/>
            </w:rPr>
            <w:t xml:space="preserve">三、 </w:t>
          </w:r>
          <w:r>
            <w:rPr>
              <w:rFonts w:hint="eastAsia" w:ascii="仿宋" w:hAnsi="仿宋" w:eastAsia="仿宋" w:cs="仿宋"/>
              <w:bCs/>
              <w:i w:val="0"/>
              <w:iCs w:val="0"/>
              <w:caps w:val="0"/>
              <w:spacing w:val="0"/>
              <w:szCs w:val="28"/>
              <w:shd w:val="clear" w:fill="FFFFFF"/>
              <w:lang w:val="en-US" w:eastAsia="zh-CN"/>
            </w:rPr>
            <w:t>工业</w:t>
          </w:r>
          <w:r>
            <w:tab/>
          </w:r>
          <w:r>
            <w:fldChar w:fldCharType="begin"/>
          </w:r>
          <w:r>
            <w:instrText xml:space="preserve"> PAGEREF _Toc15841 \h </w:instrText>
          </w:r>
          <w:r>
            <w:fldChar w:fldCharType="separate"/>
          </w:r>
          <w:r>
            <w:t>5</w:t>
          </w:r>
          <w:r>
            <w:fldChar w:fldCharType="end"/>
          </w:r>
          <w:r>
            <w:rPr>
              <w:rFonts w:hint="eastAsia" w:ascii="仿宋" w:hAnsi="仿宋" w:eastAsia="仿宋" w:cs="仿宋"/>
              <w:i w:val="0"/>
              <w:iCs w:val="0"/>
              <w:caps w:val="0"/>
              <w:color w:val="111111"/>
              <w:spacing w:val="0"/>
              <w:szCs w:val="24"/>
              <w:shd w:val="clear" w:fill="FFFFFF"/>
              <w:lang w:val="en-US" w:eastAsia="zh-CN"/>
            </w:rPr>
            <w:fldChar w:fldCharType="end"/>
          </w:r>
        </w:p>
        <w:p>
          <w:pPr>
            <w:pStyle w:val="3"/>
            <w:tabs>
              <w:tab w:val="right" w:leader="dot" w:pos="8306"/>
            </w:tabs>
          </w:pPr>
          <w:r>
            <w:rPr>
              <w:rFonts w:hint="eastAsia" w:ascii="仿宋" w:hAnsi="仿宋" w:eastAsia="仿宋" w:cs="仿宋"/>
              <w:i w:val="0"/>
              <w:iCs w:val="0"/>
              <w:caps w:val="0"/>
              <w:color w:val="111111"/>
              <w:spacing w:val="0"/>
              <w:szCs w:val="24"/>
              <w:shd w:val="clear" w:fill="FFFFFF"/>
              <w:lang w:val="en-US" w:eastAsia="zh-CN"/>
            </w:rPr>
            <w:fldChar w:fldCharType="begin"/>
          </w:r>
          <w:r>
            <w:rPr>
              <w:rFonts w:hint="eastAsia" w:ascii="仿宋" w:hAnsi="仿宋" w:eastAsia="仿宋" w:cs="仿宋"/>
              <w:i w:val="0"/>
              <w:iCs w:val="0"/>
              <w:caps w:val="0"/>
              <w:spacing w:val="0"/>
              <w:szCs w:val="24"/>
              <w:shd w:val="clear" w:fill="FFFFFF"/>
              <w:lang w:val="en-US" w:eastAsia="zh-CN"/>
            </w:rPr>
            <w:instrText xml:space="preserve"> HYPERLINK \l _Toc13875 </w:instrText>
          </w:r>
          <w:r>
            <w:rPr>
              <w:rFonts w:hint="eastAsia" w:ascii="仿宋" w:hAnsi="仿宋" w:eastAsia="仿宋" w:cs="仿宋"/>
              <w:i w:val="0"/>
              <w:iCs w:val="0"/>
              <w:caps w:val="0"/>
              <w:spacing w:val="0"/>
              <w:szCs w:val="24"/>
              <w:shd w:val="clear" w:fill="FFFFFF"/>
              <w:lang w:val="en-US" w:eastAsia="zh-CN"/>
            </w:rPr>
            <w:fldChar w:fldCharType="separate"/>
          </w:r>
          <w:r>
            <w:rPr>
              <w:rFonts w:hint="default" w:ascii="仿宋" w:hAnsi="仿宋" w:eastAsia="仿宋" w:cs="仿宋"/>
              <w:bCs/>
              <w:i w:val="0"/>
              <w:iCs w:val="0"/>
              <w:caps w:val="0"/>
              <w:spacing w:val="0"/>
              <w:szCs w:val="24"/>
              <w:shd w:val="clear" w:fill="FFFFFF"/>
              <w:lang w:val="en-US" w:eastAsia="zh-CN"/>
            </w:rPr>
            <w:t xml:space="preserve">1. </w:t>
          </w:r>
          <w:r>
            <w:rPr>
              <w:rFonts w:hint="eastAsia" w:ascii="仿宋" w:hAnsi="仿宋" w:eastAsia="仿宋" w:cs="仿宋"/>
              <w:bCs/>
              <w:i w:val="0"/>
              <w:iCs w:val="0"/>
              <w:caps w:val="0"/>
              <w:spacing w:val="0"/>
              <w:szCs w:val="24"/>
              <w:shd w:val="clear" w:fill="FFFFFF"/>
              <w:lang w:val="en-US" w:eastAsia="zh-CN"/>
            </w:rPr>
            <w:t>临海沿边的优越地理位置</w:t>
          </w:r>
          <w:r>
            <w:tab/>
          </w:r>
          <w:r>
            <w:fldChar w:fldCharType="begin"/>
          </w:r>
          <w:r>
            <w:instrText xml:space="preserve"> PAGEREF _Toc13875 \h </w:instrText>
          </w:r>
          <w:r>
            <w:fldChar w:fldCharType="separate"/>
          </w:r>
          <w:r>
            <w:t>5</w:t>
          </w:r>
          <w:r>
            <w:fldChar w:fldCharType="end"/>
          </w:r>
          <w:r>
            <w:rPr>
              <w:rFonts w:hint="eastAsia" w:ascii="仿宋" w:hAnsi="仿宋" w:eastAsia="仿宋" w:cs="仿宋"/>
              <w:i w:val="0"/>
              <w:iCs w:val="0"/>
              <w:caps w:val="0"/>
              <w:color w:val="111111"/>
              <w:spacing w:val="0"/>
              <w:szCs w:val="24"/>
              <w:shd w:val="clear" w:fill="FFFFFF"/>
              <w:lang w:val="en-US" w:eastAsia="zh-CN"/>
            </w:rPr>
            <w:fldChar w:fldCharType="end"/>
          </w:r>
        </w:p>
        <w:p>
          <w:pPr>
            <w:pStyle w:val="3"/>
            <w:tabs>
              <w:tab w:val="right" w:leader="dot" w:pos="8306"/>
            </w:tabs>
          </w:pPr>
          <w:r>
            <w:rPr>
              <w:rFonts w:hint="eastAsia" w:ascii="仿宋" w:hAnsi="仿宋" w:eastAsia="仿宋" w:cs="仿宋"/>
              <w:i w:val="0"/>
              <w:iCs w:val="0"/>
              <w:caps w:val="0"/>
              <w:color w:val="111111"/>
              <w:spacing w:val="0"/>
              <w:szCs w:val="24"/>
              <w:shd w:val="clear" w:fill="FFFFFF"/>
              <w:lang w:val="en-US" w:eastAsia="zh-CN"/>
            </w:rPr>
            <w:fldChar w:fldCharType="begin"/>
          </w:r>
          <w:r>
            <w:rPr>
              <w:rFonts w:hint="eastAsia" w:ascii="仿宋" w:hAnsi="仿宋" w:eastAsia="仿宋" w:cs="仿宋"/>
              <w:i w:val="0"/>
              <w:iCs w:val="0"/>
              <w:caps w:val="0"/>
              <w:spacing w:val="0"/>
              <w:szCs w:val="24"/>
              <w:shd w:val="clear" w:fill="FFFFFF"/>
              <w:lang w:val="en-US" w:eastAsia="zh-CN"/>
            </w:rPr>
            <w:instrText xml:space="preserve"> HYPERLINK \l _Toc3177 </w:instrText>
          </w:r>
          <w:r>
            <w:rPr>
              <w:rFonts w:hint="eastAsia" w:ascii="仿宋" w:hAnsi="仿宋" w:eastAsia="仿宋" w:cs="仿宋"/>
              <w:i w:val="0"/>
              <w:iCs w:val="0"/>
              <w:caps w:val="0"/>
              <w:spacing w:val="0"/>
              <w:szCs w:val="24"/>
              <w:shd w:val="clear" w:fill="FFFFFF"/>
              <w:lang w:val="en-US" w:eastAsia="zh-CN"/>
            </w:rPr>
            <w:fldChar w:fldCharType="separate"/>
          </w:r>
          <w:r>
            <w:rPr>
              <w:rFonts w:hint="default" w:ascii="仿宋" w:hAnsi="仿宋" w:eastAsia="仿宋" w:cs="仿宋"/>
              <w:bCs/>
              <w:i w:val="0"/>
              <w:iCs w:val="0"/>
              <w:caps w:val="0"/>
              <w:spacing w:val="0"/>
              <w:szCs w:val="24"/>
              <w:shd w:val="clear" w:fill="FFFFFF"/>
              <w:lang w:val="en-US" w:eastAsia="zh-CN"/>
            </w:rPr>
            <w:t xml:space="preserve">2. </w:t>
          </w:r>
          <w:r>
            <w:rPr>
              <w:rFonts w:hint="eastAsia" w:ascii="仿宋" w:hAnsi="仿宋" w:eastAsia="仿宋" w:cs="仿宋"/>
              <w:bCs/>
              <w:i w:val="0"/>
              <w:iCs w:val="0"/>
              <w:caps w:val="0"/>
              <w:spacing w:val="0"/>
              <w:szCs w:val="24"/>
              <w:shd w:val="clear" w:fill="FFFFFF"/>
              <w:lang w:val="en-US" w:eastAsia="zh-CN"/>
            </w:rPr>
            <w:t>工业基础和发达的教育科技</w:t>
          </w:r>
          <w:r>
            <w:tab/>
          </w:r>
          <w:r>
            <w:fldChar w:fldCharType="begin"/>
          </w:r>
          <w:r>
            <w:instrText xml:space="preserve"> PAGEREF _Toc3177 \h </w:instrText>
          </w:r>
          <w:r>
            <w:fldChar w:fldCharType="separate"/>
          </w:r>
          <w:r>
            <w:t>5</w:t>
          </w:r>
          <w:r>
            <w:fldChar w:fldCharType="end"/>
          </w:r>
          <w:r>
            <w:rPr>
              <w:rFonts w:hint="eastAsia" w:ascii="仿宋" w:hAnsi="仿宋" w:eastAsia="仿宋" w:cs="仿宋"/>
              <w:i w:val="0"/>
              <w:iCs w:val="0"/>
              <w:caps w:val="0"/>
              <w:color w:val="111111"/>
              <w:spacing w:val="0"/>
              <w:szCs w:val="24"/>
              <w:shd w:val="clear" w:fill="FFFFFF"/>
              <w:lang w:val="en-US" w:eastAsia="zh-CN"/>
            </w:rPr>
            <w:fldChar w:fldCharType="end"/>
          </w:r>
        </w:p>
        <w:p>
          <w:pPr>
            <w:pStyle w:val="3"/>
            <w:tabs>
              <w:tab w:val="right" w:leader="dot" w:pos="8306"/>
            </w:tabs>
          </w:pPr>
          <w:r>
            <w:rPr>
              <w:rFonts w:hint="eastAsia" w:ascii="仿宋" w:hAnsi="仿宋" w:eastAsia="仿宋" w:cs="仿宋"/>
              <w:i w:val="0"/>
              <w:iCs w:val="0"/>
              <w:caps w:val="0"/>
              <w:color w:val="111111"/>
              <w:spacing w:val="0"/>
              <w:szCs w:val="24"/>
              <w:shd w:val="clear" w:fill="FFFFFF"/>
              <w:lang w:val="en-US" w:eastAsia="zh-CN"/>
            </w:rPr>
            <w:fldChar w:fldCharType="begin"/>
          </w:r>
          <w:r>
            <w:rPr>
              <w:rFonts w:hint="eastAsia" w:ascii="仿宋" w:hAnsi="仿宋" w:eastAsia="仿宋" w:cs="仿宋"/>
              <w:i w:val="0"/>
              <w:iCs w:val="0"/>
              <w:caps w:val="0"/>
              <w:spacing w:val="0"/>
              <w:szCs w:val="24"/>
              <w:shd w:val="clear" w:fill="FFFFFF"/>
              <w:lang w:val="en-US" w:eastAsia="zh-CN"/>
            </w:rPr>
            <w:instrText xml:space="preserve"> HYPERLINK \l _Toc14448 </w:instrText>
          </w:r>
          <w:r>
            <w:rPr>
              <w:rFonts w:hint="eastAsia" w:ascii="仿宋" w:hAnsi="仿宋" w:eastAsia="仿宋" w:cs="仿宋"/>
              <w:i w:val="0"/>
              <w:iCs w:val="0"/>
              <w:caps w:val="0"/>
              <w:spacing w:val="0"/>
              <w:szCs w:val="24"/>
              <w:shd w:val="clear" w:fill="FFFFFF"/>
              <w:lang w:val="en-US" w:eastAsia="zh-CN"/>
            </w:rPr>
            <w:fldChar w:fldCharType="separate"/>
          </w:r>
          <w:r>
            <w:rPr>
              <w:rFonts w:hint="default" w:ascii="仿宋" w:hAnsi="仿宋" w:eastAsia="仿宋" w:cs="仿宋"/>
              <w:bCs/>
              <w:i w:val="0"/>
              <w:iCs w:val="0"/>
              <w:caps w:val="0"/>
              <w:spacing w:val="0"/>
              <w:szCs w:val="24"/>
              <w:shd w:val="clear" w:fill="FFFFFF"/>
              <w:lang w:val="en-US" w:eastAsia="zh-CN"/>
            </w:rPr>
            <w:t xml:space="preserve">3. </w:t>
          </w:r>
          <w:r>
            <w:rPr>
              <w:rFonts w:hint="eastAsia" w:ascii="仿宋" w:hAnsi="仿宋" w:eastAsia="仿宋" w:cs="仿宋"/>
              <w:bCs/>
              <w:i w:val="0"/>
              <w:iCs w:val="0"/>
              <w:caps w:val="0"/>
              <w:spacing w:val="0"/>
              <w:szCs w:val="24"/>
              <w:shd w:val="clear" w:fill="FFFFFF"/>
              <w:lang w:val="en-US" w:eastAsia="zh-CN"/>
            </w:rPr>
            <w:t>丰富的自然资源</w:t>
          </w:r>
          <w:r>
            <w:tab/>
          </w:r>
          <w:r>
            <w:fldChar w:fldCharType="begin"/>
          </w:r>
          <w:r>
            <w:instrText xml:space="preserve"> PAGEREF _Toc14448 \h </w:instrText>
          </w:r>
          <w:r>
            <w:fldChar w:fldCharType="separate"/>
          </w:r>
          <w:r>
            <w:t>6</w:t>
          </w:r>
          <w:r>
            <w:fldChar w:fldCharType="end"/>
          </w:r>
          <w:r>
            <w:rPr>
              <w:rFonts w:hint="eastAsia" w:ascii="仿宋" w:hAnsi="仿宋" w:eastAsia="仿宋" w:cs="仿宋"/>
              <w:i w:val="0"/>
              <w:iCs w:val="0"/>
              <w:caps w:val="0"/>
              <w:color w:val="111111"/>
              <w:spacing w:val="0"/>
              <w:szCs w:val="24"/>
              <w:shd w:val="clear" w:fill="FFFFFF"/>
              <w:lang w:val="en-US" w:eastAsia="zh-CN"/>
            </w:rPr>
            <w:fldChar w:fldCharType="end"/>
          </w:r>
        </w:p>
        <w:p>
          <w:pPr>
            <w:pStyle w:val="2"/>
            <w:tabs>
              <w:tab w:val="right" w:leader="dot" w:pos="8306"/>
            </w:tabs>
          </w:pPr>
          <w:r>
            <w:rPr>
              <w:rFonts w:hint="eastAsia" w:ascii="仿宋" w:hAnsi="仿宋" w:eastAsia="仿宋" w:cs="仿宋"/>
              <w:i w:val="0"/>
              <w:iCs w:val="0"/>
              <w:caps w:val="0"/>
              <w:color w:val="111111"/>
              <w:spacing w:val="0"/>
              <w:szCs w:val="24"/>
              <w:shd w:val="clear" w:fill="FFFFFF"/>
              <w:lang w:val="en-US" w:eastAsia="zh-CN"/>
            </w:rPr>
            <w:fldChar w:fldCharType="begin"/>
          </w:r>
          <w:r>
            <w:rPr>
              <w:rFonts w:hint="eastAsia" w:ascii="仿宋" w:hAnsi="仿宋" w:eastAsia="仿宋" w:cs="仿宋"/>
              <w:i w:val="0"/>
              <w:iCs w:val="0"/>
              <w:caps w:val="0"/>
              <w:spacing w:val="0"/>
              <w:szCs w:val="24"/>
              <w:shd w:val="clear" w:fill="FFFFFF"/>
              <w:lang w:val="en-US" w:eastAsia="zh-CN"/>
            </w:rPr>
            <w:instrText xml:space="preserve"> HYPERLINK \l _Toc9173 </w:instrText>
          </w:r>
          <w:r>
            <w:rPr>
              <w:rFonts w:hint="eastAsia" w:ascii="仿宋" w:hAnsi="仿宋" w:eastAsia="仿宋" w:cs="仿宋"/>
              <w:i w:val="0"/>
              <w:iCs w:val="0"/>
              <w:caps w:val="0"/>
              <w:spacing w:val="0"/>
              <w:szCs w:val="24"/>
              <w:shd w:val="clear" w:fill="FFFFFF"/>
              <w:lang w:val="en-US" w:eastAsia="zh-CN"/>
            </w:rPr>
            <w:fldChar w:fldCharType="separate"/>
          </w:r>
          <w:r>
            <w:rPr>
              <w:rFonts w:hint="eastAsia" w:ascii="仿宋" w:hAnsi="仿宋" w:eastAsia="仿宋" w:cs="仿宋"/>
              <w:bCs/>
              <w:i w:val="0"/>
              <w:iCs w:val="0"/>
              <w:caps w:val="0"/>
              <w:spacing w:val="0"/>
              <w:szCs w:val="28"/>
              <w:shd w:val="clear" w:fill="FFFFFF"/>
              <w:lang w:val="en-US" w:eastAsia="zh-CN"/>
            </w:rPr>
            <w:t xml:space="preserve">四、 </w:t>
          </w:r>
          <w:r>
            <w:rPr>
              <w:rFonts w:hint="eastAsia" w:ascii="仿宋" w:hAnsi="仿宋" w:eastAsia="仿宋" w:cs="仿宋"/>
              <w:bCs/>
              <w:i w:val="0"/>
              <w:iCs w:val="0"/>
              <w:caps w:val="0"/>
              <w:spacing w:val="0"/>
              <w:szCs w:val="28"/>
              <w:shd w:val="clear" w:fill="FFFFFF"/>
              <w:lang w:val="en-US" w:eastAsia="zh-CN"/>
            </w:rPr>
            <w:t>聚落</w:t>
          </w:r>
          <w:r>
            <w:tab/>
          </w:r>
          <w:r>
            <w:fldChar w:fldCharType="begin"/>
          </w:r>
          <w:r>
            <w:instrText xml:space="preserve"> PAGEREF _Toc9173 \h </w:instrText>
          </w:r>
          <w:r>
            <w:fldChar w:fldCharType="separate"/>
          </w:r>
          <w:r>
            <w:t>6</w:t>
          </w:r>
          <w:r>
            <w:fldChar w:fldCharType="end"/>
          </w:r>
          <w:r>
            <w:rPr>
              <w:rFonts w:hint="eastAsia" w:ascii="仿宋" w:hAnsi="仿宋" w:eastAsia="仿宋" w:cs="仿宋"/>
              <w:i w:val="0"/>
              <w:iCs w:val="0"/>
              <w:caps w:val="0"/>
              <w:color w:val="111111"/>
              <w:spacing w:val="0"/>
              <w:szCs w:val="24"/>
              <w:shd w:val="clear" w:fill="FFFFFF"/>
              <w:lang w:val="en-US" w:eastAsia="zh-CN"/>
            </w:rPr>
            <w:fldChar w:fldCharType="end"/>
          </w:r>
        </w:p>
        <w:p>
          <w:pPr>
            <w:pStyle w:val="2"/>
            <w:tabs>
              <w:tab w:val="right" w:leader="dot" w:pos="8306"/>
            </w:tabs>
          </w:pPr>
          <w:r>
            <w:rPr>
              <w:rFonts w:hint="eastAsia" w:ascii="仿宋" w:hAnsi="仿宋" w:eastAsia="仿宋" w:cs="仿宋"/>
              <w:i w:val="0"/>
              <w:iCs w:val="0"/>
              <w:caps w:val="0"/>
              <w:color w:val="111111"/>
              <w:spacing w:val="0"/>
              <w:szCs w:val="24"/>
              <w:shd w:val="clear" w:fill="FFFFFF"/>
              <w:lang w:val="en-US" w:eastAsia="zh-CN"/>
            </w:rPr>
            <w:fldChar w:fldCharType="begin"/>
          </w:r>
          <w:r>
            <w:rPr>
              <w:rFonts w:hint="eastAsia" w:ascii="仿宋" w:hAnsi="仿宋" w:eastAsia="仿宋" w:cs="仿宋"/>
              <w:i w:val="0"/>
              <w:iCs w:val="0"/>
              <w:caps w:val="0"/>
              <w:spacing w:val="0"/>
              <w:szCs w:val="24"/>
              <w:shd w:val="clear" w:fill="FFFFFF"/>
              <w:lang w:val="en-US" w:eastAsia="zh-CN"/>
            </w:rPr>
            <w:instrText xml:space="preserve"> HYPERLINK \l _Toc24815 </w:instrText>
          </w:r>
          <w:r>
            <w:rPr>
              <w:rFonts w:hint="eastAsia" w:ascii="仿宋" w:hAnsi="仿宋" w:eastAsia="仿宋" w:cs="仿宋"/>
              <w:i w:val="0"/>
              <w:iCs w:val="0"/>
              <w:caps w:val="0"/>
              <w:spacing w:val="0"/>
              <w:szCs w:val="24"/>
              <w:shd w:val="clear" w:fill="FFFFFF"/>
              <w:lang w:val="en-US" w:eastAsia="zh-CN"/>
            </w:rPr>
            <w:fldChar w:fldCharType="separate"/>
          </w:r>
          <w:r>
            <w:rPr>
              <w:rFonts w:hint="eastAsia" w:ascii="仿宋" w:hAnsi="仿宋" w:eastAsia="仿宋" w:cs="仿宋"/>
              <w:bCs/>
              <w:i w:val="0"/>
              <w:iCs w:val="0"/>
              <w:caps w:val="0"/>
              <w:spacing w:val="0"/>
              <w:szCs w:val="28"/>
              <w:shd w:val="clear" w:fill="FFFFFF"/>
              <w:lang w:val="en-US" w:eastAsia="zh-CN"/>
            </w:rPr>
            <w:t xml:space="preserve">五、 </w:t>
          </w:r>
          <w:r>
            <w:rPr>
              <w:rFonts w:hint="eastAsia" w:ascii="仿宋" w:hAnsi="仿宋" w:eastAsia="仿宋" w:cs="仿宋"/>
              <w:bCs/>
              <w:i w:val="0"/>
              <w:iCs w:val="0"/>
              <w:caps w:val="0"/>
              <w:spacing w:val="0"/>
              <w:szCs w:val="28"/>
              <w:shd w:val="clear" w:fill="FFFFFF"/>
              <w:lang w:val="en-US" w:eastAsia="zh-CN"/>
            </w:rPr>
            <w:t>交通</w:t>
          </w:r>
          <w:r>
            <w:tab/>
          </w:r>
          <w:r>
            <w:fldChar w:fldCharType="begin"/>
          </w:r>
          <w:r>
            <w:instrText xml:space="preserve"> PAGEREF _Toc24815 \h </w:instrText>
          </w:r>
          <w:r>
            <w:fldChar w:fldCharType="separate"/>
          </w:r>
          <w:r>
            <w:t>7</w:t>
          </w:r>
          <w:r>
            <w:fldChar w:fldCharType="end"/>
          </w:r>
          <w:r>
            <w:rPr>
              <w:rFonts w:hint="eastAsia" w:ascii="仿宋" w:hAnsi="仿宋" w:eastAsia="仿宋" w:cs="仿宋"/>
              <w:i w:val="0"/>
              <w:iCs w:val="0"/>
              <w:caps w:val="0"/>
              <w:color w:val="111111"/>
              <w:spacing w:val="0"/>
              <w:szCs w:val="24"/>
              <w:shd w:val="clear" w:fill="FFFFFF"/>
              <w:lang w:val="en-US" w:eastAsia="zh-CN"/>
            </w:rPr>
            <w:fldChar w:fldCharType="end"/>
          </w:r>
        </w:p>
        <w:p>
          <w:pPr>
            <w:pStyle w:val="2"/>
            <w:tabs>
              <w:tab w:val="right" w:leader="dot" w:pos="8306"/>
            </w:tabs>
          </w:pPr>
          <w:r>
            <w:rPr>
              <w:rFonts w:hint="eastAsia" w:ascii="仿宋" w:hAnsi="仿宋" w:eastAsia="仿宋" w:cs="仿宋"/>
              <w:i w:val="0"/>
              <w:iCs w:val="0"/>
              <w:caps w:val="0"/>
              <w:color w:val="111111"/>
              <w:spacing w:val="0"/>
              <w:szCs w:val="24"/>
              <w:shd w:val="clear" w:fill="FFFFFF"/>
              <w:lang w:val="en-US" w:eastAsia="zh-CN"/>
            </w:rPr>
            <w:fldChar w:fldCharType="begin"/>
          </w:r>
          <w:r>
            <w:rPr>
              <w:rFonts w:hint="eastAsia" w:ascii="仿宋" w:hAnsi="仿宋" w:eastAsia="仿宋" w:cs="仿宋"/>
              <w:i w:val="0"/>
              <w:iCs w:val="0"/>
              <w:caps w:val="0"/>
              <w:spacing w:val="0"/>
              <w:szCs w:val="24"/>
              <w:shd w:val="clear" w:fill="FFFFFF"/>
              <w:lang w:val="en-US" w:eastAsia="zh-CN"/>
            </w:rPr>
            <w:instrText xml:space="preserve"> HYPERLINK \l _Toc693 </w:instrText>
          </w:r>
          <w:r>
            <w:rPr>
              <w:rFonts w:hint="eastAsia" w:ascii="仿宋" w:hAnsi="仿宋" w:eastAsia="仿宋" w:cs="仿宋"/>
              <w:i w:val="0"/>
              <w:iCs w:val="0"/>
              <w:caps w:val="0"/>
              <w:spacing w:val="0"/>
              <w:szCs w:val="24"/>
              <w:shd w:val="clear" w:fill="FFFFFF"/>
              <w:lang w:val="en-US" w:eastAsia="zh-CN"/>
            </w:rPr>
            <w:fldChar w:fldCharType="separate"/>
          </w:r>
          <w:r>
            <w:rPr>
              <w:rFonts w:hint="eastAsia" w:ascii="仿宋" w:hAnsi="仿宋" w:eastAsia="仿宋" w:cs="仿宋"/>
              <w:bCs/>
              <w:i w:val="0"/>
              <w:iCs w:val="0"/>
              <w:caps w:val="0"/>
              <w:spacing w:val="0"/>
              <w:szCs w:val="28"/>
              <w:shd w:val="clear" w:fill="FFFFFF"/>
              <w:lang w:val="en-US" w:eastAsia="zh-CN"/>
            </w:rPr>
            <w:t xml:space="preserve">六、 </w:t>
          </w:r>
          <w:r>
            <w:rPr>
              <w:rFonts w:hint="eastAsia" w:ascii="仿宋" w:hAnsi="仿宋" w:eastAsia="仿宋" w:cs="仿宋"/>
              <w:bCs/>
              <w:i w:val="0"/>
              <w:iCs w:val="0"/>
              <w:caps w:val="0"/>
              <w:spacing w:val="0"/>
              <w:szCs w:val="28"/>
              <w:shd w:val="clear" w:fill="FFFFFF"/>
              <w:lang w:val="en-US" w:eastAsia="zh-CN"/>
            </w:rPr>
            <w:t>商业贸易</w:t>
          </w:r>
          <w:r>
            <w:tab/>
          </w:r>
          <w:r>
            <w:fldChar w:fldCharType="begin"/>
          </w:r>
          <w:r>
            <w:instrText xml:space="preserve"> PAGEREF _Toc693 \h </w:instrText>
          </w:r>
          <w:r>
            <w:fldChar w:fldCharType="separate"/>
          </w:r>
          <w:r>
            <w:t>7</w:t>
          </w:r>
          <w:r>
            <w:fldChar w:fldCharType="end"/>
          </w:r>
          <w:r>
            <w:rPr>
              <w:rFonts w:hint="eastAsia" w:ascii="仿宋" w:hAnsi="仿宋" w:eastAsia="仿宋" w:cs="仿宋"/>
              <w:i w:val="0"/>
              <w:iCs w:val="0"/>
              <w:caps w:val="0"/>
              <w:color w:val="111111"/>
              <w:spacing w:val="0"/>
              <w:szCs w:val="24"/>
              <w:shd w:val="clear" w:fill="FFFFFF"/>
              <w:lang w:val="en-US" w:eastAsia="zh-CN"/>
            </w:rPr>
            <w:fldChar w:fldCharType="end"/>
          </w:r>
        </w:p>
        <w:p>
          <w:pPr>
            <w:pStyle w:val="3"/>
            <w:tabs>
              <w:tab w:val="right" w:leader="dot" w:pos="8306"/>
            </w:tabs>
          </w:pPr>
          <w:r>
            <w:rPr>
              <w:rFonts w:hint="eastAsia" w:ascii="仿宋" w:hAnsi="仿宋" w:eastAsia="仿宋" w:cs="仿宋"/>
              <w:i w:val="0"/>
              <w:iCs w:val="0"/>
              <w:caps w:val="0"/>
              <w:color w:val="111111"/>
              <w:spacing w:val="0"/>
              <w:szCs w:val="24"/>
              <w:shd w:val="clear" w:fill="FFFFFF"/>
              <w:lang w:val="en-US" w:eastAsia="zh-CN"/>
            </w:rPr>
            <w:fldChar w:fldCharType="begin"/>
          </w:r>
          <w:r>
            <w:rPr>
              <w:rFonts w:hint="eastAsia" w:ascii="仿宋" w:hAnsi="仿宋" w:eastAsia="仿宋" w:cs="仿宋"/>
              <w:i w:val="0"/>
              <w:iCs w:val="0"/>
              <w:caps w:val="0"/>
              <w:spacing w:val="0"/>
              <w:szCs w:val="24"/>
              <w:shd w:val="clear" w:fill="FFFFFF"/>
              <w:lang w:val="en-US" w:eastAsia="zh-CN"/>
            </w:rPr>
            <w:instrText xml:space="preserve"> HYPERLINK \l _Toc19795 </w:instrText>
          </w:r>
          <w:r>
            <w:rPr>
              <w:rFonts w:hint="eastAsia" w:ascii="仿宋" w:hAnsi="仿宋" w:eastAsia="仿宋" w:cs="仿宋"/>
              <w:i w:val="0"/>
              <w:iCs w:val="0"/>
              <w:caps w:val="0"/>
              <w:spacing w:val="0"/>
              <w:szCs w:val="24"/>
              <w:shd w:val="clear" w:fill="FFFFFF"/>
              <w:lang w:val="en-US" w:eastAsia="zh-CN"/>
            </w:rPr>
            <w:fldChar w:fldCharType="separate"/>
          </w:r>
          <w:r>
            <w:rPr>
              <w:rFonts w:hint="default" w:ascii="仿宋" w:hAnsi="仿宋" w:eastAsia="仿宋" w:cs="仿宋"/>
              <w:bCs/>
              <w:i w:val="0"/>
              <w:iCs w:val="0"/>
              <w:caps w:val="0"/>
              <w:spacing w:val="0"/>
              <w:szCs w:val="24"/>
              <w:shd w:val="clear" w:fill="FFFFFF"/>
              <w:lang w:val="en-US" w:eastAsia="zh-CN"/>
            </w:rPr>
            <w:t xml:space="preserve">1. </w:t>
          </w:r>
          <w:r>
            <w:rPr>
              <w:rFonts w:hint="eastAsia" w:ascii="仿宋" w:hAnsi="仿宋" w:eastAsia="仿宋" w:cs="仿宋"/>
              <w:bCs/>
              <w:i w:val="0"/>
              <w:iCs w:val="0"/>
              <w:caps w:val="0"/>
              <w:spacing w:val="0"/>
              <w:szCs w:val="24"/>
              <w:shd w:val="clear" w:fill="FFFFFF"/>
              <w:lang w:val="en-US" w:eastAsia="zh-CN"/>
            </w:rPr>
            <w:t>商业贸易的优势分析</w:t>
          </w:r>
          <w:r>
            <w:tab/>
          </w:r>
          <w:r>
            <w:fldChar w:fldCharType="begin"/>
          </w:r>
          <w:r>
            <w:instrText xml:space="preserve"> PAGEREF _Toc19795 \h </w:instrText>
          </w:r>
          <w:r>
            <w:fldChar w:fldCharType="separate"/>
          </w:r>
          <w:r>
            <w:t>8</w:t>
          </w:r>
          <w:r>
            <w:fldChar w:fldCharType="end"/>
          </w:r>
          <w:r>
            <w:rPr>
              <w:rFonts w:hint="eastAsia" w:ascii="仿宋" w:hAnsi="仿宋" w:eastAsia="仿宋" w:cs="仿宋"/>
              <w:i w:val="0"/>
              <w:iCs w:val="0"/>
              <w:caps w:val="0"/>
              <w:color w:val="111111"/>
              <w:spacing w:val="0"/>
              <w:szCs w:val="24"/>
              <w:shd w:val="clear" w:fill="FFFFFF"/>
              <w:lang w:val="en-US" w:eastAsia="zh-CN"/>
            </w:rPr>
            <w:fldChar w:fldCharType="end"/>
          </w:r>
        </w:p>
        <w:p>
          <w:pPr>
            <w:pStyle w:val="3"/>
            <w:tabs>
              <w:tab w:val="right" w:leader="dot" w:pos="8306"/>
            </w:tabs>
          </w:pPr>
          <w:r>
            <w:rPr>
              <w:rFonts w:hint="eastAsia" w:ascii="仿宋" w:hAnsi="仿宋" w:eastAsia="仿宋" w:cs="仿宋"/>
              <w:i w:val="0"/>
              <w:iCs w:val="0"/>
              <w:caps w:val="0"/>
              <w:color w:val="111111"/>
              <w:spacing w:val="0"/>
              <w:szCs w:val="24"/>
              <w:shd w:val="clear" w:fill="FFFFFF"/>
              <w:lang w:val="en-US" w:eastAsia="zh-CN"/>
            </w:rPr>
            <w:fldChar w:fldCharType="begin"/>
          </w:r>
          <w:r>
            <w:rPr>
              <w:rFonts w:hint="eastAsia" w:ascii="仿宋" w:hAnsi="仿宋" w:eastAsia="仿宋" w:cs="仿宋"/>
              <w:i w:val="0"/>
              <w:iCs w:val="0"/>
              <w:caps w:val="0"/>
              <w:spacing w:val="0"/>
              <w:szCs w:val="24"/>
              <w:shd w:val="clear" w:fill="FFFFFF"/>
              <w:lang w:val="en-US" w:eastAsia="zh-CN"/>
            </w:rPr>
            <w:instrText xml:space="preserve"> HYPERLINK \l _Toc27670 </w:instrText>
          </w:r>
          <w:r>
            <w:rPr>
              <w:rFonts w:hint="eastAsia" w:ascii="仿宋" w:hAnsi="仿宋" w:eastAsia="仿宋" w:cs="仿宋"/>
              <w:i w:val="0"/>
              <w:iCs w:val="0"/>
              <w:caps w:val="0"/>
              <w:spacing w:val="0"/>
              <w:szCs w:val="24"/>
              <w:shd w:val="clear" w:fill="FFFFFF"/>
              <w:lang w:val="en-US" w:eastAsia="zh-CN"/>
            </w:rPr>
            <w:fldChar w:fldCharType="separate"/>
          </w:r>
          <w:r>
            <w:rPr>
              <w:rFonts w:hint="default" w:ascii="仿宋" w:hAnsi="仿宋" w:eastAsia="仿宋" w:cs="仿宋"/>
              <w:bCs/>
              <w:i w:val="0"/>
              <w:iCs w:val="0"/>
              <w:caps w:val="0"/>
              <w:spacing w:val="0"/>
              <w:szCs w:val="24"/>
              <w:shd w:val="clear" w:fill="FFFFFF"/>
              <w:lang w:val="en-US" w:eastAsia="zh-CN"/>
            </w:rPr>
            <w:t xml:space="preserve">2. </w:t>
          </w:r>
          <w:r>
            <w:rPr>
              <w:rFonts w:hint="eastAsia" w:ascii="仿宋" w:hAnsi="仿宋" w:eastAsia="仿宋" w:cs="仿宋"/>
              <w:bCs/>
              <w:i w:val="0"/>
              <w:iCs w:val="0"/>
              <w:caps w:val="0"/>
              <w:spacing w:val="0"/>
              <w:szCs w:val="24"/>
              <w:shd w:val="clear" w:fill="FFFFFF"/>
              <w:lang w:val="en-US" w:eastAsia="zh-CN"/>
            </w:rPr>
            <w:t>商业贸易的劣势分析</w:t>
          </w:r>
          <w:r>
            <w:tab/>
          </w:r>
          <w:r>
            <w:fldChar w:fldCharType="begin"/>
          </w:r>
          <w:r>
            <w:instrText xml:space="preserve"> PAGEREF _Toc27670 \h </w:instrText>
          </w:r>
          <w:r>
            <w:fldChar w:fldCharType="separate"/>
          </w:r>
          <w:r>
            <w:t>8</w:t>
          </w:r>
          <w:r>
            <w:fldChar w:fldCharType="end"/>
          </w:r>
          <w:r>
            <w:rPr>
              <w:rFonts w:hint="eastAsia" w:ascii="仿宋" w:hAnsi="仿宋" w:eastAsia="仿宋" w:cs="仿宋"/>
              <w:i w:val="0"/>
              <w:iCs w:val="0"/>
              <w:caps w:val="0"/>
              <w:color w:val="111111"/>
              <w:spacing w:val="0"/>
              <w:szCs w:val="24"/>
              <w:shd w:val="clear" w:fill="FFFFFF"/>
              <w:lang w:val="en-US" w:eastAsia="zh-CN"/>
            </w:rPr>
            <w:fldChar w:fldCharType="end"/>
          </w:r>
        </w:p>
        <w:p>
          <w:pPr>
            <w:pStyle w:val="2"/>
            <w:tabs>
              <w:tab w:val="right" w:leader="dot" w:pos="8306"/>
            </w:tabs>
          </w:pPr>
          <w:r>
            <w:rPr>
              <w:rFonts w:hint="eastAsia" w:ascii="仿宋" w:hAnsi="仿宋" w:eastAsia="仿宋" w:cs="仿宋"/>
              <w:i w:val="0"/>
              <w:iCs w:val="0"/>
              <w:caps w:val="0"/>
              <w:color w:val="111111"/>
              <w:spacing w:val="0"/>
              <w:szCs w:val="24"/>
              <w:shd w:val="clear" w:fill="FFFFFF"/>
              <w:lang w:val="en-US" w:eastAsia="zh-CN"/>
            </w:rPr>
            <w:fldChar w:fldCharType="begin"/>
          </w:r>
          <w:r>
            <w:rPr>
              <w:rFonts w:hint="eastAsia" w:ascii="仿宋" w:hAnsi="仿宋" w:eastAsia="仿宋" w:cs="仿宋"/>
              <w:i w:val="0"/>
              <w:iCs w:val="0"/>
              <w:caps w:val="0"/>
              <w:spacing w:val="0"/>
              <w:szCs w:val="24"/>
              <w:shd w:val="clear" w:fill="FFFFFF"/>
              <w:lang w:val="en-US" w:eastAsia="zh-CN"/>
            </w:rPr>
            <w:instrText xml:space="preserve"> HYPERLINK \l _Toc10406 </w:instrText>
          </w:r>
          <w:r>
            <w:rPr>
              <w:rFonts w:hint="eastAsia" w:ascii="仿宋" w:hAnsi="仿宋" w:eastAsia="仿宋" w:cs="仿宋"/>
              <w:i w:val="0"/>
              <w:iCs w:val="0"/>
              <w:caps w:val="0"/>
              <w:spacing w:val="0"/>
              <w:szCs w:val="24"/>
              <w:shd w:val="clear" w:fill="FFFFFF"/>
              <w:lang w:val="en-US" w:eastAsia="zh-CN"/>
            </w:rPr>
            <w:fldChar w:fldCharType="separate"/>
          </w:r>
          <w:r>
            <w:rPr>
              <w:rFonts w:hint="eastAsia" w:ascii="仿宋" w:hAnsi="仿宋" w:eastAsia="仿宋" w:cs="仿宋"/>
              <w:bCs/>
              <w:i w:val="0"/>
              <w:iCs w:val="0"/>
              <w:caps w:val="0"/>
              <w:spacing w:val="0"/>
              <w:szCs w:val="28"/>
              <w:shd w:val="clear" w:fill="FFFFFF"/>
              <w:lang w:val="en-US" w:eastAsia="zh-CN"/>
            </w:rPr>
            <w:t xml:space="preserve">七、 </w:t>
          </w:r>
          <w:r>
            <w:rPr>
              <w:rFonts w:hint="eastAsia" w:ascii="仿宋" w:hAnsi="仿宋" w:eastAsia="仿宋" w:cs="仿宋"/>
              <w:bCs/>
              <w:i w:val="0"/>
              <w:iCs w:val="0"/>
              <w:caps w:val="0"/>
              <w:spacing w:val="0"/>
              <w:szCs w:val="28"/>
              <w:shd w:val="clear" w:fill="FFFFFF"/>
              <w:lang w:val="en-US" w:eastAsia="zh-CN"/>
            </w:rPr>
            <w:t>人口[5][6]</w:t>
          </w:r>
          <w:r>
            <w:tab/>
          </w:r>
          <w:r>
            <w:fldChar w:fldCharType="begin"/>
          </w:r>
          <w:r>
            <w:instrText xml:space="preserve"> PAGEREF _Toc10406 \h </w:instrText>
          </w:r>
          <w:r>
            <w:fldChar w:fldCharType="separate"/>
          </w:r>
          <w:r>
            <w:t>8</w:t>
          </w:r>
          <w:r>
            <w:fldChar w:fldCharType="end"/>
          </w:r>
          <w:r>
            <w:rPr>
              <w:rFonts w:hint="eastAsia" w:ascii="仿宋" w:hAnsi="仿宋" w:eastAsia="仿宋" w:cs="仿宋"/>
              <w:i w:val="0"/>
              <w:iCs w:val="0"/>
              <w:caps w:val="0"/>
              <w:color w:val="111111"/>
              <w:spacing w:val="0"/>
              <w:szCs w:val="24"/>
              <w:shd w:val="clear" w:fill="FFFFFF"/>
              <w:lang w:val="en-US" w:eastAsia="zh-CN"/>
            </w:rPr>
            <w:fldChar w:fldCharType="end"/>
          </w:r>
        </w:p>
        <w:p>
          <w:pPr>
            <w:pStyle w:val="3"/>
            <w:tabs>
              <w:tab w:val="right" w:leader="dot" w:pos="8306"/>
            </w:tabs>
          </w:pPr>
          <w:r>
            <w:rPr>
              <w:rFonts w:hint="eastAsia" w:ascii="仿宋" w:hAnsi="仿宋" w:eastAsia="仿宋" w:cs="仿宋"/>
              <w:i w:val="0"/>
              <w:iCs w:val="0"/>
              <w:caps w:val="0"/>
              <w:color w:val="111111"/>
              <w:spacing w:val="0"/>
              <w:szCs w:val="24"/>
              <w:shd w:val="clear" w:fill="FFFFFF"/>
              <w:lang w:val="en-US" w:eastAsia="zh-CN"/>
            </w:rPr>
            <w:fldChar w:fldCharType="begin"/>
          </w:r>
          <w:r>
            <w:rPr>
              <w:rFonts w:hint="eastAsia" w:ascii="仿宋" w:hAnsi="仿宋" w:eastAsia="仿宋" w:cs="仿宋"/>
              <w:i w:val="0"/>
              <w:iCs w:val="0"/>
              <w:caps w:val="0"/>
              <w:spacing w:val="0"/>
              <w:szCs w:val="24"/>
              <w:shd w:val="clear" w:fill="FFFFFF"/>
              <w:lang w:val="en-US" w:eastAsia="zh-CN"/>
            </w:rPr>
            <w:instrText xml:space="preserve"> HYPERLINK \l _Toc10846 </w:instrText>
          </w:r>
          <w:r>
            <w:rPr>
              <w:rFonts w:hint="eastAsia" w:ascii="仿宋" w:hAnsi="仿宋" w:eastAsia="仿宋" w:cs="仿宋"/>
              <w:i w:val="0"/>
              <w:iCs w:val="0"/>
              <w:caps w:val="0"/>
              <w:spacing w:val="0"/>
              <w:szCs w:val="24"/>
              <w:shd w:val="clear" w:fill="FFFFFF"/>
              <w:lang w:val="en-US" w:eastAsia="zh-CN"/>
            </w:rPr>
            <w:fldChar w:fldCharType="separate"/>
          </w:r>
          <w:r>
            <w:rPr>
              <w:rFonts w:hint="default" w:ascii="仿宋" w:hAnsi="仿宋" w:eastAsia="仿宋" w:cs="仿宋"/>
              <w:bCs/>
              <w:i w:val="0"/>
              <w:iCs w:val="0"/>
              <w:caps w:val="0"/>
              <w:spacing w:val="0"/>
              <w:szCs w:val="24"/>
              <w:shd w:val="clear" w:fill="FFFFFF"/>
              <w:lang w:val="en-US" w:eastAsia="zh-CN"/>
            </w:rPr>
            <w:t xml:space="preserve">1. </w:t>
          </w:r>
          <w:r>
            <w:rPr>
              <w:rFonts w:hint="eastAsia" w:ascii="仿宋" w:hAnsi="仿宋" w:eastAsia="仿宋" w:cs="仿宋"/>
              <w:bCs/>
              <w:i w:val="0"/>
              <w:iCs w:val="0"/>
              <w:caps w:val="0"/>
              <w:spacing w:val="0"/>
              <w:szCs w:val="24"/>
              <w:shd w:val="clear" w:fill="FFFFFF"/>
              <w:lang w:val="en-US" w:eastAsia="zh-CN"/>
            </w:rPr>
            <w:t>人口的规模继续扩大，自然增长率保持较低水平</w:t>
          </w:r>
          <w:r>
            <w:tab/>
          </w:r>
          <w:r>
            <w:fldChar w:fldCharType="begin"/>
          </w:r>
          <w:r>
            <w:instrText xml:space="preserve"> PAGEREF _Toc10846 \h </w:instrText>
          </w:r>
          <w:r>
            <w:fldChar w:fldCharType="separate"/>
          </w:r>
          <w:r>
            <w:t>9</w:t>
          </w:r>
          <w:r>
            <w:fldChar w:fldCharType="end"/>
          </w:r>
          <w:r>
            <w:rPr>
              <w:rFonts w:hint="eastAsia" w:ascii="仿宋" w:hAnsi="仿宋" w:eastAsia="仿宋" w:cs="仿宋"/>
              <w:i w:val="0"/>
              <w:iCs w:val="0"/>
              <w:caps w:val="0"/>
              <w:color w:val="111111"/>
              <w:spacing w:val="0"/>
              <w:szCs w:val="24"/>
              <w:shd w:val="clear" w:fill="FFFFFF"/>
              <w:lang w:val="en-US" w:eastAsia="zh-CN"/>
            </w:rPr>
            <w:fldChar w:fldCharType="end"/>
          </w:r>
        </w:p>
        <w:p>
          <w:pPr>
            <w:pStyle w:val="3"/>
            <w:tabs>
              <w:tab w:val="right" w:leader="dot" w:pos="8306"/>
            </w:tabs>
          </w:pPr>
          <w:r>
            <w:rPr>
              <w:rFonts w:hint="eastAsia" w:ascii="仿宋" w:hAnsi="仿宋" w:eastAsia="仿宋" w:cs="仿宋"/>
              <w:i w:val="0"/>
              <w:iCs w:val="0"/>
              <w:caps w:val="0"/>
              <w:color w:val="111111"/>
              <w:spacing w:val="0"/>
              <w:szCs w:val="24"/>
              <w:shd w:val="clear" w:fill="FFFFFF"/>
              <w:lang w:val="en-US" w:eastAsia="zh-CN"/>
            </w:rPr>
            <w:fldChar w:fldCharType="begin"/>
          </w:r>
          <w:r>
            <w:rPr>
              <w:rFonts w:hint="eastAsia" w:ascii="仿宋" w:hAnsi="仿宋" w:eastAsia="仿宋" w:cs="仿宋"/>
              <w:i w:val="0"/>
              <w:iCs w:val="0"/>
              <w:caps w:val="0"/>
              <w:spacing w:val="0"/>
              <w:szCs w:val="24"/>
              <w:shd w:val="clear" w:fill="FFFFFF"/>
              <w:lang w:val="en-US" w:eastAsia="zh-CN"/>
            </w:rPr>
            <w:instrText xml:space="preserve"> HYPERLINK \l _Toc14636 </w:instrText>
          </w:r>
          <w:r>
            <w:rPr>
              <w:rFonts w:hint="eastAsia" w:ascii="仿宋" w:hAnsi="仿宋" w:eastAsia="仿宋" w:cs="仿宋"/>
              <w:i w:val="0"/>
              <w:iCs w:val="0"/>
              <w:caps w:val="0"/>
              <w:spacing w:val="0"/>
              <w:szCs w:val="24"/>
              <w:shd w:val="clear" w:fill="FFFFFF"/>
              <w:lang w:val="en-US" w:eastAsia="zh-CN"/>
            </w:rPr>
            <w:fldChar w:fldCharType="separate"/>
          </w:r>
          <w:r>
            <w:rPr>
              <w:rFonts w:hint="default" w:ascii="仿宋" w:hAnsi="仿宋" w:eastAsia="仿宋" w:cs="仿宋"/>
              <w:bCs/>
              <w:i w:val="0"/>
              <w:iCs w:val="0"/>
              <w:caps w:val="0"/>
              <w:spacing w:val="0"/>
              <w:szCs w:val="24"/>
              <w:shd w:val="clear" w:fill="FFFFFF"/>
              <w:lang w:val="en-US" w:eastAsia="zh-CN"/>
            </w:rPr>
            <w:t xml:space="preserve">2. </w:t>
          </w:r>
          <w:r>
            <w:rPr>
              <w:rFonts w:hint="eastAsia" w:ascii="仿宋" w:hAnsi="仿宋" w:eastAsia="仿宋" w:cs="仿宋"/>
              <w:bCs/>
              <w:i w:val="0"/>
              <w:iCs w:val="0"/>
              <w:caps w:val="0"/>
              <w:spacing w:val="0"/>
              <w:szCs w:val="24"/>
              <w:shd w:val="clear" w:fill="FFFFFF"/>
              <w:lang w:val="en-US" w:eastAsia="zh-CN"/>
            </w:rPr>
            <w:t>人口密度大，并且分布不均匀</w:t>
          </w:r>
          <w:r>
            <w:tab/>
          </w:r>
          <w:r>
            <w:fldChar w:fldCharType="begin"/>
          </w:r>
          <w:r>
            <w:instrText xml:space="preserve"> PAGEREF _Toc14636 \h </w:instrText>
          </w:r>
          <w:r>
            <w:fldChar w:fldCharType="separate"/>
          </w:r>
          <w:r>
            <w:t>9</w:t>
          </w:r>
          <w:r>
            <w:fldChar w:fldCharType="end"/>
          </w:r>
          <w:r>
            <w:rPr>
              <w:rFonts w:hint="eastAsia" w:ascii="仿宋" w:hAnsi="仿宋" w:eastAsia="仿宋" w:cs="仿宋"/>
              <w:i w:val="0"/>
              <w:iCs w:val="0"/>
              <w:caps w:val="0"/>
              <w:color w:val="111111"/>
              <w:spacing w:val="0"/>
              <w:szCs w:val="24"/>
              <w:shd w:val="clear" w:fill="FFFFFF"/>
              <w:lang w:val="en-US" w:eastAsia="zh-CN"/>
            </w:rPr>
            <w:fldChar w:fldCharType="end"/>
          </w:r>
        </w:p>
        <w:p>
          <w:pPr>
            <w:pStyle w:val="3"/>
            <w:tabs>
              <w:tab w:val="right" w:leader="dot" w:pos="8306"/>
            </w:tabs>
          </w:pPr>
          <w:r>
            <w:rPr>
              <w:rFonts w:hint="eastAsia" w:ascii="仿宋" w:hAnsi="仿宋" w:eastAsia="仿宋" w:cs="仿宋"/>
              <w:i w:val="0"/>
              <w:iCs w:val="0"/>
              <w:caps w:val="0"/>
              <w:color w:val="111111"/>
              <w:spacing w:val="0"/>
              <w:szCs w:val="24"/>
              <w:shd w:val="clear" w:fill="FFFFFF"/>
              <w:lang w:val="en-US" w:eastAsia="zh-CN"/>
            </w:rPr>
            <w:fldChar w:fldCharType="begin"/>
          </w:r>
          <w:r>
            <w:rPr>
              <w:rFonts w:hint="eastAsia" w:ascii="仿宋" w:hAnsi="仿宋" w:eastAsia="仿宋" w:cs="仿宋"/>
              <w:i w:val="0"/>
              <w:iCs w:val="0"/>
              <w:caps w:val="0"/>
              <w:spacing w:val="0"/>
              <w:szCs w:val="24"/>
              <w:shd w:val="clear" w:fill="FFFFFF"/>
              <w:lang w:val="en-US" w:eastAsia="zh-CN"/>
            </w:rPr>
            <w:instrText xml:space="preserve"> HYPERLINK \l _Toc25169 </w:instrText>
          </w:r>
          <w:r>
            <w:rPr>
              <w:rFonts w:hint="eastAsia" w:ascii="仿宋" w:hAnsi="仿宋" w:eastAsia="仿宋" w:cs="仿宋"/>
              <w:i w:val="0"/>
              <w:iCs w:val="0"/>
              <w:caps w:val="0"/>
              <w:spacing w:val="0"/>
              <w:szCs w:val="24"/>
              <w:shd w:val="clear" w:fill="FFFFFF"/>
              <w:lang w:val="en-US" w:eastAsia="zh-CN"/>
            </w:rPr>
            <w:fldChar w:fldCharType="separate"/>
          </w:r>
          <w:r>
            <w:rPr>
              <w:rFonts w:hint="default" w:ascii="仿宋" w:hAnsi="仿宋" w:eastAsia="仿宋" w:cs="仿宋"/>
              <w:bCs/>
              <w:i w:val="0"/>
              <w:iCs w:val="0"/>
              <w:caps w:val="0"/>
              <w:spacing w:val="0"/>
              <w:szCs w:val="24"/>
              <w:shd w:val="clear" w:fill="FFFFFF"/>
              <w:lang w:val="en-US" w:eastAsia="zh-CN"/>
            </w:rPr>
            <w:t xml:space="preserve">3. </w:t>
          </w:r>
          <w:r>
            <w:rPr>
              <w:rFonts w:hint="eastAsia" w:ascii="仿宋" w:hAnsi="仿宋" w:eastAsia="仿宋" w:cs="仿宋"/>
              <w:bCs/>
              <w:i w:val="0"/>
              <w:iCs w:val="0"/>
              <w:caps w:val="0"/>
              <w:spacing w:val="0"/>
              <w:szCs w:val="24"/>
              <w:shd w:val="clear" w:fill="FFFFFF"/>
              <w:lang w:val="en-US" w:eastAsia="zh-CN"/>
            </w:rPr>
            <w:t>老龄化进程持续增长，抚养比上升趋势显著</w:t>
          </w:r>
          <w:r>
            <w:tab/>
          </w:r>
          <w:r>
            <w:fldChar w:fldCharType="begin"/>
          </w:r>
          <w:r>
            <w:instrText xml:space="preserve"> PAGEREF _Toc25169 \h </w:instrText>
          </w:r>
          <w:r>
            <w:fldChar w:fldCharType="separate"/>
          </w:r>
          <w:r>
            <w:t>9</w:t>
          </w:r>
          <w:r>
            <w:fldChar w:fldCharType="end"/>
          </w:r>
          <w:r>
            <w:rPr>
              <w:rFonts w:hint="eastAsia" w:ascii="仿宋" w:hAnsi="仿宋" w:eastAsia="仿宋" w:cs="仿宋"/>
              <w:i w:val="0"/>
              <w:iCs w:val="0"/>
              <w:caps w:val="0"/>
              <w:color w:val="111111"/>
              <w:spacing w:val="0"/>
              <w:szCs w:val="24"/>
              <w:shd w:val="clear" w:fill="FFFFFF"/>
              <w:lang w:val="en-US" w:eastAsia="zh-CN"/>
            </w:rPr>
            <w:fldChar w:fldCharType="end"/>
          </w:r>
        </w:p>
        <w:p>
          <w:pPr>
            <w:pStyle w:val="2"/>
            <w:tabs>
              <w:tab w:val="right" w:leader="dot" w:pos="8306"/>
            </w:tabs>
          </w:pPr>
          <w:r>
            <w:rPr>
              <w:rFonts w:hint="eastAsia" w:ascii="仿宋" w:hAnsi="仿宋" w:eastAsia="仿宋" w:cs="仿宋"/>
              <w:i w:val="0"/>
              <w:iCs w:val="0"/>
              <w:caps w:val="0"/>
              <w:color w:val="111111"/>
              <w:spacing w:val="0"/>
              <w:szCs w:val="24"/>
              <w:shd w:val="clear" w:fill="FFFFFF"/>
              <w:lang w:val="en-US" w:eastAsia="zh-CN"/>
            </w:rPr>
            <w:fldChar w:fldCharType="begin"/>
          </w:r>
          <w:r>
            <w:rPr>
              <w:rFonts w:hint="eastAsia" w:ascii="仿宋" w:hAnsi="仿宋" w:eastAsia="仿宋" w:cs="仿宋"/>
              <w:i w:val="0"/>
              <w:iCs w:val="0"/>
              <w:caps w:val="0"/>
              <w:spacing w:val="0"/>
              <w:szCs w:val="24"/>
              <w:shd w:val="clear" w:fill="FFFFFF"/>
              <w:lang w:val="en-US" w:eastAsia="zh-CN"/>
            </w:rPr>
            <w:instrText xml:space="preserve"> HYPERLINK \l _Toc29155 </w:instrText>
          </w:r>
          <w:r>
            <w:rPr>
              <w:rFonts w:hint="eastAsia" w:ascii="仿宋" w:hAnsi="仿宋" w:eastAsia="仿宋" w:cs="仿宋"/>
              <w:i w:val="0"/>
              <w:iCs w:val="0"/>
              <w:caps w:val="0"/>
              <w:spacing w:val="0"/>
              <w:szCs w:val="24"/>
              <w:shd w:val="clear" w:fill="FFFFFF"/>
              <w:lang w:val="en-US" w:eastAsia="zh-CN"/>
            </w:rPr>
            <w:fldChar w:fldCharType="separate"/>
          </w:r>
          <w:r>
            <w:rPr>
              <w:rFonts w:hint="eastAsia" w:ascii="仿宋" w:hAnsi="仿宋" w:eastAsia="仿宋" w:cs="仿宋"/>
              <w:bCs/>
              <w:i w:val="0"/>
              <w:iCs w:val="0"/>
              <w:caps w:val="0"/>
              <w:spacing w:val="0"/>
              <w:szCs w:val="28"/>
              <w:shd w:val="clear" w:fill="FFFFFF"/>
              <w:lang w:val="en-US" w:eastAsia="zh-CN"/>
            </w:rPr>
            <w:t xml:space="preserve">八、 </w:t>
          </w:r>
          <w:r>
            <w:rPr>
              <w:rFonts w:hint="eastAsia" w:ascii="仿宋" w:hAnsi="仿宋" w:eastAsia="仿宋" w:cs="仿宋"/>
              <w:bCs/>
              <w:i w:val="0"/>
              <w:iCs w:val="0"/>
              <w:caps w:val="0"/>
              <w:spacing w:val="0"/>
              <w:szCs w:val="28"/>
              <w:shd w:val="clear" w:fill="FFFFFF"/>
              <w:lang w:val="en-US" w:eastAsia="zh-CN"/>
            </w:rPr>
            <w:t>总结</w:t>
          </w:r>
          <w:r>
            <w:tab/>
          </w:r>
          <w:r>
            <w:fldChar w:fldCharType="begin"/>
          </w:r>
          <w:r>
            <w:instrText xml:space="preserve"> PAGEREF _Toc29155 \h </w:instrText>
          </w:r>
          <w:r>
            <w:fldChar w:fldCharType="separate"/>
          </w:r>
          <w:r>
            <w:t>10</w:t>
          </w:r>
          <w:r>
            <w:fldChar w:fldCharType="end"/>
          </w:r>
          <w:r>
            <w:rPr>
              <w:rFonts w:hint="eastAsia" w:ascii="仿宋" w:hAnsi="仿宋" w:eastAsia="仿宋" w:cs="仿宋"/>
              <w:i w:val="0"/>
              <w:iCs w:val="0"/>
              <w:caps w:val="0"/>
              <w:color w:val="111111"/>
              <w:spacing w:val="0"/>
              <w:szCs w:val="24"/>
              <w:shd w:val="clear" w:fill="FFFFFF"/>
              <w:lang w:val="en-US" w:eastAsia="zh-CN"/>
            </w:rPr>
            <w:fldChar w:fldCharType="end"/>
          </w:r>
        </w:p>
        <w:p>
          <w:pPr>
            <w:pStyle w:val="2"/>
            <w:tabs>
              <w:tab w:val="right" w:leader="dot" w:pos="8306"/>
            </w:tabs>
          </w:pPr>
          <w:r>
            <w:rPr>
              <w:rFonts w:hint="eastAsia" w:ascii="仿宋" w:hAnsi="仿宋" w:eastAsia="仿宋" w:cs="仿宋"/>
              <w:i w:val="0"/>
              <w:iCs w:val="0"/>
              <w:caps w:val="0"/>
              <w:color w:val="111111"/>
              <w:spacing w:val="0"/>
              <w:szCs w:val="24"/>
              <w:shd w:val="clear" w:fill="FFFFFF"/>
              <w:lang w:val="en-US" w:eastAsia="zh-CN"/>
            </w:rPr>
            <w:fldChar w:fldCharType="begin"/>
          </w:r>
          <w:r>
            <w:rPr>
              <w:rFonts w:hint="eastAsia" w:ascii="仿宋" w:hAnsi="仿宋" w:eastAsia="仿宋" w:cs="仿宋"/>
              <w:i w:val="0"/>
              <w:iCs w:val="0"/>
              <w:caps w:val="0"/>
              <w:spacing w:val="0"/>
              <w:szCs w:val="24"/>
              <w:shd w:val="clear" w:fill="FFFFFF"/>
              <w:lang w:val="en-US" w:eastAsia="zh-CN"/>
            </w:rPr>
            <w:instrText xml:space="preserve"> HYPERLINK \l _Toc16150 </w:instrText>
          </w:r>
          <w:r>
            <w:rPr>
              <w:rFonts w:hint="eastAsia" w:ascii="仿宋" w:hAnsi="仿宋" w:eastAsia="仿宋" w:cs="仿宋"/>
              <w:i w:val="0"/>
              <w:iCs w:val="0"/>
              <w:caps w:val="0"/>
              <w:spacing w:val="0"/>
              <w:szCs w:val="24"/>
              <w:shd w:val="clear" w:fill="FFFFFF"/>
              <w:lang w:val="en-US" w:eastAsia="zh-CN"/>
            </w:rPr>
            <w:fldChar w:fldCharType="separate"/>
          </w:r>
          <w:r>
            <w:rPr>
              <w:rFonts w:hint="eastAsia" w:ascii="仿宋" w:hAnsi="仿宋" w:eastAsia="仿宋" w:cs="仿宋"/>
              <w:bCs/>
              <w:i w:val="0"/>
              <w:iCs w:val="0"/>
              <w:caps w:val="0"/>
              <w:spacing w:val="0"/>
              <w:szCs w:val="28"/>
              <w:shd w:val="clear" w:fill="FFFFFF"/>
              <w:lang w:val="en-US" w:eastAsia="zh-CN"/>
            </w:rPr>
            <w:t xml:space="preserve">九、 </w:t>
          </w:r>
          <w:r>
            <w:rPr>
              <w:rFonts w:hint="eastAsia" w:ascii="仿宋" w:hAnsi="仿宋" w:eastAsia="仿宋" w:cs="仿宋"/>
              <w:bCs/>
              <w:i w:val="0"/>
              <w:iCs w:val="0"/>
              <w:caps w:val="0"/>
              <w:spacing w:val="0"/>
              <w:szCs w:val="28"/>
              <w:shd w:val="clear" w:fill="FFFFFF"/>
              <w:lang w:val="en-US" w:eastAsia="zh-CN"/>
            </w:rPr>
            <w:t>引用</w:t>
          </w:r>
          <w:r>
            <w:tab/>
          </w:r>
          <w:r>
            <w:fldChar w:fldCharType="begin"/>
          </w:r>
          <w:r>
            <w:instrText xml:space="preserve"> PAGEREF _Toc16150 \h </w:instrText>
          </w:r>
          <w:r>
            <w:fldChar w:fldCharType="separate"/>
          </w:r>
          <w:r>
            <w:t>10</w:t>
          </w:r>
          <w:r>
            <w:fldChar w:fldCharType="end"/>
          </w:r>
          <w:r>
            <w:rPr>
              <w:rFonts w:hint="eastAsia" w:ascii="仿宋" w:hAnsi="仿宋" w:eastAsia="仿宋" w:cs="仿宋"/>
              <w:i w:val="0"/>
              <w:iCs w:val="0"/>
              <w:caps w:val="0"/>
              <w:color w:val="111111"/>
              <w:spacing w:val="0"/>
              <w:szCs w:val="24"/>
              <w:shd w:val="clear" w:fill="FFFFFF"/>
              <w:lang w:val="en-US" w:eastAsia="zh-CN"/>
            </w:rPr>
            <w:fldChar w:fldCharType="end"/>
          </w:r>
        </w:p>
        <w:p>
          <w:pPr>
            <w:numPr>
              <w:numId w:val="0"/>
            </w:numPr>
            <w:spacing w:line="360" w:lineRule="auto"/>
            <w:rPr>
              <w:rFonts w:hint="eastAsia" w:ascii="仿宋" w:hAnsi="仿宋" w:eastAsia="仿宋" w:cs="仿宋"/>
              <w:i w:val="0"/>
              <w:iCs w:val="0"/>
              <w:caps w:val="0"/>
              <w:color w:val="111111"/>
              <w:spacing w:val="0"/>
              <w:szCs w:val="24"/>
              <w:shd w:val="clear" w:fill="FFFFFF"/>
              <w:lang w:val="en-US" w:eastAsia="zh-CN"/>
            </w:rPr>
          </w:pPr>
          <w:r>
            <w:rPr>
              <w:rFonts w:hint="eastAsia" w:ascii="仿宋" w:hAnsi="仿宋" w:eastAsia="仿宋" w:cs="仿宋"/>
              <w:i w:val="0"/>
              <w:iCs w:val="0"/>
              <w:caps w:val="0"/>
              <w:color w:val="111111"/>
              <w:spacing w:val="0"/>
              <w:szCs w:val="24"/>
              <w:shd w:val="clear" w:fill="FFFFFF"/>
              <w:lang w:val="en-US" w:eastAsia="zh-CN"/>
            </w:rPr>
            <w:fldChar w:fldCharType="end"/>
          </w:r>
        </w:p>
        <w:p>
          <w:pPr>
            <w:numPr>
              <w:numId w:val="0"/>
            </w:numPr>
            <w:spacing w:line="360" w:lineRule="auto"/>
            <w:rPr>
              <w:rFonts w:hint="eastAsia" w:ascii="仿宋" w:hAnsi="仿宋" w:eastAsia="仿宋" w:cs="仿宋"/>
              <w:i w:val="0"/>
              <w:iCs w:val="0"/>
              <w:caps w:val="0"/>
              <w:color w:val="111111"/>
              <w:spacing w:val="0"/>
              <w:szCs w:val="24"/>
              <w:shd w:val="clear" w:fill="FFFFFF"/>
              <w:lang w:val="en-US" w:eastAsia="zh-CN"/>
            </w:rPr>
          </w:pPr>
        </w:p>
        <w:p>
          <w:pPr>
            <w:numPr>
              <w:numId w:val="0"/>
            </w:numPr>
            <w:spacing w:line="360" w:lineRule="auto"/>
            <w:rPr>
              <w:rFonts w:hint="eastAsia" w:ascii="仿宋" w:hAnsi="仿宋" w:eastAsia="仿宋" w:cs="仿宋"/>
              <w:i w:val="0"/>
              <w:iCs w:val="0"/>
              <w:caps w:val="0"/>
              <w:color w:val="111111"/>
              <w:spacing w:val="0"/>
              <w:szCs w:val="24"/>
              <w:shd w:val="clear" w:fill="FFFFFF"/>
              <w:lang w:val="en-US" w:eastAsia="zh-CN"/>
            </w:rPr>
          </w:pPr>
        </w:p>
        <w:p>
          <w:pPr>
            <w:numPr>
              <w:numId w:val="0"/>
            </w:numPr>
            <w:spacing w:line="360" w:lineRule="auto"/>
            <w:rPr>
              <w:rFonts w:hint="eastAsia" w:ascii="仿宋" w:hAnsi="仿宋" w:eastAsia="仿宋" w:cs="仿宋"/>
              <w:i w:val="0"/>
              <w:iCs w:val="0"/>
              <w:caps w:val="0"/>
              <w:color w:val="111111"/>
              <w:spacing w:val="0"/>
              <w:szCs w:val="24"/>
              <w:shd w:val="clear" w:fill="FFFFFF"/>
              <w:lang w:val="en-US" w:eastAsia="zh-CN"/>
            </w:rPr>
          </w:pPr>
        </w:p>
        <w:p>
          <w:pPr>
            <w:numPr>
              <w:numId w:val="0"/>
            </w:numPr>
            <w:spacing w:line="360" w:lineRule="auto"/>
            <w:rPr>
              <w:rFonts w:hint="eastAsia" w:ascii="仿宋" w:hAnsi="仿宋" w:eastAsia="仿宋" w:cs="仿宋"/>
              <w:i w:val="0"/>
              <w:iCs w:val="0"/>
              <w:caps w:val="0"/>
              <w:color w:val="111111"/>
              <w:spacing w:val="0"/>
              <w:szCs w:val="24"/>
              <w:shd w:val="clear" w:fill="FFFFFF"/>
              <w:lang w:val="en-US" w:eastAsia="zh-CN"/>
            </w:rPr>
          </w:pPr>
        </w:p>
        <w:p>
          <w:pPr>
            <w:numPr>
              <w:numId w:val="0"/>
            </w:numPr>
            <w:spacing w:line="360" w:lineRule="auto"/>
            <w:rPr>
              <w:rFonts w:hint="eastAsia" w:ascii="仿宋" w:hAnsi="仿宋" w:eastAsia="仿宋" w:cs="仿宋"/>
              <w:i w:val="0"/>
              <w:iCs w:val="0"/>
              <w:caps w:val="0"/>
              <w:color w:val="111111"/>
              <w:spacing w:val="0"/>
              <w:szCs w:val="24"/>
              <w:shd w:val="clear" w:fill="FFFFFF"/>
              <w:lang w:val="en-US" w:eastAsia="zh-CN"/>
            </w:rPr>
          </w:pPr>
        </w:p>
        <w:p>
          <w:pPr>
            <w:numPr>
              <w:numId w:val="0"/>
            </w:numPr>
            <w:spacing w:line="360" w:lineRule="auto"/>
            <w:rPr>
              <w:rFonts w:hint="eastAsia" w:ascii="仿宋" w:hAnsi="仿宋" w:eastAsia="仿宋" w:cs="仿宋"/>
              <w:i w:val="0"/>
              <w:iCs w:val="0"/>
              <w:caps w:val="0"/>
              <w:color w:val="111111"/>
              <w:spacing w:val="0"/>
              <w:szCs w:val="24"/>
              <w:shd w:val="clear" w:fill="FFFFFF"/>
              <w:lang w:val="en-US" w:eastAsia="zh-CN"/>
            </w:rPr>
          </w:pPr>
        </w:p>
        <w:p>
          <w:pPr>
            <w:numPr>
              <w:numId w:val="0"/>
            </w:numPr>
            <w:spacing w:line="360" w:lineRule="auto"/>
            <w:rPr>
              <w:rFonts w:hint="eastAsia" w:ascii="仿宋" w:hAnsi="仿宋" w:eastAsia="仿宋" w:cs="仿宋"/>
              <w:i w:val="0"/>
              <w:iCs w:val="0"/>
              <w:caps w:val="0"/>
              <w:color w:val="111111"/>
              <w:spacing w:val="0"/>
              <w:szCs w:val="24"/>
              <w:shd w:val="clear" w:fill="FFFFFF"/>
              <w:lang w:val="en-US" w:eastAsia="zh-CN"/>
            </w:rPr>
          </w:pPr>
        </w:p>
        <w:p>
          <w:pPr>
            <w:numPr>
              <w:numId w:val="0"/>
            </w:numPr>
            <w:spacing w:line="360" w:lineRule="auto"/>
            <w:rPr>
              <w:rFonts w:hint="eastAsia" w:ascii="仿宋" w:hAnsi="仿宋" w:eastAsia="仿宋" w:cs="仿宋"/>
              <w:i w:val="0"/>
              <w:iCs w:val="0"/>
              <w:caps w:val="0"/>
              <w:color w:val="111111"/>
              <w:spacing w:val="0"/>
              <w:szCs w:val="24"/>
              <w:shd w:val="clear" w:fill="FFFFFF"/>
              <w:lang w:val="en-US" w:eastAsia="zh-CN"/>
            </w:rPr>
          </w:pPr>
        </w:p>
        <w:p>
          <w:pPr>
            <w:numPr>
              <w:numId w:val="0"/>
            </w:numPr>
            <w:spacing w:line="360" w:lineRule="auto"/>
            <w:rPr>
              <w:rFonts w:hint="eastAsia" w:ascii="仿宋" w:hAnsi="仿宋" w:eastAsia="仿宋" w:cs="仿宋"/>
              <w:i w:val="0"/>
              <w:iCs w:val="0"/>
              <w:caps w:val="0"/>
              <w:color w:val="111111"/>
              <w:spacing w:val="0"/>
              <w:szCs w:val="24"/>
              <w:shd w:val="clear" w:fill="FFFFFF"/>
              <w:lang w:val="en-US" w:eastAsia="zh-CN"/>
            </w:rPr>
          </w:pPr>
        </w:p>
        <w:p>
          <w:pPr>
            <w:numPr>
              <w:numId w:val="0"/>
            </w:numPr>
            <w:spacing w:line="360" w:lineRule="auto"/>
            <w:rPr>
              <w:rFonts w:hint="eastAsia" w:ascii="仿宋" w:hAnsi="仿宋" w:eastAsia="仿宋" w:cs="仿宋"/>
              <w:i w:val="0"/>
              <w:iCs w:val="0"/>
              <w:caps w:val="0"/>
              <w:color w:val="111111"/>
              <w:spacing w:val="0"/>
              <w:szCs w:val="24"/>
              <w:shd w:val="clear" w:fill="FFFFFF"/>
              <w:lang w:val="en-US" w:eastAsia="zh-CN"/>
            </w:rPr>
          </w:pPr>
        </w:p>
        <w:p>
          <w:pPr>
            <w:numPr>
              <w:numId w:val="0"/>
            </w:numPr>
            <w:spacing w:line="360" w:lineRule="auto"/>
            <w:rPr>
              <w:rFonts w:hint="eastAsia" w:ascii="仿宋" w:hAnsi="仿宋" w:eastAsia="仿宋" w:cs="仿宋"/>
              <w:i w:val="0"/>
              <w:iCs w:val="0"/>
              <w:caps w:val="0"/>
              <w:color w:val="111111"/>
              <w:spacing w:val="0"/>
              <w:szCs w:val="24"/>
              <w:shd w:val="clear" w:fill="FFFFFF"/>
              <w:lang w:val="en-US" w:eastAsia="zh-CN"/>
            </w:rPr>
          </w:pPr>
        </w:p>
        <w:p>
          <w:pPr>
            <w:numPr>
              <w:numId w:val="0"/>
            </w:numPr>
            <w:spacing w:line="360" w:lineRule="auto"/>
            <w:rPr>
              <w:rFonts w:hint="eastAsia" w:ascii="仿宋" w:hAnsi="仿宋" w:eastAsia="仿宋" w:cs="仿宋"/>
              <w:i w:val="0"/>
              <w:iCs w:val="0"/>
              <w:caps w:val="0"/>
              <w:color w:val="111111"/>
              <w:spacing w:val="0"/>
              <w:szCs w:val="24"/>
              <w:shd w:val="clear" w:fill="FFFFFF"/>
              <w:lang w:val="en-US" w:eastAsia="zh-CN"/>
            </w:rPr>
          </w:pPr>
        </w:p>
        <w:p>
          <w:pPr>
            <w:numPr>
              <w:numId w:val="0"/>
            </w:numPr>
            <w:spacing w:line="360" w:lineRule="auto"/>
            <w:rPr>
              <w:rFonts w:hint="eastAsia" w:ascii="仿宋" w:hAnsi="仿宋" w:eastAsia="仿宋" w:cs="仿宋"/>
              <w:i w:val="0"/>
              <w:iCs w:val="0"/>
              <w:caps w:val="0"/>
              <w:color w:val="111111"/>
              <w:spacing w:val="0"/>
              <w:szCs w:val="24"/>
              <w:shd w:val="clear" w:fill="FFFFFF"/>
              <w:lang w:val="en-US" w:eastAsia="zh-CN"/>
            </w:rPr>
          </w:pPr>
        </w:p>
        <w:p>
          <w:pPr>
            <w:numPr>
              <w:numId w:val="0"/>
            </w:numPr>
            <w:spacing w:line="360" w:lineRule="auto"/>
            <w:rPr>
              <w:rFonts w:hint="eastAsia" w:ascii="仿宋" w:hAnsi="仿宋" w:eastAsia="仿宋" w:cs="仿宋"/>
              <w:i w:val="0"/>
              <w:iCs w:val="0"/>
              <w:caps w:val="0"/>
              <w:color w:val="111111"/>
              <w:spacing w:val="0"/>
              <w:sz w:val="24"/>
              <w:szCs w:val="24"/>
              <w:shd w:val="clear" w:fill="FFFFFF"/>
              <w:lang w:val="en-US" w:eastAsia="zh-CN"/>
            </w:rPr>
          </w:pPr>
          <w:bookmarkStart w:id="20" w:name="_GoBack"/>
          <w:bookmarkEnd w:id="20"/>
        </w:p>
      </w:sdtContent>
    </w:sdt>
    <w:p>
      <w:pPr>
        <w:numPr>
          <w:ilvl w:val="0"/>
          <w:numId w:val="1"/>
        </w:numPr>
        <w:spacing w:line="360" w:lineRule="auto"/>
        <w:ind w:left="0" w:leftChars="0" w:firstLine="420" w:firstLineChars="0"/>
        <w:outlineLvl w:val="0"/>
        <w:rPr>
          <w:rFonts w:hint="eastAsia" w:ascii="仿宋" w:hAnsi="仿宋" w:eastAsia="仿宋" w:cs="仿宋"/>
          <w:b/>
          <w:bCs/>
          <w:i w:val="0"/>
          <w:iCs w:val="0"/>
          <w:caps w:val="0"/>
          <w:color w:val="111111"/>
          <w:spacing w:val="0"/>
          <w:sz w:val="28"/>
          <w:szCs w:val="28"/>
          <w:shd w:val="clear" w:fill="FFFFFF"/>
          <w:lang w:val="en-US" w:eastAsia="zh-CN"/>
        </w:rPr>
      </w:pPr>
      <w:bookmarkStart w:id="0" w:name="_Toc27357"/>
      <w:r>
        <w:rPr>
          <w:rFonts w:hint="eastAsia" w:ascii="仿宋" w:hAnsi="仿宋" w:eastAsia="仿宋" w:cs="仿宋"/>
          <w:b/>
          <w:bCs/>
          <w:i w:val="0"/>
          <w:iCs w:val="0"/>
          <w:caps w:val="0"/>
          <w:color w:val="111111"/>
          <w:spacing w:val="0"/>
          <w:sz w:val="28"/>
          <w:szCs w:val="28"/>
          <w:shd w:val="clear" w:fill="FFFFFF"/>
          <w:lang w:val="en-US" w:eastAsia="zh-CN"/>
        </w:rPr>
        <w:t>引言</w:t>
      </w:r>
      <w:bookmarkEnd w:id="0"/>
    </w:p>
    <w:p>
      <w:pPr>
        <w:numPr>
          <w:numId w:val="0"/>
        </w:numPr>
        <w:spacing w:line="360" w:lineRule="auto"/>
        <w:ind w:left="420" w:leftChars="0" w:firstLine="481"/>
        <w:rPr>
          <w:rFonts w:hint="eastAsia" w:ascii="仿宋" w:hAnsi="仿宋" w:eastAsia="仿宋" w:cs="仿宋"/>
          <w:b w:val="0"/>
          <w:bCs w:val="0"/>
          <w:i w:val="0"/>
          <w:iCs w:val="0"/>
          <w:caps w:val="0"/>
          <w:color w:val="111111"/>
          <w:spacing w:val="0"/>
          <w:sz w:val="24"/>
          <w:szCs w:val="24"/>
          <w:shd w:val="clear" w:fill="FFFFFF"/>
          <w:lang w:val="en-US" w:eastAsia="zh-CN"/>
        </w:rPr>
      </w:pPr>
      <w:r>
        <w:rPr>
          <w:rFonts w:hint="eastAsia" w:ascii="仿宋" w:hAnsi="仿宋" w:eastAsia="仿宋" w:cs="仿宋"/>
          <w:b w:val="0"/>
          <w:bCs w:val="0"/>
          <w:i w:val="0"/>
          <w:iCs w:val="0"/>
          <w:caps w:val="0"/>
          <w:color w:val="111111"/>
          <w:spacing w:val="0"/>
          <w:sz w:val="24"/>
          <w:szCs w:val="24"/>
          <w:shd w:val="clear" w:fill="FFFFFF"/>
          <w:lang w:val="en-US" w:eastAsia="zh-CN"/>
        </w:rPr>
        <w:t>环渤海经济区是指环绕着渤海全部及黄海的部分沿岸地区所组成的广大经济区域，位于中国沿太平洋西岸的北部，是中国北部沿海的黄金海岸。黄渤海地区包括北京、天津两大直辖市以及河北、辽宁、山东、山西和内蒙古中部地区，共五省二市。党的十四大报告中提出要加快环渤海地区的开发、开放，将这一地区列为全国开放开发的重点区域之一，国家有关部门也正式确立了“环渤海经济区”的概念，并对其进行了单独的区域规划。区域间的经济合作，横向联合，优势互补为环渤海地区开拓了广阔的发展空间。</w:t>
      </w:r>
    </w:p>
    <w:p>
      <w:pPr>
        <w:numPr>
          <w:numId w:val="0"/>
        </w:numPr>
        <w:spacing w:line="360" w:lineRule="auto"/>
        <w:ind w:left="420" w:leftChars="0" w:firstLine="481"/>
        <w:rPr>
          <w:rFonts w:hint="default" w:ascii="仿宋" w:hAnsi="仿宋" w:eastAsia="仿宋" w:cs="仿宋"/>
          <w:b w:val="0"/>
          <w:bCs w:val="0"/>
          <w:i w:val="0"/>
          <w:iCs w:val="0"/>
          <w:caps w:val="0"/>
          <w:color w:val="111111"/>
          <w:spacing w:val="0"/>
          <w:sz w:val="24"/>
          <w:szCs w:val="24"/>
          <w:shd w:val="clear" w:fill="FFFFFF"/>
          <w:lang w:val="en-US" w:eastAsia="zh-CN"/>
        </w:rPr>
      </w:pPr>
      <w:r>
        <w:rPr>
          <w:rFonts w:hint="eastAsia" w:ascii="仿宋" w:hAnsi="仿宋" w:eastAsia="仿宋" w:cs="仿宋"/>
          <w:b w:val="0"/>
          <w:bCs w:val="0"/>
          <w:i w:val="0"/>
          <w:iCs w:val="0"/>
          <w:caps w:val="0"/>
          <w:color w:val="111111"/>
          <w:spacing w:val="0"/>
          <w:sz w:val="24"/>
          <w:szCs w:val="24"/>
          <w:shd w:val="clear" w:fill="FFFFFF"/>
          <w:lang w:val="en-US" w:eastAsia="zh-CN"/>
        </w:rPr>
        <w:t>本文以环渤海经济区为研究区域，分析环渤海经济区人文地理的基本特征，从农业、工业、聚落、交通、商业贸易、产业、人口等方面分析其人文地理的基本特征形成的原因，有助于进一步了解环渤海经济区。</w:t>
      </w:r>
    </w:p>
    <w:p>
      <w:pPr>
        <w:numPr>
          <w:ilvl w:val="0"/>
          <w:numId w:val="1"/>
        </w:numPr>
        <w:spacing w:line="360" w:lineRule="auto"/>
        <w:ind w:left="0" w:leftChars="0" w:firstLine="420" w:firstLineChars="0"/>
        <w:outlineLvl w:val="0"/>
        <w:rPr>
          <w:rFonts w:hint="eastAsia" w:ascii="仿宋" w:hAnsi="仿宋" w:eastAsia="仿宋" w:cs="仿宋"/>
          <w:b/>
          <w:bCs/>
          <w:i w:val="0"/>
          <w:iCs w:val="0"/>
          <w:caps w:val="0"/>
          <w:color w:val="111111"/>
          <w:spacing w:val="0"/>
          <w:sz w:val="28"/>
          <w:szCs w:val="28"/>
          <w:shd w:val="clear" w:fill="FFFFFF"/>
          <w:lang w:val="en-US" w:eastAsia="zh-CN"/>
        </w:rPr>
      </w:pPr>
      <w:bookmarkStart w:id="1" w:name="_Toc23806"/>
      <w:r>
        <w:rPr>
          <w:rFonts w:hint="eastAsia" w:ascii="仿宋" w:hAnsi="仿宋" w:eastAsia="仿宋" w:cs="仿宋"/>
          <w:b/>
          <w:bCs/>
          <w:i w:val="0"/>
          <w:iCs w:val="0"/>
          <w:caps w:val="0"/>
          <w:color w:val="111111"/>
          <w:spacing w:val="0"/>
          <w:sz w:val="28"/>
          <w:szCs w:val="28"/>
          <w:shd w:val="clear" w:fill="FFFFFF"/>
          <w:lang w:val="en-US" w:eastAsia="zh-CN"/>
        </w:rPr>
        <w:t>农业</w:t>
      </w:r>
      <w:bookmarkEnd w:id="1"/>
    </w:p>
    <w:p>
      <w:pPr>
        <w:numPr>
          <w:numId w:val="0"/>
        </w:numPr>
        <w:spacing w:line="360" w:lineRule="auto"/>
        <w:ind w:left="420" w:leftChars="0" w:firstLine="420" w:firstLineChars="0"/>
        <w:rPr>
          <w:rFonts w:hint="eastAsia" w:ascii="仿宋" w:hAnsi="仿宋" w:eastAsia="仿宋" w:cs="仿宋"/>
          <w:b w:val="0"/>
          <w:bCs w:val="0"/>
          <w:i w:val="0"/>
          <w:iCs w:val="0"/>
          <w:caps w:val="0"/>
          <w:color w:val="111111"/>
          <w:spacing w:val="0"/>
          <w:sz w:val="24"/>
          <w:szCs w:val="24"/>
          <w:shd w:val="clear" w:fill="FFFFFF"/>
          <w:lang w:val="en-US" w:eastAsia="zh-CN"/>
        </w:rPr>
      </w:pPr>
      <w:r>
        <w:rPr>
          <w:rFonts w:hint="eastAsia" w:ascii="仿宋" w:hAnsi="仿宋" w:eastAsia="仿宋" w:cs="仿宋"/>
          <w:b w:val="0"/>
          <w:bCs w:val="0"/>
          <w:i w:val="0"/>
          <w:iCs w:val="0"/>
          <w:caps w:val="0"/>
          <w:color w:val="111111"/>
          <w:spacing w:val="0"/>
          <w:sz w:val="24"/>
          <w:szCs w:val="24"/>
          <w:shd w:val="clear" w:fill="FFFFFF"/>
          <w:lang w:val="en-US" w:eastAsia="zh-CN"/>
        </w:rPr>
        <w:t>环渤海地区在我国农业产业发展中占有重要地位，是我国粮食、蔬菜、畜禽、水产等农产品的主产区，2019年农业总产值占全国的16.8%。农业生产以水为旺，环渤海地区作为典型的水资源紧缺型区域，人均水资源占有量仅为514立方米，远低于2089立方米的全国平均水平。水资源紧缺直接影响着环渤海地区的经济发展[1]。</w:t>
      </w:r>
    </w:p>
    <w:p>
      <w:pPr>
        <w:numPr>
          <w:ilvl w:val="0"/>
          <w:numId w:val="2"/>
        </w:numPr>
        <w:spacing w:line="360" w:lineRule="auto"/>
        <w:ind w:left="1055" w:leftChars="0" w:hanging="425" w:firstLineChars="0"/>
        <w:outlineLvl w:val="1"/>
        <w:rPr>
          <w:rFonts w:hint="eastAsia" w:ascii="仿宋" w:hAnsi="仿宋" w:eastAsia="仿宋" w:cs="仿宋"/>
          <w:b/>
          <w:bCs/>
          <w:i w:val="0"/>
          <w:iCs w:val="0"/>
          <w:caps w:val="0"/>
          <w:color w:val="111111"/>
          <w:spacing w:val="0"/>
          <w:sz w:val="24"/>
          <w:szCs w:val="24"/>
          <w:shd w:val="clear" w:fill="FFFFFF"/>
          <w:lang w:val="en-US" w:eastAsia="zh-CN"/>
        </w:rPr>
      </w:pPr>
      <w:bookmarkStart w:id="2" w:name="_Toc17820"/>
      <w:r>
        <w:rPr>
          <w:rFonts w:hint="eastAsia" w:ascii="仿宋" w:hAnsi="仿宋" w:eastAsia="仿宋" w:cs="仿宋"/>
          <w:b/>
          <w:bCs/>
          <w:i w:val="0"/>
          <w:iCs w:val="0"/>
          <w:caps w:val="0"/>
          <w:color w:val="111111"/>
          <w:spacing w:val="0"/>
          <w:sz w:val="24"/>
          <w:szCs w:val="24"/>
          <w:shd w:val="clear" w:fill="FFFFFF"/>
          <w:lang w:val="en-US" w:eastAsia="zh-CN"/>
        </w:rPr>
        <w:t>影响环渤海地区可持续发展的首要因素——水资源短缺</w:t>
      </w:r>
      <w:bookmarkEnd w:id="2"/>
    </w:p>
    <w:p>
      <w:pPr>
        <w:numPr>
          <w:numId w:val="0"/>
        </w:numPr>
        <w:spacing w:line="360" w:lineRule="auto"/>
        <w:ind w:left="630" w:leftChars="0" w:firstLine="418" w:firstLineChars="0"/>
        <w:rPr>
          <w:rFonts w:hint="default" w:ascii="仿宋" w:hAnsi="仿宋" w:eastAsia="仿宋" w:cs="仿宋"/>
          <w:b w:val="0"/>
          <w:bCs w:val="0"/>
          <w:i w:val="0"/>
          <w:iCs w:val="0"/>
          <w:caps w:val="0"/>
          <w:color w:val="111111"/>
          <w:spacing w:val="0"/>
          <w:sz w:val="24"/>
          <w:szCs w:val="24"/>
          <w:shd w:val="clear" w:fill="FFFFFF"/>
          <w:lang w:val="en-US" w:eastAsia="zh-CN"/>
        </w:rPr>
      </w:pPr>
      <w:r>
        <w:rPr>
          <w:rFonts w:hint="eastAsia" w:ascii="仿宋" w:hAnsi="仿宋" w:eastAsia="仿宋" w:cs="仿宋"/>
          <w:b w:val="0"/>
          <w:bCs w:val="0"/>
          <w:i w:val="0"/>
          <w:iCs w:val="0"/>
          <w:caps w:val="0"/>
          <w:color w:val="111111"/>
          <w:spacing w:val="0"/>
          <w:sz w:val="24"/>
          <w:szCs w:val="24"/>
          <w:shd w:val="clear" w:fill="FFFFFF"/>
          <w:lang w:val="en-US" w:eastAsia="zh-CN"/>
        </w:rPr>
        <w:t>环渤海地区属于极度缺水地区，据调查显示，北京、天津、河北、山东、辽宁三省两市水资源总量仅占全国的2%，人均水资源低于500立方米，人—水矛盾、地—水矛盾、经济—水矛盾突出。</w:t>
      </w:r>
    </w:p>
    <w:p>
      <w:pPr>
        <w:numPr>
          <w:ilvl w:val="0"/>
          <w:numId w:val="2"/>
        </w:numPr>
        <w:spacing w:line="360" w:lineRule="auto"/>
        <w:ind w:left="1055" w:leftChars="0" w:hanging="425" w:firstLineChars="0"/>
        <w:outlineLvl w:val="1"/>
        <w:rPr>
          <w:rFonts w:hint="eastAsia" w:ascii="仿宋" w:hAnsi="仿宋" w:eastAsia="仿宋" w:cs="仿宋"/>
          <w:b/>
          <w:bCs/>
          <w:i w:val="0"/>
          <w:iCs w:val="0"/>
          <w:caps w:val="0"/>
          <w:color w:val="111111"/>
          <w:spacing w:val="0"/>
          <w:sz w:val="24"/>
          <w:szCs w:val="24"/>
          <w:shd w:val="clear" w:fill="FFFFFF"/>
          <w:lang w:val="en-US" w:eastAsia="zh-CN"/>
        </w:rPr>
      </w:pPr>
      <w:bookmarkStart w:id="3" w:name="_Toc8115"/>
      <w:r>
        <w:rPr>
          <w:rFonts w:hint="eastAsia" w:ascii="仿宋" w:hAnsi="仿宋" w:eastAsia="仿宋" w:cs="仿宋"/>
          <w:b/>
          <w:bCs/>
          <w:i w:val="0"/>
          <w:iCs w:val="0"/>
          <w:caps w:val="0"/>
          <w:color w:val="111111"/>
          <w:spacing w:val="0"/>
          <w:sz w:val="24"/>
          <w:szCs w:val="24"/>
          <w:shd w:val="clear" w:fill="FFFFFF"/>
          <w:lang w:val="en-US" w:eastAsia="zh-CN"/>
        </w:rPr>
        <w:t>水资源为什么短缺？</w:t>
      </w:r>
      <w:bookmarkEnd w:id="3"/>
    </w:p>
    <w:p>
      <w:pPr>
        <w:numPr>
          <w:numId w:val="0"/>
        </w:numPr>
        <w:spacing w:line="360" w:lineRule="auto"/>
        <w:ind w:left="630" w:leftChars="0" w:firstLine="480" w:firstLineChars="200"/>
        <w:rPr>
          <w:rFonts w:hint="eastAsia" w:ascii="仿宋" w:hAnsi="仿宋" w:eastAsia="仿宋" w:cs="仿宋"/>
          <w:b w:val="0"/>
          <w:bCs w:val="0"/>
          <w:i w:val="0"/>
          <w:iCs w:val="0"/>
          <w:caps w:val="0"/>
          <w:color w:val="111111"/>
          <w:spacing w:val="0"/>
          <w:sz w:val="24"/>
          <w:szCs w:val="24"/>
          <w:shd w:val="clear" w:fill="FFFFFF"/>
          <w:lang w:val="en-US" w:eastAsia="zh-CN"/>
        </w:rPr>
      </w:pPr>
      <w:r>
        <w:rPr>
          <w:rFonts w:hint="eastAsia" w:ascii="仿宋" w:hAnsi="仿宋" w:eastAsia="仿宋" w:cs="仿宋"/>
          <w:b w:val="0"/>
          <w:bCs w:val="0"/>
          <w:i w:val="0"/>
          <w:iCs w:val="0"/>
          <w:caps w:val="0"/>
          <w:color w:val="111111"/>
          <w:spacing w:val="0"/>
          <w:sz w:val="24"/>
          <w:szCs w:val="24"/>
          <w:shd w:val="clear" w:fill="FFFFFF"/>
          <w:lang w:val="en-US" w:eastAsia="zh-CN"/>
        </w:rPr>
        <w:t>从</w:t>
      </w:r>
      <w:r>
        <w:rPr>
          <w:rFonts w:hint="eastAsia" w:ascii="仿宋" w:hAnsi="仿宋" w:eastAsia="仿宋" w:cs="仿宋"/>
          <w:b/>
          <w:bCs/>
          <w:i w:val="0"/>
          <w:iCs w:val="0"/>
          <w:caps w:val="0"/>
          <w:color w:val="111111"/>
          <w:spacing w:val="0"/>
          <w:sz w:val="24"/>
          <w:szCs w:val="24"/>
          <w:shd w:val="clear" w:fill="FFFFFF"/>
          <w:lang w:val="en-US" w:eastAsia="zh-CN"/>
        </w:rPr>
        <w:t>自然环境</w:t>
      </w:r>
      <w:r>
        <w:rPr>
          <w:rFonts w:hint="eastAsia" w:ascii="仿宋" w:hAnsi="仿宋" w:eastAsia="仿宋" w:cs="仿宋"/>
          <w:b w:val="0"/>
          <w:bCs w:val="0"/>
          <w:i w:val="0"/>
          <w:iCs w:val="0"/>
          <w:caps w:val="0"/>
          <w:color w:val="111111"/>
          <w:spacing w:val="0"/>
          <w:sz w:val="24"/>
          <w:szCs w:val="24"/>
          <w:shd w:val="clear" w:fill="FFFFFF"/>
          <w:lang w:val="en-US" w:eastAsia="zh-CN"/>
        </w:rPr>
        <w:t>的角度分析，主要是因为气候因素，环渤海地区是温带季风气候，降水稀少，年降水量不超过800mm，地表水不足，水资源不足；受气候的影响，降水季节分布不均匀，春季降水少，农业灌溉用水量大，加剧了水资源的短缺。</w:t>
      </w:r>
    </w:p>
    <w:p>
      <w:pPr>
        <w:numPr>
          <w:numId w:val="0"/>
        </w:numPr>
        <w:spacing w:line="360" w:lineRule="auto"/>
        <w:ind w:left="630" w:leftChars="0" w:firstLine="480" w:firstLineChars="200"/>
        <w:rPr>
          <w:rFonts w:hint="eastAsia" w:ascii="仿宋" w:hAnsi="仿宋" w:eastAsia="仿宋" w:cs="仿宋"/>
          <w:b w:val="0"/>
          <w:bCs w:val="0"/>
          <w:i w:val="0"/>
          <w:iCs w:val="0"/>
          <w:caps w:val="0"/>
          <w:color w:val="111111"/>
          <w:spacing w:val="0"/>
          <w:sz w:val="24"/>
          <w:szCs w:val="24"/>
          <w:shd w:val="clear" w:fill="FFFFFF"/>
          <w:lang w:val="en-US" w:eastAsia="zh-CN"/>
        </w:rPr>
      </w:pPr>
      <w:r>
        <w:rPr>
          <w:rFonts w:hint="eastAsia" w:ascii="仿宋" w:hAnsi="仿宋" w:eastAsia="仿宋" w:cs="仿宋"/>
          <w:b w:val="0"/>
          <w:bCs w:val="0"/>
          <w:i w:val="0"/>
          <w:iCs w:val="0"/>
          <w:caps w:val="0"/>
          <w:color w:val="111111"/>
          <w:spacing w:val="0"/>
          <w:sz w:val="24"/>
          <w:szCs w:val="24"/>
          <w:shd w:val="clear" w:fill="FFFFFF"/>
          <w:lang w:val="en-US" w:eastAsia="zh-CN"/>
        </w:rPr>
        <w:t>从</w:t>
      </w:r>
      <w:r>
        <w:rPr>
          <w:rFonts w:hint="eastAsia" w:ascii="仿宋" w:hAnsi="仿宋" w:eastAsia="仿宋" w:cs="仿宋"/>
          <w:b/>
          <w:bCs/>
          <w:i w:val="0"/>
          <w:iCs w:val="0"/>
          <w:caps w:val="0"/>
          <w:color w:val="111111"/>
          <w:spacing w:val="0"/>
          <w:sz w:val="24"/>
          <w:szCs w:val="24"/>
          <w:shd w:val="clear" w:fill="FFFFFF"/>
          <w:lang w:val="en-US" w:eastAsia="zh-CN"/>
        </w:rPr>
        <w:t>人口</w:t>
      </w:r>
      <w:r>
        <w:rPr>
          <w:rFonts w:hint="eastAsia" w:ascii="仿宋" w:hAnsi="仿宋" w:eastAsia="仿宋" w:cs="仿宋"/>
          <w:b w:val="0"/>
          <w:bCs w:val="0"/>
          <w:i w:val="0"/>
          <w:iCs w:val="0"/>
          <w:caps w:val="0"/>
          <w:color w:val="111111"/>
          <w:spacing w:val="0"/>
          <w:sz w:val="24"/>
          <w:szCs w:val="24"/>
          <w:shd w:val="clear" w:fill="FFFFFF"/>
          <w:lang w:val="en-US" w:eastAsia="zh-CN"/>
        </w:rPr>
        <w:t>的角度分析，环渤海地区的人口稠密，生活用水量大，京津冀地区常住人口为1.11亿人，占全国的8.1%。其中北京、天津高度密集，人口密度</w:t>
      </w:r>
      <w:r>
        <w:rPr>
          <w:rFonts w:hint="eastAsia" w:ascii="仿宋" w:hAnsi="仿宋" w:eastAsia="仿宋" w:cs="仿宋"/>
          <w:i w:val="0"/>
          <w:iCs w:val="0"/>
          <w:caps w:val="0"/>
          <w:color w:val="191919"/>
          <w:spacing w:val="0"/>
          <w:sz w:val="24"/>
          <w:szCs w:val="24"/>
          <w:shd w:val="clear" w:fill="FFFFFF"/>
        </w:rPr>
        <w:t>分别为1311.1人/平方公里和1289.8人/平方公里，均为河北省的3倍以上，是全国平均水平的9倍以上</w:t>
      </w:r>
      <w:r>
        <w:rPr>
          <w:rFonts w:hint="eastAsia" w:ascii="仿宋" w:hAnsi="仿宋" w:eastAsia="仿宋" w:cs="仿宋"/>
          <w:i w:val="0"/>
          <w:iCs w:val="0"/>
          <w:caps w:val="0"/>
          <w:color w:val="191919"/>
          <w:spacing w:val="0"/>
          <w:sz w:val="24"/>
          <w:szCs w:val="24"/>
          <w:shd w:val="clear" w:fill="FFFFFF"/>
          <w:lang w:eastAsia="zh-CN"/>
        </w:rPr>
        <w:t>。</w:t>
      </w:r>
      <w:r>
        <w:rPr>
          <w:rFonts w:hint="eastAsia" w:ascii="仿宋" w:hAnsi="仿宋" w:eastAsia="仿宋" w:cs="仿宋"/>
          <w:i w:val="0"/>
          <w:iCs w:val="0"/>
          <w:caps w:val="0"/>
          <w:color w:val="191919"/>
          <w:spacing w:val="0"/>
          <w:sz w:val="24"/>
          <w:szCs w:val="24"/>
          <w:shd w:val="clear" w:fill="FFFFFF"/>
        </w:rPr>
        <w:t>京津冀已成为我国淡水供应最紧张的地区之一</w:t>
      </w:r>
      <w:r>
        <w:rPr>
          <w:rFonts w:hint="eastAsia" w:ascii="仿宋" w:hAnsi="仿宋" w:eastAsia="仿宋" w:cs="仿宋"/>
          <w:i w:val="0"/>
          <w:iCs w:val="0"/>
          <w:caps w:val="0"/>
          <w:color w:val="191919"/>
          <w:spacing w:val="0"/>
          <w:sz w:val="24"/>
          <w:szCs w:val="24"/>
          <w:shd w:val="clear" w:fill="FFFFFF"/>
          <w:lang w:eastAsia="zh-CN"/>
        </w:rPr>
        <w:t>。</w:t>
      </w:r>
    </w:p>
    <w:p>
      <w:pPr>
        <w:numPr>
          <w:numId w:val="0"/>
        </w:numPr>
        <w:spacing w:line="360" w:lineRule="auto"/>
        <w:ind w:left="630" w:leftChars="0" w:firstLine="480" w:firstLineChars="200"/>
        <w:rPr>
          <w:rFonts w:hint="eastAsia" w:ascii="仿宋" w:hAnsi="仿宋" w:eastAsia="仿宋" w:cs="仿宋"/>
          <w:i w:val="0"/>
          <w:iCs w:val="0"/>
          <w:caps w:val="0"/>
          <w:color w:val="191919"/>
          <w:spacing w:val="0"/>
          <w:sz w:val="24"/>
          <w:szCs w:val="24"/>
          <w:shd w:val="clear" w:fill="FFFFFF"/>
          <w:lang w:eastAsia="zh-CN"/>
        </w:rPr>
      </w:pPr>
      <w:r>
        <w:rPr>
          <w:rFonts w:hint="eastAsia" w:ascii="仿宋" w:hAnsi="仿宋" w:eastAsia="仿宋" w:cs="仿宋"/>
          <w:b w:val="0"/>
          <w:bCs w:val="0"/>
          <w:i w:val="0"/>
          <w:iCs w:val="0"/>
          <w:caps w:val="0"/>
          <w:color w:val="111111"/>
          <w:spacing w:val="0"/>
          <w:sz w:val="24"/>
          <w:szCs w:val="24"/>
          <w:shd w:val="clear" w:fill="FFFFFF"/>
          <w:lang w:val="en-US" w:eastAsia="zh-CN"/>
        </w:rPr>
        <w:t>从</w:t>
      </w:r>
      <w:r>
        <w:rPr>
          <w:rFonts w:hint="eastAsia" w:ascii="仿宋" w:hAnsi="仿宋" w:eastAsia="仿宋" w:cs="仿宋"/>
          <w:b/>
          <w:bCs/>
          <w:i w:val="0"/>
          <w:iCs w:val="0"/>
          <w:caps w:val="0"/>
          <w:color w:val="111111"/>
          <w:spacing w:val="0"/>
          <w:sz w:val="24"/>
          <w:szCs w:val="24"/>
          <w:shd w:val="clear" w:fill="FFFFFF"/>
          <w:lang w:val="en-US" w:eastAsia="zh-CN"/>
        </w:rPr>
        <w:t>工农业</w:t>
      </w:r>
      <w:r>
        <w:rPr>
          <w:rFonts w:hint="eastAsia" w:ascii="仿宋" w:hAnsi="仿宋" w:eastAsia="仿宋" w:cs="仿宋"/>
          <w:b w:val="0"/>
          <w:bCs w:val="0"/>
          <w:i w:val="0"/>
          <w:iCs w:val="0"/>
          <w:caps w:val="0"/>
          <w:color w:val="111111"/>
          <w:spacing w:val="0"/>
          <w:sz w:val="24"/>
          <w:szCs w:val="24"/>
          <w:shd w:val="clear" w:fill="FFFFFF"/>
          <w:lang w:val="en-US" w:eastAsia="zh-CN"/>
        </w:rPr>
        <w:t>的角度分析，</w:t>
      </w:r>
      <w:r>
        <w:rPr>
          <w:rFonts w:hint="eastAsia" w:ascii="仿宋" w:hAnsi="仿宋" w:eastAsia="仿宋" w:cs="仿宋"/>
          <w:i w:val="0"/>
          <w:iCs w:val="0"/>
          <w:caps w:val="0"/>
          <w:color w:val="191919"/>
          <w:spacing w:val="0"/>
          <w:sz w:val="24"/>
          <w:szCs w:val="24"/>
          <w:shd w:val="clear" w:fill="FFFFFF"/>
        </w:rPr>
        <w:t>上世纪五六十年代，我国对华北平原盐碱地进行改造，使本区农作物种植面积不断增加，灌溉面积不断扩大，农业用水量成倍增长；尤其是通过几十年的建设，京津唐工业区已成为我国北方最大的综合性工业基地，如首都的钢铁工业、燕山石化工业、天津的化学工业等一大批大型、特大型和耗水量大的工业企业的建立，使淡水供应更加紧张</w:t>
      </w:r>
      <w:r>
        <w:rPr>
          <w:rFonts w:hint="eastAsia" w:ascii="仿宋" w:hAnsi="仿宋" w:eastAsia="仿宋" w:cs="仿宋"/>
          <w:i w:val="0"/>
          <w:iCs w:val="0"/>
          <w:caps w:val="0"/>
          <w:color w:val="191919"/>
          <w:spacing w:val="0"/>
          <w:sz w:val="24"/>
          <w:szCs w:val="24"/>
          <w:shd w:val="clear" w:fill="FFFFFF"/>
          <w:lang w:eastAsia="zh-CN"/>
        </w:rPr>
        <w:t>。</w:t>
      </w:r>
    </w:p>
    <w:p>
      <w:pPr>
        <w:numPr>
          <w:numId w:val="0"/>
        </w:numPr>
        <w:spacing w:line="360" w:lineRule="auto"/>
        <w:ind w:left="630" w:leftChars="0" w:firstLine="480" w:firstLineChars="200"/>
        <w:rPr>
          <w:rFonts w:hint="eastAsia" w:ascii="仿宋" w:hAnsi="仿宋" w:eastAsia="仿宋" w:cs="仿宋"/>
          <w:i w:val="0"/>
          <w:iCs w:val="0"/>
          <w:caps w:val="0"/>
          <w:color w:val="191919"/>
          <w:spacing w:val="0"/>
          <w:sz w:val="24"/>
          <w:szCs w:val="24"/>
          <w:shd w:val="clear" w:fill="FFFFFF"/>
          <w:lang w:val="en-US" w:eastAsia="zh-CN"/>
        </w:rPr>
      </w:pPr>
      <w:r>
        <w:rPr>
          <w:rFonts w:hint="eastAsia" w:ascii="仿宋" w:hAnsi="仿宋" w:eastAsia="仿宋" w:cs="仿宋"/>
          <w:i w:val="0"/>
          <w:iCs w:val="0"/>
          <w:caps w:val="0"/>
          <w:color w:val="191919"/>
          <w:spacing w:val="0"/>
          <w:sz w:val="24"/>
          <w:szCs w:val="24"/>
          <w:shd w:val="clear" w:fill="FFFFFF"/>
          <w:lang w:val="en-US" w:eastAsia="zh-CN"/>
        </w:rPr>
        <w:t>从</w:t>
      </w:r>
      <w:r>
        <w:rPr>
          <w:rFonts w:hint="eastAsia" w:ascii="仿宋" w:hAnsi="仿宋" w:eastAsia="仿宋" w:cs="仿宋"/>
          <w:b/>
          <w:bCs/>
          <w:i w:val="0"/>
          <w:iCs w:val="0"/>
          <w:caps w:val="0"/>
          <w:color w:val="191919"/>
          <w:spacing w:val="0"/>
          <w:sz w:val="24"/>
          <w:szCs w:val="24"/>
          <w:shd w:val="clear" w:fill="FFFFFF"/>
          <w:lang w:val="en-US" w:eastAsia="zh-CN"/>
        </w:rPr>
        <w:t>水资源污染</w:t>
      </w:r>
      <w:r>
        <w:rPr>
          <w:rFonts w:hint="eastAsia" w:ascii="仿宋" w:hAnsi="仿宋" w:eastAsia="仿宋" w:cs="仿宋"/>
          <w:i w:val="0"/>
          <w:iCs w:val="0"/>
          <w:caps w:val="0"/>
          <w:color w:val="191919"/>
          <w:spacing w:val="0"/>
          <w:sz w:val="24"/>
          <w:szCs w:val="24"/>
          <w:shd w:val="clear" w:fill="FFFFFF"/>
          <w:lang w:val="en-US" w:eastAsia="zh-CN"/>
        </w:rPr>
        <w:t>的角度分析，</w:t>
      </w:r>
      <w:r>
        <w:rPr>
          <w:rFonts w:hint="eastAsia" w:ascii="仿宋" w:hAnsi="仿宋" w:eastAsia="仿宋" w:cs="仿宋"/>
          <w:i w:val="0"/>
          <w:iCs w:val="0"/>
          <w:caps w:val="0"/>
          <w:color w:val="191919"/>
          <w:spacing w:val="0"/>
          <w:sz w:val="24"/>
          <w:szCs w:val="24"/>
          <w:shd w:val="clear" w:fill="FFFFFF"/>
        </w:rPr>
        <w:t>大量工业废水不断排入河流，使水质受到不同程度的污染，尤其以海河污染最为严重，其下游河水已不能直接作为生产和生活用水。这些由于过分污染而无法使用的水，也被算在原本就已十分紧张的“水资源”中</w:t>
      </w:r>
      <w:r>
        <w:rPr>
          <w:rFonts w:hint="eastAsia" w:ascii="仿宋" w:hAnsi="仿宋" w:eastAsia="仿宋" w:cs="仿宋"/>
          <w:i w:val="0"/>
          <w:iCs w:val="0"/>
          <w:caps w:val="0"/>
          <w:color w:val="191919"/>
          <w:spacing w:val="0"/>
          <w:sz w:val="24"/>
          <w:szCs w:val="24"/>
          <w:shd w:val="clear" w:fill="FFFFFF"/>
          <w:lang w:eastAsia="zh-CN"/>
        </w:rPr>
        <w:t>。</w:t>
      </w:r>
    </w:p>
    <w:p>
      <w:pPr>
        <w:numPr>
          <w:ilvl w:val="0"/>
          <w:numId w:val="2"/>
        </w:numPr>
        <w:spacing w:line="360" w:lineRule="auto"/>
        <w:ind w:left="1055" w:leftChars="0" w:hanging="425" w:firstLineChars="0"/>
        <w:outlineLvl w:val="1"/>
        <w:rPr>
          <w:rFonts w:hint="eastAsia" w:ascii="仿宋" w:hAnsi="仿宋" w:eastAsia="仿宋" w:cs="仿宋"/>
          <w:b/>
          <w:bCs/>
          <w:i w:val="0"/>
          <w:iCs w:val="0"/>
          <w:caps w:val="0"/>
          <w:color w:val="111111"/>
          <w:spacing w:val="0"/>
          <w:sz w:val="24"/>
          <w:szCs w:val="24"/>
          <w:shd w:val="clear" w:fill="FFFFFF"/>
          <w:lang w:val="en-US" w:eastAsia="zh-CN"/>
        </w:rPr>
      </w:pPr>
      <w:bookmarkStart w:id="4" w:name="_Toc8906"/>
      <w:r>
        <w:rPr>
          <w:rFonts w:hint="eastAsia" w:ascii="仿宋" w:hAnsi="仿宋" w:eastAsia="仿宋" w:cs="仿宋"/>
          <w:b/>
          <w:bCs/>
          <w:i w:val="0"/>
          <w:iCs w:val="0"/>
          <w:caps w:val="0"/>
          <w:color w:val="111111"/>
          <w:spacing w:val="0"/>
          <w:sz w:val="24"/>
          <w:szCs w:val="24"/>
          <w:shd w:val="clear" w:fill="FFFFFF"/>
          <w:lang w:val="en-US" w:eastAsia="zh-CN"/>
        </w:rPr>
        <w:t>水资源短缺对农业发展带来哪些影响？</w:t>
      </w:r>
      <w:bookmarkEnd w:id="4"/>
    </w:p>
    <w:p>
      <w:pPr>
        <w:numPr>
          <w:numId w:val="0"/>
        </w:numPr>
        <w:spacing w:line="360" w:lineRule="auto"/>
        <w:ind w:left="630" w:leftChars="0" w:firstLine="418" w:firstLineChars="0"/>
        <w:rPr>
          <w:rFonts w:hint="eastAsia" w:ascii="仿宋" w:hAnsi="仿宋" w:eastAsia="仿宋" w:cs="仿宋"/>
          <w:b w:val="0"/>
          <w:bCs w:val="0"/>
          <w:i w:val="0"/>
          <w:iCs w:val="0"/>
          <w:caps w:val="0"/>
          <w:color w:val="000000" w:themeColor="text1"/>
          <w:spacing w:val="12"/>
          <w:sz w:val="24"/>
          <w:szCs w:val="24"/>
          <w:shd w:val="clear" w:fill="FFFFFF"/>
          <w14:textFill>
            <w14:solidFill>
              <w14:schemeClr w14:val="tx1"/>
            </w14:solidFill>
          </w14:textFill>
        </w:rPr>
      </w:pPr>
      <w:r>
        <w:rPr>
          <w:rFonts w:hint="eastAsia" w:ascii="仿宋" w:hAnsi="仿宋" w:eastAsia="仿宋" w:cs="仿宋"/>
          <w:b w:val="0"/>
          <w:bCs w:val="0"/>
          <w:i w:val="0"/>
          <w:iCs w:val="0"/>
          <w:caps w:val="0"/>
          <w:color w:val="000000" w:themeColor="text1"/>
          <w:spacing w:val="0"/>
          <w:sz w:val="24"/>
          <w:szCs w:val="24"/>
          <w:shd w:val="clear" w:fill="FFFFFF"/>
          <w:lang w:val="en-US" w:eastAsia="zh-CN"/>
          <w14:textFill>
            <w14:solidFill>
              <w14:schemeClr w14:val="tx1"/>
            </w14:solidFill>
          </w14:textFill>
        </w:rPr>
        <w:t>农业供水形式严峻，随着工业和城镇生活用水量持续增加，环渤海地区农业生产与水资源之间的</w:t>
      </w:r>
      <w:r>
        <w:rPr>
          <w:rFonts w:hint="eastAsia" w:ascii="仿宋" w:hAnsi="仿宋" w:eastAsia="仿宋" w:cs="仿宋"/>
          <w:b/>
          <w:bCs/>
          <w:i w:val="0"/>
          <w:iCs w:val="0"/>
          <w:caps w:val="0"/>
          <w:color w:val="000000" w:themeColor="text1"/>
          <w:spacing w:val="0"/>
          <w:sz w:val="24"/>
          <w:szCs w:val="24"/>
          <w:shd w:val="clear" w:fill="FFFFFF"/>
          <w:lang w:val="en-US" w:eastAsia="zh-CN"/>
          <w14:textFill>
            <w14:solidFill>
              <w14:schemeClr w14:val="tx1"/>
            </w14:solidFill>
          </w14:textFill>
        </w:rPr>
        <w:t>供需矛盾</w:t>
      </w:r>
      <w:r>
        <w:rPr>
          <w:rFonts w:hint="eastAsia" w:ascii="仿宋" w:hAnsi="仿宋" w:eastAsia="仿宋" w:cs="仿宋"/>
          <w:b w:val="0"/>
          <w:bCs w:val="0"/>
          <w:i w:val="0"/>
          <w:iCs w:val="0"/>
          <w:caps w:val="0"/>
          <w:color w:val="000000" w:themeColor="text1"/>
          <w:spacing w:val="0"/>
          <w:sz w:val="24"/>
          <w:szCs w:val="24"/>
          <w:shd w:val="clear" w:fill="FFFFFF"/>
          <w:lang w:val="en-US" w:eastAsia="zh-CN"/>
          <w14:textFill>
            <w14:solidFill>
              <w14:schemeClr w14:val="tx1"/>
            </w14:solidFill>
          </w14:textFill>
        </w:rPr>
        <w:t>日益增加。以2018年为例，环渤海地区</w:t>
      </w:r>
      <w:r>
        <w:rPr>
          <w:rFonts w:hint="eastAsia" w:ascii="仿宋" w:hAnsi="仿宋" w:eastAsia="仿宋" w:cs="仿宋"/>
          <w:b w:val="0"/>
          <w:bCs w:val="0"/>
          <w:i w:val="0"/>
          <w:iCs w:val="0"/>
          <w:caps w:val="0"/>
          <w:color w:val="000000" w:themeColor="text1"/>
          <w:spacing w:val="12"/>
          <w:sz w:val="24"/>
          <w:szCs w:val="24"/>
          <w:shd w:val="clear" w:fill="FFFFFF"/>
          <w14:textFill>
            <w14:solidFill>
              <w14:schemeClr w14:val="tx1"/>
            </w14:solidFill>
          </w14:textFill>
        </w:rPr>
        <w:t>旱灾受灾和成灾面积分别为1851.6万亩、435.8万亩。其中，农业大省辽宁省旱灾受灾面积相对较大，造成农作物大面积减产，农业收入骤减。不仅是在环渤海地区，全国范围内的水资源供给不足已经成为影响农业发展的重要瓶颈。</w:t>
      </w:r>
    </w:p>
    <w:p>
      <w:pPr>
        <w:numPr>
          <w:numId w:val="0"/>
        </w:numPr>
        <w:spacing w:line="360" w:lineRule="auto"/>
        <w:ind w:left="630" w:leftChars="0" w:firstLine="418" w:firstLineChars="0"/>
        <w:rPr>
          <w:rFonts w:hint="eastAsia" w:ascii="仿宋" w:hAnsi="仿宋" w:eastAsia="仿宋" w:cs="仿宋"/>
          <w:b w:val="0"/>
          <w:bCs w:val="0"/>
          <w:i w:val="0"/>
          <w:iCs w:val="0"/>
          <w:caps w:val="0"/>
          <w:color w:val="000000" w:themeColor="text1"/>
          <w:spacing w:val="12"/>
          <w:sz w:val="24"/>
          <w:szCs w:val="24"/>
          <w:shd w:val="clear" w:fill="FFFFFF"/>
          <w:lang w:val="en-US" w:eastAsia="zh-CN"/>
          <w14:textFill>
            <w14:solidFill>
              <w14:schemeClr w14:val="tx1"/>
            </w14:solidFill>
          </w14:textFill>
        </w:rPr>
      </w:pPr>
      <w:r>
        <w:rPr>
          <w:rFonts w:hint="eastAsia" w:ascii="仿宋" w:hAnsi="仿宋" w:eastAsia="仿宋" w:cs="仿宋"/>
          <w:b w:val="0"/>
          <w:bCs w:val="0"/>
          <w:i w:val="0"/>
          <w:iCs w:val="0"/>
          <w:caps w:val="0"/>
          <w:color w:val="000000" w:themeColor="text1"/>
          <w:spacing w:val="12"/>
          <w:sz w:val="24"/>
          <w:szCs w:val="24"/>
          <w:shd w:val="clear" w:fill="FFFFFF"/>
          <w:lang w:val="en-US" w:eastAsia="zh-CN"/>
          <w14:textFill>
            <w14:solidFill>
              <w14:schemeClr w14:val="tx1"/>
            </w14:solidFill>
          </w14:textFill>
        </w:rPr>
        <w:t>在环渤海地区的</w:t>
      </w:r>
      <w:r>
        <w:rPr>
          <w:rFonts w:hint="eastAsia" w:ascii="仿宋" w:hAnsi="仿宋" w:eastAsia="仿宋" w:cs="仿宋"/>
          <w:b/>
          <w:bCs/>
          <w:i w:val="0"/>
          <w:iCs w:val="0"/>
          <w:caps w:val="0"/>
          <w:color w:val="000000" w:themeColor="text1"/>
          <w:spacing w:val="12"/>
          <w:sz w:val="24"/>
          <w:szCs w:val="24"/>
          <w:shd w:val="clear" w:fill="FFFFFF"/>
          <w:lang w:val="en-US" w:eastAsia="zh-CN"/>
          <w14:textFill>
            <w14:solidFill>
              <w14:schemeClr w14:val="tx1"/>
            </w14:solidFill>
          </w14:textFill>
        </w:rPr>
        <w:t>用水结构</w:t>
      </w:r>
      <w:r>
        <w:rPr>
          <w:rFonts w:hint="eastAsia" w:ascii="仿宋" w:hAnsi="仿宋" w:eastAsia="仿宋" w:cs="仿宋"/>
          <w:b w:val="0"/>
          <w:bCs w:val="0"/>
          <w:i w:val="0"/>
          <w:iCs w:val="0"/>
          <w:caps w:val="0"/>
          <w:color w:val="000000" w:themeColor="text1"/>
          <w:spacing w:val="12"/>
          <w:sz w:val="24"/>
          <w:szCs w:val="24"/>
          <w:shd w:val="clear" w:fill="FFFFFF"/>
          <w:lang w:val="en-US" w:eastAsia="zh-CN"/>
          <w14:textFill>
            <w14:solidFill>
              <w14:schemeClr w14:val="tx1"/>
            </w14:solidFill>
          </w14:textFill>
        </w:rPr>
        <w:t>中，农业用水排在最后，水资源本就有限，优先保障的工业用水和生活用水不断挤兑农业用水，导致了环渤海地区农业用水的比重不断下降。而农业发展的用水需求也是开采地下水的一个重要原因，这造成了因为缺水而开采，因为开采而愈加缺水的“恶性循环”。</w:t>
      </w:r>
    </w:p>
    <w:p>
      <w:pPr>
        <w:numPr>
          <w:numId w:val="0"/>
        </w:numPr>
        <w:spacing w:line="360" w:lineRule="auto"/>
        <w:ind w:left="630" w:leftChars="0" w:firstLine="418" w:firstLineChars="0"/>
        <w:rPr>
          <w:rFonts w:hint="default" w:ascii="仿宋" w:hAnsi="仿宋" w:eastAsia="仿宋" w:cs="仿宋"/>
          <w:b w:val="0"/>
          <w:bCs w:val="0"/>
          <w:i w:val="0"/>
          <w:iCs w:val="0"/>
          <w:caps w:val="0"/>
          <w:color w:val="111111"/>
          <w:spacing w:val="0"/>
          <w:sz w:val="24"/>
          <w:szCs w:val="24"/>
          <w:shd w:val="clear" w:fill="FFFFFF"/>
          <w:lang w:val="en-US" w:eastAsia="zh-CN"/>
        </w:rPr>
      </w:pPr>
      <w:r>
        <w:rPr>
          <w:rFonts w:hint="eastAsia" w:ascii="仿宋" w:hAnsi="仿宋" w:eastAsia="仿宋" w:cs="仿宋"/>
          <w:b w:val="0"/>
          <w:bCs w:val="0"/>
          <w:i w:val="0"/>
          <w:iCs w:val="0"/>
          <w:caps w:val="0"/>
          <w:color w:val="000000" w:themeColor="text1"/>
          <w:spacing w:val="12"/>
          <w:sz w:val="24"/>
          <w:szCs w:val="24"/>
          <w:shd w:val="clear" w:fill="FFFFFF"/>
          <w:lang w:val="en-US" w:eastAsia="zh-CN"/>
          <w14:textFill>
            <w14:solidFill>
              <w14:schemeClr w14:val="tx1"/>
            </w14:solidFill>
          </w14:textFill>
        </w:rPr>
        <w:t>同时，在</w:t>
      </w:r>
      <w:r>
        <w:rPr>
          <w:rFonts w:hint="eastAsia" w:ascii="仿宋" w:hAnsi="仿宋" w:eastAsia="仿宋" w:cs="仿宋"/>
          <w:b/>
          <w:bCs/>
          <w:i w:val="0"/>
          <w:iCs w:val="0"/>
          <w:caps w:val="0"/>
          <w:color w:val="000000" w:themeColor="text1"/>
          <w:spacing w:val="12"/>
          <w:sz w:val="24"/>
          <w:szCs w:val="24"/>
          <w:shd w:val="clear" w:fill="FFFFFF"/>
          <w:lang w:val="en-US" w:eastAsia="zh-CN"/>
          <w14:textFill>
            <w14:solidFill>
              <w14:schemeClr w14:val="tx1"/>
            </w14:solidFill>
          </w14:textFill>
        </w:rPr>
        <w:t>用水质量</w:t>
      </w:r>
      <w:r>
        <w:rPr>
          <w:rFonts w:hint="eastAsia" w:ascii="仿宋" w:hAnsi="仿宋" w:eastAsia="仿宋" w:cs="仿宋"/>
          <w:b w:val="0"/>
          <w:bCs w:val="0"/>
          <w:i w:val="0"/>
          <w:iCs w:val="0"/>
          <w:caps w:val="0"/>
          <w:color w:val="000000" w:themeColor="text1"/>
          <w:spacing w:val="12"/>
          <w:sz w:val="24"/>
          <w:szCs w:val="24"/>
          <w:shd w:val="clear" w:fill="FFFFFF"/>
          <w:lang w:val="en-US" w:eastAsia="zh-CN"/>
          <w14:textFill>
            <w14:solidFill>
              <w14:schemeClr w14:val="tx1"/>
            </w14:solidFill>
          </w14:textFill>
        </w:rPr>
        <w:t>上，也无法为农业发展提供较好质量的水资源。化肥、农药等化学品的过量使用和农膜、作物秸秆、禽兽粪便的低回收利用率，都加剧了水体污染，严重影响了农业的用水质量。地表水的主要来源是河流径流，然而，河水却遭受着严重的污染，进一步加重了农业水资源供给的紧缺状况。</w:t>
      </w:r>
    </w:p>
    <w:p>
      <w:pPr>
        <w:numPr>
          <w:ilvl w:val="0"/>
          <w:numId w:val="1"/>
        </w:numPr>
        <w:spacing w:line="360" w:lineRule="auto"/>
        <w:ind w:left="0" w:leftChars="0" w:firstLine="420" w:firstLineChars="0"/>
        <w:outlineLvl w:val="0"/>
        <w:rPr>
          <w:rFonts w:hint="eastAsia" w:ascii="仿宋" w:hAnsi="仿宋" w:eastAsia="仿宋" w:cs="仿宋"/>
          <w:b/>
          <w:bCs/>
          <w:i w:val="0"/>
          <w:iCs w:val="0"/>
          <w:caps w:val="0"/>
          <w:color w:val="111111"/>
          <w:spacing w:val="0"/>
          <w:sz w:val="28"/>
          <w:szCs w:val="28"/>
          <w:shd w:val="clear" w:fill="FFFFFF"/>
          <w:lang w:val="en-US" w:eastAsia="zh-CN"/>
        </w:rPr>
      </w:pPr>
      <w:bookmarkStart w:id="5" w:name="_Toc15841"/>
      <w:r>
        <w:rPr>
          <w:rFonts w:hint="eastAsia" w:ascii="仿宋" w:hAnsi="仿宋" w:eastAsia="仿宋" w:cs="仿宋"/>
          <w:b/>
          <w:bCs/>
          <w:i w:val="0"/>
          <w:iCs w:val="0"/>
          <w:caps w:val="0"/>
          <w:color w:val="111111"/>
          <w:spacing w:val="0"/>
          <w:sz w:val="28"/>
          <w:szCs w:val="28"/>
          <w:shd w:val="clear" w:fill="FFFFFF"/>
          <w:lang w:val="en-US" w:eastAsia="zh-CN"/>
        </w:rPr>
        <w:t>工业</w:t>
      </w:r>
      <w:bookmarkEnd w:id="5"/>
    </w:p>
    <w:p>
      <w:pPr>
        <w:numPr>
          <w:numId w:val="0"/>
        </w:numPr>
        <w:spacing w:line="360" w:lineRule="auto"/>
        <w:ind w:left="420" w:leftChars="0" w:firstLine="420" w:firstLineChars="0"/>
        <w:rPr>
          <w:rFonts w:hint="eastAsia" w:ascii="仿宋" w:hAnsi="仿宋" w:eastAsia="仿宋" w:cs="仿宋"/>
          <w:b w:val="0"/>
          <w:bCs w:val="0"/>
          <w:i w:val="0"/>
          <w:iCs w:val="0"/>
          <w:caps w:val="0"/>
          <w:color w:val="111111"/>
          <w:spacing w:val="0"/>
          <w:sz w:val="24"/>
          <w:szCs w:val="24"/>
          <w:shd w:val="clear" w:fill="FFFFFF"/>
          <w:lang w:val="en-US" w:eastAsia="zh-CN"/>
        </w:rPr>
      </w:pPr>
      <w:r>
        <w:rPr>
          <w:rFonts w:hint="eastAsia" w:ascii="仿宋" w:hAnsi="仿宋" w:eastAsia="仿宋" w:cs="仿宋"/>
          <w:b w:val="0"/>
          <w:bCs w:val="0"/>
          <w:i w:val="0"/>
          <w:iCs w:val="0"/>
          <w:caps w:val="0"/>
          <w:color w:val="111111"/>
          <w:spacing w:val="0"/>
          <w:sz w:val="24"/>
          <w:szCs w:val="24"/>
          <w:shd w:val="clear" w:fill="FFFFFF"/>
          <w:lang w:val="en-US" w:eastAsia="zh-CN"/>
        </w:rPr>
        <w:t>环渤海工业带是指以辽东半岛、山东半岛、京津冀为主的环渤海滨海工业带，其经济总量和对外贸易和国内生产总值占到全国的1/4。</w:t>
      </w:r>
    </w:p>
    <w:p>
      <w:pPr>
        <w:numPr>
          <w:numId w:val="0"/>
        </w:numPr>
        <w:spacing w:line="360" w:lineRule="auto"/>
        <w:ind w:left="420" w:leftChars="0" w:firstLine="420" w:firstLineChars="0"/>
        <w:rPr>
          <w:rFonts w:hint="eastAsia" w:ascii="仿宋" w:hAnsi="仿宋" w:eastAsia="仿宋" w:cs="仿宋"/>
          <w:b w:val="0"/>
          <w:bCs w:val="0"/>
          <w:i w:val="0"/>
          <w:iCs w:val="0"/>
          <w:caps w:val="0"/>
          <w:color w:val="111111"/>
          <w:spacing w:val="0"/>
          <w:sz w:val="24"/>
          <w:szCs w:val="24"/>
          <w:shd w:val="clear" w:fill="FFFFFF"/>
          <w:lang w:val="en-US" w:eastAsia="zh-CN"/>
        </w:rPr>
      </w:pPr>
      <w:r>
        <w:rPr>
          <w:rFonts w:hint="eastAsia" w:ascii="仿宋" w:hAnsi="仿宋" w:eastAsia="仿宋" w:cs="仿宋"/>
          <w:b w:val="0"/>
          <w:bCs w:val="0"/>
          <w:i w:val="0"/>
          <w:iCs w:val="0"/>
          <w:caps w:val="0"/>
          <w:color w:val="111111"/>
          <w:spacing w:val="0"/>
          <w:sz w:val="24"/>
          <w:szCs w:val="24"/>
          <w:shd w:val="clear" w:fill="FFFFFF"/>
          <w:lang w:val="en-US" w:eastAsia="zh-CN"/>
        </w:rPr>
        <w:t>环渤海工业带有着良好的经济发展机遇和众多的优势区位条件，有着丰富的煤、石油、铁矿、海盐资源。其工业带高速发展主要有以下几个形成原因。</w:t>
      </w:r>
    </w:p>
    <w:p>
      <w:pPr>
        <w:numPr>
          <w:ilvl w:val="0"/>
          <w:numId w:val="3"/>
        </w:numPr>
        <w:spacing w:line="360" w:lineRule="auto"/>
        <w:ind w:left="1055" w:leftChars="0" w:hanging="425" w:firstLineChars="0"/>
        <w:outlineLvl w:val="1"/>
        <w:rPr>
          <w:rFonts w:hint="default" w:ascii="仿宋" w:hAnsi="仿宋" w:eastAsia="仿宋" w:cs="仿宋"/>
          <w:b/>
          <w:bCs/>
          <w:i w:val="0"/>
          <w:iCs w:val="0"/>
          <w:caps w:val="0"/>
          <w:color w:val="111111"/>
          <w:spacing w:val="0"/>
          <w:sz w:val="24"/>
          <w:szCs w:val="24"/>
          <w:shd w:val="clear" w:fill="FFFFFF"/>
          <w:lang w:val="en-US" w:eastAsia="zh-CN"/>
        </w:rPr>
      </w:pPr>
      <w:bookmarkStart w:id="6" w:name="_Toc13875"/>
      <w:r>
        <w:rPr>
          <w:rFonts w:hint="eastAsia" w:ascii="仿宋" w:hAnsi="仿宋" w:eastAsia="仿宋" w:cs="仿宋"/>
          <w:b/>
          <w:bCs/>
          <w:i w:val="0"/>
          <w:iCs w:val="0"/>
          <w:caps w:val="0"/>
          <w:color w:val="111111"/>
          <w:spacing w:val="0"/>
          <w:sz w:val="24"/>
          <w:szCs w:val="24"/>
          <w:shd w:val="clear" w:fill="FFFFFF"/>
          <w:lang w:val="en-US" w:eastAsia="zh-CN"/>
        </w:rPr>
        <w:t>临海沿边的优越地理位置</w:t>
      </w:r>
      <w:bookmarkEnd w:id="6"/>
    </w:p>
    <w:p>
      <w:pPr>
        <w:keepNext w:val="0"/>
        <w:keepLines w:val="0"/>
        <w:widowControl/>
        <w:suppressLineNumbers w:val="0"/>
        <w:shd w:val="clear" w:fill="FFFFFF"/>
        <w:spacing w:after="180" w:afterAutospacing="0" w:line="360" w:lineRule="auto"/>
        <w:ind w:left="479" w:leftChars="228" w:firstLine="480" w:firstLineChars="200"/>
        <w:jc w:val="left"/>
        <w:rPr>
          <w:rFonts w:hint="eastAsia" w:ascii="仿宋" w:hAnsi="仿宋" w:eastAsia="仿宋" w:cs="仿宋"/>
          <w:i w:val="0"/>
          <w:iCs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仿宋" w:hAnsi="仿宋" w:eastAsia="仿宋" w:cs="仿宋"/>
          <w:i w:val="0"/>
          <w:iCs w:val="0"/>
          <w:caps w:val="0"/>
          <w:color w:val="000000" w:themeColor="text1"/>
          <w:spacing w:val="0"/>
          <w:kern w:val="0"/>
          <w:sz w:val="24"/>
          <w:szCs w:val="24"/>
          <w:shd w:val="clear" w:fill="FFFFFF"/>
          <w:lang w:val="en-US" w:eastAsia="zh-CN" w:bidi="ar"/>
          <w14:textFill>
            <w14:solidFill>
              <w14:schemeClr w14:val="tx1"/>
            </w14:solidFill>
          </w14:textFill>
        </w:rPr>
        <w:t>环渤海工业带地处我国东北、华北、西北、华东四大经济区的交汇处，是内陆连接欧亚的要塞，是中国经济由东向西扩展、由南向北推移的重要纽带，是日益活跃东北亚经济区的</w:t>
      </w:r>
      <w:r>
        <w:rPr>
          <w:rFonts w:hint="eastAsia" w:ascii="仿宋" w:hAnsi="仿宋" w:eastAsia="仿宋" w:cs="仿宋"/>
          <w:i w:val="0"/>
          <w:iCs w:val="0"/>
          <w:caps w:val="0"/>
          <w:color w:val="000000" w:themeColor="text1"/>
          <w:spacing w:val="0"/>
          <w:kern w:val="0"/>
          <w:sz w:val="24"/>
          <w:szCs w:val="24"/>
          <w:shd w:val="clear" w:fill="FFFFFF"/>
          <w:lang w:val="en-US" w:eastAsia="zh-CN" w:bidi="ar"/>
          <w14:textFill>
            <w14:solidFill>
              <w14:schemeClr w14:val="tx1"/>
            </w14:solidFill>
          </w14:textFill>
        </w:rPr>
        <w:t>中心</w:t>
      </w:r>
      <w:r>
        <w:rPr>
          <w:rFonts w:hint="eastAsia" w:ascii="仿宋" w:hAnsi="仿宋" w:eastAsia="仿宋" w:cs="仿宋"/>
          <w:i w:val="0"/>
          <w:iCs w:val="0"/>
          <w:caps w:val="0"/>
          <w:color w:val="000000" w:themeColor="text1"/>
          <w:spacing w:val="0"/>
          <w:kern w:val="0"/>
          <w:sz w:val="24"/>
          <w:szCs w:val="24"/>
          <w:shd w:val="clear" w:fill="FFFFFF"/>
          <w:lang w:val="en-US" w:eastAsia="zh-CN" w:bidi="ar"/>
          <w14:textFill>
            <w14:solidFill>
              <w14:schemeClr w14:val="tx1"/>
            </w14:solidFill>
          </w14:textFill>
        </w:rPr>
        <w:t>部分。</w:t>
      </w:r>
    </w:p>
    <w:p>
      <w:pPr>
        <w:keepNext w:val="0"/>
        <w:keepLines w:val="0"/>
        <w:widowControl/>
        <w:suppressLineNumbers w:val="0"/>
        <w:shd w:val="clear" w:fill="FFFFFF"/>
        <w:spacing w:after="180" w:afterAutospacing="0" w:line="360" w:lineRule="auto"/>
        <w:ind w:left="479" w:leftChars="228" w:firstLine="480" w:firstLineChars="200"/>
        <w:jc w:val="left"/>
        <w:rPr>
          <w:rFonts w:hint="default" w:ascii="仿宋" w:hAnsi="仿宋" w:eastAsia="仿宋" w:cs="仿宋"/>
          <w:b/>
          <w:bCs/>
          <w:i w:val="0"/>
          <w:iCs w:val="0"/>
          <w:caps w:val="0"/>
          <w:color w:val="111111"/>
          <w:spacing w:val="0"/>
          <w:sz w:val="24"/>
          <w:szCs w:val="24"/>
          <w:shd w:val="clear" w:fill="FFFFFF"/>
          <w:lang w:val="en-US" w:eastAsia="zh-CN"/>
        </w:rPr>
      </w:pPr>
      <w:r>
        <w:rPr>
          <w:rFonts w:hint="eastAsia" w:ascii="仿宋" w:hAnsi="仿宋" w:eastAsia="仿宋" w:cs="仿宋"/>
          <w:i w:val="0"/>
          <w:iCs w:val="0"/>
          <w:caps w:val="0"/>
          <w:color w:val="000000" w:themeColor="text1"/>
          <w:spacing w:val="0"/>
          <w:kern w:val="0"/>
          <w:sz w:val="24"/>
          <w:szCs w:val="24"/>
          <w:shd w:val="clear" w:fill="FFFFFF"/>
          <w:lang w:val="en-US" w:eastAsia="zh-CN" w:bidi="ar"/>
          <w14:textFill>
            <w14:solidFill>
              <w14:schemeClr w14:val="tx1"/>
            </w14:solidFill>
          </w14:textFill>
        </w:rPr>
        <w:t>同时，渤海海峡跨海通道的建设缓解了关内外的运输压力，减轻京津冀地区的交通运输压力，促进区域之间生产要素的相互流动。交通对一个城市的发展是十分重要的，在我国有一些因交通便利发展迅速的城市如石家庄和郑州。现如今大连、烟台、和青岛等都是海陆与海运的转运点，如果渤海海峡跨海通道建设完成后，他们将不再是陆路的端点，而是陆路中间的一个节点。渤海海峡跨海通道的建设增加了大连、烟台和青岛等城市的道路通达性，增加了大连和烟台等城市的区位优势，</w:t>
      </w:r>
      <w:r>
        <w:rPr>
          <w:rFonts w:hint="eastAsia" w:ascii="仿宋" w:hAnsi="仿宋" w:eastAsia="仿宋" w:cs="仿宋"/>
          <w:b/>
          <w:bCs/>
          <w:i w:val="0"/>
          <w:iCs w:val="0"/>
          <w:caps w:val="0"/>
          <w:color w:val="000000" w:themeColor="text1"/>
          <w:spacing w:val="0"/>
          <w:kern w:val="0"/>
          <w:sz w:val="24"/>
          <w:szCs w:val="24"/>
          <w:shd w:val="clear" w:fill="FFFFFF"/>
          <w:lang w:val="en-US" w:eastAsia="zh-CN" w:bidi="ar"/>
          <w14:textFill>
            <w14:solidFill>
              <w14:schemeClr w14:val="tx1"/>
            </w14:solidFill>
          </w14:textFill>
        </w:rPr>
        <w:t>客观上促进了工业带的发展。</w:t>
      </w:r>
    </w:p>
    <w:p>
      <w:pPr>
        <w:numPr>
          <w:ilvl w:val="0"/>
          <w:numId w:val="3"/>
        </w:numPr>
        <w:spacing w:line="360" w:lineRule="auto"/>
        <w:ind w:left="1055" w:leftChars="0" w:hanging="425" w:firstLineChars="0"/>
        <w:outlineLvl w:val="1"/>
        <w:rPr>
          <w:rFonts w:hint="default" w:ascii="仿宋" w:hAnsi="仿宋" w:eastAsia="仿宋" w:cs="仿宋"/>
          <w:b/>
          <w:bCs/>
          <w:i w:val="0"/>
          <w:iCs w:val="0"/>
          <w:caps w:val="0"/>
          <w:color w:val="111111"/>
          <w:spacing w:val="0"/>
          <w:sz w:val="24"/>
          <w:szCs w:val="24"/>
          <w:shd w:val="clear" w:fill="FFFFFF"/>
          <w:lang w:val="en-US" w:eastAsia="zh-CN"/>
        </w:rPr>
      </w:pPr>
      <w:bookmarkStart w:id="7" w:name="_Toc3177"/>
      <w:r>
        <w:rPr>
          <w:rFonts w:hint="eastAsia" w:ascii="仿宋" w:hAnsi="仿宋" w:eastAsia="仿宋" w:cs="仿宋"/>
          <w:b/>
          <w:bCs/>
          <w:i w:val="0"/>
          <w:iCs w:val="0"/>
          <w:caps w:val="0"/>
          <w:color w:val="111111"/>
          <w:spacing w:val="0"/>
          <w:sz w:val="24"/>
          <w:szCs w:val="24"/>
          <w:shd w:val="clear" w:fill="FFFFFF"/>
          <w:lang w:val="en-US" w:eastAsia="zh-CN"/>
        </w:rPr>
        <w:t>工业基础和发达的教育科技</w:t>
      </w:r>
      <w:bookmarkEnd w:id="7"/>
    </w:p>
    <w:p>
      <w:pPr>
        <w:numPr>
          <w:numId w:val="0"/>
        </w:numPr>
        <w:spacing w:line="360" w:lineRule="auto"/>
        <w:ind w:left="420" w:leftChars="0" w:firstLine="420" w:firstLineChars="0"/>
        <w:rPr>
          <w:rFonts w:hint="eastAsia" w:ascii="仿宋" w:hAnsi="仿宋" w:eastAsia="仿宋" w:cs="仿宋"/>
          <w:b w:val="0"/>
          <w:bCs w:val="0"/>
          <w:i w:val="0"/>
          <w:iCs w:val="0"/>
          <w:caps w:val="0"/>
          <w:color w:val="000000" w:themeColor="text1"/>
          <w:spacing w:val="0"/>
          <w:sz w:val="24"/>
          <w:szCs w:val="24"/>
          <w:shd w:val="clear" w:fill="FFFFFF"/>
          <w14:textFill>
            <w14:solidFill>
              <w14:schemeClr w14:val="tx1"/>
            </w14:solidFill>
          </w14:textFill>
        </w:rPr>
      </w:pPr>
      <w:r>
        <w:rPr>
          <w:rFonts w:hint="eastAsia" w:ascii="仿宋" w:hAnsi="仿宋" w:eastAsia="仿宋" w:cs="仿宋"/>
          <w:b w:val="0"/>
          <w:bCs w:val="0"/>
          <w:i w:val="0"/>
          <w:iCs w:val="0"/>
          <w:caps w:val="0"/>
          <w:color w:val="000000" w:themeColor="text1"/>
          <w:spacing w:val="0"/>
          <w:sz w:val="24"/>
          <w:szCs w:val="24"/>
          <w:shd w:val="clear" w:fill="FFFFFF"/>
          <w:lang w:val="en-US" w:eastAsia="zh-CN"/>
          <w14:textFill>
            <w14:solidFill>
              <w14:schemeClr w14:val="tx1"/>
            </w14:solidFill>
          </w14:textFill>
        </w:rPr>
        <w:t>从整体上看，环渤海地区工业基础雄厚，不仅保持了原油、化工、钢铁等重大优势，并且新崛起的IT、生物制药、高科技等产业方兴未艾。</w:t>
      </w:r>
      <w:r>
        <w:rPr>
          <w:rFonts w:hint="eastAsia" w:ascii="仿宋" w:hAnsi="仿宋" w:eastAsia="仿宋" w:cs="仿宋"/>
          <w:b w:val="0"/>
          <w:bCs w:val="0"/>
          <w:i w:val="0"/>
          <w:iCs w:val="0"/>
          <w:caps w:val="0"/>
          <w:color w:val="000000" w:themeColor="text1"/>
          <w:spacing w:val="0"/>
          <w:sz w:val="24"/>
          <w:szCs w:val="24"/>
          <w:shd w:val="clear" w:fill="FFFFFF"/>
          <w14:textFill>
            <w14:solidFill>
              <w14:schemeClr w14:val="tx1"/>
            </w14:solidFill>
          </w14:textFill>
        </w:rPr>
        <w:t>辽中南和京津唐是我国四大工业基地之一，北京的高科技产业、天津的海洋化工、大连的石化与造船工业、沈阳的机械工业、鞍山的钢铁工业、石家庄的生物制药等在全国占有重要地位。</w:t>
      </w:r>
    </w:p>
    <w:p>
      <w:pPr>
        <w:numPr>
          <w:numId w:val="0"/>
        </w:numPr>
        <w:spacing w:line="360" w:lineRule="auto"/>
        <w:ind w:left="420" w:leftChars="0" w:firstLine="420" w:firstLineChars="0"/>
        <w:rPr>
          <w:rFonts w:hint="eastAsia" w:ascii="仿宋" w:hAnsi="仿宋" w:eastAsia="仿宋" w:cs="仿宋"/>
          <w:b w:val="0"/>
          <w:bCs w:val="0"/>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仿宋" w:hAnsi="仿宋" w:eastAsia="仿宋" w:cs="仿宋"/>
          <w:b w:val="0"/>
          <w:bCs w:val="0"/>
          <w:i w:val="0"/>
          <w:iCs w:val="0"/>
          <w:caps w:val="0"/>
          <w:color w:val="000000" w:themeColor="text1"/>
          <w:spacing w:val="0"/>
          <w:sz w:val="24"/>
          <w:szCs w:val="24"/>
          <w:shd w:val="clear" w:fill="FFFFFF"/>
          <w:lang w:val="en-US" w:eastAsia="zh-CN"/>
          <w14:textFill>
            <w14:solidFill>
              <w14:schemeClr w14:val="tx1"/>
            </w14:solidFill>
          </w14:textFill>
        </w:rPr>
        <w:t>与此同时，人才的引进和培养也是促进工业发展的重要因素，以天津高等教育为例，天津市加强了教育信息化建设，在信息基础设施取得阶段性成果的同时，加强了教育信息资源库和应用系统的建设，推进了教学模式、教学手段、教学管理方式等方面的教育教学改革，形成了三大优势，加快了教育的现代化进程。</w:t>
      </w:r>
    </w:p>
    <w:p>
      <w:pPr>
        <w:numPr>
          <w:numId w:val="0"/>
        </w:numPr>
        <w:spacing w:line="360" w:lineRule="auto"/>
        <w:ind w:left="420" w:leftChars="0" w:firstLine="420" w:firstLineChars="0"/>
        <w:rPr>
          <w:rFonts w:hint="eastAsia" w:ascii="仿宋" w:hAnsi="仿宋" w:eastAsia="仿宋" w:cs="仿宋"/>
          <w:b w:val="0"/>
          <w:bCs w:val="0"/>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仿宋" w:hAnsi="仿宋" w:eastAsia="仿宋" w:cs="仿宋"/>
          <w:b w:val="0"/>
          <w:bCs w:val="0"/>
          <w:i w:val="0"/>
          <w:iCs w:val="0"/>
          <w:caps w:val="0"/>
          <w:color w:val="000000" w:themeColor="text1"/>
          <w:spacing w:val="0"/>
          <w:sz w:val="24"/>
          <w:szCs w:val="24"/>
          <w:shd w:val="clear" w:fill="FFFFFF"/>
          <w:lang w:val="en-US" w:eastAsia="zh-CN"/>
          <w14:textFill>
            <w14:solidFill>
              <w14:schemeClr w14:val="tx1"/>
            </w14:solidFill>
          </w14:textFill>
        </w:rPr>
        <w:t>依托其教育的改革和创新性发展，天津市的人才优势较为突出。作为直辖市，天津在全国50个城市的人才要素指数排位名列前10位，其人才获得的便利性、专业技术人员及人才培训和引进等方面的优势较强。在津高等院校和科研院所使得天津具有一批全国一流的科学技术研究人才[2]。</w:t>
      </w:r>
    </w:p>
    <w:p>
      <w:pPr>
        <w:numPr>
          <w:numId w:val="0"/>
        </w:numPr>
        <w:spacing w:line="360" w:lineRule="auto"/>
        <w:ind w:left="420" w:leftChars="0" w:firstLine="420" w:firstLineChars="0"/>
        <w:rPr>
          <w:rFonts w:hint="default" w:ascii="仿宋" w:hAnsi="仿宋" w:eastAsia="仿宋" w:cs="仿宋"/>
          <w:b/>
          <w:bCs/>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仿宋" w:hAnsi="仿宋" w:eastAsia="仿宋" w:cs="仿宋"/>
          <w:b/>
          <w:bCs/>
          <w:i w:val="0"/>
          <w:iCs w:val="0"/>
          <w:caps w:val="0"/>
          <w:color w:val="000000" w:themeColor="text1"/>
          <w:spacing w:val="0"/>
          <w:sz w:val="24"/>
          <w:szCs w:val="24"/>
          <w:shd w:val="clear" w:fill="FFFFFF"/>
          <w:lang w:val="en-US" w:eastAsia="zh-CN"/>
          <w14:textFill>
            <w14:solidFill>
              <w14:schemeClr w14:val="tx1"/>
            </w14:solidFill>
          </w14:textFill>
        </w:rPr>
        <w:t>雄厚的工业基础、科技，创新的教育改革，人才优势，都在潜移默化地推动着工业发展的金进程。</w:t>
      </w:r>
    </w:p>
    <w:p>
      <w:pPr>
        <w:numPr>
          <w:ilvl w:val="0"/>
          <w:numId w:val="3"/>
        </w:numPr>
        <w:spacing w:line="360" w:lineRule="auto"/>
        <w:ind w:left="1055" w:leftChars="0" w:hanging="425" w:firstLineChars="0"/>
        <w:outlineLvl w:val="1"/>
        <w:rPr>
          <w:rFonts w:hint="default" w:ascii="仿宋" w:hAnsi="仿宋" w:eastAsia="仿宋" w:cs="仿宋"/>
          <w:b/>
          <w:bCs/>
          <w:i w:val="0"/>
          <w:iCs w:val="0"/>
          <w:caps w:val="0"/>
          <w:color w:val="111111"/>
          <w:spacing w:val="0"/>
          <w:sz w:val="24"/>
          <w:szCs w:val="24"/>
          <w:shd w:val="clear" w:fill="FFFFFF"/>
          <w:lang w:val="en-US" w:eastAsia="zh-CN"/>
        </w:rPr>
      </w:pPr>
      <w:bookmarkStart w:id="8" w:name="_Toc14448"/>
      <w:r>
        <w:rPr>
          <w:rFonts w:hint="eastAsia" w:ascii="仿宋" w:hAnsi="仿宋" w:eastAsia="仿宋" w:cs="仿宋"/>
          <w:b/>
          <w:bCs/>
          <w:i w:val="0"/>
          <w:iCs w:val="0"/>
          <w:caps w:val="0"/>
          <w:color w:val="111111"/>
          <w:spacing w:val="0"/>
          <w:sz w:val="24"/>
          <w:szCs w:val="24"/>
          <w:shd w:val="clear" w:fill="FFFFFF"/>
          <w:lang w:val="en-US" w:eastAsia="zh-CN"/>
        </w:rPr>
        <w:t>丰富的自然资源</w:t>
      </w:r>
      <w:bookmarkEnd w:id="8"/>
    </w:p>
    <w:p>
      <w:pPr>
        <w:numPr>
          <w:numId w:val="0"/>
        </w:numPr>
        <w:spacing w:line="360" w:lineRule="auto"/>
        <w:ind w:left="482" w:hanging="482" w:hangingChars="200"/>
        <w:rPr>
          <w:rFonts w:hint="eastAsia" w:ascii="仿宋" w:hAnsi="仿宋" w:eastAsia="仿宋" w:cs="仿宋"/>
          <w:b w:val="0"/>
          <w:bCs w:val="0"/>
          <w:i w:val="0"/>
          <w:iCs w:val="0"/>
          <w:caps w:val="0"/>
          <w:color w:val="111111"/>
          <w:spacing w:val="0"/>
          <w:sz w:val="24"/>
          <w:szCs w:val="24"/>
          <w:shd w:val="clear" w:fill="FFFFFF"/>
          <w:lang w:val="en-US" w:eastAsia="zh-CN"/>
        </w:rPr>
      </w:pPr>
      <w:r>
        <w:rPr>
          <w:rFonts w:hint="eastAsia" w:ascii="仿宋" w:hAnsi="仿宋" w:eastAsia="仿宋" w:cs="仿宋"/>
          <w:b/>
          <w:bCs/>
          <w:i w:val="0"/>
          <w:iCs w:val="0"/>
          <w:caps w:val="0"/>
          <w:color w:val="111111"/>
          <w:spacing w:val="0"/>
          <w:sz w:val="24"/>
          <w:szCs w:val="24"/>
          <w:shd w:val="clear" w:fill="FFFFFF"/>
          <w:lang w:val="en-US" w:eastAsia="zh-CN"/>
        </w:rPr>
        <w:t xml:space="preserve">        </w:t>
      </w:r>
      <w:r>
        <w:rPr>
          <w:rFonts w:hint="eastAsia" w:ascii="仿宋" w:hAnsi="仿宋" w:eastAsia="仿宋" w:cs="仿宋"/>
          <w:b w:val="0"/>
          <w:bCs w:val="0"/>
          <w:i w:val="0"/>
          <w:iCs w:val="0"/>
          <w:caps w:val="0"/>
          <w:color w:val="111111"/>
          <w:spacing w:val="0"/>
          <w:sz w:val="24"/>
          <w:szCs w:val="24"/>
          <w:shd w:val="clear" w:fill="FFFFFF"/>
          <w:lang w:val="en-US" w:eastAsia="zh-CN"/>
        </w:rPr>
        <w:t>环渤海地区丰富的自然资源有煤炭、铁矿、石油、海盐，特别是能源和矿产资源在我国沿海地区是得天独厚的。而且这些资源相对集中，易于开发和生产。同时，资源互补性较强，便于规模化开采；同时，其匹配条件优越，有利于综合利用和深度加工。</w:t>
      </w:r>
    </w:p>
    <w:p>
      <w:pPr>
        <w:numPr>
          <w:numId w:val="0"/>
        </w:numPr>
        <w:spacing w:line="360" w:lineRule="auto"/>
        <w:ind w:left="480" w:hanging="480" w:hangingChars="200"/>
        <w:rPr>
          <w:rFonts w:hint="eastAsia" w:ascii="仿宋" w:hAnsi="仿宋" w:eastAsia="仿宋" w:cs="仿宋"/>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仿宋" w:hAnsi="仿宋" w:eastAsia="仿宋" w:cs="仿宋"/>
          <w:b w:val="0"/>
          <w:bCs w:val="0"/>
          <w:i w:val="0"/>
          <w:iCs w:val="0"/>
          <w:caps w:val="0"/>
          <w:color w:val="111111"/>
          <w:spacing w:val="0"/>
          <w:sz w:val="24"/>
          <w:szCs w:val="24"/>
          <w:shd w:val="clear" w:fill="FFFFFF"/>
          <w:lang w:val="en-US" w:eastAsia="zh-CN"/>
        </w:rPr>
        <w:t xml:space="preserve">        以石油为例：</w:t>
      </w:r>
      <w:r>
        <w:rPr>
          <w:rFonts w:hint="eastAsia" w:ascii="仿宋" w:hAnsi="仿宋" w:eastAsia="仿宋" w:cs="仿宋"/>
          <w:i w:val="0"/>
          <w:iCs w:val="0"/>
          <w:caps w:val="0"/>
          <w:color w:val="000000" w:themeColor="text1"/>
          <w:spacing w:val="0"/>
          <w:sz w:val="24"/>
          <w:szCs w:val="24"/>
          <w:shd w:val="clear" w:fill="FFFFFF"/>
          <w14:textFill>
            <w14:solidFill>
              <w14:schemeClr w14:val="tx1"/>
            </w14:solidFill>
          </w14:textFill>
        </w:rPr>
        <w:t>环渤海地区石油储量非常丰富，从辽河平原一直到华北平原，是一个断陷地带，这个地带内已经查明是石油蕴藏的富集地区。现有华北、胜利、大港、中原四个油田，产量仅次于大庆居全国第二位。渤海是一个中、新生代沉降盆地，埋藏着丰富的油气资源，现已探明渤海湾石油储量达6亿多吨</w:t>
      </w:r>
      <w:r>
        <w:rPr>
          <w:rFonts w:hint="eastAsia" w:ascii="仿宋" w:hAnsi="仿宋" w:eastAsia="仿宋" w:cs="仿宋"/>
          <w:i w:val="0"/>
          <w:iCs w:val="0"/>
          <w:caps w:val="0"/>
          <w:color w:val="000000" w:themeColor="text1"/>
          <w:spacing w:val="0"/>
          <w:sz w:val="24"/>
          <w:szCs w:val="24"/>
          <w:shd w:val="clear" w:fill="FFFFFF"/>
          <w:lang w:eastAsia="zh-CN"/>
          <w14:textFill>
            <w14:solidFill>
              <w14:schemeClr w14:val="tx1"/>
            </w14:solidFill>
          </w14:textFill>
        </w:rPr>
        <w:t>。</w:t>
      </w:r>
      <w:r>
        <w:rPr>
          <w:rFonts w:hint="eastAsia" w:ascii="仿宋" w:hAnsi="仿宋" w:eastAsia="仿宋" w:cs="仿宋"/>
          <w:i w:val="0"/>
          <w:iCs w:val="0"/>
          <w:caps w:val="0"/>
          <w:color w:val="000000" w:themeColor="text1"/>
          <w:spacing w:val="0"/>
          <w:sz w:val="24"/>
          <w:szCs w:val="24"/>
          <w:shd w:val="clear" w:fill="FFFFFF"/>
          <w:lang w:val="en-US" w:eastAsia="zh-CN"/>
          <w14:textFill>
            <w14:solidFill>
              <w14:schemeClr w14:val="tx1"/>
            </w14:solidFill>
          </w14:textFill>
        </w:rPr>
        <w:tab/>
        <w:t/>
      </w:r>
      <w:r>
        <w:rPr>
          <w:rFonts w:hint="eastAsia" w:ascii="仿宋" w:hAnsi="仿宋" w:eastAsia="仿宋" w:cs="仿宋"/>
          <w:i w:val="0"/>
          <w:iCs w:val="0"/>
          <w:caps w:val="0"/>
          <w:color w:val="000000" w:themeColor="text1"/>
          <w:spacing w:val="0"/>
          <w:sz w:val="24"/>
          <w:szCs w:val="24"/>
          <w:shd w:val="clear" w:fill="FFFFFF"/>
          <w:lang w:val="en-US" w:eastAsia="zh-CN"/>
          <w14:textFill>
            <w14:solidFill>
              <w14:schemeClr w14:val="tx1"/>
            </w14:solidFill>
          </w14:textFill>
        </w:rPr>
        <w:tab/>
      </w:r>
    </w:p>
    <w:p>
      <w:pPr>
        <w:numPr>
          <w:numId w:val="0"/>
        </w:numPr>
        <w:spacing w:line="360" w:lineRule="auto"/>
        <w:ind w:left="479" w:leftChars="228" w:firstLine="482" w:firstLineChars="200"/>
        <w:rPr>
          <w:rFonts w:hint="default" w:ascii="仿宋" w:hAnsi="仿宋" w:eastAsia="仿宋" w:cs="仿宋"/>
          <w:b/>
          <w:bCs/>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仿宋" w:hAnsi="仿宋" w:eastAsia="仿宋" w:cs="仿宋"/>
          <w:b/>
          <w:bCs/>
          <w:i w:val="0"/>
          <w:iCs w:val="0"/>
          <w:caps w:val="0"/>
          <w:color w:val="000000" w:themeColor="text1"/>
          <w:spacing w:val="0"/>
          <w:sz w:val="24"/>
          <w:szCs w:val="24"/>
          <w:shd w:val="clear" w:fill="FFFFFF"/>
          <w:lang w:val="en-US" w:eastAsia="zh-CN"/>
          <w14:textFill>
            <w14:solidFill>
              <w14:schemeClr w14:val="tx1"/>
            </w14:solidFill>
          </w14:textFill>
        </w:rPr>
        <w:t>丰富的工业类自然资源，为环渤海地带的工业发展提供了敦实的物质发展基础。</w:t>
      </w:r>
    </w:p>
    <w:p>
      <w:pPr>
        <w:numPr>
          <w:ilvl w:val="0"/>
          <w:numId w:val="1"/>
        </w:numPr>
        <w:spacing w:line="360" w:lineRule="auto"/>
        <w:ind w:left="0" w:leftChars="0" w:firstLine="420" w:firstLineChars="0"/>
        <w:outlineLvl w:val="0"/>
        <w:rPr>
          <w:rFonts w:hint="default" w:ascii="仿宋" w:hAnsi="仿宋" w:eastAsia="仿宋" w:cs="仿宋"/>
          <w:b/>
          <w:bCs/>
          <w:i w:val="0"/>
          <w:iCs w:val="0"/>
          <w:caps w:val="0"/>
          <w:color w:val="111111"/>
          <w:spacing w:val="0"/>
          <w:sz w:val="28"/>
          <w:szCs w:val="28"/>
          <w:shd w:val="clear" w:fill="FFFFFF"/>
          <w:lang w:val="en-US" w:eastAsia="zh-CN"/>
        </w:rPr>
      </w:pPr>
      <w:bookmarkStart w:id="9" w:name="_Toc9173"/>
      <w:r>
        <w:rPr>
          <w:rFonts w:hint="eastAsia" w:ascii="仿宋" w:hAnsi="仿宋" w:eastAsia="仿宋" w:cs="仿宋"/>
          <w:b/>
          <w:bCs/>
          <w:i w:val="0"/>
          <w:iCs w:val="0"/>
          <w:caps w:val="0"/>
          <w:color w:val="111111"/>
          <w:spacing w:val="0"/>
          <w:sz w:val="28"/>
          <w:szCs w:val="28"/>
          <w:shd w:val="clear" w:fill="FFFFFF"/>
          <w:lang w:val="en-US" w:eastAsia="zh-CN"/>
        </w:rPr>
        <w:t>聚落</w:t>
      </w:r>
      <w:bookmarkEnd w:id="9"/>
    </w:p>
    <w:p>
      <w:pPr>
        <w:numPr>
          <w:numId w:val="0"/>
        </w:numPr>
        <w:spacing w:line="360" w:lineRule="auto"/>
        <w:ind w:left="420" w:leftChars="0" w:firstLine="420" w:firstLineChars="0"/>
        <w:rPr>
          <w:rFonts w:hint="eastAsia" w:ascii="仿宋" w:hAnsi="仿宋" w:eastAsia="仿宋" w:cs="仿宋"/>
          <w:b w:val="0"/>
          <w:bCs w:val="0"/>
          <w:i w:val="0"/>
          <w:iCs w:val="0"/>
          <w:caps w:val="0"/>
          <w:color w:val="000000" w:themeColor="text1"/>
          <w:spacing w:val="0"/>
          <w:sz w:val="24"/>
          <w:szCs w:val="24"/>
          <w:shd w:val="clear" w:fill="FFFFFF"/>
          <w14:textFill>
            <w14:solidFill>
              <w14:schemeClr w14:val="tx1"/>
            </w14:solidFill>
          </w14:textFill>
        </w:rPr>
      </w:pPr>
      <w:r>
        <w:rPr>
          <w:rFonts w:hint="eastAsia" w:ascii="仿宋" w:hAnsi="仿宋" w:eastAsia="仿宋" w:cs="仿宋"/>
          <w:b w:val="0"/>
          <w:bCs w:val="0"/>
          <w:i w:val="0"/>
          <w:iCs w:val="0"/>
          <w:caps w:val="0"/>
          <w:color w:val="000000" w:themeColor="text1"/>
          <w:spacing w:val="0"/>
          <w:sz w:val="24"/>
          <w:szCs w:val="24"/>
          <w:shd w:val="clear" w:fill="FFFFFF"/>
          <w:lang w:val="en-US" w:eastAsia="zh-CN"/>
          <w14:textFill>
            <w14:solidFill>
              <w14:schemeClr w14:val="tx1"/>
            </w14:solidFill>
          </w14:textFill>
        </w:rPr>
        <w:t>“发达的中心城市，落后的腹地”，</w:t>
      </w:r>
      <w:r>
        <w:rPr>
          <w:rFonts w:hint="eastAsia" w:ascii="仿宋" w:hAnsi="仿宋" w:eastAsia="仿宋" w:cs="仿宋"/>
          <w:b w:val="0"/>
          <w:bCs w:val="0"/>
          <w:i w:val="0"/>
          <w:iCs w:val="0"/>
          <w:caps w:val="0"/>
          <w:color w:val="000000" w:themeColor="text1"/>
          <w:spacing w:val="0"/>
          <w:sz w:val="24"/>
          <w:szCs w:val="24"/>
          <w:shd w:val="clear" w:fill="FFFFFF"/>
          <w14:textFill>
            <w14:solidFill>
              <w14:schemeClr w14:val="tx1"/>
            </w14:solidFill>
          </w14:textFill>
        </w:rPr>
        <w:t>特就特在城乡区域发展落差大。正如专家所言，</w:t>
      </w:r>
      <w:r>
        <w:rPr>
          <w:rFonts w:hint="eastAsia" w:ascii="仿宋" w:hAnsi="仿宋" w:eastAsia="仿宋" w:cs="仿宋"/>
          <w:b w:val="0"/>
          <w:bCs w:val="0"/>
          <w:i w:val="0"/>
          <w:iCs w:val="0"/>
          <w:caps w:val="0"/>
          <w:color w:val="000000" w:themeColor="text1"/>
          <w:spacing w:val="0"/>
          <w:sz w:val="24"/>
          <w:szCs w:val="24"/>
          <w:shd w:val="clear" w:fill="FFFFFF"/>
          <w:lang w:val="en-US" w:eastAsia="zh-CN"/>
          <w14:textFill>
            <w14:solidFill>
              <w14:schemeClr w14:val="tx1"/>
            </w14:solidFill>
          </w14:textFill>
        </w:rPr>
        <w:t>环渤海经济区</w:t>
      </w:r>
      <w:r>
        <w:rPr>
          <w:rFonts w:hint="eastAsia" w:ascii="仿宋" w:hAnsi="仿宋" w:eastAsia="仿宋" w:cs="仿宋"/>
          <w:b w:val="0"/>
          <w:bCs w:val="0"/>
          <w:i w:val="0"/>
          <w:iCs w:val="0"/>
          <w:caps w:val="0"/>
          <w:color w:val="000000" w:themeColor="text1"/>
          <w:spacing w:val="0"/>
          <w:sz w:val="24"/>
          <w:szCs w:val="24"/>
          <w:shd w:val="clear" w:fill="FFFFFF"/>
          <w14:textFill>
            <w14:solidFill>
              <w14:schemeClr w14:val="tx1"/>
            </w14:solidFill>
          </w14:textFill>
        </w:rPr>
        <w:t>有国家最高端的城市北京、天津，有国家的核心经济活动，有大量的核心创新资源，但同时又环绕着一个发展迟缓的贫困带。</w:t>
      </w:r>
    </w:p>
    <w:p>
      <w:pPr>
        <w:numPr>
          <w:numId w:val="0"/>
        </w:numPr>
        <w:spacing w:line="360" w:lineRule="auto"/>
        <w:ind w:left="420" w:leftChars="0" w:firstLine="420" w:firstLineChars="0"/>
        <w:rPr>
          <w:rFonts w:hint="eastAsia" w:ascii="仿宋" w:hAnsi="仿宋" w:eastAsia="仿宋" w:cs="仿宋"/>
          <w:i w:val="0"/>
          <w:iCs w:val="0"/>
          <w:caps w:val="0"/>
          <w:color w:val="000000"/>
          <w:spacing w:val="0"/>
          <w:sz w:val="24"/>
          <w:szCs w:val="24"/>
          <w:shd w:val="clear" w:fill="FFFFFF"/>
          <w:lang w:val="en-US" w:eastAsia="zh-CN"/>
        </w:rPr>
      </w:pPr>
      <w:r>
        <w:rPr>
          <w:rFonts w:hint="eastAsia" w:ascii="仿宋" w:hAnsi="仿宋" w:eastAsia="仿宋" w:cs="仿宋"/>
          <w:b w:val="0"/>
          <w:bCs w:val="0"/>
          <w:i w:val="0"/>
          <w:iCs w:val="0"/>
          <w:caps w:val="0"/>
          <w:color w:val="000000" w:themeColor="text1"/>
          <w:spacing w:val="0"/>
          <w:sz w:val="24"/>
          <w:szCs w:val="24"/>
          <w:shd w:val="clear" w:fill="FFFFFF"/>
          <w:lang w:val="en-US" w:eastAsia="zh-CN"/>
          <w14:textFill>
            <w14:solidFill>
              <w14:schemeClr w14:val="tx1"/>
            </w14:solidFill>
          </w14:textFill>
        </w:rPr>
        <w:t>以其中的京津冀地区为例，</w:t>
      </w:r>
      <w:r>
        <w:rPr>
          <w:rFonts w:hint="eastAsia" w:ascii="仿宋" w:hAnsi="仿宋" w:eastAsia="仿宋" w:cs="仿宋"/>
          <w:i w:val="0"/>
          <w:iCs w:val="0"/>
          <w:caps w:val="0"/>
          <w:color w:val="000000"/>
          <w:spacing w:val="0"/>
          <w:sz w:val="24"/>
          <w:szCs w:val="24"/>
          <w:shd w:val="clear" w:fill="FFFFFF"/>
        </w:rPr>
        <w:t>京津冀面积近22万平方公里，常住人口1亿多。大部分区域是农村，四成多人口生活在农村</w:t>
      </w:r>
      <w:r>
        <w:rPr>
          <w:rFonts w:hint="eastAsia" w:ascii="仿宋" w:hAnsi="仿宋" w:eastAsia="仿宋" w:cs="仿宋"/>
          <w:i w:val="0"/>
          <w:iCs w:val="0"/>
          <w:caps w:val="0"/>
          <w:color w:val="000000"/>
          <w:spacing w:val="0"/>
          <w:sz w:val="24"/>
          <w:szCs w:val="24"/>
          <w:shd w:val="clear" w:fill="FFFFFF"/>
          <w:lang w:eastAsia="zh-CN"/>
        </w:rPr>
        <w:t>。</w:t>
      </w:r>
      <w:r>
        <w:rPr>
          <w:rFonts w:hint="eastAsia" w:ascii="仿宋" w:hAnsi="仿宋" w:eastAsia="仿宋" w:cs="仿宋"/>
          <w:i w:val="0"/>
          <w:iCs w:val="0"/>
          <w:caps w:val="0"/>
          <w:color w:val="000000"/>
          <w:spacing w:val="0"/>
          <w:sz w:val="24"/>
          <w:szCs w:val="24"/>
          <w:shd w:val="clear" w:fill="FFFFFF"/>
          <w:lang w:val="en-US" w:eastAsia="zh-CN"/>
        </w:rPr>
        <w:t>想象一个画面：一边是快速发展的现代化都市，一边是城市周边贫穷如故的落后乡村。</w:t>
      </w:r>
    </w:p>
    <w:p>
      <w:pPr>
        <w:numPr>
          <w:numId w:val="0"/>
        </w:numPr>
        <w:spacing w:line="360" w:lineRule="auto"/>
        <w:ind w:left="420" w:leftChars="0" w:firstLine="420" w:firstLineChars="0"/>
        <w:rPr>
          <w:rFonts w:hint="eastAsia" w:ascii="仿宋" w:hAnsi="仿宋" w:eastAsia="仿宋" w:cs="仿宋"/>
          <w:i w:val="0"/>
          <w:iCs w:val="0"/>
          <w:caps w:val="0"/>
          <w:color w:val="000000" w:themeColor="text1"/>
          <w:spacing w:val="0"/>
          <w:sz w:val="24"/>
          <w:szCs w:val="24"/>
          <w:lang w:val="en-US" w:eastAsia="zh-CN"/>
          <w14:textFill>
            <w14:solidFill>
              <w14:schemeClr w14:val="tx1"/>
            </w14:solidFill>
          </w14:textFill>
        </w:rPr>
      </w:pPr>
      <w:r>
        <w:rPr>
          <w:rFonts w:hint="eastAsia" w:ascii="仿宋" w:hAnsi="仿宋" w:eastAsia="仿宋" w:cs="仿宋"/>
          <w:i w:val="0"/>
          <w:iCs w:val="0"/>
          <w:caps w:val="0"/>
          <w:color w:val="000000"/>
          <w:spacing w:val="0"/>
          <w:sz w:val="24"/>
          <w:szCs w:val="24"/>
          <w:shd w:val="clear" w:fill="FFFFFF"/>
          <w:lang w:val="en-US" w:eastAsia="zh-CN"/>
        </w:rPr>
        <w:t>我们清楚地可以看到，京津冀区域内的农业农村发展总体水平较低，农村农业现代化进程滞后于城镇化和工业化，农业供给质量不高、资源环境约束趋紧，农村基础设施和公共服务相对滞后，社会治理能力有待提升；另一方面，京津冀地区乡村发展地域分割较为明显，</w:t>
      </w:r>
      <w:r>
        <w:rPr>
          <w:rFonts w:hint="eastAsia" w:ascii="仿宋" w:hAnsi="仿宋" w:eastAsia="仿宋" w:cs="仿宋"/>
          <w:i w:val="0"/>
          <w:iCs w:val="0"/>
          <w:caps w:val="0"/>
          <w:color w:val="000000" w:themeColor="text1"/>
          <w:spacing w:val="0"/>
          <w:sz w:val="24"/>
          <w:szCs w:val="24"/>
          <w14:textFill>
            <w14:solidFill>
              <w14:schemeClr w14:val="tx1"/>
            </w14:solidFill>
          </w14:textFill>
        </w:rPr>
        <w:t>京津两市农村居民人均可支配收入是河北省的近1.9倍和近1.7倍，在教育、医疗、社会保障等社会福利方面的差距也较大。</w:t>
      </w:r>
    </w:p>
    <w:p>
      <w:pPr>
        <w:numPr>
          <w:ilvl w:val="0"/>
          <w:numId w:val="1"/>
        </w:numPr>
        <w:spacing w:line="360" w:lineRule="auto"/>
        <w:ind w:left="0" w:leftChars="0" w:firstLine="420" w:firstLineChars="0"/>
        <w:outlineLvl w:val="0"/>
        <w:rPr>
          <w:rFonts w:hint="eastAsia" w:ascii="仿宋" w:hAnsi="仿宋" w:eastAsia="仿宋" w:cs="仿宋"/>
          <w:b/>
          <w:bCs/>
          <w:i w:val="0"/>
          <w:iCs w:val="0"/>
          <w:caps w:val="0"/>
          <w:color w:val="111111"/>
          <w:spacing w:val="0"/>
          <w:sz w:val="28"/>
          <w:szCs w:val="28"/>
          <w:shd w:val="clear" w:fill="FFFFFF"/>
          <w:lang w:val="en-US" w:eastAsia="zh-CN"/>
        </w:rPr>
      </w:pPr>
      <w:bookmarkStart w:id="10" w:name="_Toc24815"/>
      <w:r>
        <w:rPr>
          <w:rFonts w:hint="eastAsia" w:ascii="仿宋" w:hAnsi="仿宋" w:eastAsia="仿宋" w:cs="仿宋"/>
          <w:b/>
          <w:bCs/>
          <w:i w:val="0"/>
          <w:iCs w:val="0"/>
          <w:caps w:val="0"/>
          <w:color w:val="111111"/>
          <w:spacing w:val="0"/>
          <w:sz w:val="28"/>
          <w:szCs w:val="28"/>
          <w:shd w:val="clear" w:fill="FFFFFF"/>
          <w:lang w:val="en-US" w:eastAsia="zh-CN"/>
        </w:rPr>
        <w:t>交通</w:t>
      </w:r>
      <w:bookmarkEnd w:id="10"/>
    </w:p>
    <w:p>
      <w:pPr>
        <w:numPr>
          <w:numId w:val="0"/>
        </w:numPr>
        <w:spacing w:line="360" w:lineRule="auto"/>
        <w:ind w:left="420" w:leftChars="0" w:firstLine="480" w:firstLineChars="200"/>
        <w:rPr>
          <w:rFonts w:hint="eastAsia" w:ascii="仿宋" w:hAnsi="仿宋" w:eastAsia="仿宋" w:cs="仿宋"/>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仿宋" w:hAnsi="仿宋" w:eastAsia="仿宋" w:cs="仿宋"/>
          <w:i w:val="0"/>
          <w:iCs w:val="0"/>
          <w:caps w:val="0"/>
          <w:color w:val="000000" w:themeColor="text1"/>
          <w:spacing w:val="0"/>
          <w:sz w:val="24"/>
          <w:szCs w:val="24"/>
          <w:shd w:val="clear" w:fill="FFFFFF"/>
          <w14:textFill>
            <w14:solidFill>
              <w14:schemeClr w14:val="tx1"/>
            </w14:solidFill>
          </w14:textFill>
        </w:rPr>
        <w:t>环渤海地区</w:t>
      </w:r>
      <w:r>
        <w:rPr>
          <w:rFonts w:hint="eastAsia" w:ascii="仿宋" w:hAnsi="仿宋" w:eastAsia="仿宋" w:cs="仿宋"/>
          <w:i w:val="0"/>
          <w:iCs w:val="0"/>
          <w:caps w:val="0"/>
          <w:color w:val="000000" w:themeColor="text1"/>
          <w:spacing w:val="0"/>
          <w:sz w:val="24"/>
          <w:szCs w:val="24"/>
          <w:shd w:val="clear" w:fill="FFFFFF"/>
          <w:lang w:val="en-US" w:eastAsia="zh-CN"/>
          <w14:textFill>
            <w14:solidFill>
              <w14:schemeClr w14:val="tx1"/>
            </w14:solidFill>
          </w14:textFill>
        </w:rPr>
        <w:t>海陆空交通兴旺便捷，</w:t>
      </w:r>
      <w:r>
        <w:rPr>
          <w:rFonts w:hint="eastAsia" w:ascii="仿宋" w:hAnsi="仿宋" w:eastAsia="仿宋" w:cs="仿宋"/>
          <w:i w:val="0"/>
          <w:iCs w:val="0"/>
          <w:caps w:val="0"/>
          <w:color w:val="000000" w:themeColor="text1"/>
          <w:spacing w:val="0"/>
          <w:sz w:val="24"/>
          <w:szCs w:val="24"/>
          <w:shd w:val="clear" w:fill="FFFFFF"/>
          <w14:textFill>
            <w14:solidFill>
              <w14:schemeClr w14:val="tx1"/>
            </w14:solidFill>
          </w14:textFill>
        </w:rPr>
        <w:t>拥有40多个港口，构成了中国最为密集的港口群；环渤海地区是中国交通网络最为密集的区域之一，是我国海运、铁路、公路、航空、通讯网络的枢纽地带</w:t>
      </w:r>
      <w:r>
        <w:rPr>
          <w:rFonts w:hint="eastAsia" w:ascii="仿宋" w:hAnsi="仿宋" w:eastAsia="仿宋" w:cs="仿宋"/>
          <w:i w:val="0"/>
          <w:iCs w:val="0"/>
          <w:caps w:val="0"/>
          <w:color w:val="000000" w:themeColor="text1"/>
          <w:spacing w:val="0"/>
          <w:sz w:val="24"/>
          <w:szCs w:val="24"/>
          <w:shd w:val="clear" w:fill="FFFFFF"/>
          <w:lang w:eastAsia="zh-CN"/>
          <w14:textFill>
            <w14:solidFill>
              <w14:schemeClr w14:val="tx1"/>
            </w14:solidFill>
          </w14:textFill>
        </w:rPr>
        <w:t>。</w:t>
      </w:r>
      <w:r>
        <w:rPr>
          <w:rFonts w:hint="eastAsia" w:ascii="仿宋" w:hAnsi="仿宋" w:eastAsia="仿宋" w:cs="仿宋"/>
          <w:i w:val="0"/>
          <w:iCs w:val="0"/>
          <w:caps w:val="0"/>
          <w:color w:val="000000" w:themeColor="text1"/>
          <w:spacing w:val="0"/>
          <w:sz w:val="24"/>
          <w:szCs w:val="24"/>
          <w:shd w:val="clear" w:fill="FFFFFF"/>
          <w:lang w:val="en-US" w:eastAsia="zh-CN"/>
          <w14:textFill>
            <w14:solidFill>
              <w14:schemeClr w14:val="tx1"/>
            </w14:solidFill>
          </w14:textFill>
        </w:rPr>
        <w:t>在环渤海地区交通如此优势的情况下，国家同时也是更加注重了公路水路交通在环渤海地区现代化建设中的重要作用。</w:t>
      </w:r>
    </w:p>
    <w:p>
      <w:pPr>
        <w:numPr>
          <w:numId w:val="0"/>
        </w:numPr>
        <w:spacing w:line="360" w:lineRule="auto"/>
        <w:ind w:left="420" w:leftChars="0" w:firstLine="480" w:firstLineChars="200"/>
        <w:rPr>
          <w:rFonts w:hint="default" w:ascii="仿宋" w:hAnsi="仿宋" w:eastAsia="仿宋" w:cs="仿宋"/>
          <w:i w:val="0"/>
          <w:iCs w:val="0"/>
          <w:caps w:val="0"/>
          <w:color w:val="000000" w:themeColor="text1"/>
          <w:spacing w:val="0"/>
          <w:sz w:val="24"/>
          <w:szCs w:val="24"/>
          <w:shd w:val="clear" w:fill="FFFFFF"/>
          <w:lang w:val="en-US" w:eastAsia="zh-CN"/>
          <w14:textFill>
            <w14:solidFill>
              <w14:schemeClr w14:val="tx1"/>
            </w14:solidFill>
          </w14:textFill>
        </w:rPr>
      </w:pPr>
      <w:r>
        <w:rPr>
          <w:rFonts w:ascii="宋体" w:hAnsi="宋体" w:eastAsia="宋体" w:cs="宋体"/>
          <w:sz w:val="24"/>
          <w:szCs w:val="24"/>
        </w:rPr>
        <w:drawing>
          <wp:inline distT="0" distB="0" distL="114300" distR="114300">
            <wp:extent cx="3741420" cy="3013710"/>
            <wp:effectExtent l="0" t="0" r="7620"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741420" cy="3013710"/>
                    </a:xfrm>
                    <a:prstGeom prst="rect">
                      <a:avLst/>
                    </a:prstGeom>
                    <a:noFill/>
                    <a:ln w="9525">
                      <a:noFill/>
                    </a:ln>
                  </pic:spPr>
                </pic:pic>
              </a:graphicData>
            </a:graphic>
          </wp:inline>
        </w:drawing>
      </w:r>
    </w:p>
    <w:p>
      <w:pPr>
        <w:numPr>
          <w:numId w:val="0"/>
        </w:numPr>
        <w:spacing w:line="360" w:lineRule="auto"/>
        <w:ind w:left="420" w:leftChars="0" w:firstLine="480" w:firstLineChars="200"/>
        <w:rPr>
          <w:rFonts w:hint="eastAsia" w:ascii="仿宋" w:hAnsi="仿宋" w:eastAsia="仿宋" w:cs="仿宋"/>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仿宋" w:hAnsi="仿宋" w:eastAsia="仿宋" w:cs="仿宋"/>
          <w:i w:val="0"/>
          <w:iCs w:val="0"/>
          <w:caps w:val="0"/>
          <w:color w:val="000000" w:themeColor="text1"/>
          <w:spacing w:val="0"/>
          <w:sz w:val="24"/>
          <w:szCs w:val="24"/>
          <w:shd w:val="clear" w:fill="FFFFFF"/>
          <w:lang w:val="en-US" w:eastAsia="zh-CN"/>
          <w14:textFill>
            <w14:solidFill>
              <w14:schemeClr w14:val="tx1"/>
            </w14:solidFill>
          </w14:textFill>
        </w:rPr>
        <w:t>公路水路交通的发展，在环渤海地区现代化建设中占据着重要的地位，发挥着重大的作用，地处我国综合交通运输网的中枢位置，环渤海地区已经初步形成了由公路、水路、铁路、民航、管道组成的综合运输网络。</w:t>
      </w:r>
    </w:p>
    <w:p>
      <w:pPr>
        <w:numPr>
          <w:numId w:val="0"/>
        </w:numPr>
        <w:spacing w:line="360" w:lineRule="auto"/>
        <w:ind w:left="420" w:leftChars="0" w:firstLine="480" w:firstLineChars="200"/>
        <w:rPr>
          <w:rFonts w:hint="default" w:ascii="仿宋" w:hAnsi="仿宋" w:eastAsia="仿宋" w:cs="仿宋"/>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仿宋" w:hAnsi="仿宋" w:eastAsia="仿宋" w:cs="仿宋"/>
          <w:i w:val="0"/>
          <w:iCs w:val="0"/>
          <w:caps w:val="0"/>
          <w:color w:val="000000" w:themeColor="text1"/>
          <w:spacing w:val="0"/>
          <w:sz w:val="24"/>
          <w:szCs w:val="24"/>
          <w:shd w:val="clear" w:fill="FFFFFF"/>
          <w:lang w:val="en-US" w:eastAsia="zh-CN"/>
          <w14:textFill>
            <w14:solidFill>
              <w14:schemeClr w14:val="tx1"/>
            </w14:solidFill>
          </w14:textFill>
        </w:rPr>
        <w:t>为什么环渤海地区的交通能够得到如此迅猛的发展呢？最主要的是离不开</w:t>
      </w:r>
      <w:r>
        <w:rPr>
          <w:rFonts w:hint="eastAsia" w:ascii="仿宋" w:hAnsi="仿宋" w:eastAsia="仿宋" w:cs="仿宋"/>
          <w:b/>
          <w:bCs/>
          <w:i w:val="0"/>
          <w:iCs w:val="0"/>
          <w:caps w:val="0"/>
          <w:color w:val="000000" w:themeColor="text1"/>
          <w:spacing w:val="0"/>
          <w:sz w:val="24"/>
          <w:szCs w:val="24"/>
          <w:shd w:val="clear" w:fill="FFFFFF"/>
          <w:lang w:val="en-US" w:eastAsia="zh-CN"/>
          <w14:textFill>
            <w14:solidFill>
              <w14:schemeClr w14:val="tx1"/>
            </w14:solidFill>
          </w14:textFill>
        </w:rPr>
        <w:t>政府政策的支持</w:t>
      </w:r>
      <w:r>
        <w:rPr>
          <w:rFonts w:hint="eastAsia" w:ascii="仿宋" w:hAnsi="仿宋" w:eastAsia="仿宋" w:cs="仿宋"/>
          <w:i w:val="0"/>
          <w:iCs w:val="0"/>
          <w:caps w:val="0"/>
          <w:color w:val="000000" w:themeColor="text1"/>
          <w:spacing w:val="0"/>
          <w:sz w:val="24"/>
          <w:szCs w:val="24"/>
          <w:shd w:val="clear" w:fill="FFFFFF"/>
          <w:lang w:val="en-US" w:eastAsia="zh-CN"/>
          <w14:textFill>
            <w14:solidFill>
              <w14:schemeClr w14:val="tx1"/>
            </w14:solidFill>
          </w14:textFill>
        </w:rPr>
        <w:t>，环渤海高速铁路的建设、渤海跨海通道的建设，都离不开国家政府政策的扶持。其次是</w:t>
      </w:r>
      <w:r>
        <w:rPr>
          <w:rFonts w:hint="eastAsia" w:ascii="仿宋" w:hAnsi="仿宋" w:eastAsia="仿宋" w:cs="仿宋"/>
          <w:b/>
          <w:bCs/>
          <w:i w:val="0"/>
          <w:iCs w:val="0"/>
          <w:caps w:val="0"/>
          <w:color w:val="000000" w:themeColor="text1"/>
          <w:spacing w:val="0"/>
          <w:sz w:val="24"/>
          <w:szCs w:val="24"/>
          <w:shd w:val="clear" w:fill="FFFFFF"/>
          <w:lang w:val="en-US" w:eastAsia="zh-CN"/>
          <w14:textFill>
            <w14:solidFill>
              <w14:schemeClr w14:val="tx1"/>
            </w14:solidFill>
          </w14:textFill>
        </w:rPr>
        <w:t>经济因素</w:t>
      </w:r>
      <w:r>
        <w:rPr>
          <w:rFonts w:hint="eastAsia" w:ascii="仿宋" w:hAnsi="仿宋" w:eastAsia="仿宋" w:cs="仿宋"/>
          <w:i w:val="0"/>
          <w:iCs w:val="0"/>
          <w:caps w:val="0"/>
          <w:color w:val="000000" w:themeColor="text1"/>
          <w:spacing w:val="0"/>
          <w:sz w:val="24"/>
          <w:szCs w:val="24"/>
          <w:shd w:val="clear" w:fill="FFFFFF"/>
          <w:lang w:val="en-US" w:eastAsia="zh-CN"/>
          <w14:textFill>
            <w14:solidFill>
              <w14:schemeClr w14:val="tx1"/>
            </w14:solidFill>
          </w14:textFill>
        </w:rPr>
        <w:t>，改革开放以来，环渤海经济区经济迅猛发展，为交通发展提供了坚实的发展功力和物质基础，同时</w:t>
      </w:r>
      <w:r>
        <w:rPr>
          <w:rFonts w:hint="eastAsia" w:ascii="仿宋" w:hAnsi="仿宋" w:eastAsia="仿宋" w:cs="仿宋"/>
          <w:b/>
          <w:bCs/>
          <w:i w:val="0"/>
          <w:iCs w:val="0"/>
          <w:caps w:val="0"/>
          <w:color w:val="000000" w:themeColor="text1"/>
          <w:spacing w:val="0"/>
          <w:sz w:val="24"/>
          <w:szCs w:val="24"/>
          <w:shd w:val="clear" w:fill="FFFFFF"/>
          <w:lang w:val="en-US" w:eastAsia="zh-CN"/>
          <w14:textFill>
            <w14:solidFill>
              <w14:schemeClr w14:val="tx1"/>
            </w14:solidFill>
          </w14:textFill>
        </w:rPr>
        <w:t>丰富的自然资源、密集的骨干城市群、雄厚的工业基础和巨大的科技教育优势</w:t>
      </w:r>
      <w:r>
        <w:rPr>
          <w:rFonts w:hint="eastAsia" w:ascii="仿宋" w:hAnsi="仿宋" w:eastAsia="仿宋" w:cs="仿宋"/>
          <w:i w:val="0"/>
          <w:iCs w:val="0"/>
          <w:caps w:val="0"/>
          <w:color w:val="000000" w:themeColor="text1"/>
          <w:spacing w:val="0"/>
          <w:sz w:val="24"/>
          <w:szCs w:val="24"/>
          <w:shd w:val="clear" w:fill="FFFFFF"/>
          <w:lang w:val="en-US" w:eastAsia="zh-CN"/>
          <w14:textFill>
            <w14:solidFill>
              <w14:schemeClr w14:val="tx1"/>
            </w14:solidFill>
          </w14:textFill>
        </w:rPr>
        <w:t>都为环渤海经济区的交通发展提供了巨大的优势条件。</w:t>
      </w:r>
    </w:p>
    <w:p>
      <w:pPr>
        <w:numPr>
          <w:ilvl w:val="0"/>
          <w:numId w:val="1"/>
        </w:numPr>
        <w:spacing w:line="360" w:lineRule="auto"/>
        <w:ind w:left="0" w:leftChars="0" w:firstLine="420" w:firstLineChars="0"/>
        <w:outlineLvl w:val="0"/>
        <w:rPr>
          <w:rFonts w:hint="eastAsia" w:ascii="仿宋" w:hAnsi="仿宋" w:eastAsia="仿宋" w:cs="仿宋"/>
          <w:b/>
          <w:bCs/>
          <w:i w:val="0"/>
          <w:iCs w:val="0"/>
          <w:caps w:val="0"/>
          <w:color w:val="111111"/>
          <w:spacing w:val="0"/>
          <w:sz w:val="28"/>
          <w:szCs w:val="28"/>
          <w:shd w:val="clear" w:fill="FFFFFF"/>
          <w:lang w:val="en-US" w:eastAsia="zh-CN"/>
        </w:rPr>
      </w:pPr>
      <w:bookmarkStart w:id="11" w:name="_Toc693"/>
      <w:r>
        <w:rPr>
          <w:rFonts w:hint="eastAsia" w:ascii="仿宋" w:hAnsi="仿宋" w:eastAsia="仿宋" w:cs="仿宋"/>
          <w:b/>
          <w:bCs/>
          <w:i w:val="0"/>
          <w:iCs w:val="0"/>
          <w:caps w:val="0"/>
          <w:color w:val="111111"/>
          <w:spacing w:val="0"/>
          <w:sz w:val="28"/>
          <w:szCs w:val="28"/>
          <w:shd w:val="clear" w:fill="FFFFFF"/>
          <w:lang w:val="en-US" w:eastAsia="zh-CN"/>
        </w:rPr>
        <w:t>商业贸易</w:t>
      </w:r>
      <w:bookmarkEnd w:id="11"/>
    </w:p>
    <w:p>
      <w:pPr>
        <w:numPr>
          <w:numId w:val="0"/>
        </w:numPr>
        <w:spacing w:line="360" w:lineRule="auto"/>
        <w:ind w:left="420" w:leftChars="0" w:firstLine="480" w:firstLineChars="200"/>
        <w:rPr>
          <w:rFonts w:hint="eastAsia" w:ascii="仿宋" w:hAnsi="仿宋" w:eastAsia="仿宋" w:cs="仿宋"/>
          <w:b w:val="0"/>
          <w:bCs w:val="0"/>
          <w:i w:val="0"/>
          <w:iCs w:val="0"/>
          <w:caps w:val="0"/>
          <w:color w:val="111111"/>
          <w:spacing w:val="0"/>
          <w:sz w:val="24"/>
          <w:szCs w:val="24"/>
          <w:shd w:val="clear" w:fill="FFFFFF"/>
          <w:lang w:val="en-US" w:eastAsia="zh-CN"/>
        </w:rPr>
      </w:pPr>
      <w:r>
        <w:rPr>
          <w:rFonts w:hint="eastAsia" w:ascii="仿宋" w:hAnsi="仿宋" w:eastAsia="仿宋" w:cs="仿宋"/>
          <w:b w:val="0"/>
          <w:bCs w:val="0"/>
          <w:i w:val="0"/>
          <w:iCs w:val="0"/>
          <w:caps w:val="0"/>
          <w:color w:val="111111"/>
          <w:spacing w:val="0"/>
          <w:sz w:val="24"/>
          <w:szCs w:val="24"/>
          <w:shd w:val="clear" w:fill="FFFFFF"/>
          <w:lang w:val="en-US" w:eastAsia="zh-CN"/>
        </w:rPr>
        <w:t>环渤海地区的贸易状况如日中天，随着华南和华东区域经济的日益成熟，以及环渤海经济圈为招商引资所作的不懈努力，环渤海各省份涌动着吸引外资的热潮，这里正成为继珠三角、长三角之后，中国吸引外资的有一热土，每吸引三个美元的外资，就至少有一个流向环渤海地区。</w:t>
      </w:r>
    </w:p>
    <w:p>
      <w:pPr>
        <w:numPr>
          <w:ilvl w:val="0"/>
          <w:numId w:val="4"/>
        </w:numPr>
        <w:spacing w:line="360" w:lineRule="auto"/>
        <w:ind w:left="1055" w:leftChars="0" w:hanging="425" w:firstLineChars="0"/>
        <w:outlineLvl w:val="1"/>
        <w:rPr>
          <w:rFonts w:hint="default" w:ascii="仿宋" w:hAnsi="仿宋" w:eastAsia="仿宋" w:cs="仿宋"/>
          <w:b/>
          <w:bCs/>
          <w:i w:val="0"/>
          <w:iCs w:val="0"/>
          <w:caps w:val="0"/>
          <w:color w:val="111111"/>
          <w:spacing w:val="0"/>
          <w:sz w:val="24"/>
          <w:szCs w:val="24"/>
          <w:shd w:val="clear" w:fill="FFFFFF"/>
          <w:lang w:val="en-US" w:eastAsia="zh-CN"/>
        </w:rPr>
      </w:pPr>
      <w:bookmarkStart w:id="12" w:name="_Toc19795"/>
      <w:r>
        <w:rPr>
          <w:rFonts w:hint="eastAsia" w:ascii="仿宋" w:hAnsi="仿宋" w:eastAsia="仿宋" w:cs="仿宋"/>
          <w:b/>
          <w:bCs/>
          <w:i w:val="0"/>
          <w:iCs w:val="0"/>
          <w:caps w:val="0"/>
          <w:color w:val="111111"/>
          <w:spacing w:val="0"/>
          <w:sz w:val="24"/>
          <w:szCs w:val="24"/>
          <w:shd w:val="clear" w:fill="FFFFFF"/>
          <w:lang w:val="en-US" w:eastAsia="zh-CN"/>
        </w:rPr>
        <w:t>商业贸易的优势分析</w:t>
      </w:r>
      <w:bookmarkEnd w:id="12"/>
    </w:p>
    <w:p>
      <w:pPr>
        <w:numPr>
          <w:ilvl w:val="0"/>
          <w:numId w:val="5"/>
        </w:numPr>
        <w:spacing w:line="360" w:lineRule="auto"/>
        <w:ind w:left="1265" w:leftChars="0" w:hanging="425" w:firstLineChars="0"/>
        <w:rPr>
          <w:rFonts w:hint="eastAsia" w:ascii="仿宋" w:hAnsi="仿宋" w:eastAsia="仿宋" w:cs="仿宋"/>
          <w:b w:val="0"/>
          <w:bCs w:val="0"/>
          <w:i w:val="0"/>
          <w:iCs w:val="0"/>
          <w:caps w:val="0"/>
          <w:color w:val="111111"/>
          <w:spacing w:val="0"/>
          <w:sz w:val="24"/>
          <w:szCs w:val="24"/>
          <w:shd w:val="clear" w:fill="FFFFFF"/>
          <w:lang w:val="en-US" w:eastAsia="zh-CN"/>
        </w:rPr>
      </w:pPr>
      <w:r>
        <w:rPr>
          <w:rFonts w:hint="eastAsia" w:ascii="仿宋" w:hAnsi="仿宋" w:eastAsia="仿宋" w:cs="仿宋"/>
          <w:b/>
          <w:bCs/>
          <w:i w:val="0"/>
          <w:iCs w:val="0"/>
          <w:caps w:val="0"/>
          <w:color w:val="111111"/>
          <w:spacing w:val="0"/>
          <w:sz w:val="24"/>
          <w:szCs w:val="24"/>
          <w:shd w:val="clear" w:fill="FFFFFF"/>
          <w:lang w:val="en-US" w:eastAsia="zh-CN"/>
        </w:rPr>
        <w:t>交通方面：</w:t>
      </w:r>
      <w:r>
        <w:rPr>
          <w:rFonts w:hint="eastAsia" w:ascii="仿宋" w:hAnsi="仿宋" w:eastAsia="仿宋" w:cs="仿宋"/>
          <w:b w:val="0"/>
          <w:bCs w:val="0"/>
          <w:i w:val="0"/>
          <w:iCs w:val="0"/>
          <w:caps w:val="0"/>
          <w:color w:val="111111"/>
          <w:spacing w:val="0"/>
          <w:sz w:val="24"/>
          <w:szCs w:val="24"/>
          <w:shd w:val="clear" w:fill="FFFFFF"/>
          <w:lang w:val="en-US" w:eastAsia="zh-CN"/>
        </w:rPr>
        <w:t>环渤海地区的区位优势促进了其综合交通体系的建设，</w:t>
      </w:r>
      <w:r>
        <w:rPr>
          <w:rFonts w:hint="eastAsia" w:ascii="仿宋" w:hAnsi="仿宋" w:eastAsia="仿宋" w:cs="仿宋"/>
          <w:b w:val="0"/>
          <w:bCs w:val="0"/>
          <w:i w:val="0"/>
          <w:iCs w:val="0"/>
          <w:caps w:val="0"/>
          <w:color w:val="323232"/>
          <w:spacing w:val="0"/>
          <w:sz w:val="24"/>
          <w:szCs w:val="24"/>
          <w:shd w:val="clear" w:fill="FFFFFF"/>
        </w:rPr>
        <w:t>铁、水、公、空全面推进形成了以港口为中心的海陆空立体式交通网络，环渤海地区也成为了我国交通网络最密集的地区之一。环渤海地区港口群十分密集，有大连、秦皇岛等重要港口，在我国外贸进出口中扮演了重要的角色</w:t>
      </w:r>
      <w:r>
        <w:rPr>
          <w:rFonts w:hint="eastAsia" w:ascii="仿宋" w:hAnsi="仿宋" w:eastAsia="仿宋" w:cs="仿宋"/>
          <w:b w:val="0"/>
          <w:bCs w:val="0"/>
          <w:i w:val="0"/>
          <w:iCs w:val="0"/>
          <w:caps w:val="0"/>
          <w:color w:val="323232"/>
          <w:spacing w:val="0"/>
          <w:sz w:val="24"/>
          <w:szCs w:val="24"/>
          <w:shd w:val="clear" w:fill="FFFFFF"/>
          <w:lang w:eastAsia="zh-CN"/>
        </w:rPr>
        <w:t>。</w:t>
      </w:r>
    </w:p>
    <w:p>
      <w:pPr>
        <w:numPr>
          <w:ilvl w:val="0"/>
          <w:numId w:val="5"/>
        </w:numPr>
        <w:spacing w:line="360" w:lineRule="auto"/>
        <w:ind w:left="1265" w:leftChars="0" w:hanging="425" w:firstLineChars="0"/>
        <w:rPr>
          <w:rFonts w:hint="eastAsia" w:ascii="仿宋" w:hAnsi="仿宋" w:eastAsia="仿宋" w:cs="仿宋"/>
          <w:b w:val="0"/>
          <w:bCs w:val="0"/>
          <w:i w:val="0"/>
          <w:iCs w:val="0"/>
          <w:caps w:val="0"/>
          <w:color w:val="111111"/>
          <w:spacing w:val="0"/>
          <w:sz w:val="24"/>
          <w:szCs w:val="24"/>
          <w:shd w:val="clear" w:fill="FFFFFF"/>
          <w:lang w:val="en-US" w:eastAsia="zh-CN"/>
        </w:rPr>
      </w:pPr>
      <w:r>
        <w:rPr>
          <w:rFonts w:hint="eastAsia" w:ascii="仿宋" w:hAnsi="仿宋" w:eastAsia="仿宋" w:cs="仿宋"/>
          <w:b/>
          <w:bCs/>
          <w:i w:val="0"/>
          <w:iCs w:val="0"/>
          <w:caps w:val="0"/>
          <w:color w:val="111111"/>
          <w:spacing w:val="0"/>
          <w:sz w:val="24"/>
          <w:szCs w:val="24"/>
          <w:shd w:val="clear" w:fill="FFFFFF"/>
          <w:lang w:val="en-US" w:eastAsia="zh-CN"/>
        </w:rPr>
        <w:t>资源优势：</w:t>
      </w:r>
      <w:r>
        <w:rPr>
          <w:rFonts w:hint="eastAsia" w:ascii="仿宋" w:hAnsi="仿宋" w:eastAsia="仿宋" w:cs="仿宋"/>
          <w:i w:val="0"/>
          <w:iCs w:val="0"/>
          <w:caps w:val="0"/>
          <w:color w:val="323232"/>
          <w:spacing w:val="0"/>
          <w:sz w:val="24"/>
          <w:szCs w:val="24"/>
          <w:shd w:val="clear" w:fill="FFFFFF"/>
        </w:rPr>
        <w:t>环渤海地区较长三角地区还拥有十分丰富的自然资源，其海洋资源、煤炭资源、海盐资源、矿产资源以及金属储量等资源丰富、分布相对集中、易于开发利用，能够直接带动产业发展</w:t>
      </w:r>
      <w:r>
        <w:rPr>
          <w:rFonts w:hint="eastAsia" w:ascii="仿宋" w:hAnsi="仿宋" w:eastAsia="仿宋" w:cs="仿宋"/>
          <w:i w:val="0"/>
          <w:iCs w:val="0"/>
          <w:caps w:val="0"/>
          <w:color w:val="323232"/>
          <w:spacing w:val="0"/>
          <w:sz w:val="24"/>
          <w:szCs w:val="24"/>
          <w:shd w:val="clear" w:fill="FFFFFF"/>
          <w:lang w:eastAsia="zh-CN"/>
        </w:rPr>
        <w:t>。</w:t>
      </w:r>
    </w:p>
    <w:p>
      <w:pPr>
        <w:numPr>
          <w:ilvl w:val="0"/>
          <w:numId w:val="4"/>
        </w:numPr>
        <w:spacing w:line="360" w:lineRule="auto"/>
        <w:ind w:left="1055" w:leftChars="0" w:hanging="425" w:firstLineChars="0"/>
        <w:outlineLvl w:val="1"/>
        <w:rPr>
          <w:rFonts w:hint="default" w:ascii="仿宋" w:hAnsi="仿宋" w:eastAsia="仿宋" w:cs="仿宋"/>
          <w:b/>
          <w:bCs/>
          <w:i w:val="0"/>
          <w:iCs w:val="0"/>
          <w:caps w:val="0"/>
          <w:color w:val="111111"/>
          <w:spacing w:val="0"/>
          <w:sz w:val="24"/>
          <w:szCs w:val="24"/>
          <w:shd w:val="clear" w:fill="FFFFFF"/>
          <w:lang w:val="en-US" w:eastAsia="zh-CN"/>
        </w:rPr>
      </w:pPr>
      <w:bookmarkStart w:id="13" w:name="_Toc27670"/>
      <w:r>
        <w:rPr>
          <w:rFonts w:hint="eastAsia" w:ascii="仿宋" w:hAnsi="仿宋" w:eastAsia="仿宋" w:cs="仿宋"/>
          <w:b/>
          <w:bCs/>
          <w:i w:val="0"/>
          <w:iCs w:val="0"/>
          <w:caps w:val="0"/>
          <w:color w:val="111111"/>
          <w:spacing w:val="0"/>
          <w:sz w:val="24"/>
          <w:szCs w:val="24"/>
          <w:shd w:val="clear" w:fill="FFFFFF"/>
          <w:lang w:val="en-US" w:eastAsia="zh-CN"/>
        </w:rPr>
        <w:t>商业贸易的劣势分析</w:t>
      </w:r>
      <w:bookmarkEnd w:id="13"/>
    </w:p>
    <w:p>
      <w:pPr>
        <w:numPr>
          <w:ilvl w:val="0"/>
          <w:numId w:val="6"/>
        </w:numPr>
        <w:spacing w:line="360" w:lineRule="auto"/>
        <w:ind w:left="1265" w:leftChars="0" w:hanging="425" w:firstLineChars="0"/>
        <w:rPr>
          <w:rFonts w:hint="eastAsia" w:ascii="仿宋" w:hAnsi="仿宋" w:eastAsia="仿宋" w:cs="仿宋"/>
          <w:b w:val="0"/>
          <w:bCs w:val="0"/>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仿宋" w:hAnsi="仿宋" w:eastAsia="仿宋" w:cs="仿宋"/>
          <w:b w:val="0"/>
          <w:bCs w:val="0"/>
          <w:i w:val="0"/>
          <w:iCs w:val="0"/>
          <w:caps w:val="0"/>
          <w:color w:val="000000" w:themeColor="text1"/>
          <w:spacing w:val="0"/>
          <w:sz w:val="24"/>
          <w:szCs w:val="24"/>
          <w:shd w:val="clear" w:fill="FFFFFF"/>
          <w:lang w:val="en-US" w:eastAsia="zh-CN"/>
          <w14:textFill>
            <w14:solidFill>
              <w14:schemeClr w14:val="tx1"/>
            </w14:solidFill>
          </w14:textFill>
        </w:rPr>
        <w:t>在</w:t>
      </w:r>
      <w:r>
        <w:rPr>
          <w:rFonts w:hint="eastAsia" w:ascii="仿宋" w:hAnsi="仿宋" w:eastAsia="仿宋" w:cs="仿宋"/>
          <w:b/>
          <w:bCs/>
          <w:i w:val="0"/>
          <w:iCs w:val="0"/>
          <w:caps w:val="0"/>
          <w:color w:val="000000" w:themeColor="text1"/>
          <w:spacing w:val="0"/>
          <w:sz w:val="24"/>
          <w:szCs w:val="24"/>
          <w:shd w:val="clear" w:fill="FFFFFF"/>
          <w:lang w:val="en-US" w:eastAsia="zh-CN"/>
          <w14:textFill>
            <w14:solidFill>
              <w14:schemeClr w14:val="tx1"/>
            </w14:solidFill>
          </w14:textFill>
        </w:rPr>
        <w:t>经营环境</w:t>
      </w:r>
      <w:r>
        <w:rPr>
          <w:rFonts w:hint="eastAsia" w:ascii="仿宋" w:hAnsi="仿宋" w:eastAsia="仿宋" w:cs="仿宋"/>
          <w:b w:val="0"/>
          <w:bCs w:val="0"/>
          <w:i w:val="0"/>
          <w:iCs w:val="0"/>
          <w:caps w:val="0"/>
          <w:color w:val="000000" w:themeColor="text1"/>
          <w:spacing w:val="0"/>
          <w:sz w:val="24"/>
          <w:szCs w:val="24"/>
          <w:shd w:val="clear" w:fill="FFFFFF"/>
          <w:lang w:val="en-US" w:eastAsia="zh-CN"/>
          <w14:textFill>
            <w14:solidFill>
              <w14:schemeClr w14:val="tx1"/>
            </w14:solidFill>
          </w14:textFill>
        </w:rPr>
        <w:t>方面，</w:t>
      </w:r>
      <w:r>
        <w:rPr>
          <w:rFonts w:hint="eastAsia" w:ascii="仿宋" w:hAnsi="仿宋" w:eastAsia="仿宋" w:cs="仿宋"/>
          <w:b w:val="0"/>
          <w:bCs w:val="0"/>
          <w:i w:val="0"/>
          <w:iCs w:val="0"/>
          <w:caps w:val="0"/>
          <w:color w:val="000000" w:themeColor="text1"/>
          <w:spacing w:val="0"/>
          <w:sz w:val="24"/>
          <w:szCs w:val="24"/>
          <w:shd w:val="clear" w:fill="FFFFFF"/>
          <w14:textFill>
            <w14:solidFill>
              <w14:schemeClr w14:val="tx1"/>
            </w14:solidFill>
          </w14:textFill>
        </w:rPr>
        <w:t>由于国有企业占比较高，使得市场配置资源能力相对较弱</w:t>
      </w:r>
      <w:r>
        <w:rPr>
          <w:rFonts w:hint="eastAsia" w:ascii="仿宋" w:hAnsi="仿宋" w:eastAsia="仿宋" w:cs="仿宋"/>
          <w:b w:val="0"/>
          <w:bCs w:val="0"/>
          <w:i w:val="0"/>
          <w:iCs w:val="0"/>
          <w:caps w:val="0"/>
          <w:color w:val="000000" w:themeColor="text1"/>
          <w:spacing w:val="0"/>
          <w:sz w:val="24"/>
          <w:szCs w:val="24"/>
          <w:shd w:val="clear" w:fill="FFFFFF"/>
          <w:lang w:eastAsia="zh-CN"/>
          <w14:textFill>
            <w14:solidFill>
              <w14:schemeClr w14:val="tx1"/>
            </w14:solidFill>
          </w14:textFill>
        </w:rPr>
        <w:t>；</w:t>
      </w:r>
    </w:p>
    <w:p>
      <w:pPr>
        <w:numPr>
          <w:ilvl w:val="0"/>
          <w:numId w:val="6"/>
        </w:numPr>
        <w:spacing w:line="360" w:lineRule="auto"/>
        <w:ind w:left="1265" w:leftChars="0" w:hanging="425" w:firstLineChars="0"/>
        <w:rPr>
          <w:rFonts w:hint="eastAsia" w:ascii="仿宋" w:hAnsi="仿宋" w:eastAsia="仿宋" w:cs="仿宋"/>
          <w:b w:val="0"/>
          <w:bCs w:val="0"/>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仿宋" w:hAnsi="仿宋" w:eastAsia="仿宋" w:cs="仿宋"/>
          <w:b w:val="0"/>
          <w:bCs w:val="0"/>
          <w:i w:val="0"/>
          <w:iCs w:val="0"/>
          <w:caps w:val="0"/>
          <w:color w:val="000000" w:themeColor="text1"/>
          <w:spacing w:val="0"/>
          <w:sz w:val="24"/>
          <w:szCs w:val="24"/>
          <w:shd w:val="clear" w:fill="FFFFFF"/>
          <w:lang w:val="en-US" w:eastAsia="zh-CN"/>
          <w14:textFill>
            <w14:solidFill>
              <w14:schemeClr w14:val="tx1"/>
            </w14:solidFill>
          </w14:textFill>
        </w:rPr>
        <w:t>在</w:t>
      </w:r>
      <w:r>
        <w:rPr>
          <w:rFonts w:hint="eastAsia" w:ascii="仿宋" w:hAnsi="仿宋" w:eastAsia="仿宋" w:cs="仿宋"/>
          <w:b/>
          <w:bCs/>
          <w:i w:val="0"/>
          <w:iCs w:val="0"/>
          <w:caps w:val="0"/>
          <w:color w:val="000000" w:themeColor="text1"/>
          <w:spacing w:val="0"/>
          <w:sz w:val="24"/>
          <w:szCs w:val="24"/>
          <w:shd w:val="clear" w:fill="FFFFFF"/>
          <w:lang w:val="en-US" w:eastAsia="zh-CN"/>
          <w14:textFill>
            <w14:solidFill>
              <w14:schemeClr w14:val="tx1"/>
            </w14:solidFill>
          </w14:textFill>
        </w:rPr>
        <w:t>企业结构</w:t>
      </w:r>
      <w:r>
        <w:rPr>
          <w:rFonts w:hint="eastAsia" w:ascii="仿宋" w:hAnsi="仿宋" w:eastAsia="仿宋" w:cs="仿宋"/>
          <w:b w:val="0"/>
          <w:bCs w:val="0"/>
          <w:i w:val="0"/>
          <w:iCs w:val="0"/>
          <w:caps w:val="0"/>
          <w:color w:val="000000" w:themeColor="text1"/>
          <w:spacing w:val="0"/>
          <w:sz w:val="24"/>
          <w:szCs w:val="24"/>
          <w:shd w:val="clear" w:fill="FFFFFF"/>
          <w:lang w:val="en-US" w:eastAsia="zh-CN"/>
          <w14:textFill>
            <w14:solidFill>
              <w14:schemeClr w14:val="tx1"/>
            </w14:solidFill>
          </w14:textFill>
        </w:rPr>
        <w:t>方面，</w:t>
      </w:r>
      <w:r>
        <w:rPr>
          <w:rFonts w:hint="eastAsia" w:ascii="仿宋" w:hAnsi="仿宋" w:eastAsia="仿宋" w:cs="仿宋"/>
          <w:b w:val="0"/>
          <w:bCs w:val="0"/>
          <w:i w:val="0"/>
          <w:iCs w:val="0"/>
          <w:caps w:val="0"/>
          <w:color w:val="000000" w:themeColor="text1"/>
          <w:spacing w:val="0"/>
          <w:sz w:val="24"/>
          <w:szCs w:val="24"/>
          <w:shd w:val="clear" w:fill="FFFFFF"/>
          <w14:textFill>
            <w14:solidFill>
              <w14:schemeClr w14:val="tx1"/>
            </w14:solidFill>
          </w14:textFill>
        </w:rPr>
        <w:t>尽管环渤海地区优秀的企业并不少，但是整体上来说小企业比重偏低，使得整体活力较低，创新能力远远落后于珠江三角洲和长江三角洲</w:t>
      </w:r>
      <w:r>
        <w:rPr>
          <w:rFonts w:hint="eastAsia" w:ascii="仿宋" w:hAnsi="仿宋" w:eastAsia="仿宋" w:cs="仿宋"/>
          <w:b w:val="0"/>
          <w:bCs w:val="0"/>
          <w:i w:val="0"/>
          <w:iCs w:val="0"/>
          <w:caps w:val="0"/>
          <w:color w:val="000000" w:themeColor="text1"/>
          <w:spacing w:val="0"/>
          <w:sz w:val="24"/>
          <w:szCs w:val="24"/>
          <w:shd w:val="clear" w:fill="FFFFFF"/>
          <w:lang w:eastAsia="zh-CN"/>
          <w14:textFill>
            <w14:solidFill>
              <w14:schemeClr w14:val="tx1"/>
            </w14:solidFill>
          </w14:textFill>
        </w:rPr>
        <w:t>；</w:t>
      </w:r>
    </w:p>
    <w:p>
      <w:pPr>
        <w:numPr>
          <w:ilvl w:val="0"/>
          <w:numId w:val="6"/>
        </w:numPr>
        <w:spacing w:line="360" w:lineRule="auto"/>
        <w:ind w:left="1265" w:leftChars="0" w:hanging="425" w:firstLineChars="0"/>
        <w:rPr>
          <w:rFonts w:hint="eastAsia" w:ascii="仿宋" w:hAnsi="仿宋" w:eastAsia="仿宋" w:cs="仿宋"/>
          <w:b w:val="0"/>
          <w:bCs w:val="0"/>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仿宋" w:hAnsi="仿宋" w:eastAsia="仿宋" w:cs="仿宋"/>
          <w:b w:val="0"/>
          <w:bCs w:val="0"/>
          <w:i w:val="0"/>
          <w:iCs w:val="0"/>
          <w:caps w:val="0"/>
          <w:color w:val="000000" w:themeColor="text1"/>
          <w:spacing w:val="0"/>
          <w:sz w:val="24"/>
          <w:szCs w:val="24"/>
          <w:shd w:val="clear" w:fill="FFFFFF"/>
          <w:lang w:val="en-US" w:eastAsia="zh-CN"/>
          <w14:textFill>
            <w14:solidFill>
              <w14:schemeClr w14:val="tx1"/>
            </w14:solidFill>
          </w14:textFill>
        </w:rPr>
        <w:t>在</w:t>
      </w:r>
      <w:r>
        <w:rPr>
          <w:rFonts w:hint="eastAsia" w:ascii="仿宋" w:hAnsi="仿宋" w:eastAsia="仿宋" w:cs="仿宋"/>
          <w:b/>
          <w:bCs/>
          <w:i w:val="0"/>
          <w:iCs w:val="0"/>
          <w:caps w:val="0"/>
          <w:color w:val="000000" w:themeColor="text1"/>
          <w:spacing w:val="0"/>
          <w:sz w:val="24"/>
          <w:szCs w:val="24"/>
          <w:shd w:val="clear" w:fill="FFFFFF"/>
          <w:lang w:val="en-US" w:eastAsia="zh-CN"/>
          <w14:textFill>
            <w14:solidFill>
              <w14:schemeClr w14:val="tx1"/>
            </w14:solidFill>
          </w14:textFill>
        </w:rPr>
        <w:t>行政</w:t>
      </w:r>
      <w:r>
        <w:rPr>
          <w:rFonts w:hint="eastAsia" w:ascii="仿宋" w:hAnsi="仿宋" w:eastAsia="仿宋" w:cs="仿宋"/>
          <w:b w:val="0"/>
          <w:bCs w:val="0"/>
          <w:i w:val="0"/>
          <w:iCs w:val="0"/>
          <w:caps w:val="0"/>
          <w:color w:val="000000" w:themeColor="text1"/>
          <w:spacing w:val="0"/>
          <w:sz w:val="24"/>
          <w:szCs w:val="24"/>
          <w:shd w:val="clear" w:fill="FFFFFF"/>
          <w:lang w:val="en-US" w:eastAsia="zh-CN"/>
          <w14:textFill>
            <w14:solidFill>
              <w14:schemeClr w14:val="tx1"/>
            </w14:solidFill>
          </w14:textFill>
        </w:rPr>
        <w:t>方面，</w:t>
      </w:r>
      <w:r>
        <w:rPr>
          <w:rFonts w:hint="eastAsia" w:ascii="仿宋" w:hAnsi="仿宋" w:eastAsia="仿宋" w:cs="仿宋"/>
          <w:b w:val="0"/>
          <w:bCs w:val="0"/>
          <w:i w:val="0"/>
          <w:iCs w:val="0"/>
          <w:caps w:val="0"/>
          <w:color w:val="000000" w:themeColor="text1"/>
          <w:spacing w:val="0"/>
          <w:sz w:val="24"/>
          <w:szCs w:val="24"/>
          <w:shd w:val="clear" w:fill="FFFFFF"/>
          <w14:textFill>
            <w14:solidFill>
              <w14:schemeClr w14:val="tx1"/>
            </w14:solidFill>
          </w14:textFill>
        </w:rPr>
        <w:t>行政区域利益主体有较强的地方意识，使得地区间协调成本增加，资金、人才和技术等重要要素流动效率较低</w:t>
      </w:r>
      <w:r>
        <w:rPr>
          <w:rFonts w:hint="eastAsia" w:ascii="仿宋" w:hAnsi="仿宋" w:eastAsia="仿宋" w:cs="仿宋"/>
          <w:b w:val="0"/>
          <w:bCs w:val="0"/>
          <w:i w:val="0"/>
          <w:iCs w:val="0"/>
          <w:caps w:val="0"/>
          <w:color w:val="000000" w:themeColor="text1"/>
          <w:spacing w:val="0"/>
          <w:sz w:val="24"/>
          <w:szCs w:val="24"/>
          <w:shd w:val="clear" w:fill="FFFFFF"/>
          <w:lang w:eastAsia="zh-CN"/>
          <w14:textFill>
            <w14:solidFill>
              <w14:schemeClr w14:val="tx1"/>
            </w14:solidFill>
          </w14:textFill>
        </w:rPr>
        <w:t>；</w:t>
      </w:r>
    </w:p>
    <w:p>
      <w:pPr>
        <w:numPr>
          <w:ilvl w:val="0"/>
          <w:numId w:val="6"/>
        </w:numPr>
        <w:spacing w:line="360" w:lineRule="auto"/>
        <w:ind w:left="1265" w:leftChars="0" w:hanging="425" w:firstLineChars="0"/>
        <w:rPr>
          <w:rFonts w:hint="eastAsia" w:ascii="仿宋" w:hAnsi="仿宋" w:eastAsia="仿宋" w:cs="仿宋"/>
          <w:b w:val="0"/>
          <w:bCs w:val="0"/>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仿宋" w:hAnsi="仿宋" w:eastAsia="仿宋" w:cs="仿宋"/>
          <w:b w:val="0"/>
          <w:bCs w:val="0"/>
          <w:i w:val="0"/>
          <w:iCs w:val="0"/>
          <w:caps w:val="0"/>
          <w:color w:val="000000" w:themeColor="text1"/>
          <w:spacing w:val="0"/>
          <w:sz w:val="24"/>
          <w:szCs w:val="24"/>
          <w:shd w:val="clear" w:fill="FFFFFF"/>
          <w:lang w:val="en-US" w:eastAsia="zh-CN"/>
          <w14:textFill>
            <w14:solidFill>
              <w14:schemeClr w14:val="tx1"/>
            </w14:solidFill>
          </w14:textFill>
        </w:rPr>
        <w:t>在</w:t>
      </w:r>
      <w:r>
        <w:rPr>
          <w:rFonts w:hint="eastAsia" w:ascii="仿宋" w:hAnsi="仿宋" w:eastAsia="仿宋" w:cs="仿宋"/>
          <w:b/>
          <w:bCs/>
          <w:i w:val="0"/>
          <w:iCs w:val="0"/>
          <w:caps w:val="0"/>
          <w:color w:val="000000" w:themeColor="text1"/>
          <w:spacing w:val="0"/>
          <w:sz w:val="24"/>
          <w:szCs w:val="24"/>
          <w:shd w:val="clear" w:fill="FFFFFF"/>
          <w:lang w:val="en-US" w:eastAsia="zh-CN"/>
          <w14:textFill>
            <w14:solidFill>
              <w14:schemeClr w14:val="tx1"/>
            </w14:solidFill>
          </w14:textFill>
        </w:rPr>
        <w:t>港口物流业的发展</w:t>
      </w:r>
      <w:r>
        <w:rPr>
          <w:rFonts w:hint="eastAsia" w:ascii="仿宋" w:hAnsi="仿宋" w:eastAsia="仿宋" w:cs="仿宋"/>
          <w:b w:val="0"/>
          <w:bCs w:val="0"/>
          <w:i w:val="0"/>
          <w:iCs w:val="0"/>
          <w:caps w:val="0"/>
          <w:color w:val="000000" w:themeColor="text1"/>
          <w:spacing w:val="0"/>
          <w:sz w:val="24"/>
          <w:szCs w:val="24"/>
          <w:shd w:val="clear" w:fill="FFFFFF"/>
          <w:lang w:val="en-US" w:eastAsia="zh-CN"/>
          <w14:textFill>
            <w14:solidFill>
              <w14:schemeClr w14:val="tx1"/>
            </w14:solidFill>
          </w14:textFill>
        </w:rPr>
        <w:t>方面，</w:t>
      </w:r>
      <w:r>
        <w:rPr>
          <w:rFonts w:hint="eastAsia" w:ascii="仿宋" w:hAnsi="仿宋" w:eastAsia="仿宋" w:cs="仿宋"/>
          <w:b w:val="0"/>
          <w:bCs w:val="0"/>
          <w:i w:val="0"/>
          <w:iCs w:val="0"/>
          <w:caps w:val="0"/>
          <w:color w:val="000000" w:themeColor="text1"/>
          <w:spacing w:val="0"/>
          <w:sz w:val="24"/>
          <w:szCs w:val="24"/>
          <w:shd w:val="clear" w:fill="FFFFFF"/>
          <w14:textFill>
            <w14:solidFill>
              <w14:schemeClr w14:val="tx1"/>
            </w14:solidFill>
          </w14:textFill>
        </w:rPr>
        <w:t>港口物流业的发展使得港口之间的竞争更加激烈，港口之间没有明确分工，导致出现效率较低、资源浪费等现象，而在临近港口之间争夺经济腹地和出口货源的竞争更加激烈</w:t>
      </w:r>
      <w:r>
        <w:rPr>
          <w:rFonts w:hint="eastAsia" w:ascii="仿宋" w:hAnsi="仿宋" w:eastAsia="仿宋" w:cs="仿宋"/>
          <w:b w:val="0"/>
          <w:bCs w:val="0"/>
          <w:i w:val="0"/>
          <w:iCs w:val="0"/>
          <w:caps w:val="0"/>
          <w:color w:val="000000" w:themeColor="text1"/>
          <w:spacing w:val="0"/>
          <w:sz w:val="24"/>
          <w:szCs w:val="24"/>
          <w:shd w:val="clear" w:fill="FFFFFF"/>
          <w:lang w:eastAsia="zh-CN"/>
          <w14:textFill>
            <w14:solidFill>
              <w14:schemeClr w14:val="tx1"/>
            </w14:solidFill>
          </w14:textFill>
        </w:rPr>
        <w:t>；</w:t>
      </w:r>
    </w:p>
    <w:p>
      <w:pPr>
        <w:numPr>
          <w:ilvl w:val="0"/>
          <w:numId w:val="6"/>
        </w:numPr>
        <w:spacing w:line="360" w:lineRule="auto"/>
        <w:ind w:left="1265" w:leftChars="0" w:hanging="425" w:firstLineChars="0"/>
        <w:rPr>
          <w:rFonts w:hint="eastAsia" w:ascii="仿宋" w:hAnsi="仿宋" w:eastAsia="仿宋" w:cs="仿宋"/>
          <w:b w:val="0"/>
          <w:bCs w:val="0"/>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仿宋" w:hAnsi="仿宋" w:eastAsia="仿宋" w:cs="仿宋"/>
          <w:b w:val="0"/>
          <w:bCs w:val="0"/>
          <w:i w:val="0"/>
          <w:iCs w:val="0"/>
          <w:caps w:val="0"/>
          <w:color w:val="000000" w:themeColor="text1"/>
          <w:spacing w:val="0"/>
          <w:sz w:val="24"/>
          <w:szCs w:val="24"/>
          <w:shd w:val="clear" w:fill="FFFFFF"/>
          <w:lang w:val="en-US" w:eastAsia="zh-CN"/>
          <w14:textFill>
            <w14:solidFill>
              <w14:schemeClr w14:val="tx1"/>
            </w14:solidFill>
          </w14:textFill>
        </w:rPr>
        <w:t>在</w:t>
      </w:r>
      <w:r>
        <w:rPr>
          <w:rFonts w:hint="eastAsia" w:ascii="仿宋" w:hAnsi="仿宋" w:eastAsia="仿宋" w:cs="仿宋"/>
          <w:b/>
          <w:bCs/>
          <w:i w:val="0"/>
          <w:iCs w:val="0"/>
          <w:caps w:val="0"/>
          <w:color w:val="000000" w:themeColor="text1"/>
          <w:spacing w:val="0"/>
          <w:sz w:val="24"/>
          <w:szCs w:val="24"/>
          <w:shd w:val="clear" w:fill="FFFFFF"/>
          <w:lang w:val="en-US" w:eastAsia="zh-CN"/>
          <w14:textFill>
            <w14:solidFill>
              <w14:schemeClr w14:val="tx1"/>
            </w14:solidFill>
          </w14:textFill>
        </w:rPr>
        <w:t>人才</w:t>
      </w:r>
      <w:r>
        <w:rPr>
          <w:rFonts w:hint="eastAsia" w:ascii="仿宋" w:hAnsi="仿宋" w:eastAsia="仿宋" w:cs="仿宋"/>
          <w:b w:val="0"/>
          <w:bCs w:val="0"/>
          <w:i w:val="0"/>
          <w:iCs w:val="0"/>
          <w:caps w:val="0"/>
          <w:color w:val="000000" w:themeColor="text1"/>
          <w:spacing w:val="0"/>
          <w:sz w:val="24"/>
          <w:szCs w:val="24"/>
          <w:shd w:val="clear" w:fill="FFFFFF"/>
          <w:lang w:val="en-US" w:eastAsia="zh-CN"/>
          <w14:textFill>
            <w14:solidFill>
              <w14:schemeClr w14:val="tx1"/>
            </w14:solidFill>
          </w14:textFill>
        </w:rPr>
        <w:t>方面，</w:t>
      </w:r>
      <w:r>
        <w:rPr>
          <w:rFonts w:hint="eastAsia" w:ascii="仿宋" w:hAnsi="仿宋" w:eastAsia="仿宋" w:cs="仿宋"/>
          <w:b w:val="0"/>
          <w:bCs w:val="0"/>
          <w:i w:val="0"/>
          <w:iCs w:val="0"/>
          <w:caps w:val="0"/>
          <w:color w:val="000000" w:themeColor="text1"/>
          <w:spacing w:val="0"/>
          <w:sz w:val="24"/>
          <w:szCs w:val="24"/>
          <w:shd w:val="clear" w:fill="FFFFFF"/>
          <w14:textFill>
            <w14:solidFill>
              <w14:schemeClr w14:val="tx1"/>
            </w14:solidFill>
          </w14:textFill>
        </w:rPr>
        <w:t>港口的物流人才比较缺乏，在岗人员专业素质较低，服务水平不高。</w:t>
      </w:r>
    </w:p>
    <w:p>
      <w:pPr>
        <w:numPr>
          <w:ilvl w:val="0"/>
          <w:numId w:val="1"/>
        </w:numPr>
        <w:spacing w:line="360" w:lineRule="auto"/>
        <w:ind w:left="0" w:leftChars="0" w:firstLine="420" w:firstLineChars="0"/>
        <w:outlineLvl w:val="0"/>
        <w:rPr>
          <w:rFonts w:hint="eastAsia" w:ascii="仿宋" w:hAnsi="仿宋" w:eastAsia="仿宋" w:cs="仿宋"/>
          <w:b/>
          <w:bCs/>
          <w:i w:val="0"/>
          <w:iCs w:val="0"/>
          <w:caps w:val="0"/>
          <w:color w:val="111111"/>
          <w:spacing w:val="0"/>
          <w:sz w:val="28"/>
          <w:szCs w:val="28"/>
          <w:shd w:val="clear" w:fill="FFFFFF"/>
          <w:lang w:val="en-US" w:eastAsia="zh-CN"/>
        </w:rPr>
      </w:pPr>
      <w:bookmarkStart w:id="14" w:name="_Toc10406"/>
      <w:r>
        <w:rPr>
          <w:rFonts w:hint="eastAsia" w:ascii="仿宋" w:hAnsi="仿宋" w:eastAsia="仿宋" w:cs="仿宋"/>
          <w:b/>
          <w:bCs/>
          <w:i w:val="0"/>
          <w:iCs w:val="0"/>
          <w:caps w:val="0"/>
          <w:color w:val="111111"/>
          <w:spacing w:val="0"/>
          <w:sz w:val="28"/>
          <w:szCs w:val="28"/>
          <w:shd w:val="clear" w:fill="FFFFFF"/>
          <w:lang w:val="en-US" w:eastAsia="zh-CN"/>
        </w:rPr>
        <w:t>人口[5][6]</w:t>
      </w:r>
      <w:bookmarkEnd w:id="14"/>
    </w:p>
    <w:p>
      <w:pPr>
        <w:numPr>
          <w:numId w:val="0"/>
        </w:numPr>
        <w:spacing w:line="360" w:lineRule="auto"/>
        <w:ind w:left="420" w:leftChars="0" w:firstLine="420" w:firstLineChars="0"/>
        <w:rPr>
          <w:rFonts w:hint="eastAsia" w:ascii="仿宋" w:hAnsi="仿宋" w:eastAsia="仿宋" w:cs="仿宋"/>
          <w:b w:val="0"/>
          <w:bCs w:val="0"/>
          <w:i w:val="0"/>
          <w:iCs w:val="0"/>
          <w:caps w:val="0"/>
          <w:color w:val="111111"/>
          <w:spacing w:val="0"/>
          <w:sz w:val="24"/>
          <w:szCs w:val="24"/>
          <w:shd w:val="clear" w:fill="FFFFFF"/>
          <w:lang w:val="en-US" w:eastAsia="zh-CN"/>
        </w:rPr>
      </w:pPr>
      <w:r>
        <w:rPr>
          <w:rFonts w:hint="eastAsia" w:ascii="仿宋" w:hAnsi="仿宋" w:eastAsia="仿宋" w:cs="仿宋"/>
          <w:b w:val="0"/>
          <w:bCs w:val="0"/>
          <w:i w:val="0"/>
          <w:iCs w:val="0"/>
          <w:caps w:val="0"/>
          <w:color w:val="111111"/>
          <w:spacing w:val="0"/>
          <w:sz w:val="24"/>
          <w:szCs w:val="24"/>
          <w:shd w:val="clear" w:fill="FFFFFF"/>
          <w:lang w:val="en-US" w:eastAsia="zh-CN"/>
        </w:rPr>
        <w:t>人口特征受很多因素影响，如自然资源禀赋、历史背景、区位优势、行政地位等诸多因素。</w:t>
      </w:r>
    </w:p>
    <w:p>
      <w:pPr>
        <w:numPr>
          <w:numId w:val="0"/>
        </w:numPr>
        <w:spacing w:line="360" w:lineRule="auto"/>
        <w:ind w:left="420" w:leftChars="0" w:firstLine="420" w:firstLineChars="0"/>
        <w:rPr>
          <w:rFonts w:hint="eastAsia" w:ascii="仿宋" w:hAnsi="仿宋" w:eastAsia="仿宋" w:cs="仿宋"/>
          <w:b w:val="0"/>
          <w:bCs w:val="0"/>
          <w:i w:val="0"/>
          <w:iCs w:val="0"/>
          <w:caps w:val="0"/>
          <w:color w:val="111111"/>
          <w:spacing w:val="0"/>
          <w:sz w:val="24"/>
          <w:szCs w:val="24"/>
          <w:shd w:val="clear" w:fill="FFFFFF"/>
          <w:lang w:val="en-US" w:eastAsia="zh-CN"/>
        </w:rPr>
      </w:pPr>
      <w:r>
        <w:rPr>
          <w:rFonts w:hint="eastAsia" w:ascii="仿宋" w:hAnsi="仿宋" w:eastAsia="仿宋" w:cs="仿宋"/>
          <w:b w:val="0"/>
          <w:bCs w:val="0"/>
          <w:i w:val="0"/>
          <w:iCs w:val="0"/>
          <w:caps w:val="0"/>
          <w:color w:val="111111"/>
          <w:spacing w:val="0"/>
          <w:sz w:val="24"/>
          <w:szCs w:val="24"/>
          <w:shd w:val="clear" w:fill="FFFFFF"/>
          <w:lang w:val="en-US" w:eastAsia="zh-CN"/>
        </w:rPr>
        <w:t>以京津冀地区为例，以数据说明，其人口结构有以下几个特征：</w:t>
      </w:r>
    </w:p>
    <w:p>
      <w:pPr>
        <w:numPr>
          <w:ilvl w:val="0"/>
          <w:numId w:val="7"/>
        </w:numPr>
        <w:spacing w:line="360" w:lineRule="auto"/>
        <w:ind w:left="1055" w:leftChars="0" w:hanging="425" w:firstLineChars="0"/>
        <w:outlineLvl w:val="1"/>
        <w:rPr>
          <w:rFonts w:hint="default" w:ascii="仿宋" w:hAnsi="仿宋" w:eastAsia="仿宋" w:cs="仿宋"/>
          <w:b/>
          <w:bCs/>
          <w:i w:val="0"/>
          <w:iCs w:val="0"/>
          <w:caps w:val="0"/>
          <w:color w:val="111111"/>
          <w:spacing w:val="0"/>
          <w:sz w:val="24"/>
          <w:szCs w:val="24"/>
          <w:shd w:val="clear" w:fill="FFFFFF"/>
          <w:lang w:val="en-US" w:eastAsia="zh-CN"/>
        </w:rPr>
      </w:pPr>
      <w:bookmarkStart w:id="15" w:name="_Toc10846"/>
      <w:r>
        <w:rPr>
          <w:rFonts w:hint="eastAsia" w:ascii="仿宋" w:hAnsi="仿宋" w:eastAsia="仿宋" w:cs="仿宋"/>
          <w:b/>
          <w:bCs/>
          <w:i w:val="0"/>
          <w:iCs w:val="0"/>
          <w:caps w:val="0"/>
          <w:color w:val="111111"/>
          <w:spacing w:val="0"/>
          <w:sz w:val="24"/>
          <w:szCs w:val="24"/>
          <w:shd w:val="clear" w:fill="FFFFFF"/>
          <w:lang w:val="en-US" w:eastAsia="zh-CN"/>
        </w:rPr>
        <w:t>人口的规模继续扩大，自然增长率保持较低水平</w:t>
      </w:r>
      <w:bookmarkEnd w:id="15"/>
    </w:p>
    <w:p>
      <w:pPr>
        <w:numPr>
          <w:numId w:val="0"/>
        </w:numPr>
        <w:spacing w:line="360" w:lineRule="auto"/>
        <w:ind w:left="630" w:leftChars="0" w:firstLine="480" w:firstLineChars="200"/>
        <w:rPr>
          <w:rFonts w:hint="default" w:ascii="仿宋" w:hAnsi="仿宋" w:eastAsia="仿宋" w:cs="仿宋"/>
          <w:b w:val="0"/>
          <w:bCs w:val="0"/>
          <w:i w:val="0"/>
          <w:iCs w:val="0"/>
          <w:caps w:val="0"/>
          <w:color w:val="111111"/>
          <w:spacing w:val="0"/>
          <w:sz w:val="24"/>
          <w:szCs w:val="24"/>
          <w:shd w:val="clear" w:fill="FFFFFF"/>
          <w:lang w:val="en-US" w:eastAsia="zh-CN"/>
        </w:rPr>
      </w:pPr>
      <w:r>
        <w:rPr>
          <w:rFonts w:hint="default" w:ascii="仿宋" w:hAnsi="仿宋" w:eastAsia="仿宋" w:cs="仿宋"/>
          <w:b w:val="0"/>
          <w:bCs w:val="0"/>
          <w:i w:val="0"/>
          <w:iCs w:val="0"/>
          <w:caps w:val="0"/>
          <w:color w:val="111111"/>
          <w:spacing w:val="0"/>
          <w:sz w:val="24"/>
          <w:szCs w:val="24"/>
          <w:shd w:val="clear" w:fill="FFFFFF"/>
          <w:lang w:val="en-US" w:eastAsia="zh-CN"/>
        </w:rPr>
        <w:t>京津冀地区作为全国第三大增长极，其人口规模逐年扩大，在2015年常住人口已经达到1.11亿人口，较十年前增长了1711万人，年平均增长1.68%，而且京津冀地区人口规模增速仍然很高，与全国人口数量增长趋势基本持平。2015年，北京、天津和河北的自然增长率分别为3.01</w:t>
      </w:r>
      <w:r>
        <w:rPr>
          <w:rFonts w:hint="eastAsia" w:ascii="仿宋" w:hAnsi="仿宋" w:eastAsia="仿宋" w:cs="仿宋"/>
          <w:b w:val="0"/>
          <w:bCs w:val="0"/>
          <w:i w:val="0"/>
          <w:iCs w:val="0"/>
          <w:caps w:val="0"/>
          <w:color w:val="111111"/>
          <w:spacing w:val="0"/>
          <w:sz w:val="24"/>
          <w:szCs w:val="24"/>
          <w:shd w:val="clear" w:fill="FFFFFF"/>
          <w:lang w:val="en-US" w:eastAsia="zh-CN"/>
        </w:rPr>
        <w:t>%</w:t>
      </w:r>
      <w:r>
        <w:rPr>
          <w:rFonts w:hint="default" w:ascii="仿宋" w:hAnsi="仿宋" w:eastAsia="仿宋" w:cs="仿宋"/>
          <w:b w:val="0"/>
          <w:bCs w:val="0"/>
          <w:i w:val="0"/>
          <w:iCs w:val="0"/>
          <w:caps w:val="0"/>
          <w:color w:val="111111"/>
          <w:spacing w:val="0"/>
          <w:sz w:val="24"/>
          <w:szCs w:val="24"/>
          <w:shd w:val="clear" w:fill="FFFFFF"/>
          <w:lang w:val="en-US" w:eastAsia="zh-CN"/>
        </w:rPr>
        <w:t>、0.23%、5.56</w:t>
      </w:r>
      <w:r>
        <w:rPr>
          <w:rFonts w:hint="eastAsia" w:ascii="仿宋" w:hAnsi="仿宋" w:eastAsia="仿宋" w:cs="仿宋"/>
          <w:b w:val="0"/>
          <w:bCs w:val="0"/>
          <w:i w:val="0"/>
          <w:iCs w:val="0"/>
          <w:caps w:val="0"/>
          <w:color w:val="111111"/>
          <w:spacing w:val="0"/>
          <w:sz w:val="24"/>
          <w:szCs w:val="24"/>
          <w:shd w:val="clear" w:fill="FFFFFF"/>
          <w:lang w:val="en-US" w:eastAsia="zh-CN"/>
        </w:rPr>
        <w:t>%</w:t>
      </w:r>
      <w:r>
        <w:rPr>
          <w:rFonts w:hint="default" w:ascii="仿宋" w:hAnsi="仿宋" w:eastAsia="仿宋" w:cs="仿宋"/>
          <w:b w:val="0"/>
          <w:bCs w:val="0"/>
          <w:i w:val="0"/>
          <w:iCs w:val="0"/>
          <w:caps w:val="0"/>
          <w:color w:val="111111"/>
          <w:spacing w:val="0"/>
          <w:sz w:val="24"/>
          <w:szCs w:val="24"/>
          <w:shd w:val="clear" w:fill="FFFFFF"/>
          <w:lang w:val="en-US" w:eastAsia="zh-CN"/>
        </w:rPr>
        <w:t>，而全国自然增长率为4.96%，京津冀地区总体水平低于全国平均水平。</w:t>
      </w:r>
    </w:p>
    <w:p>
      <w:pPr>
        <w:numPr>
          <w:ilvl w:val="0"/>
          <w:numId w:val="7"/>
        </w:numPr>
        <w:spacing w:line="360" w:lineRule="auto"/>
        <w:ind w:left="1055" w:leftChars="0" w:hanging="425" w:firstLineChars="0"/>
        <w:outlineLvl w:val="1"/>
        <w:rPr>
          <w:rFonts w:hint="default" w:ascii="仿宋" w:hAnsi="仿宋" w:eastAsia="仿宋" w:cs="仿宋"/>
          <w:b/>
          <w:bCs/>
          <w:i w:val="0"/>
          <w:iCs w:val="0"/>
          <w:caps w:val="0"/>
          <w:color w:val="111111"/>
          <w:spacing w:val="0"/>
          <w:sz w:val="24"/>
          <w:szCs w:val="24"/>
          <w:shd w:val="clear" w:fill="FFFFFF"/>
          <w:lang w:val="en-US" w:eastAsia="zh-CN"/>
        </w:rPr>
      </w:pPr>
      <w:bookmarkStart w:id="16" w:name="_Toc14636"/>
      <w:r>
        <w:rPr>
          <w:rFonts w:hint="eastAsia" w:ascii="仿宋" w:hAnsi="仿宋" w:eastAsia="仿宋" w:cs="仿宋"/>
          <w:b/>
          <w:bCs/>
          <w:i w:val="0"/>
          <w:iCs w:val="0"/>
          <w:caps w:val="0"/>
          <w:color w:val="111111"/>
          <w:spacing w:val="0"/>
          <w:sz w:val="24"/>
          <w:szCs w:val="24"/>
          <w:shd w:val="clear" w:fill="FFFFFF"/>
          <w:lang w:val="en-US" w:eastAsia="zh-CN"/>
        </w:rPr>
        <w:t>人口密度大，并且分布不均匀</w:t>
      </w:r>
      <w:bookmarkEnd w:id="16"/>
    </w:p>
    <w:p>
      <w:pPr>
        <w:numPr>
          <w:numId w:val="0"/>
        </w:numPr>
        <w:spacing w:line="360" w:lineRule="auto"/>
        <w:ind w:left="630" w:leftChars="0" w:firstLine="418" w:firstLineChars="0"/>
        <w:rPr>
          <w:rFonts w:hint="default" w:ascii="仿宋" w:hAnsi="仿宋" w:eastAsia="仿宋" w:cs="仿宋"/>
          <w:b w:val="0"/>
          <w:bCs w:val="0"/>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仿宋" w:hAnsi="仿宋" w:eastAsia="仿宋" w:cs="仿宋"/>
          <w:b w:val="0"/>
          <w:bCs w:val="0"/>
          <w:i w:val="0"/>
          <w:iCs w:val="0"/>
          <w:caps w:val="0"/>
          <w:color w:val="000000" w:themeColor="text1"/>
          <w:spacing w:val="0"/>
          <w:sz w:val="24"/>
          <w:szCs w:val="24"/>
          <w:shd w:val="clear" w:fill="FFFFFF"/>
          <w:lang w:val="en-US" w:eastAsia="zh-CN"/>
          <w14:textFill>
            <w14:solidFill>
              <w14:schemeClr w14:val="tx1"/>
            </w14:solidFill>
          </w14:textFill>
        </w:rPr>
        <w:t>根据</w:t>
      </w:r>
      <w:r>
        <w:rPr>
          <w:rFonts w:hint="eastAsia" w:ascii="仿宋" w:hAnsi="仿宋" w:eastAsia="仿宋" w:cs="仿宋"/>
          <w:b w:val="0"/>
          <w:bCs w:val="0"/>
          <w:i w:val="0"/>
          <w:iCs w:val="0"/>
          <w:caps w:val="0"/>
          <w:color w:val="000000" w:themeColor="text1"/>
          <w:spacing w:val="0"/>
          <w:sz w:val="24"/>
          <w:szCs w:val="24"/>
          <w:shd w:val="clear" w:fill="FFFFFF"/>
          <w14:textFill>
            <w14:solidFill>
              <w14:schemeClr w14:val="tx1"/>
            </w14:solidFill>
          </w14:textFill>
        </w:rPr>
        <w:t>《北京人口蓝皮书·北京人口发展研究报告(2019)》显示，2018年京津冀地区常住人口达11270.1万人，占全国总人口的8.08%，相比2015年增长127.7万人，增长1.15%；其中，河北、天津分别增长131.4万人、12.6万人，增长幅度为1.78%和0.81%，北京减少16.3万人，下降0.75%。2018年京津冀地区人口密度达523人/平方公里，相比2015年增长1.39%；其中，河北涨幅最大，达到2.03%。</w:t>
      </w:r>
      <w:r>
        <w:rPr>
          <w:rFonts w:hint="eastAsia" w:ascii="仿宋" w:hAnsi="仿宋" w:eastAsia="仿宋" w:cs="仿宋"/>
          <w:b w:val="0"/>
          <w:bCs w:val="0"/>
          <w:i w:val="0"/>
          <w:iCs w:val="0"/>
          <w:caps w:val="0"/>
          <w:color w:val="000000" w:themeColor="text1"/>
          <w:spacing w:val="0"/>
          <w:sz w:val="24"/>
          <w:szCs w:val="24"/>
          <w:shd w:val="clear" w:fill="FFFFFF"/>
          <w:lang w:val="en-US" w:eastAsia="zh-CN"/>
          <w14:textFill>
            <w14:solidFill>
              <w14:schemeClr w14:val="tx1"/>
            </w14:solidFill>
          </w14:textFill>
        </w:rPr>
        <w:t>可以从中看出，总体来说，京津冀地区人口密度大，并且总体上在增长，但是河北天津涨幅最大，且增长人数最多，北京人数呈现下降趋势，因此，京津冀地区的人口的一大特点是：人口密度大、且人口分布不均匀。</w:t>
      </w:r>
    </w:p>
    <w:p>
      <w:pPr>
        <w:numPr>
          <w:ilvl w:val="0"/>
          <w:numId w:val="7"/>
        </w:numPr>
        <w:spacing w:line="360" w:lineRule="auto"/>
        <w:ind w:left="1055" w:leftChars="0" w:hanging="425" w:firstLineChars="0"/>
        <w:outlineLvl w:val="1"/>
        <w:rPr>
          <w:rFonts w:hint="default" w:ascii="仿宋" w:hAnsi="仿宋" w:eastAsia="仿宋" w:cs="仿宋"/>
          <w:b/>
          <w:bCs/>
          <w:i w:val="0"/>
          <w:iCs w:val="0"/>
          <w:caps w:val="0"/>
          <w:color w:val="111111"/>
          <w:spacing w:val="0"/>
          <w:sz w:val="24"/>
          <w:szCs w:val="24"/>
          <w:shd w:val="clear" w:fill="FFFFFF"/>
          <w:lang w:val="en-US" w:eastAsia="zh-CN"/>
        </w:rPr>
      </w:pPr>
      <w:bookmarkStart w:id="17" w:name="_Toc25169"/>
      <w:r>
        <w:rPr>
          <w:rFonts w:hint="eastAsia" w:ascii="仿宋" w:hAnsi="仿宋" w:eastAsia="仿宋" w:cs="仿宋"/>
          <w:b/>
          <w:bCs/>
          <w:i w:val="0"/>
          <w:iCs w:val="0"/>
          <w:caps w:val="0"/>
          <w:color w:val="111111"/>
          <w:spacing w:val="0"/>
          <w:sz w:val="24"/>
          <w:szCs w:val="24"/>
          <w:shd w:val="clear" w:fill="FFFFFF"/>
          <w:lang w:val="en-US" w:eastAsia="zh-CN"/>
        </w:rPr>
        <w:t>老龄化进程持续增长，抚养比上升趋势显著</w:t>
      </w:r>
      <w:bookmarkEnd w:id="17"/>
    </w:p>
    <w:p>
      <w:pPr>
        <w:numPr>
          <w:numId w:val="0"/>
        </w:numPr>
        <w:spacing w:line="360" w:lineRule="auto"/>
        <w:ind w:left="630" w:leftChars="0" w:firstLine="482" w:firstLineChars="200"/>
        <w:rPr>
          <w:rFonts w:hint="eastAsia" w:ascii="仿宋" w:hAnsi="仿宋" w:eastAsia="仿宋" w:cs="仿宋"/>
          <w:i w:val="0"/>
          <w:iCs w:val="0"/>
          <w:caps w:val="0"/>
          <w:color w:val="000000" w:themeColor="text1"/>
          <w:spacing w:val="0"/>
          <w:sz w:val="24"/>
          <w:szCs w:val="24"/>
          <w:shd w:val="clear" w:fill="FFFFFF"/>
          <w:lang w:val="en-US" w:eastAsia="zh-CN"/>
          <w14:textFill>
            <w14:solidFill>
              <w14:schemeClr w14:val="tx1"/>
            </w14:solidFill>
          </w14:textFill>
        </w:rPr>
      </w:pPr>
      <w:r>
        <w:rPr>
          <w:rFonts w:hint="default" w:ascii="仿宋" w:hAnsi="仿宋" w:eastAsia="仿宋" w:cs="仿宋"/>
          <w:b/>
          <w:bCs/>
          <w:i w:val="0"/>
          <w:iCs w:val="0"/>
          <w:caps w:val="0"/>
          <w:color w:val="111111"/>
          <w:spacing w:val="0"/>
          <w:sz w:val="24"/>
          <w:szCs w:val="24"/>
          <w:shd w:val="clear" w:fill="FFFFFF"/>
          <w:lang w:val="en-US" w:eastAsia="zh-CN"/>
        </w:rPr>
        <w:t>人口老龄化趋势</w:t>
      </w:r>
      <w:r>
        <w:rPr>
          <w:rFonts w:hint="default" w:ascii="仿宋" w:hAnsi="仿宋" w:eastAsia="仿宋" w:cs="仿宋"/>
          <w:b w:val="0"/>
          <w:bCs w:val="0"/>
          <w:i w:val="0"/>
          <w:iCs w:val="0"/>
          <w:caps w:val="0"/>
          <w:color w:val="111111"/>
          <w:spacing w:val="0"/>
          <w:sz w:val="24"/>
          <w:szCs w:val="24"/>
          <w:shd w:val="clear" w:fill="FFFFFF"/>
          <w:lang w:val="en-US" w:eastAsia="zh-CN"/>
        </w:rPr>
        <w:t>对京津冀城市群发展提出了挑战。2015年京津冀65岁及以上老年人口已超1117万.京津冀城市群作为我国人口最密集的地区之一，人口老龄化的压力日益凸显，</w:t>
      </w:r>
      <w:r>
        <w:rPr>
          <w:rFonts w:hint="eastAsia" w:ascii="仿宋" w:hAnsi="仿宋" w:eastAsia="仿宋" w:cs="仿宋"/>
          <w:i w:val="0"/>
          <w:iCs w:val="0"/>
          <w:caps w:val="0"/>
          <w:color w:val="000000" w:themeColor="text1"/>
          <w:spacing w:val="0"/>
          <w:sz w:val="24"/>
          <w:szCs w:val="24"/>
          <w:shd w:val="clear" w:fill="FFFFFF"/>
          <w14:textFill>
            <w14:solidFill>
              <w14:schemeClr w14:val="tx1"/>
            </w14:solidFill>
          </w14:textFill>
        </w:rPr>
        <w:t>基于最新人口普查和调查数据的人口数据分析显示：上世纪五、六十年代生育高峰时期出生的庞大人群正在进入老年，并将于2020年后步入高龄老年；京津冀地区人口老龄化和老年人口高龄化速度加快，而且三地人口老龄化水平差异较大，京津两地的人口老龄化严重程度显著高于河北。</w:t>
      </w:r>
      <w:r>
        <w:rPr>
          <w:rFonts w:hint="eastAsia" w:ascii="仿宋" w:hAnsi="仿宋" w:eastAsia="仿宋" w:cs="仿宋"/>
          <w:i w:val="0"/>
          <w:iCs w:val="0"/>
          <w:caps w:val="0"/>
          <w:color w:val="000000" w:themeColor="text1"/>
          <w:spacing w:val="0"/>
          <w:sz w:val="24"/>
          <w:szCs w:val="24"/>
          <w:shd w:val="clear" w:fill="FFFFFF"/>
          <w:lang w:val="en-US" w:eastAsia="zh-CN"/>
          <w14:textFill>
            <w14:solidFill>
              <w14:schemeClr w14:val="tx1"/>
            </w14:solidFill>
          </w14:textFill>
        </w:rPr>
        <w:t>[7][8]</w:t>
      </w:r>
    </w:p>
    <w:p>
      <w:pPr>
        <w:numPr>
          <w:numId w:val="0"/>
        </w:numPr>
        <w:spacing w:line="360" w:lineRule="auto"/>
        <w:ind w:left="630" w:leftChars="0" w:firstLine="480" w:firstLineChars="200"/>
        <w:rPr>
          <w:rFonts w:hint="default" w:ascii="仿宋" w:hAnsi="仿宋" w:eastAsia="仿宋" w:cs="仿宋"/>
          <w:i w:val="0"/>
          <w:iCs w:val="0"/>
          <w:caps w:val="0"/>
          <w:color w:val="000000" w:themeColor="text1"/>
          <w:spacing w:val="0"/>
          <w:sz w:val="24"/>
          <w:szCs w:val="24"/>
          <w:shd w:val="clear" w:fill="FFFFFF"/>
          <w:lang w:val="en-US" w:eastAsia="zh-CN"/>
          <w14:textFill>
            <w14:solidFill>
              <w14:schemeClr w14:val="tx1"/>
            </w14:solidFill>
          </w14:textFill>
        </w:rPr>
      </w:pPr>
      <w:r>
        <w:rPr>
          <w:rFonts w:ascii="宋体" w:hAnsi="宋体" w:eastAsia="宋体" w:cs="宋体"/>
          <w:sz w:val="24"/>
          <w:szCs w:val="24"/>
        </w:rPr>
        <w:drawing>
          <wp:inline distT="0" distB="0" distL="114300" distR="114300">
            <wp:extent cx="4278630" cy="1613535"/>
            <wp:effectExtent l="12700" t="12700" r="21590" b="1968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5"/>
                    <a:stretch>
                      <a:fillRect/>
                    </a:stretch>
                  </pic:blipFill>
                  <pic:spPr>
                    <a:xfrm>
                      <a:off x="0" y="0"/>
                      <a:ext cx="4278630" cy="1613535"/>
                    </a:xfrm>
                    <a:prstGeom prst="rect">
                      <a:avLst/>
                    </a:prstGeom>
                    <a:solidFill>
                      <a:schemeClr val="tx1"/>
                    </a:solidFill>
                    <a:ln w="12700" cmpd="sng">
                      <a:solidFill>
                        <a:schemeClr val="tx1"/>
                      </a:solidFill>
                      <a:prstDash val="solid"/>
                    </a:ln>
                  </pic:spPr>
                </pic:pic>
              </a:graphicData>
            </a:graphic>
          </wp:inline>
        </w:drawing>
      </w:r>
    </w:p>
    <w:p>
      <w:pPr>
        <w:numPr>
          <w:ilvl w:val="0"/>
          <w:numId w:val="1"/>
        </w:numPr>
        <w:spacing w:line="360" w:lineRule="auto"/>
        <w:ind w:left="0" w:leftChars="0" w:firstLine="420" w:firstLineChars="0"/>
        <w:outlineLvl w:val="0"/>
        <w:rPr>
          <w:rFonts w:hint="eastAsia" w:ascii="仿宋" w:hAnsi="仿宋" w:eastAsia="仿宋" w:cs="仿宋"/>
          <w:b/>
          <w:bCs/>
          <w:i w:val="0"/>
          <w:iCs w:val="0"/>
          <w:caps w:val="0"/>
          <w:color w:val="111111"/>
          <w:spacing w:val="0"/>
          <w:sz w:val="28"/>
          <w:szCs w:val="28"/>
          <w:shd w:val="clear" w:fill="FFFFFF"/>
          <w:lang w:val="en-US" w:eastAsia="zh-CN"/>
        </w:rPr>
      </w:pPr>
      <w:bookmarkStart w:id="18" w:name="_Toc29155"/>
      <w:r>
        <w:rPr>
          <w:rFonts w:hint="eastAsia" w:ascii="仿宋" w:hAnsi="仿宋" w:eastAsia="仿宋" w:cs="仿宋"/>
          <w:b/>
          <w:bCs/>
          <w:i w:val="0"/>
          <w:iCs w:val="0"/>
          <w:caps w:val="0"/>
          <w:color w:val="111111"/>
          <w:spacing w:val="0"/>
          <w:sz w:val="28"/>
          <w:szCs w:val="28"/>
          <w:shd w:val="clear" w:fill="FFFFFF"/>
          <w:lang w:val="en-US" w:eastAsia="zh-CN"/>
        </w:rPr>
        <w:t>总结</w:t>
      </w:r>
      <w:bookmarkEnd w:id="18"/>
    </w:p>
    <w:p>
      <w:pPr>
        <w:numPr>
          <w:numId w:val="0"/>
        </w:numPr>
        <w:spacing w:line="360" w:lineRule="auto"/>
        <w:ind w:left="420" w:leftChars="0" w:firstLine="480" w:firstLineChars="200"/>
        <w:rPr>
          <w:rFonts w:hint="eastAsia" w:ascii="仿宋" w:hAnsi="仿宋" w:eastAsia="仿宋" w:cs="仿宋"/>
          <w:b w:val="0"/>
          <w:bCs w:val="0"/>
          <w:i w:val="0"/>
          <w:iCs w:val="0"/>
          <w:caps w:val="0"/>
          <w:color w:val="111111"/>
          <w:spacing w:val="0"/>
          <w:sz w:val="24"/>
          <w:szCs w:val="24"/>
          <w:shd w:val="clear" w:fill="FFFFFF"/>
          <w:lang w:val="en-US" w:eastAsia="zh-CN"/>
        </w:rPr>
      </w:pPr>
      <w:r>
        <w:rPr>
          <w:rFonts w:hint="eastAsia" w:ascii="仿宋" w:hAnsi="仿宋" w:eastAsia="仿宋" w:cs="仿宋"/>
          <w:b w:val="0"/>
          <w:bCs w:val="0"/>
          <w:i w:val="0"/>
          <w:iCs w:val="0"/>
          <w:caps w:val="0"/>
          <w:color w:val="111111"/>
          <w:spacing w:val="0"/>
          <w:sz w:val="24"/>
          <w:szCs w:val="24"/>
          <w:shd w:val="clear" w:fill="FFFFFF"/>
          <w:lang w:val="en-US" w:eastAsia="zh-CN"/>
        </w:rPr>
        <w:t>本文分别从农业、工业、聚落、交通、商业贸易、人口六个方面对环渤海地区的人文地理进行了全面的分析，在分析的过程中发现某一要素并不是单一的，它们是互相作用、互相影响的，如交通的发展直接影响着商业贸易的进行，工农业和经济发展也密不可分，在分析单个要素时，常常将多个要素相结合共同分析其特征的形成原因。</w:t>
      </w:r>
    </w:p>
    <w:p>
      <w:pPr>
        <w:numPr>
          <w:numId w:val="0"/>
        </w:numPr>
        <w:spacing w:line="360" w:lineRule="auto"/>
        <w:ind w:left="420" w:leftChars="0" w:firstLine="480" w:firstLineChars="200"/>
        <w:rPr>
          <w:rFonts w:hint="default" w:ascii="仿宋" w:hAnsi="仿宋" w:eastAsia="仿宋" w:cs="仿宋"/>
          <w:b w:val="0"/>
          <w:bCs w:val="0"/>
          <w:i w:val="0"/>
          <w:iCs w:val="0"/>
          <w:caps w:val="0"/>
          <w:color w:val="111111"/>
          <w:spacing w:val="0"/>
          <w:sz w:val="24"/>
          <w:szCs w:val="24"/>
          <w:shd w:val="clear" w:fill="FFFFFF"/>
          <w:lang w:val="en-US" w:eastAsia="zh-CN"/>
        </w:rPr>
      </w:pPr>
      <w:r>
        <w:rPr>
          <w:rFonts w:hint="eastAsia" w:ascii="仿宋" w:hAnsi="仿宋" w:eastAsia="仿宋" w:cs="仿宋"/>
          <w:b w:val="0"/>
          <w:bCs w:val="0"/>
          <w:i w:val="0"/>
          <w:iCs w:val="0"/>
          <w:caps w:val="0"/>
          <w:color w:val="111111"/>
          <w:spacing w:val="0"/>
          <w:sz w:val="24"/>
          <w:szCs w:val="24"/>
          <w:shd w:val="clear" w:fill="FFFFFF"/>
          <w:lang w:val="en-US" w:eastAsia="zh-CN"/>
        </w:rPr>
        <w:t>环渤海经济区是国家重点关注的城市，其发展前景巨大，然而还有许多劣势和不足，如淡水资源紧缺的问题如何解决、人口老龄化的问题、行政力量的协调等等。促进环渤海地区的协调发展对于我国统筹区域经济、促进东中西部和东北地区协调发展具有重大的战略意义。</w:t>
      </w:r>
    </w:p>
    <w:p>
      <w:pPr>
        <w:numPr>
          <w:ilvl w:val="0"/>
          <w:numId w:val="1"/>
        </w:numPr>
        <w:spacing w:line="360" w:lineRule="auto"/>
        <w:ind w:left="0" w:leftChars="0" w:firstLine="420" w:firstLineChars="0"/>
        <w:outlineLvl w:val="0"/>
        <w:rPr>
          <w:rFonts w:hint="eastAsia" w:ascii="仿宋" w:hAnsi="仿宋" w:eastAsia="仿宋" w:cs="仿宋"/>
          <w:b/>
          <w:bCs/>
          <w:i w:val="0"/>
          <w:iCs w:val="0"/>
          <w:caps w:val="0"/>
          <w:color w:val="111111"/>
          <w:spacing w:val="0"/>
          <w:sz w:val="28"/>
          <w:szCs w:val="28"/>
          <w:shd w:val="clear" w:fill="FFFFFF"/>
          <w:lang w:val="en-US" w:eastAsia="zh-CN"/>
        </w:rPr>
      </w:pPr>
      <w:bookmarkStart w:id="19" w:name="_Toc16150"/>
      <w:r>
        <w:rPr>
          <w:rFonts w:hint="eastAsia" w:ascii="仿宋" w:hAnsi="仿宋" w:eastAsia="仿宋" w:cs="仿宋"/>
          <w:b/>
          <w:bCs/>
          <w:i w:val="0"/>
          <w:iCs w:val="0"/>
          <w:caps w:val="0"/>
          <w:color w:val="111111"/>
          <w:spacing w:val="0"/>
          <w:sz w:val="28"/>
          <w:szCs w:val="28"/>
          <w:shd w:val="clear" w:fill="FFFFFF"/>
          <w:lang w:val="en-US" w:eastAsia="zh-CN"/>
        </w:rPr>
        <w:t>引用</w:t>
      </w:r>
      <w:bookmarkEnd w:id="19"/>
    </w:p>
    <w:p>
      <w:pPr>
        <w:numPr>
          <w:numId w:val="0"/>
        </w:numPr>
        <w:spacing w:line="360" w:lineRule="auto"/>
        <w:ind w:left="420" w:leftChars="0"/>
        <w:rPr>
          <w:rFonts w:hint="eastAsia" w:ascii="仿宋" w:hAnsi="仿宋" w:eastAsia="仿宋" w:cs="仿宋"/>
          <w:i w:val="0"/>
          <w:iCs w:val="0"/>
          <w:caps w:val="0"/>
          <w:color w:val="000000" w:themeColor="text1"/>
          <w:spacing w:val="12"/>
          <w:sz w:val="24"/>
          <w:szCs w:val="24"/>
          <w:shd w:val="clear" w:fill="FFFFFF"/>
          <w14:textFill>
            <w14:solidFill>
              <w14:schemeClr w14:val="tx1"/>
            </w14:solidFill>
          </w14:textFill>
        </w:rPr>
      </w:pPr>
      <w:r>
        <w:rPr>
          <w:rFonts w:hint="eastAsia" w:ascii="仿宋" w:hAnsi="仿宋" w:eastAsia="仿宋" w:cs="仿宋"/>
          <w:i w:val="0"/>
          <w:iCs w:val="0"/>
          <w:caps w:val="0"/>
          <w:color w:val="000000" w:themeColor="text1"/>
          <w:spacing w:val="12"/>
          <w:sz w:val="24"/>
          <w:szCs w:val="24"/>
          <w:shd w:val="clear" w:fill="FFFFFF"/>
          <w:lang w:val="en-US" w:eastAsia="zh-CN"/>
          <w14:textFill>
            <w14:solidFill>
              <w14:schemeClr w14:val="tx1"/>
            </w14:solidFill>
          </w14:textFill>
        </w:rPr>
        <w:t>[1]</w:t>
      </w:r>
      <w:r>
        <w:rPr>
          <w:rFonts w:hint="eastAsia" w:ascii="仿宋" w:hAnsi="仿宋" w:eastAsia="仿宋" w:cs="仿宋"/>
          <w:i w:val="0"/>
          <w:iCs w:val="0"/>
          <w:caps w:val="0"/>
          <w:color w:val="000000" w:themeColor="text1"/>
          <w:spacing w:val="12"/>
          <w:sz w:val="24"/>
          <w:szCs w:val="24"/>
          <w:shd w:val="clear" w:fill="FFFFFF"/>
          <w14:textFill>
            <w14:solidFill>
              <w14:schemeClr w14:val="tx1"/>
            </w14:solidFill>
          </w14:textFill>
        </w:rPr>
        <w:t>2020年07月15日 09:08 来源：中国社会科学网-中国社会科学报 作者：穆月英 陈宏伟</w:t>
      </w:r>
    </w:p>
    <w:p>
      <w:pPr>
        <w:numPr>
          <w:ilvl w:val="0"/>
          <w:numId w:val="8"/>
        </w:numPr>
        <w:spacing w:line="360" w:lineRule="auto"/>
        <w:ind w:left="420" w:leftChars="0"/>
        <w:rPr>
          <w:rFonts w:hint="eastAsia" w:ascii="仿宋" w:hAnsi="仿宋" w:eastAsia="仿宋" w:cs="仿宋"/>
          <w:color w:val="000000" w:themeColor="text1"/>
          <w:sz w:val="24"/>
          <w:szCs w:val="24"/>
          <w14:textFill>
            <w14:solidFill>
              <w14:schemeClr w14:val="tx1"/>
            </w14:solidFill>
          </w14:textFill>
        </w:rPr>
      </w:pPr>
      <w:r>
        <w:rPr>
          <w:rFonts w:hint="eastAsia" w:ascii="仿宋" w:hAnsi="仿宋" w:eastAsia="仿宋" w:cs="仿宋"/>
          <w:color w:val="000000" w:themeColor="text1"/>
          <w:sz w:val="24"/>
          <w:szCs w:val="24"/>
          <w14:textFill>
            <w14:solidFill>
              <w14:schemeClr w14:val="tx1"/>
            </w14:solidFill>
          </w14:textFill>
        </w:rPr>
        <w:fldChar w:fldCharType="begin"/>
      </w:r>
      <w:r>
        <w:rPr>
          <w:rFonts w:hint="eastAsia" w:ascii="仿宋" w:hAnsi="仿宋" w:eastAsia="仿宋" w:cs="仿宋"/>
          <w:color w:val="000000" w:themeColor="text1"/>
          <w:sz w:val="24"/>
          <w:szCs w:val="24"/>
          <w14:textFill>
            <w14:solidFill>
              <w14:schemeClr w14:val="tx1"/>
            </w14:solidFill>
          </w14:textFill>
        </w:rPr>
        <w:instrText xml:space="preserve"> HYPERLINK "https://www.docin.com/p-326908785.html" </w:instrText>
      </w:r>
      <w:r>
        <w:rPr>
          <w:rFonts w:hint="eastAsia" w:ascii="仿宋" w:hAnsi="仿宋" w:eastAsia="仿宋" w:cs="仿宋"/>
          <w:color w:val="000000" w:themeColor="text1"/>
          <w:sz w:val="24"/>
          <w:szCs w:val="24"/>
          <w14:textFill>
            <w14:solidFill>
              <w14:schemeClr w14:val="tx1"/>
            </w14:solidFill>
          </w14:textFill>
        </w:rPr>
        <w:fldChar w:fldCharType="separate"/>
      </w:r>
      <w:r>
        <w:rPr>
          <w:rStyle w:val="7"/>
          <w:rFonts w:hint="eastAsia" w:ascii="仿宋" w:hAnsi="仿宋" w:eastAsia="仿宋" w:cs="仿宋"/>
          <w:color w:val="000000" w:themeColor="text1"/>
          <w:sz w:val="24"/>
          <w:szCs w:val="24"/>
          <w14:textFill>
            <w14:solidFill>
              <w14:schemeClr w14:val="tx1"/>
            </w14:solidFill>
          </w14:textFill>
        </w:rPr>
        <w:t>环渤海区域中天津高等教育可持续发展的研究 - 豆丁网 (docin.com)</w:t>
      </w:r>
      <w:r>
        <w:rPr>
          <w:rFonts w:hint="eastAsia" w:ascii="仿宋" w:hAnsi="仿宋" w:eastAsia="仿宋" w:cs="仿宋"/>
          <w:color w:val="000000" w:themeColor="text1"/>
          <w:sz w:val="24"/>
          <w:szCs w:val="24"/>
          <w14:textFill>
            <w14:solidFill>
              <w14:schemeClr w14:val="tx1"/>
            </w14:solidFill>
          </w14:textFill>
        </w:rPr>
        <w:fldChar w:fldCharType="end"/>
      </w:r>
    </w:p>
    <w:p>
      <w:pPr>
        <w:numPr>
          <w:ilvl w:val="0"/>
          <w:numId w:val="8"/>
        </w:numPr>
        <w:spacing w:line="360" w:lineRule="auto"/>
        <w:ind w:left="420" w:leftChars="0"/>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14:textFill>
            <w14:solidFill>
              <w14:schemeClr w14:val="tx1"/>
            </w14:solidFill>
          </w14:textFill>
        </w:rPr>
        <w:fldChar w:fldCharType="begin"/>
      </w:r>
      <w:r>
        <w:rPr>
          <w:rFonts w:hint="eastAsia" w:ascii="仿宋" w:hAnsi="仿宋" w:eastAsia="仿宋" w:cs="仿宋"/>
          <w:color w:val="000000" w:themeColor="text1"/>
          <w:sz w:val="24"/>
          <w:szCs w:val="24"/>
          <w14:textFill>
            <w14:solidFill>
              <w14:schemeClr w14:val="tx1"/>
            </w14:solidFill>
          </w14:textFill>
        </w:rPr>
        <w:instrText xml:space="preserve"> HYPERLINK "https://www.docin.com/p-1797104876.html" </w:instrText>
      </w:r>
      <w:r>
        <w:rPr>
          <w:rFonts w:hint="eastAsia" w:ascii="仿宋" w:hAnsi="仿宋" w:eastAsia="仿宋" w:cs="仿宋"/>
          <w:color w:val="000000" w:themeColor="text1"/>
          <w:sz w:val="24"/>
          <w:szCs w:val="24"/>
          <w14:textFill>
            <w14:solidFill>
              <w14:schemeClr w14:val="tx1"/>
            </w14:solidFill>
          </w14:textFill>
        </w:rPr>
        <w:fldChar w:fldCharType="separate"/>
      </w:r>
      <w:r>
        <w:rPr>
          <w:rStyle w:val="7"/>
          <w:rFonts w:hint="eastAsia" w:ascii="仿宋" w:hAnsi="仿宋" w:eastAsia="仿宋" w:cs="仿宋"/>
          <w:color w:val="000000" w:themeColor="text1"/>
          <w:sz w:val="24"/>
          <w:szCs w:val="24"/>
          <w14:textFill>
            <w14:solidFill>
              <w14:schemeClr w14:val="tx1"/>
            </w14:solidFill>
          </w14:textFill>
        </w:rPr>
        <w:t>环渤海地区现代化公路水路交通基础设施规划纲要 - 豆丁网Docin</w:t>
      </w:r>
      <w:r>
        <w:rPr>
          <w:rFonts w:hint="eastAsia" w:ascii="仿宋" w:hAnsi="仿宋" w:eastAsia="仿宋" w:cs="仿宋"/>
          <w:color w:val="000000" w:themeColor="text1"/>
          <w:sz w:val="24"/>
          <w:szCs w:val="24"/>
          <w14:textFill>
            <w14:solidFill>
              <w14:schemeClr w14:val="tx1"/>
            </w14:solidFill>
          </w14:textFill>
        </w:rPr>
        <w:fldChar w:fldCharType="end"/>
      </w:r>
    </w:p>
    <w:p>
      <w:pPr>
        <w:numPr>
          <w:ilvl w:val="0"/>
          <w:numId w:val="8"/>
        </w:numPr>
        <w:spacing w:line="360" w:lineRule="auto"/>
        <w:ind w:left="420" w:leftChars="0"/>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14:textFill>
            <w14:solidFill>
              <w14:schemeClr w14:val="tx1"/>
            </w14:solidFill>
          </w14:textFill>
        </w:rPr>
        <w:fldChar w:fldCharType="begin"/>
      </w:r>
      <w:r>
        <w:rPr>
          <w:rFonts w:hint="eastAsia" w:ascii="仿宋" w:hAnsi="仿宋" w:eastAsia="仿宋" w:cs="仿宋"/>
          <w:color w:val="000000" w:themeColor="text1"/>
          <w:sz w:val="24"/>
          <w:szCs w:val="24"/>
          <w14:textFill>
            <w14:solidFill>
              <w14:schemeClr w14:val="tx1"/>
            </w14:solidFill>
          </w14:textFill>
        </w:rPr>
        <w:instrText xml:space="preserve"> HYPERLINK "https://max.book118.com/html/2021/1108/8060014056004033.shtm" </w:instrText>
      </w:r>
      <w:r>
        <w:rPr>
          <w:rFonts w:hint="eastAsia" w:ascii="仿宋" w:hAnsi="仿宋" w:eastAsia="仿宋" w:cs="仿宋"/>
          <w:color w:val="000000" w:themeColor="text1"/>
          <w:sz w:val="24"/>
          <w:szCs w:val="24"/>
          <w14:textFill>
            <w14:solidFill>
              <w14:schemeClr w14:val="tx1"/>
            </w14:solidFill>
          </w14:textFill>
        </w:rPr>
        <w:fldChar w:fldCharType="separate"/>
      </w:r>
      <w:r>
        <w:rPr>
          <w:rStyle w:val="7"/>
          <w:rFonts w:hint="eastAsia" w:ascii="仿宋" w:hAnsi="仿宋" w:eastAsia="仿宋" w:cs="仿宋"/>
          <w:color w:val="000000" w:themeColor="text1"/>
          <w:sz w:val="24"/>
          <w:szCs w:val="24"/>
          <w14:textFill>
            <w14:solidFill>
              <w14:schemeClr w14:val="tx1"/>
            </w14:solidFill>
          </w14:textFill>
        </w:rPr>
        <w:t>环渤海地区的贸易发展前景分析.doc-原创力文档 (book118.com)</w:t>
      </w:r>
      <w:r>
        <w:rPr>
          <w:rFonts w:hint="eastAsia" w:ascii="仿宋" w:hAnsi="仿宋" w:eastAsia="仿宋" w:cs="仿宋"/>
          <w:color w:val="000000" w:themeColor="text1"/>
          <w:sz w:val="24"/>
          <w:szCs w:val="24"/>
          <w14:textFill>
            <w14:solidFill>
              <w14:schemeClr w14:val="tx1"/>
            </w14:solidFill>
          </w14:textFill>
        </w:rPr>
        <w:fldChar w:fldCharType="end"/>
      </w:r>
    </w:p>
    <w:p>
      <w:pPr>
        <w:numPr>
          <w:ilvl w:val="0"/>
          <w:numId w:val="8"/>
        </w:numPr>
        <w:spacing w:line="360" w:lineRule="auto"/>
        <w:ind w:left="420" w:leftChars="0"/>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张耀军 李红娟：《京津冀人口发展现状与趋势分析》，载文魁、祝尔娟主编《京津冀蓝皮书：京津冀区域一体化发展报告（2012）》，社会科学文献出版社，2012，第24页。皮书数据库：</w:t>
      </w:r>
      <w:r>
        <w:rPr>
          <w:rFonts w:hint="eastAsia" w:ascii="仿宋" w:hAnsi="仿宋" w:eastAsia="仿宋" w:cs="仿宋"/>
          <w:color w:val="000000" w:themeColor="text1"/>
          <w:sz w:val="24"/>
          <w:szCs w:val="24"/>
          <w:lang w:val="en-US" w:eastAsia="zh-CN"/>
          <w14:textFill>
            <w14:solidFill>
              <w14:schemeClr w14:val="tx1"/>
            </w14:solidFill>
          </w14:textFill>
        </w:rPr>
        <w:fldChar w:fldCharType="begin"/>
      </w:r>
      <w:r>
        <w:rPr>
          <w:rFonts w:hint="eastAsia" w:ascii="仿宋" w:hAnsi="仿宋" w:eastAsia="仿宋" w:cs="仿宋"/>
          <w:color w:val="000000" w:themeColor="text1"/>
          <w:sz w:val="24"/>
          <w:szCs w:val="24"/>
          <w:lang w:val="en-US" w:eastAsia="zh-CN"/>
          <w14:textFill>
            <w14:solidFill>
              <w14:schemeClr w14:val="tx1"/>
            </w14:solidFill>
          </w14:textFill>
        </w:rPr>
        <w:instrText xml:space="preserve"> HYPERLINK "https://www.pishu.com.cn/skwx_ps/initDatabaseDetail?siteId=14&amp;contentId=310822&amp;contentType=literature" </w:instrText>
      </w:r>
      <w:r>
        <w:rPr>
          <w:rFonts w:hint="eastAsia" w:ascii="仿宋" w:hAnsi="仿宋" w:eastAsia="仿宋" w:cs="仿宋"/>
          <w:color w:val="000000" w:themeColor="text1"/>
          <w:sz w:val="24"/>
          <w:szCs w:val="24"/>
          <w:lang w:val="en-US" w:eastAsia="zh-CN"/>
          <w14:textFill>
            <w14:solidFill>
              <w14:schemeClr w14:val="tx1"/>
            </w14:solidFill>
          </w14:textFill>
        </w:rPr>
        <w:fldChar w:fldCharType="separate"/>
      </w:r>
      <w:r>
        <w:rPr>
          <w:rStyle w:val="7"/>
          <w:rFonts w:hint="eastAsia" w:ascii="仿宋" w:hAnsi="仿宋" w:eastAsia="仿宋" w:cs="仿宋"/>
          <w:color w:val="000000" w:themeColor="text1"/>
          <w:sz w:val="24"/>
          <w:szCs w:val="24"/>
          <w:lang w:val="en-US" w:eastAsia="zh-CN"/>
          <w14:textFill>
            <w14:solidFill>
              <w14:schemeClr w14:val="tx1"/>
            </w14:solidFill>
          </w14:textFill>
        </w:rPr>
        <w:t>https://www.pishu.com.cn/skwx_ps/initDatabaseDetail?siteId=14&amp;contentId=310822&amp;contentType=literature</w:t>
      </w:r>
      <w:r>
        <w:rPr>
          <w:rFonts w:hint="eastAsia" w:ascii="仿宋" w:hAnsi="仿宋" w:eastAsia="仿宋" w:cs="仿宋"/>
          <w:color w:val="000000" w:themeColor="text1"/>
          <w:sz w:val="24"/>
          <w:szCs w:val="24"/>
          <w:lang w:val="en-US" w:eastAsia="zh-CN"/>
          <w14:textFill>
            <w14:solidFill>
              <w14:schemeClr w14:val="tx1"/>
            </w14:solidFill>
          </w14:textFill>
        </w:rPr>
        <w:fldChar w:fldCharType="end"/>
      </w:r>
    </w:p>
    <w:p>
      <w:pPr>
        <w:numPr>
          <w:ilvl w:val="0"/>
          <w:numId w:val="8"/>
        </w:numPr>
        <w:spacing w:line="360" w:lineRule="auto"/>
        <w:ind w:left="420" w:leftChars="0"/>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14:textFill>
            <w14:solidFill>
              <w14:schemeClr w14:val="tx1"/>
            </w14:solidFill>
          </w14:textFill>
        </w:rPr>
        <w:fldChar w:fldCharType="begin"/>
      </w:r>
      <w:r>
        <w:rPr>
          <w:rFonts w:hint="eastAsia" w:ascii="仿宋" w:hAnsi="仿宋" w:eastAsia="仿宋" w:cs="仿宋"/>
          <w:color w:val="000000" w:themeColor="text1"/>
          <w:sz w:val="24"/>
          <w:szCs w:val="24"/>
          <w14:textFill>
            <w14:solidFill>
              <w14:schemeClr w14:val="tx1"/>
            </w14:solidFill>
          </w14:textFill>
        </w:rPr>
        <w:instrText xml:space="preserve"> HYPERLINK "https://max.book118.com/html/2018/0816/6101103051001212.shtm" \l ":~:text=2016%E5%B9%B4%EF%BC%8C%E4%BA%AC%E6%B4%A5,%E9%87%8C%EF%BC%89%E8%A6%81%E9%AB%98%E5%87%BA%E5%BE%88%E5%A4%9A%E3%80%82" </w:instrText>
      </w:r>
      <w:r>
        <w:rPr>
          <w:rFonts w:hint="eastAsia" w:ascii="仿宋" w:hAnsi="仿宋" w:eastAsia="仿宋" w:cs="仿宋"/>
          <w:color w:val="000000" w:themeColor="text1"/>
          <w:sz w:val="24"/>
          <w:szCs w:val="24"/>
          <w14:textFill>
            <w14:solidFill>
              <w14:schemeClr w14:val="tx1"/>
            </w14:solidFill>
          </w14:textFill>
        </w:rPr>
        <w:fldChar w:fldCharType="separate"/>
      </w:r>
      <w:r>
        <w:rPr>
          <w:rStyle w:val="7"/>
          <w:rFonts w:hint="eastAsia" w:ascii="仿宋" w:hAnsi="仿宋" w:eastAsia="仿宋" w:cs="仿宋"/>
          <w:color w:val="000000" w:themeColor="text1"/>
          <w:sz w:val="24"/>
          <w:szCs w:val="24"/>
          <w14:textFill>
            <w14:solidFill>
              <w14:schemeClr w14:val="tx1"/>
            </w14:solidFill>
          </w14:textFill>
        </w:rPr>
        <w:t>京津冀人口结构变化与经济协调发展分析研究.doc-全文可读 (book118.com)</w:t>
      </w:r>
      <w:r>
        <w:rPr>
          <w:rFonts w:hint="eastAsia" w:ascii="仿宋" w:hAnsi="仿宋" w:eastAsia="仿宋" w:cs="仿宋"/>
          <w:color w:val="000000" w:themeColor="text1"/>
          <w:sz w:val="24"/>
          <w:szCs w:val="24"/>
          <w14:textFill>
            <w14:solidFill>
              <w14:schemeClr w14:val="tx1"/>
            </w14:solidFill>
          </w14:textFill>
        </w:rPr>
        <w:fldChar w:fldCharType="end"/>
      </w:r>
    </w:p>
    <w:p>
      <w:pPr>
        <w:numPr>
          <w:ilvl w:val="0"/>
          <w:numId w:val="8"/>
        </w:numPr>
        <w:spacing w:line="360" w:lineRule="auto"/>
        <w:ind w:left="420" w:leftChars="0"/>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14:textFill>
            <w14:solidFill>
              <w14:schemeClr w14:val="tx1"/>
            </w14:solidFill>
          </w14:textFill>
        </w:rPr>
        <w:fldChar w:fldCharType="begin"/>
      </w:r>
      <w:r>
        <w:rPr>
          <w:rFonts w:hint="eastAsia" w:ascii="仿宋" w:hAnsi="仿宋" w:eastAsia="仿宋" w:cs="仿宋"/>
          <w:color w:val="000000" w:themeColor="text1"/>
          <w:sz w:val="24"/>
          <w:szCs w:val="24"/>
          <w14:textFill>
            <w14:solidFill>
              <w14:schemeClr w14:val="tx1"/>
            </w14:solidFill>
          </w14:textFill>
        </w:rPr>
        <w:instrText xml:space="preserve"> HYPERLINK "https://max.book118.com/html/2019/0422/5104013101002031.shtm" </w:instrText>
      </w:r>
      <w:r>
        <w:rPr>
          <w:rFonts w:hint="eastAsia" w:ascii="仿宋" w:hAnsi="仿宋" w:eastAsia="仿宋" w:cs="仿宋"/>
          <w:color w:val="000000" w:themeColor="text1"/>
          <w:sz w:val="24"/>
          <w:szCs w:val="24"/>
          <w14:textFill>
            <w14:solidFill>
              <w14:schemeClr w14:val="tx1"/>
            </w14:solidFill>
          </w14:textFill>
        </w:rPr>
        <w:fldChar w:fldCharType="separate"/>
      </w:r>
      <w:r>
        <w:rPr>
          <w:rStyle w:val="7"/>
          <w:rFonts w:hint="eastAsia" w:ascii="仿宋" w:hAnsi="仿宋" w:eastAsia="仿宋" w:cs="仿宋"/>
          <w:color w:val="000000" w:themeColor="text1"/>
          <w:sz w:val="24"/>
          <w:szCs w:val="24"/>
          <w14:textFill>
            <w14:solidFill>
              <w14:schemeClr w14:val="tx1"/>
            </w14:solidFill>
          </w14:textFill>
        </w:rPr>
        <w:t>京津冀人口时空变化特征及其影响因素.pdf (book118.com)</w:t>
      </w:r>
      <w:r>
        <w:rPr>
          <w:rFonts w:hint="eastAsia" w:ascii="仿宋" w:hAnsi="仿宋" w:eastAsia="仿宋" w:cs="仿宋"/>
          <w:color w:val="000000" w:themeColor="text1"/>
          <w:sz w:val="24"/>
          <w:szCs w:val="24"/>
          <w14:textFill>
            <w14:solidFill>
              <w14:schemeClr w14:val="tx1"/>
            </w14:solidFill>
          </w14:textFill>
        </w:rPr>
        <w:fldChar w:fldCharType="end"/>
      </w:r>
    </w:p>
    <w:p>
      <w:pPr>
        <w:numPr>
          <w:ilvl w:val="0"/>
          <w:numId w:val="8"/>
        </w:numPr>
        <w:spacing w:line="360" w:lineRule="auto"/>
        <w:ind w:left="420" w:leftChars="0"/>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14:textFill>
            <w14:solidFill>
              <w14:schemeClr w14:val="tx1"/>
            </w14:solidFill>
          </w14:textFill>
        </w:rPr>
        <w:fldChar w:fldCharType="begin"/>
      </w:r>
      <w:r>
        <w:rPr>
          <w:rFonts w:hint="eastAsia" w:ascii="仿宋" w:hAnsi="仿宋" w:eastAsia="仿宋" w:cs="仿宋"/>
          <w:color w:val="000000" w:themeColor="text1"/>
          <w:sz w:val="24"/>
          <w:szCs w:val="24"/>
          <w14:textFill>
            <w14:solidFill>
              <w14:schemeClr w14:val="tx1"/>
            </w14:solidFill>
          </w14:textFill>
        </w:rPr>
        <w:instrText xml:space="preserve"> HYPERLINK "https://www.ccer.pku.edu.cn/yjcg/jb/243043.htm" \l ":~:text=1.%E4%BA%AC%E6%B4%A5%E5%86%80%E5%9C%B0%E5%8C%BA%E6%AD%A3%E9%9D%A2%E4%B8%B4%E4%B8%A5%E5%B3%BB%E7%9A%84%E4%BA%BA%E5%8F%A3%E8%80%81%E9%BE%84%E5%8C%96%E9%97%AE%E9%A2%98%E3%80%82. %E5%9F%BA%E4%BA%8E%E6%9C%80%E6%96%B0%E4%BA%BA%E5%8F%A3%E6%99%AE%E6%9F%A5%E5%92%8C%E8%B0%83%E6%9F%A5%E6%95%B0%E6%8D%AE%E7%9A%84%E4%BA%BA%E5%8F%A3%E6%95%B0%E6%8D%AE%E5%88%86%E6%9E%90%E6%98%BE%E7%A4%BA%EF%BC%9A%E4%B8%8A%E4%B8%96%E7%BA%AA%E4%BA%94%E3%80%81%E5%85%AD%E5%8D%81%E5%B9%B4%E4%BB%A3%E7%94%9F%E8%82%B2%E9%AB%98%E5%B3%B0%E6%97%B6%E6%9C%9F%E5%87%BA%E7%94%9F%E7%9A%84%E5%BA%9E%E5%A4%A7%E4%BA%BA%E7%BE%A4%E6%AD%A3%E5%9C%A8%E8%BF%9B%E5%85%A5%E8%80%81%E5%B9%B4%EF%BC%8C%E5%B9%B6%E5%B0%86%E4%BA%8E2020%E5%B9%B4%E5%90%8E%E6%AD%A5%E5%85%A5%E9%AB%98%E9%BE%84%E8%80%81%E5%B9%B4%EF%BC%9B%E4%BA%AC%E6%B4%A5%E5%86%80%E5%9C%B0%E5%8C%BA%E4%BA%BA%E5%8F%A3%E8%80%81%E9%BE%84%E5%8C%96%E5%92%8C%E8%80%81%E5%B9%B4%E4%BA%BA%E5%8F%A3%E9%AB%98%E9%BE%84%E5%8C%96%E9%80%9F%E5%BA%A6%E5%8A%A0%E5%BF%AB%EF%BC%8C%E8%80%8C%E4%B8%94%E4%B8%89%E5%9C%B0%E4%BA%BA%E5%8F%A3%E8%80%81%E9%BE%84%E5%8C%96%E6%B0%B4%E5%B9%B3%E5%B7%AE%E5%BC%82%E8%BE%83%E5%A4%A7%EF%BC%8C%E4%BA%AC%E6%B4%A5%E4%B8%A4%E5%9C%B0%E7%9A%84%E4%BA%BA%E5%8F%A3%E8%80%81%E9%BE%84%E5%8C%96%E4%B8%A5%E9%87%8D%E7%A8%8B%E5%BA%A6%E6%98%BE%E8%91%97%E9%AB%98%E4%BA%8E%E6%B2%B3%E5%8C%97%E3%80%82. %E6%9C%AA%E6%9D%A540%E5%B9%B4%E4%BA%AC%E6%B4%A5%E5%86%80%E5%9C%B0%E5%8C%BA%E7%9A%84%E4%BA%BA%E5%8F%A3%E5%92%8C%E5%AE%B6%E5%BA%AD%E6%88%B7%E8%80%81%E9%BE%84%E5%8C%96%E6%9C%89%E4%B8%89%E4%B8%AA%E7%89%B9%E5%BE%81%EF%BC%9A.,%E4%B8%80%E6%98%AF%E4%BA%BA%E5%8F%A3%E5%92%8C%E5%AE%B6%E5%BA%AD%E6%88%B7%E8%80%81%E9%BE%84%E5%8C%96%E7%9A%84%E6%8C%91%E6%88%98%E9%9D%9E%E5%B8%B8%E4%B8%A5%E5%B3%BB%E3%80%82. 65%E5%B2%81%E5%8F%8A%E4%BB%A5%E4%B8%8A%E8%80%81%E4%BA%BA%E5%8D%A0%E6%80%BB%E4%BA%BA%E5%8F%A3%E6%AF%94%E4%BE%8B%EF%BC%8C%E5%B0%A4%E5%85%B6%E6%98%AF80%E5%B2%81%E5%8F%8A%E4%BB%A5%E4%B8%8A%E9%AB%98%E9%BE%84%E8%80%81%E4%BA%BA%E5%8D%A0%E6%80%BB%E4%BA%BA%E5%8F%A3%E6%AF%94%E4%BE%8B%E8%BF%85%E9%80%9F%E4%B8%8A%E5%8D%87%EF%BC%8C%E7%94%B1%E6%AD%A4%E5%AF%BC%E8%87%B4%E6%9B%B4%E9%AB%98%E7%9A%84%E8%80%81%E5%B9%B4%E6%8A%9A%E5%85%BB%E6%AF%94%E3%80%82. %E4%BA%8C%E6%98%AF%E4%B8%AD%E5%9B%BD%E4%BC%A0%E7%BB%9F%E7%9A%84%E4%BB%A3%E9%99%85%E5%B1%85%E4%BD%8F%E5%AE%89%E6%8E%92%E5%92%8C%E5%AE%B6%E5%BA%AD%E5%85%BB%E8%80%81%E6%A8%A1%E5%BC%8F%E6%AD%A3%E5%9C%A8%E6%94%B9%E5%8F%98%EF%BC%8C%E8%B6%8A%E6%9D%A5%E8%B6%8A%E5%A4%9A%E7%9A%84%E8%80%81%E5%B9%B4%E4%BA%BA%E4%B8%8D%E5%86%8D%E4%B8%8E%E5%AD%90%E5%A5%B3%E5%85%B1%E5%B1%85%EF%BC%8C%E8%A1%A8%E7%8E%B0%E4%B8%BA%E5%AE%B6%E5%BA%AD%E8%A7%84%E6%A8%A1%E9%80%90%E6%B8%90%E7%BC%A9%E5%B0%8F%E3%80%82." </w:instrText>
      </w:r>
      <w:r>
        <w:rPr>
          <w:rFonts w:hint="eastAsia" w:ascii="仿宋" w:hAnsi="仿宋" w:eastAsia="仿宋" w:cs="仿宋"/>
          <w:color w:val="000000" w:themeColor="text1"/>
          <w:sz w:val="24"/>
          <w:szCs w:val="24"/>
          <w14:textFill>
            <w14:solidFill>
              <w14:schemeClr w14:val="tx1"/>
            </w14:solidFill>
          </w14:textFill>
        </w:rPr>
        <w:fldChar w:fldCharType="separate"/>
      </w:r>
      <w:r>
        <w:rPr>
          <w:rStyle w:val="7"/>
          <w:rFonts w:hint="eastAsia" w:ascii="仿宋" w:hAnsi="仿宋" w:eastAsia="仿宋" w:cs="仿宋"/>
          <w:color w:val="000000" w:themeColor="text1"/>
          <w:sz w:val="24"/>
          <w:szCs w:val="24"/>
          <w14:textFill>
            <w14:solidFill>
              <w14:schemeClr w14:val="tx1"/>
            </w14:solidFill>
          </w14:textFill>
        </w:rPr>
        <w:t>曾毅：京津冀协同应对家庭人口老龄化挑战 - 北京大学中国经济研究中心 (pku.edu.cn)</w:t>
      </w:r>
      <w:r>
        <w:rPr>
          <w:rFonts w:hint="eastAsia" w:ascii="仿宋" w:hAnsi="仿宋" w:eastAsia="仿宋" w:cs="仿宋"/>
          <w:color w:val="000000" w:themeColor="text1"/>
          <w:sz w:val="24"/>
          <w:szCs w:val="24"/>
          <w14:textFill>
            <w14:solidFill>
              <w14:schemeClr w14:val="tx1"/>
            </w14:solidFill>
          </w14:textFill>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Yu Gothic UI Semilight">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MS PGothic">
    <w:panose1 w:val="020B0600070205080204"/>
    <w:charset w:val="80"/>
    <w:family w:val="auto"/>
    <w:pitch w:val="default"/>
    <w:sig w:usb0="E00002FF" w:usb1="6AC7FDFB" w:usb2="08000012" w:usb3="00000000" w:csb0="4002009F" w:csb1="DFD70000"/>
  </w:font>
  <w:font w:name="Microsoft JhengHei UI Light">
    <w:panose1 w:val="020B0304030504040204"/>
    <w:charset w:val="88"/>
    <w:family w:val="auto"/>
    <w:pitch w:val="default"/>
    <w:sig w:usb0="8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汉仪春然手书简">
    <w:panose1 w:val="00020600040101010101"/>
    <w:charset w:val="86"/>
    <w:family w:val="auto"/>
    <w:pitch w:val="default"/>
    <w:sig w:usb0="8000007F" w:usb1="0ACF041A" w:usb2="00000016" w:usb3="00000000" w:csb0="0004009F" w:csb1="00000000"/>
  </w:font>
  <w:font w:name="Bahnschrif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4BB0FE"/>
    <w:multiLevelType w:val="singleLevel"/>
    <w:tmpl w:val="A24BB0FE"/>
    <w:lvl w:ilvl="0" w:tentative="0">
      <w:start w:val="1"/>
      <w:numFmt w:val="decimal"/>
      <w:lvlText w:val="%1."/>
      <w:lvlJc w:val="left"/>
      <w:pPr>
        <w:ind w:left="1055" w:hanging="425"/>
      </w:pPr>
      <w:rPr>
        <w:rFonts w:hint="default"/>
      </w:rPr>
    </w:lvl>
  </w:abstractNum>
  <w:abstractNum w:abstractNumId="1">
    <w:nsid w:val="A3D35242"/>
    <w:multiLevelType w:val="singleLevel"/>
    <w:tmpl w:val="A3D35242"/>
    <w:lvl w:ilvl="0" w:tentative="0">
      <w:start w:val="1"/>
      <w:numFmt w:val="decimal"/>
      <w:lvlText w:val="%1."/>
      <w:lvlJc w:val="left"/>
      <w:pPr>
        <w:ind w:left="1055" w:hanging="425"/>
      </w:pPr>
      <w:rPr>
        <w:rFonts w:hint="default"/>
      </w:rPr>
    </w:lvl>
  </w:abstractNum>
  <w:abstractNum w:abstractNumId="2">
    <w:nsid w:val="A4BFB3F2"/>
    <w:multiLevelType w:val="singleLevel"/>
    <w:tmpl w:val="A4BFB3F2"/>
    <w:lvl w:ilvl="0" w:tentative="0">
      <w:start w:val="1"/>
      <w:numFmt w:val="decimal"/>
      <w:lvlText w:val="%1)"/>
      <w:lvlJc w:val="left"/>
      <w:pPr>
        <w:ind w:left="1265" w:hanging="425"/>
      </w:pPr>
      <w:rPr>
        <w:rFonts w:hint="default"/>
      </w:rPr>
    </w:lvl>
  </w:abstractNum>
  <w:abstractNum w:abstractNumId="3">
    <w:nsid w:val="B6326BC5"/>
    <w:multiLevelType w:val="singleLevel"/>
    <w:tmpl w:val="B6326BC5"/>
    <w:lvl w:ilvl="0" w:tentative="0">
      <w:start w:val="1"/>
      <w:numFmt w:val="decimal"/>
      <w:lvlText w:val="%1."/>
      <w:lvlJc w:val="left"/>
      <w:pPr>
        <w:ind w:left="1055" w:hanging="425"/>
      </w:pPr>
      <w:rPr>
        <w:rFonts w:hint="default"/>
      </w:rPr>
    </w:lvl>
  </w:abstractNum>
  <w:abstractNum w:abstractNumId="4">
    <w:nsid w:val="C3A056BE"/>
    <w:multiLevelType w:val="singleLevel"/>
    <w:tmpl w:val="C3A056BE"/>
    <w:lvl w:ilvl="0" w:tentative="0">
      <w:start w:val="1"/>
      <w:numFmt w:val="decimal"/>
      <w:lvlText w:val="%1)"/>
      <w:lvlJc w:val="left"/>
      <w:pPr>
        <w:ind w:left="1265" w:hanging="425"/>
      </w:pPr>
      <w:rPr>
        <w:rFonts w:hint="default"/>
      </w:rPr>
    </w:lvl>
  </w:abstractNum>
  <w:abstractNum w:abstractNumId="5">
    <w:nsid w:val="0C6CB8BB"/>
    <w:multiLevelType w:val="singleLevel"/>
    <w:tmpl w:val="0C6CB8BB"/>
    <w:lvl w:ilvl="0" w:tentative="0">
      <w:start w:val="1"/>
      <w:numFmt w:val="decimal"/>
      <w:lvlText w:val="%1."/>
      <w:lvlJc w:val="left"/>
      <w:pPr>
        <w:ind w:left="1055" w:hanging="425"/>
      </w:pPr>
      <w:rPr>
        <w:rFonts w:hint="default"/>
      </w:rPr>
    </w:lvl>
  </w:abstractNum>
  <w:abstractNum w:abstractNumId="6">
    <w:nsid w:val="463337B9"/>
    <w:multiLevelType w:val="singleLevel"/>
    <w:tmpl w:val="463337B9"/>
    <w:lvl w:ilvl="0" w:tentative="0">
      <w:start w:val="2"/>
      <w:numFmt w:val="decimal"/>
      <w:lvlText w:val="[%1]"/>
      <w:lvlJc w:val="left"/>
      <w:pPr>
        <w:tabs>
          <w:tab w:val="left" w:pos="312"/>
        </w:tabs>
      </w:pPr>
    </w:lvl>
  </w:abstractNum>
  <w:abstractNum w:abstractNumId="7">
    <w:nsid w:val="61E049F1"/>
    <w:multiLevelType w:val="singleLevel"/>
    <w:tmpl w:val="61E049F1"/>
    <w:lvl w:ilvl="0" w:tentative="0">
      <w:start w:val="1"/>
      <w:numFmt w:val="chineseCounting"/>
      <w:suff w:val="nothing"/>
      <w:lvlText w:val="%1、"/>
      <w:lvlJc w:val="left"/>
      <w:pPr>
        <w:ind w:left="0" w:firstLine="420"/>
      </w:pPr>
      <w:rPr>
        <w:rFonts w:hint="eastAsia"/>
      </w:rPr>
    </w:lvl>
  </w:abstractNum>
  <w:num w:numId="1">
    <w:abstractNumId w:val="7"/>
  </w:num>
  <w:num w:numId="2">
    <w:abstractNumId w:val="3"/>
  </w:num>
  <w:num w:numId="3">
    <w:abstractNumId w:val="5"/>
  </w:num>
  <w:num w:numId="4">
    <w:abstractNumId w:val="0"/>
  </w:num>
  <w:num w:numId="5">
    <w:abstractNumId w:val="4"/>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FlZTJkYmIzZGMyMDg5NzE4OGY4YTQzYjg2MmYyM2YifQ=="/>
  </w:docVars>
  <w:rsids>
    <w:rsidRoot w:val="27B14CDE"/>
    <w:rsid w:val="27B14CDE"/>
    <w:rsid w:val="27F25472"/>
    <w:rsid w:val="42AD3AF5"/>
    <w:rsid w:val="453568CF"/>
    <w:rsid w:val="46393684"/>
    <w:rsid w:val="68001A09"/>
    <w:rsid w:val="76B47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toc 1"/>
    <w:basedOn w:val="1"/>
    <w:next w:val="1"/>
    <w:uiPriority w:val="0"/>
  </w:style>
  <w:style w:type="paragraph" w:styleId="3">
    <w:name w:val="toc 2"/>
    <w:basedOn w:val="1"/>
    <w:next w:val="1"/>
    <w:uiPriority w:val="0"/>
    <w:pPr>
      <w:ind w:left="420" w:leftChars="200"/>
    </w:pPr>
  </w:style>
  <w:style w:type="character" w:styleId="6">
    <w:name w:val="Strong"/>
    <w:basedOn w:val="5"/>
    <w:qFormat/>
    <w:uiPriority w:val="0"/>
    <w:rPr>
      <w:b/>
    </w:rPr>
  </w:style>
  <w:style w:type="character" w:styleId="7">
    <w:name w:val="Hyperlink"/>
    <w:basedOn w:val="5"/>
    <w:uiPriority w:val="0"/>
    <w:rPr>
      <w:color w:val="0000FF"/>
      <w:u w:val="single"/>
    </w:rPr>
  </w:style>
  <w:style w:type="paragraph" w:customStyle="1" w:styleId="8">
    <w:name w:val="WPSOffice手动目录 1"/>
    <w:uiPriority w:val="0"/>
    <w:pPr>
      <w:ind w:leftChars="0"/>
    </w:pPr>
    <w:rPr>
      <w:sz w:val="20"/>
      <w:szCs w:val="20"/>
    </w:rPr>
  </w:style>
  <w:style w:type="paragraph" w:customStyle="1" w:styleId="9">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2"/>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4957</Words>
  <Characters>5285</Characters>
  <Lines>0</Lines>
  <Paragraphs>0</Paragraphs>
  <TotalTime>0</TotalTime>
  <ScaleCrop>false</ScaleCrop>
  <LinksUpToDate>false</LinksUpToDate>
  <CharactersWithSpaces>5402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2020-02-13T03:23:00Z</dcterms:created>
  <dc:creator>咕咕</dc:creator>
  <cp:lastModifiedBy>ABU</cp:lastModifiedBy>
  <dcterms:modified xsi:type="dcterms:W3CDTF">2022-11-24T16:23:03Z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4D9B5483A9E843D781984CC5B400BF0B</vt:lpwstr>
  </property>
</Properties>
</file>