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9D39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>- 课题二：轻量级的数据资产可视化和合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性评估的前端方案</w:t>
      </w:r>
    </w:p>
    <w:p w14:paraId="73E37CAE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 xml:space="preserve">  - 课题目标与意义：在课题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实现智能分类分析系统的基础上，通过美观、便捷的前端可视化页面展示分析结果，满足人们直观感受数据的需求。</w:t>
      </w:r>
    </w:p>
    <w:p w14:paraId="79330B67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 xml:space="preserve">  - 关键概念理解</w:t>
      </w:r>
    </w:p>
    <w:p w14:paraId="364979B6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 xml:space="preserve">    - 数据资产：企业在生产运营过程中产生的各类数据，如用户数据、订单数据、财务数据等，需根据数据等级进行差异化保护。</w:t>
      </w:r>
    </w:p>
    <w:p w14:paraId="3BCF085E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 xml:space="preserve">    - 数据血缘：数据的来源、处理过程和流向，是数据流转的路径图，有助于进行网络安全建设。</w:t>
      </w:r>
    </w:p>
    <w:p w14:paraId="1080E268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 xml:space="preserve">    - mock 数据：用于模拟真实情况的假数据，可填充前端框架内容。</w:t>
      </w:r>
    </w:p>
    <w:p w14:paraId="3B7A649B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 xml:space="preserve">    - 高保真原型：前端网页与真实产品相似，可通过点击查看更直观美观的交互风险热力图。</w:t>
      </w:r>
    </w:p>
    <w:p w14:paraId="61726A52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 xml:space="preserve">    - 前端框架：可使用原生 html 或成熟的前端框架实现前端交互，通过第三方图表</w:t>
      </w:r>
      <w:proofErr w:type="gramStart"/>
      <w:r>
        <w:rPr>
          <w:rFonts w:hint="eastAsia"/>
        </w:rPr>
        <w:t>库展示</w:t>
      </w:r>
      <w:proofErr w:type="gramEnd"/>
      <w:r>
        <w:rPr>
          <w:rFonts w:hint="eastAsia"/>
        </w:rPr>
        <w:t>数据。</w:t>
      </w:r>
    </w:p>
    <w:p w14:paraId="7D65A7B9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 xml:space="preserve">  - 研究目标与页面设计</w:t>
      </w:r>
    </w:p>
    <w:p w14:paraId="3FE05F8A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 xml:space="preserve">    - 研究目标：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搭载后端，通过可视化图表展示数据类型、风险分布和等级变化，探索适合真实场景的交互方式。</w:t>
      </w:r>
    </w:p>
    <w:p w14:paraId="1DBE0A60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 xml:space="preserve">    - 核心页面：包括数据资产总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、数据血缘关系图、合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风险看板和字段详情页，帮助企业了解数据情况和进行差异化网络安全建设。</w:t>
      </w:r>
    </w:p>
    <w:p w14:paraId="1EA0C52A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 xml:space="preserve">  - 技术选型与交付要求</w:t>
      </w:r>
    </w:p>
    <w:p w14:paraId="18B8B041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 xml:space="preserve">    - 技术选型：前端技术可使用原生 html 或成熟框架，调研成熟的数据图表和组件库，如 Ant design；开发工具不限，能开发代码即可。</w:t>
      </w:r>
    </w:p>
    <w:p w14:paraId="004E78D8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 xml:space="preserve">    - 交付要求：交付一个高保真的前端网站 demo，展示数据资产的各个维度情况，同时撰写技术方案报告，包括技术选型理由、架构设计和实现效果等。</w:t>
      </w:r>
    </w:p>
    <w:p w14:paraId="5D7EB808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>- 课题差异化与合作建议</w:t>
      </w:r>
    </w:p>
    <w:p w14:paraId="6166E246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 xml:space="preserve">  - 课题本质与差异：两个课题本质都是为了实现企业智能化的数据分级，课题一是后端方案，课题二是前端方案。</w:t>
      </w:r>
    </w:p>
    <w:p w14:paraId="430377B6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 xml:space="preserve">  - 合作建议：鼓励同学们在做课题过程中考虑合作，共同打造企业可用的智能化数据分析系统。</w:t>
      </w:r>
    </w:p>
    <w:p w14:paraId="77146A9D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>- 学习方法与成长建议</w:t>
      </w:r>
    </w:p>
    <w:p w14:paraId="654AFFA5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 xml:space="preserve">  - 实践学习重要性：强调结合企业真实场景学习新技术的重要性，通过项目锻炼运用大模型解决复杂问题的能力，比单纯课堂学习更有成效，能带来成就感。</w:t>
      </w:r>
    </w:p>
    <w:p w14:paraId="093E4B77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 xml:space="preserve">  - 鼓励交流推进：希望同学们在课外时间与孙老师和企业导师多沟通，推进项目进展，期待有成果产出。</w:t>
      </w:r>
    </w:p>
    <w:p w14:paraId="35E1C4A3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>- 后续沟通安排</w:t>
      </w:r>
    </w:p>
    <w:p w14:paraId="314161BB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 xml:space="preserve">  - 资料同步：会议交流内容和相关文档将同步给叶老师和宋老师，有需要的同学可向两位老师索要。</w:t>
      </w:r>
    </w:p>
    <w:p w14:paraId="344F0579" w14:textId="77777777" w:rsidR="00FB6AF0" w:rsidRDefault="00FB6AF0" w:rsidP="00FB6AF0">
      <w:pPr>
        <w:rPr>
          <w:rFonts w:hint="eastAsia"/>
        </w:rPr>
      </w:pPr>
      <w:r>
        <w:rPr>
          <w:rFonts w:hint="eastAsia"/>
        </w:rPr>
        <w:t xml:space="preserve">  - 俱乐部参与：对企业课题合作感兴趣的同学可加入同济合俱乐部，可联系叶老师或会议组织者。</w:t>
      </w:r>
    </w:p>
    <w:p w14:paraId="00E9ABD0" w14:textId="5691B1D2" w:rsidR="00DE15B2" w:rsidRDefault="00FB6AF0" w:rsidP="00FB6AF0">
      <w:pPr>
        <w:rPr>
          <w:rFonts w:hint="eastAsia"/>
        </w:rPr>
      </w:pPr>
      <w:r>
        <w:rPr>
          <w:rFonts w:hint="eastAsia"/>
        </w:rPr>
        <w:t xml:space="preserve">  - 随时交流：同学们在项目过程中如有问题，可随时与老师和企业导师交流。</w:t>
      </w:r>
    </w:p>
    <w:sectPr w:rsidR="00DE15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A8"/>
    <w:rsid w:val="00173E70"/>
    <w:rsid w:val="004C6A8D"/>
    <w:rsid w:val="00704CA8"/>
    <w:rsid w:val="00750E37"/>
    <w:rsid w:val="00DD53DF"/>
    <w:rsid w:val="00DE15B2"/>
    <w:rsid w:val="00FB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51F08-F5CC-440A-9497-D45782390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4C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C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C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C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C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C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C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C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4C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4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4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4C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4C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4C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4C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4C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4C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4C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4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C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4C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4C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4C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4C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4C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4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4C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4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1360475122@qq.com</dc:creator>
  <cp:keywords/>
  <dc:description/>
  <cp:lastModifiedBy>1360475122@qq.com</cp:lastModifiedBy>
  <cp:revision>3</cp:revision>
  <dcterms:created xsi:type="dcterms:W3CDTF">2026-05-12T02:47:00Z</dcterms:created>
  <dcterms:modified xsi:type="dcterms:W3CDTF">2026-05-12T02:48:00Z</dcterms:modified>
</cp:coreProperties>
</file>