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8A70C" w14:textId="77777777" w:rsidR="00CB4058" w:rsidRDefault="00CB4058" w:rsidP="00CB4058">
      <w:pPr>
        <w:jc w:val="center"/>
      </w:pPr>
      <w:hyperlink r:id="rId4" w:history="1">
        <w:r w:rsidRPr="00CB4058">
          <w:rPr>
            <w:rStyle w:val="Hyperlink"/>
          </w:rPr>
          <w:t>GUI - The Stone | 2D GUI | Unity Asset Store</w:t>
        </w:r>
      </w:hyperlink>
    </w:p>
    <w:p w14:paraId="25D9392D" w14:textId="57E8CDB6" w:rsidR="00FB42BF" w:rsidRDefault="00CB4058" w:rsidP="00CB4058">
      <w:pPr>
        <w:jc w:val="center"/>
      </w:pPr>
      <w:r w:rsidRPr="00CB4058">
        <w:drawing>
          <wp:inline distT="0" distB="0" distL="0" distR="0" wp14:anchorId="11B040C9" wp14:editId="479D285D">
            <wp:extent cx="5198745" cy="3671570"/>
            <wp:effectExtent l="0" t="0" r="1905" b="5080"/>
            <wp:docPr id="190866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6290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874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42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058"/>
    <w:rsid w:val="002542C0"/>
    <w:rsid w:val="006D67E8"/>
    <w:rsid w:val="008A770D"/>
    <w:rsid w:val="00CB4058"/>
    <w:rsid w:val="00E14E52"/>
    <w:rsid w:val="00FB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730A2"/>
  <w15:chartTrackingRefBased/>
  <w15:docId w15:val="{4FD58403-8B9C-4D11-AA4D-5DCD8153E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0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0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0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0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0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0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0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0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0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0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0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40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40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assetstore.unity.com/packages/2d/gui/gui-the-stone-1168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Hồng Thủy</dc:creator>
  <cp:keywords/>
  <dc:description/>
  <cp:lastModifiedBy>Hồng Thủy</cp:lastModifiedBy>
  <cp:revision>1</cp:revision>
  <dcterms:created xsi:type="dcterms:W3CDTF">2026-05-15T15:02:00Z</dcterms:created>
  <dcterms:modified xsi:type="dcterms:W3CDTF">2026-05-15T15:06:00Z</dcterms:modified>
</cp:coreProperties>
</file>