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79B2" w14:textId="77777777" w:rsidR="00ED3769" w:rsidRDefault="00ED3769"/>
    <w:tbl>
      <w:tblPr>
        <w:tblStyle w:val="TableGrid"/>
        <w:tblW w:w="0" w:type="auto"/>
        <w:tblLook w:val="04A0" w:firstRow="1" w:lastRow="0" w:firstColumn="1" w:lastColumn="0" w:noHBand="0" w:noVBand="1"/>
      </w:tblPr>
      <w:tblGrid>
        <w:gridCol w:w="9026"/>
      </w:tblGrid>
      <w:tr w:rsidR="00ED3769" w14:paraId="7E35570A" w14:textId="77777777" w:rsidTr="00015791">
        <w:tc>
          <w:tcPr>
            <w:tcW w:w="10343" w:type="dxa"/>
            <w:tcBorders>
              <w:left w:val="nil"/>
              <w:right w:val="nil"/>
            </w:tcBorders>
          </w:tcPr>
          <w:p w14:paraId="1923284E" w14:textId="77777777" w:rsidR="00ED3769" w:rsidRDefault="00ED3769" w:rsidP="00ED3769">
            <w:pPr>
              <w:jc w:val="center"/>
            </w:pPr>
          </w:p>
          <w:p w14:paraId="1F1AEB5A" w14:textId="77777777" w:rsidR="00ED3769" w:rsidRDefault="00ED3769" w:rsidP="00ED3769">
            <w:pPr>
              <w:jc w:val="center"/>
            </w:pPr>
          </w:p>
          <w:p w14:paraId="53721A37" w14:textId="4A30B3FF" w:rsidR="00B4142C" w:rsidRPr="00CF00B0" w:rsidRDefault="00B4142C" w:rsidP="00ED3769">
            <w:pPr>
              <w:jc w:val="center"/>
              <w:rPr>
                <w:rFonts w:ascii="Special Elite" w:hAnsi="Special Elite"/>
                <w:b/>
                <w:bCs/>
                <w:sz w:val="44"/>
                <w:szCs w:val="44"/>
              </w:rPr>
            </w:pPr>
            <w:r w:rsidRPr="00CF00B0">
              <w:rPr>
                <w:rFonts w:ascii="Special Elite" w:hAnsi="Special Elite"/>
                <w:b/>
                <w:bCs/>
                <w:sz w:val="44"/>
                <w:szCs w:val="44"/>
              </w:rPr>
              <w:t>six4mix 6:1 audio</w:t>
            </w:r>
          </w:p>
          <w:p w14:paraId="7B8E901C" w14:textId="0EDE9E91" w:rsidR="00ED3769" w:rsidRDefault="00CF00B0" w:rsidP="00ED3769">
            <w:pPr>
              <w:jc w:val="center"/>
            </w:pPr>
            <w:r>
              <w:object w:dxaOrig="9908" w:dyaOrig="5129" w14:anchorId="3BBB08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222.75pt" o:ole="">
                  <v:imagedata r:id="rId4" o:title=""/>
                </v:shape>
                <o:OLEObject Type="Embed" ProgID="CorelDraw.Graphic.18" ShapeID="_x0000_i1025" DrawAspect="Content" ObjectID="_1737468870" r:id="rId5"/>
              </w:object>
            </w:r>
          </w:p>
          <w:p w14:paraId="2ED7C7B6" w14:textId="66C39DDB" w:rsidR="00ED3769" w:rsidRDefault="00ED3769" w:rsidP="00ED3769">
            <w:pPr>
              <w:jc w:val="center"/>
            </w:pPr>
          </w:p>
          <w:p w14:paraId="3E2F3868" w14:textId="56783A4C" w:rsidR="005046CD" w:rsidRDefault="00B4142C" w:rsidP="00ED3769">
            <w:r w:rsidRPr="00B4142C">
              <w:rPr>
                <w:b/>
                <w:bCs/>
              </w:rPr>
              <w:t>six4mix</w:t>
            </w:r>
            <w:r w:rsidR="005046CD">
              <w:t xml:space="preserve"> is a basic</w:t>
            </w:r>
            <w:r w:rsidR="00CF00B0">
              <w:t>,</w:t>
            </w:r>
            <w:r w:rsidR="005046CD">
              <w:t xml:space="preserve"> six input</w:t>
            </w:r>
            <w:r w:rsidR="00CF00B0">
              <w:t>,</w:t>
            </w:r>
            <w:r w:rsidR="005046CD">
              <w:t xml:space="preserve"> summing mixer </w:t>
            </w:r>
            <w:r w:rsidR="00FC7E20">
              <w:t xml:space="preserve">taking 12HP </w:t>
            </w:r>
            <w:r w:rsidR="005046CD">
              <w:t>in 1U format</w:t>
            </w:r>
            <w:r w:rsidR="00FC7E20">
              <w:t xml:space="preserve">. It has </w:t>
            </w:r>
            <w:r w:rsidR="005046CD">
              <w:t>a mono signal path and AC coupled inputs. It is ideal for creating sub-mixes within the rack for further filtering (e.g. for percussion kits) but can also be used as a simple master mixer, with the added benefit of a line level output</w:t>
            </w:r>
            <w:r w:rsidR="00015791">
              <w:t xml:space="preserve"> (e.g. for connecting to external amplification or recording equipment)</w:t>
            </w:r>
          </w:p>
          <w:p w14:paraId="7176E73E" w14:textId="77777777" w:rsidR="005046CD" w:rsidRDefault="005046CD" w:rsidP="00ED3769"/>
          <w:p w14:paraId="1E7B0095" w14:textId="79782EC3" w:rsidR="00ED3769" w:rsidRDefault="00ED3769" w:rsidP="00ED3769">
            <w:r>
              <w:t xml:space="preserve">Each input accepts a modular level audio signal and has a corresponding level potentiometer which allows signal level to be adjusted from muted to 2x </w:t>
            </w:r>
            <w:r w:rsidR="00FC7E20">
              <w:t xml:space="preserve">voltage </w:t>
            </w:r>
            <w:r>
              <w:t xml:space="preserve">gain. Turn the level knob fully to the left to mute a signal. </w:t>
            </w:r>
          </w:p>
          <w:p w14:paraId="693B02CE" w14:textId="77777777" w:rsidR="00ED3769" w:rsidRDefault="00ED3769" w:rsidP="00ED3769"/>
          <w:p w14:paraId="27FE009D" w14:textId="10686CAF" w:rsidR="00ED3769" w:rsidRDefault="00ED3769" w:rsidP="00ED3769">
            <w:r>
              <w:t xml:space="preserve">The white markings on the fascia indicate the signal inputs and level knobs for even numbered channels, with the remaining sockets and knobs for </w:t>
            </w:r>
            <w:r w:rsidR="00015791">
              <w:t xml:space="preserve">the </w:t>
            </w:r>
            <w:r>
              <w:t xml:space="preserve">odd numbered channels. </w:t>
            </w:r>
          </w:p>
          <w:p w14:paraId="0823F8D3" w14:textId="670D70A5" w:rsidR="00ED3769" w:rsidRDefault="00ED3769" w:rsidP="00ED3769"/>
          <w:p w14:paraId="5CCA0326" w14:textId="5EC03ACA" w:rsidR="005046CD" w:rsidRDefault="005046CD" w:rsidP="005046CD">
            <w:r>
              <w:t>The modular level summed mix is output from the MIX OUT socket and a</w:t>
            </w:r>
            <w:r w:rsidR="00CF00B0">
              <w:t>n</w:t>
            </w:r>
            <w:r>
              <w:t xml:space="preserve"> attenuated (line level) </w:t>
            </w:r>
            <w:r w:rsidR="00CF00B0">
              <w:t>buffered</w:t>
            </w:r>
            <w:r w:rsidR="00CF00B0">
              <w:t xml:space="preserve"> </w:t>
            </w:r>
            <w:r>
              <w:t>copy of the same signal is output from the LINE LVL socket. The black knob to the far right is the master output level</w:t>
            </w:r>
            <w:r w:rsidR="00B4142C">
              <w:t xml:space="preserve"> which offers an additional 1.6x </w:t>
            </w:r>
            <w:r w:rsidR="00FC7E20">
              <w:t xml:space="preserve">voltage </w:t>
            </w:r>
            <w:r w:rsidR="00B4142C">
              <w:t>gain</w:t>
            </w:r>
            <w:r>
              <w:t xml:space="preserve">. Reduce this level if the output is clipping. </w:t>
            </w:r>
          </w:p>
          <w:p w14:paraId="1352EFC9" w14:textId="6FC5A917" w:rsidR="005046CD" w:rsidRDefault="005046CD" w:rsidP="005046CD"/>
          <w:p w14:paraId="0CF4C49B" w14:textId="57087058" w:rsidR="005046CD" w:rsidRDefault="00FC7E20" w:rsidP="005046CD">
            <w:r w:rsidRPr="00FC7E20">
              <w:rPr>
                <w:b/>
                <w:bCs/>
              </w:rPr>
              <w:t>six4mix</w:t>
            </w:r>
            <w:r>
              <w:t xml:space="preserve"> </w:t>
            </w:r>
            <w:r w:rsidR="005046CD">
              <w:t>is fitted with a front panel which fits into ‘Intellijel’ standard height 1U racks. It is also supplied with a</w:t>
            </w:r>
            <w:r w:rsidR="00015791">
              <w:t xml:space="preserve">n alternative front panel to fit ‘Pulp Logic’ standard height 1U racks. Temporarily remove the </w:t>
            </w:r>
            <w:r>
              <w:t xml:space="preserve">knobs from the pots and </w:t>
            </w:r>
            <w:r w:rsidR="00015791">
              <w:t>nuts from the sockets to switch the panels.</w:t>
            </w:r>
          </w:p>
          <w:p w14:paraId="390C97A7" w14:textId="3322C5C6" w:rsidR="00015791" w:rsidRDefault="00015791" w:rsidP="005046CD"/>
          <w:p w14:paraId="580A0A2E" w14:textId="2C373B16" w:rsidR="00015791" w:rsidRDefault="00015791" w:rsidP="005046CD">
            <w:r>
              <w:t xml:space="preserve">When attaching the supplied power cable, ensure that the red stripe on the cable matches up with the ‘Red Stripe’ marking beside the power input pins. Take care not to damage the pins or </w:t>
            </w:r>
            <w:r w:rsidR="00FC7E20">
              <w:t xml:space="preserve">pull </w:t>
            </w:r>
            <w:r>
              <w:t xml:space="preserve">the small power adaptor board when plugging </w:t>
            </w:r>
            <w:r w:rsidR="00FC7E20">
              <w:t xml:space="preserve">or unplugging </w:t>
            </w:r>
            <w:r>
              <w:t xml:space="preserve">the power cable </w:t>
            </w:r>
            <w:r w:rsidR="00FC7E20">
              <w:t>from the module</w:t>
            </w:r>
            <w:r>
              <w:t>.</w:t>
            </w:r>
          </w:p>
          <w:p w14:paraId="2B39BEE9" w14:textId="615DBBF2" w:rsidR="00B4142C" w:rsidRDefault="00B4142C" w:rsidP="005046CD"/>
          <w:p w14:paraId="640021CE" w14:textId="71D5C118" w:rsidR="00B4142C" w:rsidRPr="00B4142C" w:rsidRDefault="00B4142C" w:rsidP="005046CD">
            <w:pPr>
              <w:rPr>
                <w:b/>
                <w:bCs/>
                <w:u w:val="single"/>
              </w:rPr>
            </w:pPr>
            <w:r>
              <w:t xml:space="preserve">Please check out </w:t>
            </w:r>
            <w:r w:rsidRPr="00B4142C">
              <w:rPr>
                <w:b/>
                <w:bCs/>
                <w:u w:val="single"/>
              </w:rPr>
              <w:t>six4pix.com/six4</w:t>
            </w:r>
            <w:r>
              <w:rPr>
                <w:b/>
                <w:bCs/>
                <w:u w:val="single"/>
              </w:rPr>
              <w:t>m</w:t>
            </w:r>
            <w:r w:rsidRPr="00B4142C">
              <w:rPr>
                <w:b/>
                <w:bCs/>
                <w:u w:val="single"/>
              </w:rPr>
              <w:t>ix</w:t>
            </w:r>
            <w:r>
              <w:rPr>
                <w:b/>
                <w:bCs/>
                <w:u w:val="single"/>
              </w:rPr>
              <w:t xml:space="preserve"> </w:t>
            </w:r>
            <w:r>
              <w:t>for more information</w:t>
            </w:r>
          </w:p>
          <w:p w14:paraId="4089B6C4" w14:textId="27156B55" w:rsidR="00ED3769" w:rsidRDefault="00ED3769" w:rsidP="00ED3769">
            <w:pPr>
              <w:jc w:val="center"/>
            </w:pPr>
          </w:p>
        </w:tc>
      </w:tr>
    </w:tbl>
    <w:p w14:paraId="7771DE57" w14:textId="77777777" w:rsidR="00587881" w:rsidRDefault="00587881"/>
    <w:sectPr w:rsidR="00587881" w:rsidSect="00CF0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69"/>
    <w:rsid w:val="00015791"/>
    <w:rsid w:val="005046CD"/>
    <w:rsid w:val="00587881"/>
    <w:rsid w:val="00B4142C"/>
    <w:rsid w:val="00CF00B0"/>
    <w:rsid w:val="00ED3769"/>
    <w:rsid w:val="00FC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85E1"/>
  <w15:chartTrackingRefBased/>
  <w15:docId w15:val="{F12AC494-D7C2-4102-AD9C-BE59396B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 Hotchkiss</cp:lastModifiedBy>
  <cp:revision>3</cp:revision>
  <cp:lastPrinted>2023-02-08T14:44:00Z</cp:lastPrinted>
  <dcterms:created xsi:type="dcterms:W3CDTF">2023-02-08T16:31:00Z</dcterms:created>
  <dcterms:modified xsi:type="dcterms:W3CDTF">2023-02-09T17:28:00Z</dcterms:modified>
</cp:coreProperties>
</file>