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Hệ thống 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Bộ lọc </w:t>
      </w:r>
      <w:r>
        <w:rPr>
          <w:b/>
          <w:bCs/>
        </w:rPr>
        <w:t xml:space="preserve">Trạng thái</w:t>
      </w:r>
      <w:r>
        <w:t xml:space="preserve"> có thêm lựa chọn </w:t>
      </w:r>
      <w:r>
        <w:rPr>
          <w:b/>
          <w:bCs/>
        </w:rPr>
        <w:t xml:space="preserve">Đã hoàn thành</w:t>
      </w:r>
      <w:r>
        <w:t xml:space="preserve">; lọc theo </w:t>
      </w:r>
      <w:r>
        <w:rPr>
          <w:b/>
          <w:bCs/>
        </w:rPr>
        <w:t xml:space="preserve">Khách hàng</w:t>
      </w:r>
      <w:r>
        <w:t xml:space="preserve"> thì gõ vài chữ trong tên (hoặc mã khách), chọn được nhiều khách cùng lúc.</w:t>
      </w:r>
    </w:p>
    <w:p>
      <w:pPr>
        <w:pStyle w:val="Heading2"/>
        <w:pageBreakBefore/>
      </w:pPr>
      <w:r>
        <w:t xml:space="preserve">8.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gõ vài chữ trong tên (hoặc mã khách) rồi chọn. Danh sách chỉ có khách của chính đơn vị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đợt giao). Chọn nhầm vẫn đổi được sau, xem mục 9.</w:t>
      </w:r>
    </w:p>
    <w:p>
      <w:pPr>
        <w:pStyle w:val="ListParagraph"/>
        <w:numPr>
          <w:ilvl w:val="0"/>
          <w:numId w:val="10"/>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0"/>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0"/>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0"/>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9.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1"/>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1"/>
        </w:numPr>
        <w:spacing w:after="100"/>
      </w:pPr>
      <w:r>
        <w:rPr>
          <w:b/>
          <w:bCs/>
        </w:rPr>
        <w:t xml:space="preserve">Hoàn thành hợp đồng</w:t>
      </w:r>
      <w:r>
        <w:t xml:space="preserve"> — chốt thời điểm kết thúc (xem mục 11).</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Đợt giao</w:t>
      </w:r>
      <w:r>
        <w:t xml:space="preserve"> — danh sách các lần giao; hợp đồng giao nhiều lần mở thẳng vào tab này.</w:t>
      </w:r>
    </w:p>
    <w:p>
      <w:pPr>
        <w:pStyle w:val="ListParagraph"/>
        <w:numPr>
          <w:ilvl w:val="0"/>
          <w:numId w:val="11"/>
        </w:numPr>
        <w:spacing w:after="100"/>
      </w:pPr>
      <w:r>
        <w:rPr>
          <w:b/>
          <w:bCs/>
        </w:rPr>
        <w:t xml:space="preserve">Thêm đợt giao</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10. Thêm đợt giao — mỗi đợt là một lần giao</w:t>
      </w:r>
    </w:p>
    <w:p>
      <w:pPr>
        <w:spacing w:after="60"/>
      </w:pPr>
      <w:r>
        <w:rPr>
          <w:b/>
          <w:bCs/>
        </w:rPr>
        <w:t xml:space="preserve">Vị trí: </w:t>
      </w:r>
      <w:r>
        <w:t xml:space="preserve">Màn chi tiết hợp đồng (mục 9)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2"/>
        </w:numPr>
        <w:spacing w:after="100"/>
      </w:pPr>
      <w:r>
        <w:rPr>
          <w:b/>
          <w:bCs/>
        </w:rPr>
        <w:t xml:space="preserve">Số đợt giao</w:t>
      </w:r>
      <w:r>
        <w:t xml:space="preserve"> — bắt buộc, không trùng trong cùng đơn vị (ví dụ *Đợt 01/HĐ-102*).</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2"/>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Heading2"/>
        <w:pageBreakBefore/>
      </w:pPr>
      <w:r>
        <w:t xml:space="preserve">11. Hoàn thành hợp đồng</w:t>
      </w:r>
    </w:p>
    <w:p>
      <w:pPr>
        <w:spacing w:after="60"/>
      </w:pPr>
      <w:r>
        <w:rPr>
          <w:b/>
          <w:bCs/>
        </w:rPr>
        <w:t xml:space="preserve">Vị trí: </w:t>
      </w:r>
      <w:r>
        <w:t xml:space="preserve">Màn chi tiết hợp đồng (mục 9)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3"/>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3"/>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3"/>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12.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4"/>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4"/>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13.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5"/>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14.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6"/>
        </w:numPr>
        <w:spacing w:after="100"/>
      </w:pPr>
      <w:r>
        <w:rPr>
          <w:b/>
          <w:bCs/>
        </w:rPr>
        <w:t xml:space="preserve">Kế hoạch thu mua</w:t>
      </w:r>
      <w:r>
        <w:t xml:space="preserve"> (tấn) — dùng để tính % hoàn thành kế hoạch trên báo cáo.</w:t>
      </w:r>
    </w:p>
    <w:p>
      <w:pPr>
        <w:pStyle w:val="ListParagraph"/>
        <w:numPr>
          <w:ilvl w:val="0"/>
          <w:numId w:val="16"/>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6"/>
        </w:numPr>
        <w:spacing w:after="100"/>
      </w:pPr>
      <w:r>
        <w:rPr>
          <w:b/>
          <w:bCs/>
        </w:rPr>
        <w:t xml:space="preserve">HĐ dài hạn đã ký</w:t>
      </w:r>
      <w:r>
        <w:t xml:space="preserve"> (tấn) trong năm.</w:t>
      </w:r>
    </w:p>
    <w:p>
      <w:pPr>
        <w:pStyle w:val="ListParagraph"/>
        <w:numPr>
          <w:ilvl w:val="0"/>
          <w:numId w:val="16"/>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15.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7"/>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16.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đợt giao,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8"/>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2d5018e088f1078b78b2139bab5ef54e6e8e41e3.png"/><Relationship Id="rId9" Type="http://schemas.openxmlformats.org/officeDocument/2006/relationships/image" Target="media/31c0ce713f9d34724596ee2e948443c372ee508d.png"/><Relationship Id="rId10" Type="http://schemas.openxmlformats.org/officeDocument/2006/relationships/image" Target="media/4ac6abafbc61d7bd321ac384bb2195ad6cce041b.png"/><Relationship Id="rId11" Type="http://schemas.openxmlformats.org/officeDocument/2006/relationships/image" Target="media/cd5a77e4b37220b974ed685efa6af2da5aace149.png"/><Relationship Id="rId12" Type="http://schemas.openxmlformats.org/officeDocument/2006/relationships/image" Target="media/b59c72b2e29609e8d0c520f2857df5db007937a2.png"/><Relationship Id="rId13" Type="http://schemas.openxmlformats.org/officeDocument/2006/relationships/image" Target="media/2182e67b4f84b76251dc7cb66a732eeee1b00ba8.png"/><Relationship Id="rId14" Type="http://schemas.openxmlformats.org/officeDocument/2006/relationships/image" Target="media/dfd892b82e1ca1f86929995b94f0bc61887d0b14.png"/><Relationship Id="rId15" Type="http://schemas.openxmlformats.org/officeDocument/2006/relationships/image" Target="media/47413996ec2be3de50bbe8d7a6cd7fd26ab5e214.png"/><Relationship Id="rId16" Type="http://schemas.openxmlformats.org/officeDocument/2006/relationships/image" Target="media/e5c4b4fb533d9dc17f4a9c7bc31b1b3265596d33.png"/><Relationship Id="rId17" Type="http://schemas.openxmlformats.org/officeDocument/2006/relationships/image" Target="media/e9fb3c7ac74365f772c6711b701bb91b186d0ac4.png"/><Relationship Id="rId18" Type="http://schemas.openxmlformats.org/officeDocument/2006/relationships/image" Target="media/8bf2f1d98d9b2e0edca70cecbf9368d712f2bcd0.png"/><Relationship Id="rId19" Type="http://schemas.openxmlformats.org/officeDocument/2006/relationships/image" Target="media/d84cabf4fe2b8f6e8b0547a2d5da2b177001c3c3.png"/><Relationship Id="rId20" Type="http://schemas.openxmlformats.org/officeDocument/2006/relationships/image" Target="media/d38cfa2d85721e7ef38d0ebcf8cbc4a9cc5b2aaa.png"/><Relationship Id="rId21" Type="http://schemas.openxmlformats.org/officeDocument/2006/relationships/image" Target="media/863db13daf50b3b4b71a5893a79b6a4453094c4f.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2026-08-05T07:33:35.893Z</dcterms:created>
  <dcterms:modified xsi:type="dcterms:W3CDTF">2026-08-05T07:33:35.893Z</dcterms:modified>
</cp:coreProperties>
</file>

<file path=docProps/custom.xml><?xml version="1.0" encoding="utf-8"?>
<Properties xmlns="http://schemas.openxmlformats.org/officeDocument/2006/custom-properties" xmlns:vt="http://schemas.openxmlformats.org/officeDocument/2006/docPropsVTypes"/>
</file>