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ListParagraph"/>
        <w:numPr>
          <w:ilvl w:val="0"/>
          <w:numId w:val="3"/>
        </w:numPr>
        <w:spacing w:after="80"/>
      </w:pPr>
      <w:r>
        <w:t xml:space="preserve">Lọc theo </w:t>
      </w:r>
      <w:r>
        <w:rPr>
          <w:b/>
          <w:bCs/>
        </w:rPr>
        <w:t xml:space="preserve">Khách hàng</w:t>
      </w:r>
      <w:r>
        <w:t xml:space="preserve">: gõ vài chữ trong tên (hoặc mã khách) để tìm, chọn được </w:t>
      </w:r>
      <w:r>
        <w:rPr>
          <w:b/>
          <w:bCs/>
        </w:rPr>
        <w:t xml:space="preserve">nhiều khách</w:t>
      </w:r>
      <w:r>
        <w:t xml:space="preserve"> cùng lúc. Mỗi dòng hiện kèm </w:t>
      </w:r>
      <w:r>
        <w:rPr>
          <w:b/>
          <w:bCs/>
        </w:rPr>
        <w:t xml:space="preserve">tên đơn vị</w:t>
      </w:r>
      <w:r>
        <w:t xml:space="preserve"> sở hữu khách đó.</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Màn chi tiết hợp đồng</w:t>
      </w:r>
    </w:p>
    <w:p>
      <w:pPr>
        <w:spacing w:after="60"/>
      </w:pPr>
      <w:r>
        <w:rPr>
          <w:b/>
          <w:bCs/>
        </w:rPr>
        <w:t xml:space="preserve">Vị trí: </w:t>
      </w:r>
      <w:r>
        <w:t xml:space="preserve">Quản lý hợp đồng → Hợp đồng &amp; phụ lục → bấm </w:t>
      </w:r>
      <w:r>
        <w:rPr>
          <w:b/>
          <w:bCs/>
        </w:rPr>
        <w:t xml:space="preserve">Xem</w:t>
      </w:r>
      <w:r>
        <w:t xml:space="preserve"> ở dòng hợp đồng</w:t>
      </w:r>
    </w:p>
    <w:p>
      <w:pPr>
        <w:spacing w:after="140"/>
      </w:pPr>
      <w:r>
        <w:t xml:space="preserve">Nơi theo dõi tiến độ một hợp đồng và nhập các lần giao của nó.</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cam kết, đã giao, đang chờ giao, chưa mở đợt. Luôn hiện dù đang ở tab nào.</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Phụ lục</w:t>
      </w:r>
      <w:r>
        <w:t xml:space="preserve"> — danh sách các lần giao; hợp đồng giao nhiều lần mở thẳng vào tab này.</w:t>
      </w:r>
    </w:p>
    <w:p>
      <w:pPr>
        <w:pStyle w:val="ListParagraph"/>
        <w:numPr>
          <w:ilvl w:val="0"/>
          <w:numId w:val="11"/>
        </w:numPr>
        <w:spacing w:after="100"/>
      </w:pPr>
      <w:r>
        <w:rPr>
          <w:b/>
          <w:bCs/>
        </w:rPr>
        <w:t xml:space="preserve">Thêm phụ lục</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Phụ lục: chính hợp đồng là một lần giao.</w:t>
      </w:r>
    </w:p>
    <w:p>
      <w:pPr>
        <w:pStyle w:val="ListParagraph"/>
        <w:numPr>
          <w:ilvl w:val="0"/>
          <w:numId w:val="3"/>
        </w:numPr>
        <w:spacing w:after="80"/>
      </w:pPr>
      <w:r>
        <w:t xml:space="preserve">Nút Thêm phụ lục mờ đi khi đã giao đủ sản lượng cam kết.</w:t>
      </w:r>
    </w:p>
    <w:p>
      <w:pPr>
        <w:pStyle w:val="Heading2"/>
        <w:pageBreakBefore/>
      </w:pPr>
      <w:r>
        <w:t xml:space="preserve">10. Thêm phụ lục — mỗi phụ lục là một lần giao</w:t>
      </w:r>
    </w:p>
    <w:p>
      <w:pPr>
        <w:spacing w:after="60"/>
      </w:pPr>
      <w:r>
        <w:rPr>
          <w:b/>
          <w:bCs/>
        </w:rPr>
        <w:t xml:space="preserve">Vị trí: </w:t>
      </w:r>
      <w:r>
        <w:t xml:space="preserve">Màn chi tiết hợp đồng (mục 9) → tab Phụ lục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phụ lục</w:t>
      </w:r>
    </w:p>
    <w:p>
      <w:pPr>
        <w:spacing w:after="80"/>
      </w:pPr>
      <w:r>
        <w:rPr>
          <w:b/>
          <w:bCs/>
        </w:rPr>
        <w:t xml:space="preserve">Các bước:</w:t>
      </w:r>
    </w:p>
    <w:p>
      <w:pPr>
        <w:pStyle w:val="ListParagraph"/>
        <w:numPr>
          <w:ilvl w:val="0"/>
          <w:numId w:val="12"/>
        </w:numPr>
        <w:spacing w:after="100"/>
      </w:pPr>
      <w:r>
        <w:rPr>
          <w:b/>
          <w:bCs/>
        </w:rPr>
        <w:t xml:space="preserve">Số phụ lục</w:t>
      </w:r>
      <w:r>
        <w:t xml:space="preserve"> — bắt buộc.</w:t>
      </w:r>
    </w:p>
    <w:p>
      <w:pPr>
        <w:pStyle w:val="ListParagraph"/>
        <w:numPr>
          <w:ilvl w:val="0"/>
          <w:numId w:val="12"/>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Thanh toán</w:t>
      </w:r>
      <w:r>
        <w:t xml:space="preserve"> — ngày thanh toán, sản lượng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hợp đồng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11.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0-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Báo cáo tiêu thụ theo kỳ</w:t>
      </w:r>
    </w:p>
    <w:p>
      <w:pPr>
        <w:spacing w:after="80"/>
      </w:pPr>
      <w:r>
        <w:rPr>
          <w:b/>
          <w:bCs/>
        </w:rPr>
        <w:t xml:space="preserve">Các bước:</w:t>
      </w:r>
    </w:p>
    <w:p>
      <w:pPr>
        <w:pStyle w:val="ListParagraph"/>
        <w:numPr>
          <w:ilvl w:val="0"/>
          <w:numId w:val="13"/>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3"/>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và </w:t>
      </w:r>
      <w:r>
        <w:rPr>
          <w:b/>
          <w:bCs/>
        </w:rPr>
        <w:t xml:space="preserve">Chủng loại</w:t>
      </w:r>
      <w:r>
        <w:t xml:space="preserve"> (gõ để tìm, chọn được nhiều khách) và theo </w:t>
      </w:r>
      <w:r>
        <w:rPr>
          <w:b/>
          <w:bCs/>
        </w:rPr>
        <w:t xml:space="preserve">Chủng loại</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12.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1-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13.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2-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rPr>
          <w:b/>
          <w:bCs/>
        </w:rPr>
        <w:t xml:space="preserve">Kế hoạch thu mua</w:t>
      </w:r>
      <w:r>
        <w:t xml:space="preserve"> (tấn) — dùng để tính % hoàn thành kế hoạch trên báo cáo.</w:t>
      </w:r>
    </w:p>
    <w:p>
      <w:pPr>
        <w:pStyle w:val="ListParagraph"/>
        <w:numPr>
          <w:ilvl w:val="0"/>
          <w:numId w:val="15"/>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5"/>
        </w:numPr>
        <w:spacing w:after="100"/>
      </w:pPr>
      <w:r>
        <w:rPr>
          <w:b/>
          <w:bCs/>
        </w:rPr>
        <w:t xml:space="preserve">HĐ dài hạn đã ký</w:t>
      </w:r>
      <w:r>
        <w:t xml:space="preserve"> (tấn) trong năm.</w:t>
      </w:r>
    </w:p>
    <w:p>
      <w:pPr>
        <w:pStyle w:val="ListParagraph"/>
        <w:numPr>
          <w:ilvl w:val="0"/>
          <w:numId w:val="15"/>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14.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3-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Tra cứu hợp đồng cũ</w:t>
      </w:r>
    </w:p>
    <w:p>
      <w:pPr>
        <w:spacing w:after="80"/>
      </w:pPr>
      <w:r>
        <w:rPr>
          <w:b/>
          <w:bCs/>
        </w:rPr>
        <w:t xml:space="preserve">Các bước:</w:t>
      </w:r>
    </w:p>
    <w:p>
      <w:pPr>
        <w:pStyle w:val="ListParagraph"/>
        <w:numPr>
          <w:ilvl w:val="0"/>
          <w:numId w:val="16"/>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15.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04281b7b66a8ea235f27a3290300ac8d2109d4d.png"/><Relationship Id="rId9" Type="http://schemas.openxmlformats.org/officeDocument/2006/relationships/image" Target="media/3010df460f777d3b81bca4453a6e63680617b872.png"/><Relationship Id="rId10" Type="http://schemas.openxmlformats.org/officeDocument/2006/relationships/image" Target="media/2653f3f382ccbc8a775ff08949ffe81a9b0540c7.png"/><Relationship Id="rId11" Type="http://schemas.openxmlformats.org/officeDocument/2006/relationships/image" Target="media/571e14ff142c7ea0734a0490597399c5b80478a8.png"/><Relationship Id="rId12" Type="http://schemas.openxmlformats.org/officeDocument/2006/relationships/image" Target="media/65cabedc0d109a0d8bcc30de78e7b596d39c55da.png"/><Relationship Id="rId13" Type="http://schemas.openxmlformats.org/officeDocument/2006/relationships/image" Target="media/70ba35222050815afba645867c15aba92649eccc.png"/><Relationship Id="rId14" Type="http://schemas.openxmlformats.org/officeDocument/2006/relationships/image" Target="media/6cbfd3f4446b1a007376d5a0930ddb6628e9edd3.png"/><Relationship Id="rId15" Type="http://schemas.openxmlformats.org/officeDocument/2006/relationships/image" Target="media/6996f2a9c83ea7a918776875aec4be0cb2ac94e6.png"/><Relationship Id="rId16" Type="http://schemas.openxmlformats.org/officeDocument/2006/relationships/image" Target="media/992095baa7889facbc7515be4e7525a0d70d45f2.png"/><Relationship Id="rId17" Type="http://schemas.openxmlformats.org/officeDocument/2006/relationships/image" Target="media/f611d512c23ce152e3b3aeea81c5fd6b5dde4656.png"/><Relationship Id="rId18" Type="http://schemas.openxmlformats.org/officeDocument/2006/relationships/image" Target="media/0f3074e6bfe72fef687054d3b82760a70984ccac.png"/><Relationship Id="rId19" Type="http://schemas.openxmlformats.org/officeDocument/2006/relationships/image" Target="media/1741901a8aeec151ff3f34d47622e1f9b20db203.png"/><Relationship Id="rId20" Type="http://schemas.openxmlformats.org/officeDocument/2006/relationships/image" Target="media/20ddc75d3a23f2edf5bef911b0375318da795ff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2026-08-04T07:24:11.694Z</dcterms:created>
  <dcterms:modified xsi:type="dcterms:W3CDTF">2026-08-04T07:24:11.695Z</dcterms:modified>
</cp:coreProperties>
</file>

<file path=docProps/custom.xml><?xml version="1.0" encoding="utf-8"?>
<Properties xmlns="http://schemas.openxmlformats.org/officeDocument/2006/custom-properties" xmlns:vt="http://schemas.openxmlformats.org/officeDocument/2006/docPropsVTypes"/>
</file>