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0D" w:rsidRDefault="001D540D"/>
    <w:p w:rsidR="0014479A" w:rsidRDefault="0014479A"/>
    <w:p w:rsidR="0014479A" w:rsidRPr="0014479A" w:rsidRDefault="0014479A">
      <w:pPr>
        <w:rPr>
          <w:b/>
          <w:sz w:val="36"/>
          <w:szCs w:val="36"/>
        </w:rPr>
      </w:pPr>
      <w:proofErr w:type="spellStart"/>
      <w:r w:rsidRPr="0014479A">
        <w:rPr>
          <w:b/>
          <w:sz w:val="36"/>
          <w:szCs w:val="36"/>
        </w:rPr>
        <w:t>Bảng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tính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ngày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tốt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xấu</w:t>
      </w:r>
      <w:proofErr w:type="spellEnd"/>
    </w:p>
    <w:p w:rsidR="0014479A" w:rsidRDefault="0014479A" w:rsidP="0014479A">
      <w:hyperlink r:id="rId5" w:history="1">
        <w:r w:rsidRPr="00C44EA4">
          <w:rPr>
            <w:rStyle w:val="Hyperlink"/>
          </w:rPr>
          <w:t>https://www.informatik.uni-leipzig.de/~duc/sach/phongtuc/cau_112.html</w:t>
        </w:r>
      </w:hyperlink>
    </w:p>
    <w:p w:rsidR="0014479A" w:rsidRPr="0014479A" w:rsidRDefault="0014479A" w:rsidP="0014479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Bảng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kê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ngày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hoàng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đạo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hắc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đạo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theo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lịch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can chi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từng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tháng</w:t>
      </w:r>
      <w:proofErr w:type="spellEnd"/>
      <w:r w:rsidRPr="0014479A">
        <w:rPr>
          <w:rFonts w:ascii="Times New Roman" w:eastAsia="Times New Roman" w:hAnsi="Times New Roman" w:cs="Times New Roman"/>
          <w:color w:val="0000A0"/>
          <w:sz w:val="24"/>
          <w:szCs w:val="24"/>
        </w:rPr>
        <w:t>.</w:t>
      </w:r>
    </w:p>
    <w:tbl>
      <w:tblPr>
        <w:tblW w:w="45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2"/>
        <w:gridCol w:w="3269"/>
        <w:gridCol w:w="3533"/>
      </w:tblGrid>
      <w:tr w:rsidR="0014479A" w:rsidRPr="0014479A" w:rsidTr="0014479A">
        <w:trPr>
          <w:tblCellSpacing w:w="15" w:type="dxa"/>
          <w:jc w:val="center"/>
        </w:trPr>
        <w:tc>
          <w:tcPr>
            <w:tcW w:w="950" w:type="pct"/>
            <w:shd w:val="clear" w:color="auto" w:fill="804000"/>
            <w:hideMark/>
          </w:tcPr>
          <w:p w:rsidR="0014479A" w:rsidRPr="0014479A" w:rsidRDefault="0014479A" w:rsidP="0014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Tháng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âm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lịch</w:t>
            </w:r>
            <w:proofErr w:type="spellEnd"/>
          </w:p>
        </w:tc>
        <w:tc>
          <w:tcPr>
            <w:tcW w:w="1950" w:type="pct"/>
            <w:shd w:val="clear" w:color="auto" w:fill="804000"/>
            <w:hideMark/>
          </w:tcPr>
          <w:p w:rsidR="0014479A" w:rsidRPr="0014479A" w:rsidRDefault="0014479A" w:rsidP="0014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Ngày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hoàng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đạo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(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tốt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)</w:t>
            </w:r>
          </w:p>
        </w:tc>
        <w:tc>
          <w:tcPr>
            <w:tcW w:w="2100" w:type="pct"/>
            <w:shd w:val="clear" w:color="auto" w:fill="804000"/>
            <w:hideMark/>
          </w:tcPr>
          <w:p w:rsidR="0014479A" w:rsidRPr="0014479A" w:rsidRDefault="0014479A" w:rsidP="0014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Ngày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hắc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đạo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 xml:space="preserve"> (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xấu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color w:val="FFFF80"/>
                <w:sz w:val="24"/>
                <w:szCs w:val="24"/>
              </w:rPr>
              <w:t>)</w:t>
            </w:r>
          </w:p>
        </w:tc>
      </w:tr>
      <w:tr w:rsidR="0014479A" w:rsidRPr="0014479A" w:rsidTr="0014479A">
        <w:trPr>
          <w:tblCellSpacing w:w="15" w:type="dxa"/>
          <w:jc w:val="center"/>
        </w:trPr>
        <w:tc>
          <w:tcPr>
            <w:tcW w:w="950" w:type="pct"/>
            <w:shd w:val="clear" w:color="auto" w:fill="FFFFE3"/>
            <w:hideMark/>
          </w:tcPr>
          <w:p w:rsidR="0014479A" w:rsidRPr="0014479A" w:rsidRDefault="0014479A" w:rsidP="0014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Giêng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Hai,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chạp</w:t>
            </w:r>
            <w:proofErr w:type="spellEnd"/>
          </w:p>
        </w:tc>
        <w:tc>
          <w:tcPr>
            <w:tcW w:w="1950" w:type="pct"/>
            <w:shd w:val="clear" w:color="auto" w:fill="FFFFE3"/>
            <w:hideMark/>
          </w:tcPr>
          <w:p w:rsidR="0014479A" w:rsidRPr="0014479A" w:rsidRDefault="0014479A" w:rsidP="0014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Tý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mùi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mão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mùi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Thìn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tị,dậu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hợi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Ngọ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mùi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Thân,dậu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mão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Tuất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hợi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mão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</w:t>
            </w:r>
            <w:proofErr w:type="spellEnd"/>
          </w:p>
        </w:tc>
        <w:tc>
          <w:tcPr>
            <w:tcW w:w="2100" w:type="pct"/>
            <w:shd w:val="clear" w:color="auto" w:fill="FFFFE3"/>
            <w:hideMark/>
          </w:tcPr>
          <w:p w:rsidR="0014479A" w:rsidRPr="0014479A" w:rsidRDefault="0014479A" w:rsidP="0014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Ngọ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mão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hợi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hợi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Tuất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mùi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hợi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Tý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mão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hợi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mùi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Thìn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dậu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mùi</w:t>
            </w:r>
            <w:proofErr w:type="spellEnd"/>
          </w:p>
        </w:tc>
      </w:tr>
    </w:tbl>
    <w:p w:rsidR="0014479A" w:rsidRPr="0014479A" w:rsidRDefault="0014479A" w:rsidP="00144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479A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sửu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tị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4479A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hắc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ngọ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mão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hợi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dậu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79A" w:rsidRPr="0014479A" w:rsidRDefault="0014479A">
      <w:pPr>
        <w:rPr>
          <w:b/>
          <w:sz w:val="36"/>
          <w:szCs w:val="36"/>
        </w:rPr>
      </w:pPr>
      <w:proofErr w:type="spellStart"/>
      <w:r w:rsidRPr="0014479A">
        <w:rPr>
          <w:b/>
          <w:sz w:val="36"/>
          <w:szCs w:val="36"/>
        </w:rPr>
        <w:t>Bảng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tính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giờ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Hoàng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Đạo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theo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một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bài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phú</w:t>
      </w:r>
      <w:proofErr w:type="spellEnd"/>
      <w:r w:rsidRPr="0014479A">
        <w:rPr>
          <w:b/>
          <w:sz w:val="36"/>
          <w:szCs w:val="36"/>
        </w:rPr>
        <w:t xml:space="preserve"> </w:t>
      </w:r>
      <w:proofErr w:type="spellStart"/>
      <w:r w:rsidRPr="0014479A">
        <w:rPr>
          <w:b/>
          <w:sz w:val="36"/>
          <w:szCs w:val="36"/>
        </w:rPr>
        <w:t>cổ</w:t>
      </w:r>
      <w:proofErr w:type="spellEnd"/>
    </w:p>
    <w:p w:rsidR="0014479A" w:rsidRPr="0014479A" w:rsidRDefault="0014479A">
      <w:pPr>
        <w:rPr>
          <w:b/>
        </w:rPr>
      </w:pPr>
      <w:r w:rsidRPr="0014479A">
        <w:rPr>
          <w:b/>
        </w:rPr>
        <w:t>https://www.tuvikhoahoc.com/tu-vi/bang-tinh-gio-hoang-dao-theo-mot-bai-phu-co/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538"/>
        <w:gridCol w:w="814"/>
        <w:gridCol w:w="655"/>
        <w:gridCol w:w="805"/>
        <w:gridCol w:w="814"/>
        <w:gridCol w:w="609"/>
        <w:gridCol w:w="661"/>
        <w:gridCol w:w="633"/>
        <w:gridCol w:w="717"/>
        <w:gridCol w:w="612"/>
        <w:gridCol w:w="664"/>
        <w:gridCol w:w="637"/>
      </w:tblGrid>
      <w:tr w:rsidR="0014479A" w:rsidRPr="0014479A" w:rsidTr="0014479A">
        <w:trPr>
          <w:tblCellSpacing w:w="0" w:type="dxa"/>
        </w:trPr>
        <w:tc>
          <w:tcPr>
            <w:tcW w:w="1575" w:type="dxa"/>
            <w:vAlign w:val="bottom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Giờ</w:t>
            </w:r>
            <w:proofErr w:type="spellEnd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Tý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Sửu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Mão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Thìn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Tị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Ngọ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Mùi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Thân</w:t>
            </w:r>
            <w:proofErr w:type="spellEnd"/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Dậu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Tuất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Hợi</w:t>
            </w:r>
            <w:proofErr w:type="spellEnd"/>
          </w:p>
        </w:tc>
      </w:tr>
      <w:tr w:rsidR="0014479A" w:rsidRPr="0014479A" w:rsidTr="0014479A">
        <w:trPr>
          <w:tblCellSpacing w:w="0" w:type="dxa"/>
        </w:trPr>
        <w:tc>
          <w:tcPr>
            <w:tcW w:w="15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Dần-Thân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Đâu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Quen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Đón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</w:p>
        </w:tc>
      </w:tr>
      <w:tr w:rsidR="0014479A" w:rsidRPr="0014479A" w:rsidTr="0014479A">
        <w:trPr>
          <w:tblCellSpacing w:w="0" w:type="dxa"/>
        </w:trPr>
        <w:tc>
          <w:tcPr>
            <w:tcW w:w="15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Mão-Dậu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Đào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Đứng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Đón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Qua</w:t>
            </w:r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Đèo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</w:p>
        </w:tc>
      </w:tr>
      <w:tr w:rsidR="0014479A" w:rsidRPr="0014479A" w:rsidTr="0014479A">
        <w:trPr>
          <w:tblCellSpacing w:w="0" w:type="dxa"/>
        </w:trPr>
        <w:tc>
          <w:tcPr>
            <w:tcW w:w="15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Thìn-Tuất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Ngóng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Suôn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Đẹp</w:t>
            </w:r>
            <w:proofErr w:type="spellEnd"/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Đôi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Đời</w:t>
            </w:r>
            <w:proofErr w:type="spellEnd"/>
          </w:p>
        </w:tc>
      </w:tr>
      <w:tr w:rsidR="0014479A" w:rsidRPr="0014479A" w:rsidTr="0014479A">
        <w:trPr>
          <w:tblCellSpacing w:w="0" w:type="dxa"/>
        </w:trPr>
        <w:tc>
          <w:tcPr>
            <w:tcW w:w="15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Tị-Hợi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Đắc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Đắn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Đo</w:t>
            </w:r>
            <w:proofErr w:type="spellEnd"/>
          </w:p>
        </w:tc>
      </w:tr>
      <w:tr w:rsidR="0014479A" w:rsidRPr="0014479A" w:rsidTr="0014479A">
        <w:trPr>
          <w:tblCellSpacing w:w="0" w:type="dxa"/>
        </w:trPr>
        <w:tc>
          <w:tcPr>
            <w:tcW w:w="15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Tý-Ngọ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Đẹp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Đẽ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Qua</w:t>
            </w:r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Đừng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Vội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Đón</w:t>
            </w:r>
            <w:proofErr w:type="spellEnd"/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Đò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Sang</w:t>
            </w:r>
          </w:p>
        </w:tc>
      </w:tr>
      <w:tr w:rsidR="0014479A" w:rsidRPr="0014479A" w:rsidTr="0014479A">
        <w:trPr>
          <w:tblCellSpacing w:w="0" w:type="dxa"/>
        </w:trPr>
        <w:tc>
          <w:tcPr>
            <w:tcW w:w="15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Sửu-Mùi</w:t>
            </w:r>
            <w:proofErr w:type="spellEnd"/>
          </w:p>
        </w:tc>
        <w:tc>
          <w:tcPr>
            <w:tcW w:w="64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Đưa</w:t>
            </w:r>
            <w:proofErr w:type="spellEnd"/>
          </w:p>
        </w:tc>
        <w:tc>
          <w:tcPr>
            <w:tcW w:w="97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00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Qua</w:t>
            </w:r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Đèo</w:t>
            </w:r>
            <w:proofErr w:type="spellEnd"/>
          </w:p>
        </w:tc>
        <w:tc>
          <w:tcPr>
            <w:tcW w:w="81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</w:p>
        </w:tc>
        <w:tc>
          <w:tcPr>
            <w:tcW w:w="75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Suối</w:t>
            </w:r>
            <w:proofErr w:type="spellEnd"/>
          </w:p>
        </w:tc>
        <w:tc>
          <w:tcPr>
            <w:tcW w:w="88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  <w:tc>
          <w:tcPr>
            <w:tcW w:w="765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</w:p>
        </w:tc>
        <w:tc>
          <w:tcPr>
            <w:tcW w:w="84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Đồn</w:t>
            </w:r>
            <w:proofErr w:type="spellEnd"/>
          </w:p>
        </w:tc>
        <w:tc>
          <w:tcPr>
            <w:tcW w:w="870" w:type="dxa"/>
            <w:hideMark/>
          </w:tcPr>
          <w:p w:rsidR="0014479A" w:rsidRPr="0014479A" w:rsidRDefault="0014479A" w:rsidP="001447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4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Điền</w:t>
            </w:r>
            <w:proofErr w:type="spellEnd"/>
          </w:p>
        </w:tc>
      </w:tr>
    </w:tbl>
    <w:p w:rsidR="0014479A" w:rsidRPr="0014479A" w:rsidRDefault="0014479A" w:rsidP="00144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14479A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447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ý:</w:t>
      </w:r>
      <w:r w:rsidRPr="0014479A">
        <w:rPr>
          <w:rFonts w:ascii="Times New Roman" w:eastAsia="Times New Roman" w:hAnsi="Times New Roman" w:cs="Times New Roman"/>
          <w:sz w:val="24"/>
          <w:szCs w:val="24"/>
        </w:rPr>
        <w:br/>
        <w:t xml:space="preserve">Ô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“Đ”,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79A" w:rsidRPr="0014479A" w:rsidRDefault="0014479A" w:rsidP="00144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: 2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Sửu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Thìn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Tị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Tuất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79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14479A">
        <w:rPr>
          <w:rFonts w:ascii="Times New Roman" w:eastAsia="Times New Roman" w:hAnsi="Times New Roman" w:cs="Times New Roman"/>
          <w:sz w:val="24"/>
          <w:szCs w:val="24"/>
        </w:rPr>
        <w:t xml:space="preserve"> “Đ”.</w:t>
      </w:r>
    </w:p>
    <w:p w:rsidR="0014479A" w:rsidRDefault="0014479A"/>
    <w:p w:rsidR="00EC0475" w:rsidRPr="00EC0475" w:rsidRDefault="00EC0475">
      <w:pPr>
        <w:rPr>
          <w:b/>
          <w:sz w:val="36"/>
          <w:szCs w:val="36"/>
        </w:rPr>
      </w:pPr>
      <w:proofErr w:type="spellStart"/>
      <w:r w:rsidRPr="00EC0475">
        <w:rPr>
          <w:b/>
          <w:sz w:val="36"/>
          <w:szCs w:val="36"/>
        </w:rPr>
        <w:t>Cách</w:t>
      </w:r>
      <w:proofErr w:type="spellEnd"/>
      <w:r w:rsidRPr="00EC0475">
        <w:rPr>
          <w:b/>
          <w:sz w:val="36"/>
          <w:szCs w:val="36"/>
        </w:rPr>
        <w:t xml:space="preserve"> </w:t>
      </w:r>
      <w:proofErr w:type="spellStart"/>
      <w:r w:rsidRPr="00EC0475">
        <w:rPr>
          <w:b/>
          <w:sz w:val="36"/>
          <w:szCs w:val="36"/>
        </w:rPr>
        <w:t>tính</w:t>
      </w:r>
      <w:proofErr w:type="spellEnd"/>
      <w:r w:rsidRPr="00EC0475">
        <w:rPr>
          <w:b/>
          <w:sz w:val="36"/>
          <w:szCs w:val="36"/>
        </w:rPr>
        <w:t xml:space="preserve"> </w:t>
      </w:r>
      <w:proofErr w:type="spellStart"/>
      <w:r w:rsidRPr="00EC0475">
        <w:rPr>
          <w:b/>
          <w:sz w:val="36"/>
          <w:szCs w:val="36"/>
        </w:rPr>
        <w:t>năm</w:t>
      </w:r>
      <w:proofErr w:type="spellEnd"/>
      <w:r w:rsidRPr="00EC0475">
        <w:rPr>
          <w:b/>
          <w:sz w:val="36"/>
          <w:szCs w:val="36"/>
        </w:rPr>
        <w:t xml:space="preserve">, </w:t>
      </w:r>
      <w:proofErr w:type="spellStart"/>
      <w:r w:rsidRPr="00EC0475">
        <w:rPr>
          <w:b/>
          <w:sz w:val="36"/>
          <w:szCs w:val="36"/>
        </w:rPr>
        <w:t>tháng</w:t>
      </w:r>
      <w:proofErr w:type="spellEnd"/>
      <w:r w:rsidRPr="00EC0475">
        <w:rPr>
          <w:b/>
          <w:sz w:val="36"/>
          <w:szCs w:val="36"/>
        </w:rPr>
        <w:t xml:space="preserve">, </w:t>
      </w:r>
      <w:proofErr w:type="spellStart"/>
      <w:r w:rsidRPr="00EC0475">
        <w:rPr>
          <w:b/>
          <w:sz w:val="36"/>
          <w:szCs w:val="36"/>
        </w:rPr>
        <w:t>ngày</w:t>
      </w:r>
      <w:proofErr w:type="spellEnd"/>
      <w:r w:rsidRPr="00EC0475">
        <w:rPr>
          <w:b/>
          <w:sz w:val="36"/>
          <w:szCs w:val="36"/>
        </w:rPr>
        <w:t xml:space="preserve">, </w:t>
      </w:r>
      <w:proofErr w:type="spellStart"/>
      <w:r w:rsidRPr="00EC0475">
        <w:rPr>
          <w:b/>
          <w:sz w:val="36"/>
          <w:szCs w:val="36"/>
        </w:rPr>
        <w:t>giờ</w:t>
      </w:r>
      <w:proofErr w:type="spellEnd"/>
      <w:r w:rsidRPr="00EC0475">
        <w:rPr>
          <w:b/>
          <w:sz w:val="36"/>
          <w:szCs w:val="36"/>
        </w:rPr>
        <w:t xml:space="preserve"> </w:t>
      </w:r>
      <w:proofErr w:type="spellStart"/>
      <w:r w:rsidRPr="00EC0475">
        <w:rPr>
          <w:b/>
          <w:sz w:val="36"/>
          <w:szCs w:val="36"/>
        </w:rPr>
        <w:t>theo</w:t>
      </w:r>
      <w:proofErr w:type="spellEnd"/>
      <w:r w:rsidRPr="00EC0475">
        <w:rPr>
          <w:b/>
          <w:sz w:val="36"/>
          <w:szCs w:val="36"/>
        </w:rPr>
        <w:t xml:space="preserve"> can chi</w:t>
      </w:r>
    </w:p>
    <w:p w:rsidR="00EC0475" w:rsidRDefault="00EC0475">
      <w:r w:rsidRPr="00EC0475">
        <w:t>http://phongthuyvuong.com/post/305-cach-tinh-nam-thang-ngay-gio-theo-can-chi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1.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Cách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Hợi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61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121,181 ...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triều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vua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cháu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cháu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bội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60.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can: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0: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canh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Canh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1980)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Dậu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1981)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Tuất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1982)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Hợi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1983)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4: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1984)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5: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Sửu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1985)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6: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1986)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7: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đinh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Đinh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Mão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1987)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8: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mậu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Mậu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Thìn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1988)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9: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Tỵ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1989)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Bảng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đổi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can chi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thành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dương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lịch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bội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- Chi</w:t>
      </w:r>
    </w:p>
    <w:p w:rsidR="00EC0475" w:rsidRPr="00EC0475" w:rsidRDefault="00EC0475" w:rsidP="00EC0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4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38650" cy="3114675"/>
            <wp:effectExtent l="0" t="0" r="0" b="9525"/>
            <wp:docPr id="1" name="Picture 1" descr="http://phongthuyvuong.com/uploads/images/2017_05_30_e2f0252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ngthuyvuong.com/uploads/images/2017_05_30_e2f02520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1924. Ta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0475">
        <w:rPr>
          <w:rFonts w:ascii="Times New Roman" w:eastAsia="Times New Roman" w:hAnsi="Times New Roman" w:cs="Times New Roman"/>
          <w:sz w:val="24"/>
          <w:szCs w:val="24"/>
        </w:rPr>
        <w:t>1924 :</w:t>
      </w:r>
      <w:proofErr w:type="gram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 = 32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1890. Ta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0475">
        <w:rPr>
          <w:rFonts w:ascii="Times New Roman" w:eastAsia="Times New Roman" w:hAnsi="Times New Roman" w:cs="Times New Roman"/>
          <w:sz w:val="24"/>
          <w:szCs w:val="24"/>
        </w:rPr>
        <w:t>1890 :</w:t>
      </w:r>
      <w:proofErr w:type="gram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 = 31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30.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Canh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843. Ta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0475">
        <w:rPr>
          <w:rFonts w:ascii="Times New Roman" w:eastAsia="Times New Roman" w:hAnsi="Times New Roman" w:cs="Times New Roman"/>
          <w:sz w:val="24"/>
          <w:szCs w:val="24"/>
        </w:rPr>
        <w:t>843 :</w:t>
      </w:r>
      <w:proofErr w:type="gram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 = 14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Hợi</w:t>
      </w:r>
      <w:proofErr w:type="spellEnd"/>
    </w:p>
    <w:p w:rsidR="00EC0475" w:rsidRPr="00EC0475" w:rsidRDefault="00EC0475" w:rsidP="00EC04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Cách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Mão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Sửu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(12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12 chi).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Kỷ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tỵ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Bính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Ất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Canh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Mậu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Bính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Tân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Canh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Đinh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Nhâm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Nhâm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giêng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Mậu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Quý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Giáp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sz w:val="24"/>
          <w:szCs w:val="24"/>
        </w:rPr>
        <w:t>Dần</w:t>
      </w:r>
      <w:proofErr w:type="spellEnd"/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0475" w:rsidRPr="00EC0475" w:rsidRDefault="00EC0475" w:rsidP="00EC04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Cách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Ngày</w:t>
      </w:r>
      <w:proofErr w:type="spellEnd"/>
      <w:r w:rsidRPr="00EC0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can chi:</w:t>
      </w:r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chi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60,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chi -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0475" w:rsidRPr="00EC0475" w:rsidRDefault="00EC0475" w:rsidP="00EC0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chi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chênh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chi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29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can chi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47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C04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0475" w:rsidRDefault="003F0363">
      <w:hyperlink r:id="rId7" w:history="1">
        <w:r w:rsidRPr="00C44EA4">
          <w:rPr>
            <w:rStyle w:val="Hyperlink"/>
          </w:rPr>
          <w:t>http://c16daihoctckt.com/2012-11-07-01-28-27/khac/121-cach-chuyen-doi-nam-duong-lich-sang-nam-am-lich.html</w:t>
        </w:r>
      </w:hyperlink>
    </w:p>
    <w:p w:rsidR="003F0363" w:rsidRDefault="003F0363" w:rsidP="003F0363">
      <w:pPr>
        <w:pStyle w:val="NormalWeb"/>
      </w:pPr>
      <w:r>
        <w:rPr>
          <w:rStyle w:val="Strong"/>
          <w:color w:val="000000"/>
        </w:rPr>
        <w:t xml:space="preserve">CÁCH TÍNH CHI: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thua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</w:p>
    <w:p w:rsidR="003F0363" w:rsidRDefault="003F0363" w:rsidP="003F0363">
      <w:pPr>
        <w:pStyle w:val="NormalWeb"/>
      </w:pPr>
      <w:r>
        <w:rPr>
          <w:color w:val="000000"/>
        </w:rPr>
        <w:t xml:space="preserve">VÍ </w:t>
      </w:r>
      <w:proofErr w:type="gramStart"/>
      <w:r>
        <w:rPr>
          <w:color w:val="000000"/>
        </w:rPr>
        <w:t>DỤ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1984, ta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1984 chia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04, </w:t>
      </w:r>
      <w:proofErr w:type="spellStart"/>
      <w:r>
        <w:rPr>
          <w:color w:val="000000"/>
        </w:rPr>
        <w:t>dò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04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TÝ</w:t>
      </w:r>
    </w:p>
    <w:p w:rsidR="003F0363" w:rsidRDefault="003F0363" w:rsidP="003F0363">
      <w:pPr>
        <w:pStyle w:val="NormalWeb"/>
      </w:pPr>
      <w:proofErr w:type="gramStart"/>
      <w:r>
        <w:rPr>
          <w:color w:val="000000"/>
          <w:u w:val="single"/>
        </w:rPr>
        <w:t>TÝ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SỮU</w:t>
      </w:r>
      <w:proofErr w:type="gramEnd"/>
      <w:r>
        <w:rPr>
          <w:color w:val="000000"/>
        </w:rPr>
        <w:t xml:space="preserve">  </w:t>
      </w:r>
      <w:r>
        <w:rPr>
          <w:color w:val="000000"/>
          <w:u w:val="single"/>
        </w:rPr>
        <w:t>DẦN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MÃO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THÌN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TỊ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NGỌ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MÙI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THÂN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DẬU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TUẤT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HỢI</w:t>
      </w:r>
    </w:p>
    <w:p w:rsidR="003F0363" w:rsidRDefault="003F0363" w:rsidP="003F0363">
      <w:pPr>
        <w:pStyle w:val="NormalWeb"/>
      </w:pPr>
      <w:r>
        <w:rPr>
          <w:color w:val="000000"/>
        </w:rPr>
        <w:t>04    05    06    07    08       09   10    11     12      13     14     15</w:t>
      </w:r>
    </w:p>
    <w:p w:rsidR="003F0363" w:rsidRDefault="003F0363" w:rsidP="003F0363">
      <w:pPr>
        <w:pStyle w:val="NormalWeb"/>
      </w:pPr>
      <w:r>
        <w:rPr>
          <w:color w:val="000000"/>
        </w:rPr>
        <w:t>16    17    18    19    20       21   22    23     24      25     26     27</w:t>
      </w:r>
    </w:p>
    <w:p w:rsidR="003F0363" w:rsidRDefault="003F0363" w:rsidP="003F0363">
      <w:pPr>
        <w:pStyle w:val="NormalWeb"/>
      </w:pPr>
      <w:r>
        <w:rPr>
          <w:color w:val="000000"/>
        </w:rPr>
        <w:t>28    29    30    31    32       33   34    35     36      37     38     39</w:t>
      </w:r>
    </w:p>
    <w:p w:rsidR="003F0363" w:rsidRDefault="003F0363" w:rsidP="003F0363">
      <w:pPr>
        <w:pStyle w:val="NormalWeb"/>
      </w:pPr>
      <w:r>
        <w:rPr>
          <w:color w:val="000000"/>
        </w:rPr>
        <w:t>40    41    42    43    44       45   46    47     48      49     50     51</w:t>
      </w:r>
    </w:p>
    <w:p w:rsidR="003F0363" w:rsidRDefault="003F0363" w:rsidP="003F0363">
      <w:pPr>
        <w:pStyle w:val="NormalWeb"/>
      </w:pPr>
      <w:r>
        <w:rPr>
          <w:color w:val="000000"/>
        </w:rPr>
        <w:t>52    53    54    55    56       57   58    59     60      61     62     63</w:t>
      </w:r>
    </w:p>
    <w:p w:rsidR="003F0363" w:rsidRDefault="003F0363" w:rsidP="003F0363">
      <w:pPr>
        <w:pStyle w:val="NormalWeb"/>
      </w:pPr>
      <w:r>
        <w:rPr>
          <w:rStyle w:val="Strong"/>
          <w:color w:val="800000"/>
        </w:rPr>
        <w:t xml:space="preserve">CÁCH TÍNH </w:t>
      </w:r>
      <w:proofErr w:type="spellStart"/>
      <w:proofErr w:type="gramStart"/>
      <w:r>
        <w:rPr>
          <w:rStyle w:val="Strong"/>
          <w:color w:val="800000"/>
        </w:rPr>
        <w:t>CAN:Số</w:t>
      </w:r>
      <w:proofErr w:type="spellEnd"/>
      <w:proofErr w:type="gram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cuối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cùng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của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năm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chỉ</w:t>
      </w:r>
      <w:proofErr w:type="spellEnd"/>
      <w:r>
        <w:rPr>
          <w:rStyle w:val="Strong"/>
          <w:color w:val="800000"/>
        </w:rPr>
        <w:t xml:space="preserve"> CAN ta </w:t>
      </w:r>
      <w:proofErr w:type="spellStart"/>
      <w:r>
        <w:rPr>
          <w:rStyle w:val="Strong"/>
          <w:color w:val="800000"/>
        </w:rPr>
        <w:t>có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bảng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sau</w:t>
      </w:r>
      <w:proofErr w:type="spellEnd"/>
    </w:p>
    <w:p w:rsidR="003F0363" w:rsidRDefault="003F0363" w:rsidP="003F0363">
      <w:pPr>
        <w:pStyle w:val="NormalWeb"/>
      </w:pPr>
      <w:proofErr w:type="gramStart"/>
      <w:r>
        <w:rPr>
          <w:color w:val="000000"/>
          <w:u w:val="single"/>
        </w:rPr>
        <w:t>CANH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TÂN</w:t>
      </w:r>
      <w:proofErr w:type="gramEnd"/>
      <w:r>
        <w:rPr>
          <w:color w:val="000000"/>
        </w:rPr>
        <w:t xml:space="preserve">  </w:t>
      </w:r>
      <w:r>
        <w:rPr>
          <w:color w:val="000000"/>
          <w:u w:val="single"/>
        </w:rPr>
        <w:t>NHÂM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QUÍ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GIÁP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ẤT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BÍNH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ĐINH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MẬU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KỈ</w:t>
      </w:r>
    </w:p>
    <w:p w:rsidR="003F0363" w:rsidRDefault="003F0363" w:rsidP="003F0363">
      <w:pPr>
        <w:pStyle w:val="NormalWeb"/>
      </w:pPr>
      <w:r>
        <w:rPr>
          <w:color w:val="000000"/>
        </w:rPr>
        <w:t>0          1        2        3     4     5      6      7        8      9</w:t>
      </w:r>
    </w:p>
    <w:p w:rsidR="003F0363" w:rsidRDefault="003F0363" w:rsidP="003F0363">
      <w:pPr>
        <w:pStyle w:val="NormalWeb"/>
      </w:pPr>
      <w:r>
        <w:rPr>
          <w:color w:val="000000"/>
        </w:rPr>
        <w:t xml:space="preserve">VÍ DỤ: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1984 </w:t>
      </w:r>
      <w:proofErr w:type="spellStart"/>
      <w:r>
        <w:rPr>
          <w:color w:val="800000"/>
        </w:rPr>
        <w:t>số</w:t>
      </w:r>
      <w:proofErr w:type="spellEnd"/>
      <w:r>
        <w:rPr>
          <w:color w:val="800000"/>
        </w:rPr>
        <w:t xml:space="preserve"> 4 </w:t>
      </w:r>
      <w:proofErr w:type="spellStart"/>
      <w:r>
        <w:rPr>
          <w:color w:val="800000"/>
        </w:rPr>
        <w:t>thuộc</w:t>
      </w:r>
      <w:proofErr w:type="spellEnd"/>
      <w:r>
        <w:rPr>
          <w:color w:val="800000"/>
        </w:rPr>
        <w:t xml:space="preserve"> CAN GIÁP</w:t>
      </w:r>
      <w:r>
        <w:rPr>
          <w:color w:val="000000"/>
        </w:rPr>
        <w:t xml:space="preserve"> </w:t>
      </w:r>
      <w:proofErr w:type="spellStart"/>
      <w:r>
        <w:rPr>
          <w:rStyle w:val="Strong"/>
          <w:color w:val="800000"/>
        </w:rPr>
        <w:t>như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vậy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năm</w:t>
      </w:r>
      <w:proofErr w:type="spellEnd"/>
      <w:r>
        <w:rPr>
          <w:rStyle w:val="Strong"/>
          <w:color w:val="800000"/>
        </w:rPr>
        <w:t xml:space="preserve"> 1984 </w:t>
      </w:r>
      <w:proofErr w:type="spellStart"/>
      <w:r>
        <w:rPr>
          <w:rStyle w:val="Strong"/>
          <w:color w:val="800000"/>
        </w:rPr>
        <w:t>là</w:t>
      </w:r>
      <w:proofErr w:type="spellEnd"/>
      <w:r>
        <w:rPr>
          <w:rStyle w:val="Strong"/>
          <w:color w:val="800000"/>
        </w:rPr>
        <w:t xml:space="preserve"> </w:t>
      </w:r>
      <w:proofErr w:type="spellStart"/>
      <w:r>
        <w:rPr>
          <w:rStyle w:val="Strong"/>
          <w:color w:val="800000"/>
        </w:rPr>
        <w:t>năm</w:t>
      </w:r>
      <w:proofErr w:type="spellEnd"/>
      <w:r>
        <w:rPr>
          <w:rStyle w:val="Strong"/>
          <w:color w:val="800000"/>
        </w:rPr>
        <w:t xml:space="preserve"> GIÁP TÝ</w:t>
      </w:r>
    </w:p>
    <w:p w:rsidR="003F0363" w:rsidRDefault="003F0363" w:rsidP="003F0363">
      <w:pPr>
        <w:pStyle w:val="NormalWeb"/>
      </w:pPr>
      <w:r>
        <w:rPr>
          <w:rStyle w:val="Strong"/>
          <w:color w:val="800000"/>
        </w:rPr>
        <w:t xml:space="preserve">                                       </w:t>
      </w:r>
      <w:r>
        <w:rPr>
          <w:rStyle w:val="Strong"/>
          <w:color w:val="000000"/>
        </w:rPr>
        <w:t>@@@</w:t>
      </w:r>
    </w:p>
    <w:p w:rsidR="003F0363" w:rsidRDefault="003F0363" w:rsidP="003F0363">
      <w:pPr>
        <w:pStyle w:val="NormalWeb"/>
      </w:pPr>
      <w:r>
        <w:rPr>
          <w:color w:val="000000"/>
        </w:rPr>
        <w:t xml:space="preserve">THÁNG SINH: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 qua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CAN CHI</w:t>
      </w:r>
    </w:p>
    <w:p w:rsidR="003F0363" w:rsidRDefault="003F0363" w:rsidP="003F0363">
      <w:pPr>
        <w:pStyle w:val="NormalWeb"/>
      </w:pPr>
      <w:r>
        <w:rPr>
          <w:rStyle w:val="Strong"/>
          <w:color w:val="0000FF"/>
        </w:rPr>
        <w:t>BẢNG ĐỂ TÌM CAN</w:t>
      </w:r>
    </w:p>
    <w:p w:rsidR="003F0363" w:rsidRDefault="003F0363" w:rsidP="003F0363">
      <w:pPr>
        <w:pStyle w:val="NormalWeb"/>
      </w:pPr>
      <w:proofErr w:type="gramStart"/>
      <w:r>
        <w:rPr>
          <w:color w:val="000000"/>
          <w:u w:val="single"/>
        </w:rPr>
        <w:t>GIÁP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ẤT</w:t>
      </w:r>
      <w:proofErr w:type="gramEnd"/>
      <w:r>
        <w:rPr>
          <w:color w:val="000000"/>
        </w:rPr>
        <w:t xml:space="preserve">  </w:t>
      </w:r>
      <w:r>
        <w:rPr>
          <w:color w:val="000000"/>
          <w:u w:val="single"/>
        </w:rPr>
        <w:t>BÍNH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ĐINH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MẬU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KỶ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CANH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TÂN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NHÂM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QUÍ</w:t>
      </w:r>
    </w:p>
    <w:p w:rsidR="003F0363" w:rsidRDefault="003F0363" w:rsidP="003F0363">
      <w:pPr>
        <w:pStyle w:val="NormalWeb"/>
      </w:pPr>
      <w:r>
        <w:rPr>
          <w:color w:val="000000"/>
        </w:rPr>
        <w:lastRenderedPageBreak/>
        <w:t>1        2      3       4        5      6     7        8       9       10</w:t>
      </w:r>
    </w:p>
    <w:p w:rsidR="003F0363" w:rsidRDefault="003F0363" w:rsidP="003F0363">
      <w:pPr>
        <w:pStyle w:val="NormalWeb"/>
      </w:pP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GIÊNG </w:t>
      </w:r>
      <w:proofErr w:type="spellStart"/>
      <w:r>
        <w:rPr>
          <w:color w:val="000000"/>
        </w:rPr>
        <w:t>luôn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DẦN</w:t>
      </w:r>
    </w:p>
    <w:p w:rsidR="003F0363" w:rsidRDefault="003F0363" w:rsidP="003F0363">
      <w:pPr>
        <w:pStyle w:val="NormalWeb"/>
      </w:pPr>
      <w:r>
        <w:rPr>
          <w:color w:val="000000"/>
          <w:u w:val="single"/>
        </w:rPr>
        <w:t>DẦN </w:t>
      </w:r>
      <w:r>
        <w:rPr>
          <w:color w:val="000000"/>
        </w:rPr>
        <w:t xml:space="preserve">    </w:t>
      </w:r>
      <w:proofErr w:type="gramStart"/>
      <w:r>
        <w:rPr>
          <w:color w:val="000000"/>
          <w:u w:val="single"/>
        </w:rPr>
        <w:t>MÃO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THÌN</w:t>
      </w:r>
      <w:proofErr w:type="gramEnd"/>
      <w:r>
        <w:rPr>
          <w:color w:val="000000"/>
        </w:rPr>
        <w:t xml:space="preserve">  </w:t>
      </w:r>
      <w:r>
        <w:rPr>
          <w:color w:val="000000"/>
          <w:u w:val="single"/>
        </w:rPr>
        <w:t>TỴ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NGỌ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MÙI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THÂN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DẬU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TUẤT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HỢI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TÝ</w:t>
      </w:r>
      <w:r>
        <w:rPr>
          <w:color w:val="000000"/>
        </w:rPr>
        <w:t xml:space="preserve">  </w:t>
      </w:r>
      <w:r>
        <w:rPr>
          <w:color w:val="000000"/>
          <w:u w:val="single"/>
        </w:rPr>
        <w:t>SỮU</w:t>
      </w:r>
    </w:p>
    <w:p w:rsidR="003F0363" w:rsidRDefault="003F0363" w:rsidP="003F0363">
      <w:pPr>
        <w:pStyle w:val="NormalWeb"/>
      </w:pPr>
      <w:r>
        <w:rPr>
          <w:color w:val="000000"/>
        </w:rPr>
        <w:t>GIÊNG    2        3     4     5       6       7       8        9      10   11   12</w:t>
      </w:r>
    </w:p>
    <w:p w:rsidR="003F0363" w:rsidRPr="00D27757" w:rsidRDefault="003F0363" w:rsidP="003F0363">
      <w:pPr>
        <w:pStyle w:val="NormalWeb"/>
        <w:rPr>
          <w:sz w:val="40"/>
          <w:szCs w:val="40"/>
        </w:rPr>
      </w:pPr>
      <w:r w:rsidRPr="00D27757">
        <w:rPr>
          <w:rStyle w:val="Strong"/>
          <w:color w:val="800000"/>
          <w:sz w:val="40"/>
          <w:szCs w:val="40"/>
        </w:rPr>
        <w:t xml:space="preserve">CAN </w:t>
      </w:r>
      <w:proofErr w:type="gramStart"/>
      <w:r w:rsidRPr="00D27757">
        <w:rPr>
          <w:rStyle w:val="Strong"/>
          <w:color w:val="800000"/>
          <w:sz w:val="40"/>
          <w:szCs w:val="40"/>
        </w:rPr>
        <w:t xml:space="preserve">=( </w:t>
      </w:r>
      <w:proofErr w:type="spellStart"/>
      <w:r w:rsidRPr="00D27757">
        <w:rPr>
          <w:rStyle w:val="Strong"/>
          <w:color w:val="800000"/>
          <w:sz w:val="40"/>
          <w:szCs w:val="40"/>
        </w:rPr>
        <w:t>Tháng</w:t>
      </w:r>
      <w:proofErr w:type="spellEnd"/>
      <w:proofErr w:type="gramEnd"/>
      <w:r w:rsidRPr="00D27757">
        <w:rPr>
          <w:rStyle w:val="Strong"/>
          <w:color w:val="800000"/>
          <w:sz w:val="40"/>
          <w:szCs w:val="40"/>
        </w:rPr>
        <w:t xml:space="preserve"> </w:t>
      </w:r>
      <w:proofErr w:type="spellStart"/>
      <w:r w:rsidRPr="00D27757">
        <w:rPr>
          <w:rStyle w:val="Strong"/>
          <w:color w:val="800000"/>
          <w:sz w:val="40"/>
          <w:szCs w:val="40"/>
        </w:rPr>
        <w:t>muốn</w:t>
      </w:r>
      <w:proofErr w:type="spellEnd"/>
      <w:r w:rsidRPr="00D27757">
        <w:rPr>
          <w:rStyle w:val="Strong"/>
          <w:color w:val="800000"/>
          <w:sz w:val="40"/>
          <w:szCs w:val="40"/>
        </w:rPr>
        <w:t xml:space="preserve"> tính-1)+[(can </w:t>
      </w:r>
      <w:proofErr w:type="spellStart"/>
      <w:r w:rsidRPr="00D27757">
        <w:rPr>
          <w:rStyle w:val="Strong"/>
          <w:color w:val="800000"/>
          <w:sz w:val="40"/>
          <w:szCs w:val="40"/>
        </w:rPr>
        <w:t>năm</w:t>
      </w:r>
      <w:proofErr w:type="spellEnd"/>
      <w:r w:rsidRPr="00D27757">
        <w:rPr>
          <w:rStyle w:val="Strong"/>
          <w:color w:val="800000"/>
          <w:sz w:val="40"/>
          <w:szCs w:val="40"/>
        </w:rPr>
        <w:t>*2) + 1)]</w:t>
      </w:r>
    </w:p>
    <w:p w:rsidR="003F0363" w:rsidRDefault="003F0363" w:rsidP="003F0363">
      <w:pPr>
        <w:pStyle w:val="NormalWeb"/>
      </w:pPr>
      <w:proofErr w:type="spellStart"/>
      <w:r>
        <w:rPr>
          <w:rStyle w:val="Strong"/>
          <w:color w:val="000000"/>
        </w:rPr>
        <w:t>Năm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Giáp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Kỷ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giêng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Bính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Dần</w:t>
      </w:r>
      <w:proofErr w:type="spellEnd"/>
    </w:p>
    <w:p w:rsidR="003F0363" w:rsidRDefault="003F0363" w:rsidP="003F0363">
      <w:pPr>
        <w:pStyle w:val="NormalWeb"/>
      </w:pPr>
      <w:proofErr w:type="spellStart"/>
      <w:r>
        <w:rPr>
          <w:rStyle w:val="Strong"/>
          <w:color w:val="000000"/>
        </w:rPr>
        <w:t>Năm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Ất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Canh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giêng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Mậu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Dần</w:t>
      </w:r>
      <w:proofErr w:type="spellEnd"/>
    </w:p>
    <w:p w:rsidR="003F0363" w:rsidRDefault="003F0363" w:rsidP="003F0363">
      <w:pPr>
        <w:pStyle w:val="NormalWeb"/>
      </w:pPr>
      <w:proofErr w:type="spellStart"/>
      <w:r>
        <w:rPr>
          <w:rStyle w:val="Strong"/>
          <w:color w:val="000000"/>
        </w:rPr>
        <w:t>Năm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Bính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Tân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giêng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Canh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Dần</w:t>
      </w:r>
      <w:bookmarkStart w:id="0" w:name="_GoBack"/>
      <w:bookmarkEnd w:id="0"/>
      <w:proofErr w:type="spellEnd"/>
    </w:p>
    <w:p w:rsidR="003F0363" w:rsidRDefault="003F0363" w:rsidP="003F0363">
      <w:pPr>
        <w:pStyle w:val="NormalWeb"/>
      </w:pPr>
      <w:proofErr w:type="spellStart"/>
      <w:r>
        <w:rPr>
          <w:rStyle w:val="Strong"/>
          <w:color w:val="000000"/>
        </w:rPr>
        <w:t>Năm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Đinh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Nhâm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giêng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Nhâm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Dần</w:t>
      </w:r>
      <w:proofErr w:type="spellEnd"/>
    </w:p>
    <w:p w:rsidR="003F0363" w:rsidRDefault="003F0363" w:rsidP="003F0363">
      <w:pPr>
        <w:pStyle w:val="NormalWeb"/>
      </w:pPr>
      <w:proofErr w:type="spellStart"/>
      <w:r>
        <w:rPr>
          <w:rStyle w:val="Strong"/>
          <w:color w:val="000000"/>
        </w:rPr>
        <w:t>Năm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Mậu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và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Quí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giêng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là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tháng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Giáp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Dần</w:t>
      </w:r>
      <w:proofErr w:type="spellEnd"/>
    </w:p>
    <w:p w:rsidR="003F0363" w:rsidRDefault="003F0363" w:rsidP="003F0363">
      <w:pPr>
        <w:pStyle w:val="NormalWeb"/>
      </w:pPr>
      <w:r>
        <w:rPr>
          <w:rStyle w:val="Strong"/>
          <w:color w:val="0000FF"/>
        </w:rPr>
        <w:t xml:space="preserve">VÍ DỤ: </w:t>
      </w:r>
      <w:proofErr w:type="spellStart"/>
      <w:r>
        <w:rPr>
          <w:rStyle w:val="Strong"/>
          <w:color w:val="0000FF"/>
        </w:rPr>
        <w:t>Sinh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tháng</w:t>
      </w:r>
      <w:proofErr w:type="spellEnd"/>
      <w:r>
        <w:rPr>
          <w:rStyle w:val="Strong"/>
          <w:color w:val="0000FF"/>
        </w:rPr>
        <w:t xml:space="preserve"> 8 </w:t>
      </w:r>
      <w:proofErr w:type="spellStart"/>
      <w:r>
        <w:rPr>
          <w:rStyle w:val="Strong"/>
          <w:color w:val="0000FF"/>
        </w:rPr>
        <w:t>năm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Đinh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Tỵ</w:t>
      </w:r>
      <w:proofErr w:type="spellEnd"/>
    </w:p>
    <w:p w:rsidR="003F0363" w:rsidRDefault="003F0363" w:rsidP="003F0363">
      <w:pPr>
        <w:pStyle w:val="NormalWeb"/>
      </w:pPr>
      <w:r>
        <w:rPr>
          <w:color w:val="000000"/>
        </w:rPr>
        <w:t>CAN</w:t>
      </w:r>
      <w:proofErr w:type="gramStart"/>
      <w:r>
        <w:rPr>
          <w:color w:val="000000"/>
        </w:rPr>
        <w:t>=( 8</w:t>
      </w:r>
      <w:proofErr w:type="gramEnd"/>
      <w:r>
        <w:rPr>
          <w:color w:val="000000"/>
        </w:rPr>
        <w:t xml:space="preserve">-1)+[(4*2)+1]=7+9=16  ta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TÌM CAN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KỶ, </w:t>
      </w:r>
      <w:proofErr w:type="spellStart"/>
      <w:r>
        <w:rPr>
          <w:rStyle w:val="Strong"/>
          <w:color w:val="0000FF"/>
        </w:rPr>
        <w:t>tháng</w:t>
      </w:r>
      <w:proofErr w:type="spellEnd"/>
      <w:r>
        <w:rPr>
          <w:rStyle w:val="Strong"/>
          <w:color w:val="0000FF"/>
        </w:rPr>
        <w:t xml:space="preserve"> 8 </w:t>
      </w:r>
      <w:proofErr w:type="spellStart"/>
      <w:r>
        <w:rPr>
          <w:rStyle w:val="Strong"/>
          <w:color w:val="0000FF"/>
        </w:rPr>
        <w:t>năm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Đinh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Tỵ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là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tháng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Kỉ</w:t>
      </w:r>
      <w:proofErr w:type="spellEnd"/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color w:val="0000FF"/>
        </w:rPr>
        <w:t>Dậu</w:t>
      </w:r>
      <w:proofErr w:type="spellEnd"/>
    </w:p>
    <w:p w:rsidR="003F0363" w:rsidRDefault="003F0363"/>
    <w:sectPr w:rsidR="003F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73A68"/>
    <w:multiLevelType w:val="multilevel"/>
    <w:tmpl w:val="C650A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E1D77"/>
    <w:multiLevelType w:val="multilevel"/>
    <w:tmpl w:val="1CBA5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82"/>
    <w:rsid w:val="0014479A"/>
    <w:rsid w:val="001D540D"/>
    <w:rsid w:val="003F0363"/>
    <w:rsid w:val="00D27757"/>
    <w:rsid w:val="00E45482"/>
    <w:rsid w:val="00E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DC5F"/>
  <w15:chartTrackingRefBased/>
  <w15:docId w15:val="{541F770C-7264-4C0D-AF15-76A7FBA8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79A"/>
    <w:rPr>
      <w:b/>
      <w:bCs/>
    </w:rPr>
  </w:style>
  <w:style w:type="character" w:styleId="Hyperlink">
    <w:name w:val="Hyperlink"/>
    <w:basedOn w:val="DefaultParagraphFont"/>
    <w:uiPriority w:val="99"/>
    <w:unhideWhenUsed/>
    <w:rsid w:val="0014479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C04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16daihoctckt.com/2012-11-07-01-28-27/khac/121-cach-chuyen-doi-nam-duong-lich-sang-nam-am-li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formatik.uni-leipzig.de/~duc/sach/phongtuc/cau_11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2018-03-30T07:47:00Z</dcterms:created>
  <dcterms:modified xsi:type="dcterms:W3CDTF">2018-03-30T07:55:00Z</dcterms:modified>
</cp:coreProperties>
</file>