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sz w:val="32"/>
          <w:szCs w:val="32"/>
        </w:rPr>
        <w:t xml:space="preserve">BAO CAO LAB 21 - CI/CD FOR AI SYSTEMS</w:t>
      </w:r>
    </w:p>
    <w:p>
      <w:pPr>
        <w:spacing w:after="60" w:before="0"/>
        <w:jc w:val="center"/>
      </w:pPr>
      <w:r>
        <w:rPr>
          <w:rFonts w:ascii="Arial" w:cs="Arial" w:eastAsia="Arial" w:hAnsi="Arial"/>
          <w:color w:val="666666"/>
          <w:sz w:val="22"/>
          <w:szCs w:val="22"/>
        </w:rPr>
        <w:t xml:space="preserve">AIInAction - VinUni | Day 21</w:t>
      </w:r>
    </w:p>
    <w:p>
      <w:pPr>
        <w:spacing w:after="60" w:before="0"/>
        <w:jc w:val="center"/>
      </w:pPr>
      <w:r>
        <w:rPr>
          <w:rFonts w:ascii="Arial" w:cs="Arial" w:eastAsia="Arial" w:hAnsi="Arial"/>
          <w:sz w:val="22"/>
          <w:szCs w:val="22"/>
        </w:rPr>
        <w:t xml:space="preserve">Ho Ten: Ho Thanh Tien</w:t>
      </w:r>
    </w:p>
    <w:p>
      <w:pPr>
        <w:spacing w:after="400" w:before="0"/>
        <w:jc w:val="center"/>
      </w:pPr>
      <w:r>
        <w:rPr>
          <w:rFonts w:ascii="Arial" w:cs="Arial" w:eastAsia="Arial" w:hAnsi="Arial"/>
          <w:sz w:val="22"/>
          <w:szCs w:val="22"/>
        </w:rPr>
        <w:t xml:space="preserve">MSSV: 2A202600868</w:t>
      </w:r>
    </w:p>
    <w:p>
      <w:pPr>
        <w:pStyle w:val="Heading1"/>
        <w:spacing w:after="120" w:before="240"/>
      </w:pPr>
      <w:r>
        <w:rPr>
          <w:rFonts w:ascii="Arial" w:cs="Arial" w:eastAsia="Arial" w:hAnsi="Arial"/>
          <w:b/>
          <w:bCs/>
          <w:sz w:val="28"/>
          <w:szCs w:val="28"/>
        </w:rPr>
        <w:t xml:space="preserve">1. Bo Sieu Tham So Da Chon Va Ly Do</w:t>
      </w:r>
    </w:p>
    <w:p>
      <w:pPr>
        <w:pStyle w:val="Heading2"/>
        <w:spacing w:after="80" w:before="200"/>
      </w:pPr>
      <w:r>
        <w:rPr>
          <w:rFonts w:ascii="Arial" w:cs="Arial" w:eastAsia="Arial" w:hAnsi="Arial"/>
          <w:b/>
          <w:bCs/>
          <w:sz w:val="24"/>
          <w:szCs w:val="24"/>
        </w:rPr>
        <w:t xml:space="preserve">1.1 Ket Qua Thi Nghiem</w:t>
      </w:r>
    </w:p>
    <w:p>
      <w:pPr>
        <w:spacing w:after="80" w:before="80"/>
      </w:pPr>
      <w:r>
        <w:rPr>
          <w:rFonts w:ascii="Arial" w:cs="Arial" w:eastAsia="Arial" w:hAnsi="Arial"/>
          <w:sz w:val="22"/>
          <w:szCs w:val="22"/>
        </w:rPr>
        <w:t xml:space="preserve">Da thuc hien 5 lan chay thi nghiem voi cac bo sieu tham so khac nhau tren tap du lieu Wine Quality (2998 mau huan luyen, 500 mau danh gia):</w:t>
      </w:r>
    </w:p>
    <w:p>
      <w:pPr>
        <w:spacing w:after="12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600"/>
        <w:gridCol w:w="1900"/>
        <w:gridCol w:w="1969"/>
        <w:gridCol w:w="2069"/>
      </w:tblGrid>
      <w:tr>
        <w:trPr>
          <w:tblHeader/>
        </w:trP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Run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n_estimators</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max_depth</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min_samples_split</w:t>
            </w:r>
          </w:p>
        </w:tc>
        <w:tc>
          <w:tcPr>
            <w:tcW w:type="dxa" w:w="1969"/>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Accuracy</w:t>
            </w:r>
          </w:p>
        </w:tc>
        <w:tc>
          <w:tcPr>
            <w:tcW w:type="dxa" w:w="2069"/>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F1-Score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100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2</w:t>
            </w:r>
          </w:p>
        </w:tc>
        <w:tc>
          <w:tcPr>
            <w:tcW w:type="dxa" w:w="19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0.5640</w:t>
            </w:r>
          </w:p>
        </w:tc>
        <w:tc>
          <w:tcPr>
            <w:tcW w:type="dxa" w:w="20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0.5534</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3</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2</w:t>
            </w:r>
          </w:p>
        </w:tc>
        <w:tc>
          <w:tcPr>
            <w:tcW w:type="dxa" w:w="19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0.5580</w:t>
            </w:r>
          </w:p>
        </w:tc>
        <w:tc>
          <w:tcPr>
            <w:tcW w:type="dxa" w:w="20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0.5185</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200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10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5</w:t>
            </w:r>
          </w:p>
        </w:tc>
        <w:tc>
          <w:tcPr>
            <w:tcW w:type="dxa" w:w="19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0.6440</w:t>
            </w:r>
          </w:p>
        </w:tc>
        <w:tc>
          <w:tcPr>
            <w:tcW w:type="dxa" w:w="20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0.6417</w:t>
            </w:r>
          </w:p>
        </w:tc>
      </w:tr>
      <w:tr>
        <w:tc>
          <w:tcPr>
            <w:tcW w:type="dxa" w:w="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18"/>
                <w:szCs w:val="18"/>
              </w:rPr>
              <w:t xml:space="preserve">4*</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18"/>
                <w:szCs w:val="18"/>
              </w:rPr>
              <w:t xml:space="preserve">300</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18"/>
                <w:szCs w:val="18"/>
              </w:rPr>
              <w:t xml:space="preserve">20</w:t>
            </w:r>
          </w:p>
        </w:tc>
        <w:tc>
          <w:tcPr>
            <w:tcW w:type="dxa" w:w="1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18"/>
                <w:szCs w:val="18"/>
              </w:rPr>
              <w:t xml:space="preserve">2</w:t>
            </w:r>
          </w:p>
        </w:tc>
        <w:tc>
          <w:tcPr>
            <w:tcW w:type="dxa" w:w="1969"/>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18"/>
                <w:szCs w:val="18"/>
              </w:rPr>
              <w:t xml:space="preserve">0.6780</w:t>
            </w:r>
          </w:p>
        </w:tc>
        <w:tc>
          <w:tcPr>
            <w:tcW w:type="dxa" w:w="2069"/>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18"/>
                <w:szCs w:val="18"/>
              </w:rPr>
              <w:t xml:space="preserve">0.6767</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20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2</w:t>
            </w:r>
          </w:p>
        </w:tc>
        <w:tc>
          <w:tcPr>
            <w:tcW w:type="dxa" w:w="19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0.6780</w:t>
            </w:r>
          </w:p>
        </w:tc>
        <w:tc>
          <w:tcPr>
            <w:tcW w:type="dxa" w:w="20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0.6766</w:t>
            </w:r>
          </w:p>
        </w:tc>
      </w:tr>
    </w:tbl>
    <w:p>
      <w:pPr>
        <w:spacing w:after="80" w:before="80"/>
      </w:pPr>
      <w:r>
        <w:rPr>
          <w:rFonts w:ascii="Arial" w:cs="Arial" w:eastAsia="Arial" w:hAnsi="Arial"/>
          <w:i/>
          <w:iCs/>
          <w:color w:val="666666"/>
          <w:sz w:val="18"/>
          <w:szCs w:val="18"/>
        </w:rPr>
        <w:t xml:space="preserve">(*) Bo tham so duoc chon</w:t>
      </w:r>
    </w:p>
    <w:p>
      <w:pPr>
        <w:pStyle w:val="Heading2"/>
        <w:spacing w:after="80" w:before="200"/>
      </w:pPr>
      <w:r>
        <w:rPr>
          <w:rFonts w:ascii="Arial" w:cs="Arial" w:eastAsia="Arial" w:hAnsi="Arial"/>
          <w:b/>
          <w:bCs/>
          <w:sz w:val="24"/>
          <w:szCs w:val="24"/>
        </w:rPr>
        <w:t xml:space="preserve">1.2 Bo Tham So Duoc Chon</w:t>
      </w:r>
    </w:p>
    <w:p>
      <w:pPr>
        <w:spacing w:after="80" w:before="80"/>
      </w:pPr>
      <w:r>
        <w:rPr>
          <w:rFonts w:ascii="Arial" w:cs="Arial" w:eastAsia="Arial" w:hAnsi="Arial"/>
          <w:b/>
          <w:bCs/>
          <w:sz w:val="22"/>
          <w:szCs w:val="22"/>
        </w:rPr>
        <w:t xml:space="preserve">Bo sieu tham so tot nhat: n_estimators=300, max_depth=20, min_samples_split=2</w:t>
      </w:r>
    </w:p>
    <w:p>
      <w:pPr>
        <w:spacing w:after="40" w:before="80"/>
      </w:pPr>
      <w:r>
        <w:rPr>
          <w:rFonts w:ascii="Arial" w:cs="Arial" w:eastAsia="Arial" w:hAnsi="Arial"/>
          <w:b/>
          <w:bCs/>
          <w:sz w:val="22"/>
          <w:szCs w:val="22"/>
        </w:rPr>
        <w:t xml:space="preserve">Ly do lua chon:</w:t>
      </w:r>
    </w:p>
    <w:p>
      <w:pPr>
        <w:pStyle w:val="ListParagraph"/>
        <w:numPr>
          <w:ilvl w:val="0"/>
          <w:numId w:val="2"/>
        </w:numPr>
        <w:spacing w:after="40" w:before="40"/>
      </w:pPr>
      <w:r>
        <w:rPr>
          <w:rFonts w:ascii="Arial" w:cs="Arial" w:eastAsia="Arial" w:hAnsi="Arial"/>
          <w:sz w:val="22"/>
          <w:szCs w:val="22"/>
        </w:rPr>
        <w:t xml:space="preserve">max_depth=20: Cho phep cay du sau de hoc cac pattern phuc tap trong du lieu Wine Quality (12 dac trung hoa hoc), tang accuracy tu 0.564 (max_depth=5) len 0.678.</w:t>
      </w:r>
    </w:p>
    <w:p>
      <w:pPr>
        <w:pStyle w:val="ListParagraph"/>
        <w:numPr>
          <w:ilvl w:val="0"/>
          <w:numId w:val="2"/>
        </w:numPr>
        <w:spacing w:after="40" w:before="40"/>
      </w:pPr>
      <w:r>
        <w:rPr>
          <w:rFonts w:ascii="Arial" w:cs="Arial" w:eastAsia="Arial" w:hAnsi="Arial"/>
          <w:sz w:val="22"/>
          <w:szCs w:val="22"/>
        </w:rPr>
        <w:t xml:space="preserve">n_estimators=300: Tang so cay giup on dinh ket qua du doan. Thu nghiem cho thay 500 cay khong cai thien hon 300 cay (cung cho accuracy 0.678), nen 300 la diem toi uu ve hieu suat/toc do.</w:t>
      </w:r>
    </w:p>
    <w:p>
      <w:pPr>
        <w:pStyle w:val="ListParagraph"/>
        <w:numPr>
          <w:ilvl w:val="0"/>
          <w:numId w:val="2"/>
        </w:numPr>
        <w:spacing w:after="40" w:before="40"/>
      </w:pPr>
      <w:r>
        <w:rPr>
          <w:rFonts w:ascii="Arial" w:cs="Arial" w:eastAsia="Arial" w:hAnsi="Arial"/>
          <w:sz w:val="22"/>
          <w:szCs w:val="22"/>
        </w:rPr>
        <w:t xml:space="preserve">min_samples_split=2: Cho phep phan chia toi da cac nut, phu hop voi tap du lieu kich thuoc trung binh (2998 mau).</w:t>
      </w:r>
    </w:p>
    <w:p>
      <w:pPr>
        <w:spacing w:after="0" w:before="120"/>
      </w:pPr>
    </w:p>
    <w:p>
      <w:pPr>
        <w:pStyle w:val="Heading1"/>
        <w:spacing w:after="120" w:before="240"/>
      </w:pPr>
      <w:r>
        <w:rPr>
          <w:rFonts w:ascii="Arial" w:cs="Arial" w:eastAsia="Arial" w:hAnsi="Arial"/>
          <w:b/>
          <w:bCs/>
          <w:sz w:val="28"/>
          <w:szCs w:val="28"/>
        </w:rPr>
        <w:t xml:space="preserve">2. Kho Khan Gap Phai Va Cach Giai Quyet</w:t>
      </w:r>
    </w:p>
    <w:p>
      <w:pPr>
        <w:pStyle w:val="Heading2"/>
        <w:spacing w:after="80" w:before="200"/>
      </w:pPr>
      <w:r>
        <w:rPr>
          <w:rFonts w:ascii="Arial" w:cs="Arial" w:eastAsia="Arial" w:hAnsi="Arial"/>
          <w:b/>
          <w:bCs/>
          <w:sz w:val="24"/>
          <w:szCs w:val="24"/>
        </w:rPr>
        <w:t xml:space="preserve">Kho khan 1: Xung dot phien ban Python 3.13 va scikit-learn</w:t>
      </w:r>
    </w:p>
    <w:p>
      <w:pPr>
        <w:spacing w:after="80" w:before="80"/>
      </w:pPr>
      <w:r>
        <w:rPr>
          <w:rFonts w:ascii="Arial" w:cs="Arial" w:eastAsia="Arial" w:hAnsi="Arial"/>
          <w:sz w:val="22"/>
          <w:szCs w:val="22"/>
        </w:rPr>
        <w:t xml:space="preserve">Van de: requirements.txt chi dinh scikit-learn==1.4.2 khong tuong thich voi Python 3.13.</w:t>
      </w:r>
    </w:p>
    <w:p>
      <w:pPr>
        <w:spacing w:after="80" w:before="80"/>
      </w:pPr>
      <w:r>
        <w:rPr>
          <w:rFonts w:ascii="Arial" w:cs="Arial" w:eastAsia="Arial" w:hAnsi="Arial"/>
          <w:sz w:val="22"/>
          <w:szCs w:val="22"/>
        </w:rPr>
        <w:t xml:space="preserve">Giai phap: Cai dat phien ban moi nhat cua scikit-learn khong pin version, Python 3.13 tu dong chon phien ban tuong thich.</w:t>
      </w:r>
    </w:p>
    <w:p>
      <w:pPr>
        <w:spacing w:after="0" w:before="80"/>
      </w:pPr>
    </w:p>
    <w:p>
      <w:pPr>
        <w:pStyle w:val="Heading2"/>
        <w:spacing w:after="80" w:before="200"/>
      </w:pPr>
      <w:r>
        <w:rPr>
          <w:rFonts w:ascii="Arial" w:cs="Arial" w:eastAsia="Arial" w:hAnsi="Arial"/>
          <w:b/>
          <w:bCs/>
          <w:sz w:val="24"/>
          <w:szCs w:val="24"/>
        </w:rPr>
        <w:t xml:space="preserve">Kho khan 2: Loi BOM (Byte Order Mark) trong file YAML</w:t>
      </w:r>
    </w:p>
    <w:p>
      <w:pPr>
        <w:spacing w:after="80" w:before="80"/>
      </w:pPr>
      <w:r>
        <w:rPr>
          <w:rFonts w:ascii="Arial" w:cs="Arial" w:eastAsia="Arial" w:hAnsi="Arial"/>
          <w:sz w:val="22"/>
          <w:szCs w:val="22"/>
        </w:rPr>
        <w:t xml:space="preserve">Van de: Khi ghi file params.yaml bang PowerShell, file bi them ky tu BOM khien MLflow tu choi ten tham so.</w:t>
      </w:r>
    </w:p>
    <w:p>
      <w:pPr>
        <w:spacing w:after="80" w:before="80"/>
      </w:pPr>
      <w:r>
        <w:rPr>
          <w:rFonts w:ascii="Arial" w:cs="Arial" w:eastAsia="Arial" w:hAnsi="Arial"/>
          <w:sz w:val="22"/>
          <w:szCs w:val="22"/>
        </w:rPr>
        <w:t xml:space="preserve">Giai phap: Su dung Python de ghi file voi encoding='utf-8' thuan tuy (khong BOM).</w:t>
      </w:r>
    </w:p>
    <w:p>
      <w:pPr>
        <w:spacing w:after="0" w:before="80"/>
      </w:pPr>
    </w:p>
    <w:p>
      <w:pPr>
        <w:pStyle w:val="Heading2"/>
        <w:spacing w:after="80" w:before="200"/>
      </w:pPr>
      <w:r>
        <w:rPr>
          <w:rFonts w:ascii="Arial" w:cs="Arial" w:eastAsia="Arial" w:hAnsi="Arial"/>
          <w:b/>
          <w:bCs/>
          <w:sz w:val="24"/>
          <w:szCs w:val="24"/>
        </w:rPr>
        <w:t xml:space="preserve">Kho khan 3: Gia tri max_depth=None trong YAML</w:t>
      </w:r>
    </w:p>
    <w:p>
      <w:pPr>
        <w:spacing w:after="80" w:before="80"/>
      </w:pPr>
      <w:r>
        <w:rPr>
          <w:rFonts w:ascii="Arial" w:cs="Arial" w:eastAsia="Arial" w:hAnsi="Arial"/>
          <w:sz w:val="22"/>
          <w:szCs w:val="22"/>
        </w:rPr>
        <w:t xml:space="preserve">Van de: max_depth: None trong YAML duoc doc ra chuoi 'None' thay vi null, gay loi InvalidParameterError.</w:t>
      </w:r>
    </w:p>
    <w:p>
      <w:pPr>
        <w:spacing w:after="80" w:before="80"/>
      </w:pPr>
      <w:r>
        <w:rPr>
          <w:rFonts w:ascii="Arial" w:cs="Arial" w:eastAsia="Arial" w:hAnsi="Arial"/>
          <w:sz w:val="22"/>
          <w:szCs w:val="22"/>
        </w:rPr>
        <w:t xml:space="preserve">Giai phap: Thay the None bang gia tri so nguyen lon (max_depth=20) de dat hieu qua tuong duong.</w:t>
      </w:r>
    </w:p>
    <w:p>
      <w:pPr>
        <w:pBdr>
          <w:top w:val="single" w:color="CCCCCC" w:sz="4" w:space="8"/>
        </w:pBdr>
        <w:spacing w:after="0" w:before="200"/>
      </w:pPr>
      <w:r>
        <w:rPr>
          <w:rFonts w:ascii="Arial" w:cs="Arial" w:eastAsia="Arial" w:hAnsi="Arial"/>
          <w:color w:val="999999"/>
          <w:sz w:val="18"/>
          <w:szCs w:val="18"/>
        </w:rPr>
        <w:t xml:space="preserve">Lab 21 - AIInAction VinUni | Ho Thanh Tien - MSSV: 2A202600868 |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2026-06-25T04:31:03.944Z</dcterms:created>
  <dcterms:modified xsi:type="dcterms:W3CDTF">2026-06-25T04:31:03.944Z</dcterms:modified>
</cp:coreProperties>
</file>

<file path=docProps/custom.xml><?xml version="1.0" encoding="utf-8"?>
<Properties xmlns="http://schemas.openxmlformats.org/officeDocument/2006/custom-properties" xmlns:vt="http://schemas.openxmlformats.org/officeDocument/2006/docPropsVTypes"/>
</file>