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1F3864"/>
          <w:sz w:val="64"/>
          <w:szCs w:val="64"/>
        </w:rPr>
        <w:t xml:space="preserve">Zypher Visual Mode</w:t>
      </w:r>
    </w:p>
    <w:p>
      <w:pPr>
        <w:spacing w:after="80"/>
      </w:pPr>
      <w:r>
        <w:rPr>
          <w:rFonts w:ascii="Arial" w:cs="Arial" w:eastAsia="Arial" w:hAnsi="Arial"/>
          <w:color w:val="2E74B5"/>
          <w:sz w:val="28"/>
          <w:szCs w:val="28"/>
        </w:rPr>
        <w:t xml:space="preserve">Addendum to the Zypher Usage &amp; Integration Guide</w:t>
      </w:r>
    </w:p>
    <w:p>
      <w:pPr>
        <w:spacing w:after="480"/>
      </w:pPr>
      <w:r>
        <w:rPr>
          <w:rFonts w:ascii="Arial" w:cs="Arial" w:eastAsia="Arial" w:hAnsi="Arial"/>
          <w:color w:val="888888"/>
          <w:sz w:val="22"/>
          <w:szCs w:val="22"/>
        </w:rPr>
        <w:t xml:space="preserve">v1.0  —  Supplement for VisualPackager</w:t>
      </w:r>
    </w:p>
    <w:p>
      <w:pPr>
        <w:pBdr>
          <w:bottom w:val="single" w:color="CCCCCC" w:sz="4" w:space="1"/>
        </w:pBdr>
        <w:spacing w:before="160" w:after="160"/>
      </w:pPr>
    </w:p>
    <w:p>
      <w:pPr>
        <w:spacing w:after="160"/>
      </w:pPr>
    </w:p>
    <w:p>
      <w:pPr>
        <w:pStyle w:val="Heading1"/>
        <w:spacing w:before="320" w:after="160"/>
      </w:pPr>
      <w:r>
        <w:rPr>
          <w:rFonts w:ascii="Arial" w:cs="Arial" w:eastAsia="Arial" w:hAnsi="Arial"/>
          <w:b/>
          <w:bCs/>
          <w:color w:val="1F3864"/>
          <w:sz w:val="32"/>
          <w:szCs w:val="32"/>
        </w:rPr>
        <w:t xml:space="preserve">Overview</w:t>
      </w:r>
    </w:p>
    <w:p>
      <w:pPr>
        <w:spacing w:after="120"/>
      </w:pPr>
      <w:r>
        <w:rPr>
          <w:rFonts w:ascii="Arial" w:cs="Arial" w:eastAsia="Arial" w:hAnsi="Arial"/>
          <w:sz w:val="22"/>
          <w:szCs w:val="22"/>
        </w:rPr>
        <w:t xml:space="preserve">Zypher ships with two compression modes. The standard lossless mode compresses files as raw bytes using zstd, guaranteeing byte-perfect restoration. The visual mode is an optional PDF-only mode that applies a series of in-place optimizations before compression, achieving significantly higher compression ratios at the cost of byte-perfect fidelity.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4B5" w:sz="4"/>
              <w:left w:val="single" w:color="2E74B5" w:sz="16"/>
              <w:bottom w:val="single" w:color="2E74B5" w:sz="4"/>
              <w:right w:val="single" w:color="2E74B5" w:sz="4"/>
            </w:tcBorders>
            <w:shd w:fill="EBF3FB" w:val="clear"/>
            <w:tcMar>
              <w:top w:type="dxa" w:w="120"/>
              <w:left w:type="dxa" w:w="180"/>
              <w:bottom w:type="dxa" w:w="120"/>
              <w:right w:type="dxa" w:w="180"/>
            </w:tcMar>
          </w:tcPr>
          <w:p>
            <w:r>
              <w:rPr>
                <w:rFonts w:ascii="Arial" w:cs="Arial" w:eastAsia="Arial" w:hAnsi="Arial"/>
                <w:color w:val="1F3864"/>
                <w:sz w:val="22"/>
                <w:szCs w:val="22"/>
              </w:rPr>
              <w:t xml:space="preserve">Visual mode is not byte-perfect. The restored PDF is visually identical to the original but has different internal bytes. SHA-256 checksums will not match the original file — they match the optimized version stored in the archive.</w:t>
            </w:r>
          </w:p>
        </w:tc>
      </w:tr>
    </w:tbl>
    <w:p>
      <w:pPr>
        <w:spacing w:after="160"/>
      </w:pPr>
    </w:p>
    <w:p>
      <w:pPr>
        <w:pStyle w:val="Heading1"/>
        <w:spacing w:before="320" w:after="160"/>
      </w:pPr>
      <w:r>
        <w:rPr>
          <w:rFonts w:ascii="Arial" w:cs="Arial" w:eastAsia="Arial" w:hAnsi="Arial"/>
          <w:b/>
          <w:bCs/>
          <w:color w:val="1F3864"/>
          <w:sz w:val="32"/>
          <w:szCs w:val="32"/>
        </w:rPr>
        <w:t xml:space="preserve">How Visual Mode Works</w:t>
      </w:r>
    </w:p>
    <w:p>
      <w:pPr>
        <w:spacing w:after="120"/>
      </w:pPr>
      <w:r>
        <w:rPr>
          <w:rFonts w:ascii="Arial" w:cs="Arial" w:eastAsia="Arial" w:hAnsi="Arial"/>
          <w:sz w:val="22"/>
          <w:szCs w:val="22"/>
        </w:rPr>
        <w:t xml:space="preserve">Visual mode applies four optimizations to the PDF before zstd compression, all done in-place on the PDF structure without rebuilding or reconstructing the document:</w:t>
      </w:r>
    </w:p>
    <w:p>
      <w:pPr>
        <w:spacing w:after="160"/>
      </w:pPr>
    </w:p>
    <w:p>
      <w:pPr>
        <w:pStyle w:val="Heading2"/>
        <w:spacing w:before="240" w:after="120"/>
      </w:pPr>
      <w:r>
        <w:rPr>
          <w:rFonts w:ascii="Arial" w:cs="Arial" w:eastAsia="Arial" w:hAnsi="Arial"/>
          <w:b/>
          <w:bCs/>
          <w:color w:val="2E74B5"/>
          <w:sz w:val="26"/>
          <w:szCs w:val="26"/>
        </w:rPr>
        <w:t xml:space="preserve">1. Metadata Stripping</w:t>
      </w:r>
    </w:p>
    <w:p>
      <w:pPr>
        <w:spacing w:after="120"/>
      </w:pPr>
      <w:r>
        <w:rPr>
          <w:rFonts w:ascii="Arial" w:cs="Arial" w:eastAsia="Arial" w:hAnsi="Arial"/>
          <w:sz w:val="22"/>
          <w:szCs w:val="22"/>
        </w:rPr>
        <w:t xml:space="preserve">All standard PDF metadata fields are cleared — title, author, subject, keywords, creator, producer, creation date, and modification date. Extended XMP metadata blocks are also removed. This has no visual impact and produces free space savings on every PDF.</w:t>
      </w:r>
    </w:p>
    <w:p>
      <w:pPr>
        <w:spacing w:after="160"/>
      </w:pPr>
    </w:p>
    <w:p>
      <w:pPr>
        <w:pStyle w:val="Heading2"/>
        <w:spacing w:before="240" w:after="120"/>
      </w:pPr>
      <w:r>
        <w:rPr>
          <w:rFonts w:ascii="Arial" w:cs="Arial" w:eastAsia="Arial" w:hAnsi="Arial"/>
          <w:b/>
          <w:bCs/>
          <w:color w:val="2E74B5"/>
          <w:sz w:val="26"/>
          <w:szCs w:val="26"/>
        </w:rPr>
        <w:t xml:space="preserve">2. Image Recompression</w:t>
      </w:r>
    </w:p>
    <w:p>
      <w:pPr>
        <w:spacing w:after="120"/>
      </w:pPr>
      <w:r>
        <w:rPr>
          <w:rFonts w:ascii="Arial" w:cs="Arial" w:eastAsia="Arial" w:hAnsi="Arial"/>
          <w:sz w:val="22"/>
          <w:szCs w:val="22"/>
        </w:rPr>
        <w:t xml:space="preserve">Raster images embedded in the PDF are extracted, recompressed at JPEG quality 85, and replaced in-place. Only images larger than 100x100 pixels are processed — small icons and decorative elements are skipped. If recompression produces a larger result than the original, the original image is kept. Progressive quality levels (85, 75, 65, 55) are tried in order until a smaller result is found.</w:t>
      </w:r>
    </w:p>
    <w:p>
      <w:pPr>
        <w:spacing w:after="160"/>
      </w:pPr>
    </w:p>
    <w:p>
      <w:pPr>
        <w:pStyle w:val="Heading2"/>
        <w:spacing w:before="240" w:after="120"/>
      </w:pPr>
      <w:r>
        <w:rPr>
          <w:rFonts w:ascii="Arial" w:cs="Arial" w:eastAsia="Arial" w:hAnsi="Arial"/>
          <w:b/>
          <w:bCs/>
          <w:color w:val="2E74B5"/>
          <w:sz w:val="26"/>
          <w:szCs w:val="26"/>
        </w:rPr>
        <w:t xml:space="preserve">3. Internal Compression Stripping</w:t>
      </w:r>
    </w:p>
    <w:p>
      <w:pPr>
        <w:spacing w:after="120"/>
      </w:pPr>
      <w:r>
        <w:rPr>
          <w:rFonts w:ascii="Arial" w:cs="Arial" w:eastAsia="Arial" w:hAnsi="Arial"/>
          <w:sz w:val="22"/>
          <w:szCs w:val="22"/>
        </w:rPr>
        <w:t xml:space="preserve">PDFs use internal zlib/deflate compression on their content streams. Visual mode strips this internal compression before applying zstd. This allows zstd to see raw uncompressed data across the entire file and find patterns that the internal per-stream compressor cannot. This is the single largest contributor to the improved compression ratio.</w:t>
      </w:r>
    </w:p>
    <w:p>
      <w:pPr>
        <w:spacing w:after="160"/>
      </w:pPr>
    </w:p>
    <w:p>
      <w:pPr>
        <w:pStyle w:val="Heading2"/>
        <w:spacing w:before="240" w:after="120"/>
      </w:pPr>
      <w:r>
        <w:rPr>
          <w:rFonts w:ascii="Arial" w:cs="Arial" w:eastAsia="Arial" w:hAnsi="Arial"/>
          <w:b/>
          <w:bCs/>
          <w:color w:val="2E74B5"/>
          <w:sz w:val="26"/>
          <w:szCs w:val="26"/>
        </w:rPr>
        <w:t xml:space="preserve">4. Object Cleanup</w:t>
      </w:r>
    </w:p>
    <w:p>
      <w:pPr>
        <w:spacing w:after="120"/>
      </w:pPr>
      <w:r>
        <w:rPr>
          <w:rFonts w:ascii="Arial" w:cs="Arial" w:eastAsia="Arial" w:hAnsi="Arial"/>
          <w:sz w:val="22"/>
          <w:szCs w:val="22"/>
        </w:rPr>
        <w:t xml:space="preserve">Unused PDF objects accumulated from edits, deletions, and tool artifacts are removed. This reduces file size before compression and ensures zstd is not wasting effort on unreachable data.</w:t>
      </w:r>
    </w:p>
    <w:p>
      <w:pPr>
        <w:spacing w:after="160"/>
      </w:pPr>
    </w:p>
    <w:p>
      <w:pPr>
        <w:pStyle w:val="Heading2"/>
        <w:spacing w:before="240" w:after="120"/>
      </w:pPr>
      <w:r>
        <w:rPr>
          <w:rFonts w:ascii="Arial" w:cs="Arial" w:eastAsia="Arial" w:hAnsi="Arial"/>
          <w:b/>
          <w:bCs/>
          <w:color w:val="2E74B5"/>
          <w:sz w:val="26"/>
          <w:szCs w:val="26"/>
        </w:rPr>
        <w:t xml:space="preserve">Signed PDF Detection</w:t>
      </w:r>
    </w:p>
    <w:p>
      <w:pPr>
        <w:spacing w:after="120"/>
      </w:pPr>
      <w:r>
        <w:rPr>
          <w:rFonts w:ascii="Arial" w:cs="Arial" w:eastAsia="Arial" w:hAnsi="Arial"/>
          <w:sz w:val="22"/>
          <w:szCs w:val="22"/>
        </w:rPr>
        <w:t xml:space="preserve">If a digital signature is detected in the PDF, visual mode automatically falls back to lossless mode. Modifying a signed PDF invalidates the signature, so Zypher never applies visual optimizations to signed documents.</w:t>
      </w:r>
    </w:p>
    <w:p>
      <w:pPr>
        <w:spacing w:after="160"/>
      </w:pPr>
    </w:p>
    <w:p>
      <w:pPr>
        <w:pBdr>
          <w:bottom w:val="single" w:color="CCCCCC" w:sz="4" w:space="1"/>
        </w:pBdr>
        <w:spacing w:before="160" w:after="160"/>
      </w:pPr>
    </w:p>
    <w:p>
      <w:pPr>
        <w:spacing w:after="160"/>
      </w:pPr>
    </w:p>
    <w:p>
      <w:pPr>
        <w:pStyle w:val="Heading1"/>
        <w:spacing w:before="320" w:after="160"/>
      </w:pPr>
      <w:r>
        <w:rPr>
          <w:rFonts w:ascii="Arial" w:cs="Arial" w:eastAsia="Arial" w:hAnsi="Arial"/>
          <w:b/>
          <w:bCs/>
          <w:color w:val="1F3864"/>
          <w:sz w:val="32"/>
          <w:szCs w:val="32"/>
        </w:rPr>
        <w:t xml:space="preserve">Lossless vs Visual Mode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Lossless Mode</w:t>
            </w:r>
          </w:p>
        </w:tc>
        <w:tc>
          <w:tcPr>
            <w:tcW w:type="dxa" w:w="3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Visual Mode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Byte-perfect restoration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Typical PDF saving</w:t>
            </w:r>
          </w:p>
        </w:tc>
        <w:tc>
          <w:tcPr>
            <w:tcW w:type="dxa" w:w="31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 – 20%</w:t>
            </w:r>
          </w:p>
        </w:tc>
        <w:tc>
          <w:tcPr>
            <w:tcW w:type="dxa" w:w="31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25 – 45%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Image recompression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 (JPEG 85)</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Strips internal compression</w:t>
            </w:r>
          </w:p>
        </w:tc>
        <w:tc>
          <w:tcPr>
            <w:tcW w:type="dxa" w:w="31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No</w:t>
            </w:r>
          </w:p>
        </w:tc>
        <w:tc>
          <w:tcPr>
            <w:tcW w:type="dxa" w:w="31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Cleans unused objects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Strips metadata</w:t>
            </w:r>
          </w:p>
        </w:tc>
        <w:tc>
          <w:tcPr>
            <w:tcW w:type="dxa" w:w="31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No</w:t>
            </w:r>
          </w:p>
        </w:tc>
        <w:tc>
          <w:tcPr>
            <w:tcW w:type="dxa" w:w="31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 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Works with signed PDFs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Falls back to lossless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Supported formats</w:t>
            </w:r>
          </w:p>
        </w:tc>
        <w:tc>
          <w:tcPr>
            <w:tcW w:type="dxa" w:w="31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All formats</w:t>
            </w:r>
          </w:p>
        </w:tc>
        <w:tc>
          <w:tcPr>
            <w:tcW w:type="dxa" w:w="31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PDF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Checksum verification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Original bytes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Processed bytes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rPr>
              <w:t xml:space="preserve">Best for</w:t>
            </w:r>
          </w:p>
        </w:tc>
        <w:tc>
          <w:tcPr>
            <w:tcW w:type="dxa" w:w="31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Legal, medical, archival</w:t>
            </w:r>
          </w:p>
        </w:tc>
        <w:tc>
          <w:tcPr>
            <w:tcW w:type="dxa" w:w="31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Business docs, scans</w:t>
            </w:r>
          </w:p>
        </w:tc>
      </w:tr>
    </w:tbl>
    <w:p>
      <w:pPr>
        <w:spacing w:after="160"/>
      </w:pPr>
    </w:p>
    <w:p>
      <w:pPr>
        <w:pBdr>
          <w:bottom w:val="single" w:color="CCCCCC" w:sz="4" w:space="1"/>
        </w:pBdr>
        <w:spacing w:before="160" w:after="160"/>
      </w:pPr>
    </w:p>
    <w:p>
      <w:pPr>
        <w:spacing w:after="160"/>
      </w:pPr>
    </w:p>
    <w:p>
      <w:pPr>
        <w:pStyle w:val="Heading1"/>
        <w:spacing w:before="320" w:after="160"/>
      </w:pPr>
      <w:r>
        <w:rPr>
          <w:rFonts w:ascii="Arial" w:cs="Arial" w:eastAsia="Arial" w:hAnsi="Arial"/>
          <w:b/>
          <w:bCs/>
          <w:color w:val="1F3864"/>
          <w:sz w:val="32"/>
          <w:szCs w:val="32"/>
        </w:rPr>
        <w:t xml:space="preserve">When to Use Each Mode</w:t>
      </w:r>
    </w:p>
    <w:p>
      <w:pPr>
        <w:pStyle w:val="Heading2"/>
        <w:spacing w:before="240" w:after="120"/>
      </w:pPr>
      <w:r>
        <w:rPr>
          <w:rFonts w:ascii="Arial" w:cs="Arial" w:eastAsia="Arial" w:hAnsi="Arial"/>
          <w:b/>
          <w:bCs/>
          <w:color w:val="2E74B5"/>
          <w:sz w:val="26"/>
          <w:szCs w:val="26"/>
        </w:rPr>
        <w:t xml:space="preserve">Use Lossless Mode for:</w:t>
      </w:r>
    </w:p>
    <w:p>
      <w:pPr>
        <w:pStyle w:val="ListParagraph"/>
        <w:numPr>
          <w:ilvl w:val="0"/>
          <w:numId w:val="2"/>
        </w:numPr>
        <w:spacing w:after="80"/>
      </w:pPr>
      <w:r>
        <w:rPr>
          <w:rFonts w:ascii="Arial" w:cs="Arial" w:eastAsia="Arial" w:hAnsi="Arial"/>
          <w:sz w:val="22"/>
          <w:szCs w:val="22"/>
        </w:rPr>
        <w:t xml:space="preserve">Legal documents — contracts, court filings, agreements</w:t>
      </w:r>
    </w:p>
    <w:p>
      <w:pPr>
        <w:pStyle w:val="ListParagraph"/>
        <w:numPr>
          <w:ilvl w:val="0"/>
          <w:numId w:val="2"/>
        </w:numPr>
        <w:spacing w:after="80"/>
      </w:pPr>
      <w:r>
        <w:rPr>
          <w:rFonts w:ascii="Arial" w:cs="Arial" w:eastAsia="Arial" w:hAnsi="Arial"/>
          <w:sz w:val="22"/>
          <w:szCs w:val="22"/>
        </w:rPr>
        <w:t xml:space="preserve">Medical records — patient files, imaging reports</w:t>
      </w:r>
    </w:p>
    <w:p>
      <w:pPr>
        <w:pStyle w:val="ListParagraph"/>
        <w:numPr>
          <w:ilvl w:val="0"/>
          <w:numId w:val="2"/>
        </w:numPr>
        <w:spacing w:after="80"/>
      </w:pPr>
      <w:r>
        <w:rPr>
          <w:rFonts w:ascii="Arial" w:cs="Arial" w:eastAsia="Arial" w:hAnsi="Arial"/>
          <w:sz w:val="22"/>
          <w:szCs w:val="22"/>
        </w:rPr>
        <w:t xml:space="preserve">Signed PDFs — digital signatures tied to exact bytes</w:t>
      </w:r>
    </w:p>
    <w:p>
      <w:pPr>
        <w:pStyle w:val="ListParagraph"/>
        <w:numPr>
          <w:ilvl w:val="0"/>
          <w:numId w:val="2"/>
        </w:numPr>
        <w:spacing w:after="80"/>
      </w:pPr>
      <w:r>
        <w:rPr>
          <w:rFonts w:ascii="Arial" w:cs="Arial" w:eastAsia="Arial" w:hAnsi="Arial"/>
          <w:sz w:val="22"/>
          <w:szCs w:val="22"/>
        </w:rPr>
        <w:t xml:space="preserve">Government and compliance documents</w:t>
      </w:r>
    </w:p>
    <w:p>
      <w:pPr>
        <w:pStyle w:val="ListParagraph"/>
        <w:numPr>
          <w:ilvl w:val="0"/>
          <w:numId w:val="2"/>
        </w:numPr>
        <w:spacing w:after="80"/>
      </w:pPr>
      <w:r>
        <w:rPr>
          <w:rFonts w:ascii="Arial" w:cs="Arial" w:eastAsia="Arial" w:hAnsi="Arial"/>
          <w:sz w:val="22"/>
          <w:szCs w:val="22"/>
        </w:rPr>
        <w:t xml:space="preserve">Any document where external checksum verification may be required</w:t>
      </w:r>
    </w:p>
    <w:p>
      <w:pPr>
        <w:pStyle w:val="ListParagraph"/>
        <w:numPr>
          <w:ilvl w:val="0"/>
          <w:numId w:val="2"/>
        </w:numPr>
        <w:spacing w:after="80"/>
      </w:pPr>
      <w:r>
        <w:rPr>
          <w:rFonts w:ascii="Arial" w:cs="Arial" w:eastAsia="Arial" w:hAnsi="Arial"/>
          <w:sz w:val="22"/>
          <w:szCs w:val="22"/>
        </w:rPr>
        <w:t xml:space="preserve">Non-PDF formats — DOCX, XLSX, PPTX, TXT, CSV, images</w:t>
      </w:r>
    </w:p>
    <w:p>
      <w:pPr>
        <w:spacing w:after="160"/>
      </w:pPr>
    </w:p>
    <w:p>
      <w:pPr>
        <w:pStyle w:val="Heading2"/>
        <w:spacing w:before="240" w:after="120"/>
      </w:pPr>
      <w:r>
        <w:rPr>
          <w:rFonts w:ascii="Arial" w:cs="Arial" w:eastAsia="Arial" w:hAnsi="Arial"/>
          <w:b/>
          <w:bCs/>
          <w:color w:val="2E74B5"/>
          <w:sz w:val="26"/>
          <w:szCs w:val="26"/>
        </w:rPr>
        <w:t xml:space="preserve">Use Visual Mode for:</w:t>
      </w:r>
    </w:p>
    <w:p>
      <w:pPr>
        <w:pStyle w:val="ListParagraph"/>
        <w:numPr>
          <w:ilvl w:val="0"/>
          <w:numId w:val="2"/>
        </w:numPr>
        <w:spacing w:after="80"/>
      </w:pPr>
      <w:r>
        <w:rPr>
          <w:rFonts w:ascii="Arial" w:cs="Arial" w:eastAsia="Arial" w:hAnsi="Arial"/>
          <w:sz w:val="22"/>
          <w:szCs w:val="22"/>
        </w:rPr>
        <w:t xml:space="preserve">Scanned invoices, receipts, and purchase orders</w:t>
      </w:r>
    </w:p>
    <w:p>
      <w:pPr>
        <w:pStyle w:val="ListParagraph"/>
        <w:numPr>
          <w:ilvl w:val="0"/>
          <w:numId w:val="2"/>
        </w:numPr>
        <w:spacing w:after="80"/>
      </w:pPr>
      <w:r>
        <w:rPr>
          <w:rFonts w:ascii="Arial" w:cs="Arial" w:eastAsia="Arial" w:hAnsi="Arial"/>
          <w:sz w:val="22"/>
          <w:szCs w:val="22"/>
        </w:rPr>
        <w:t xml:space="preserve">Scanned contracts and forms for internal reference</w:t>
      </w:r>
    </w:p>
    <w:p>
      <w:pPr>
        <w:pStyle w:val="ListParagraph"/>
        <w:numPr>
          <w:ilvl w:val="0"/>
          <w:numId w:val="2"/>
        </w:numPr>
        <w:spacing w:after="80"/>
      </w:pPr>
      <w:r>
        <w:rPr>
          <w:rFonts w:ascii="Arial" w:cs="Arial" w:eastAsia="Arial" w:hAnsi="Arial"/>
          <w:sz w:val="22"/>
          <w:szCs w:val="22"/>
        </w:rPr>
        <w:t xml:space="preserve">Academic papers and research documents</w:t>
      </w:r>
    </w:p>
    <w:p>
      <w:pPr>
        <w:pStyle w:val="ListParagraph"/>
        <w:numPr>
          <w:ilvl w:val="0"/>
          <w:numId w:val="2"/>
        </w:numPr>
        <w:spacing w:after="80"/>
      </w:pPr>
      <w:r>
        <w:rPr>
          <w:rFonts w:ascii="Arial" w:cs="Arial" w:eastAsia="Arial" w:hAnsi="Arial"/>
          <w:sz w:val="22"/>
          <w:szCs w:val="22"/>
        </w:rPr>
        <w:t xml:space="preserve">Business reports and presentations exported to PDF</w:t>
      </w:r>
    </w:p>
    <w:p>
      <w:pPr>
        <w:pStyle w:val="ListParagraph"/>
        <w:numPr>
          <w:ilvl w:val="0"/>
          <w:numId w:val="2"/>
        </w:numPr>
        <w:spacing w:after="80"/>
      </w:pPr>
      <w:r>
        <w:rPr>
          <w:rFonts w:ascii="Arial" w:cs="Arial" w:eastAsia="Arial" w:hAnsi="Arial"/>
          <w:sz w:val="22"/>
          <w:szCs w:val="22"/>
        </w:rPr>
        <w:t xml:space="preserve">HR documents, employee records, onboarding files</w:t>
      </w:r>
    </w:p>
    <w:p>
      <w:pPr>
        <w:pStyle w:val="ListParagraph"/>
        <w:numPr>
          <w:ilvl w:val="0"/>
          <w:numId w:val="2"/>
        </w:numPr>
        <w:spacing w:after="80"/>
      </w:pPr>
      <w:r>
        <w:rPr>
          <w:rFonts w:ascii="Arial" w:cs="Arial" w:eastAsia="Arial" w:hAnsi="Arial"/>
          <w:sz w:val="22"/>
          <w:szCs w:val="22"/>
        </w:rPr>
        <w:t xml:space="preserve">Any document where the user needs to read and reference, not verify integrity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F39C12" w:sz="4"/>
              <w:left w:val="single" w:color="F39C12" w:sz="16"/>
              <w:bottom w:val="single" w:color="F39C12" w:sz="4"/>
              <w:right w:val="single" w:color="F39C12" w:sz="4"/>
            </w:tcBorders>
            <w:shd w:fill="FEF9E7" w:val="clear"/>
            <w:tcMar>
              <w:top w:type="dxa" w:w="120"/>
              <w:left w:type="dxa" w:w="180"/>
              <w:bottom w:type="dxa" w:w="120"/>
              <w:right w:type="dxa" w:w="180"/>
            </w:tcMar>
          </w:tcPr>
          <w:p>
            <w:r>
              <w:rPr>
                <w:rFonts w:ascii="Arial" w:cs="Arial" w:eastAsia="Arial" w:hAnsi="Arial"/>
                <w:color w:val="7D6608"/>
                <w:sz w:val="22"/>
                <w:szCs w:val="22"/>
              </w:rPr>
              <w:t xml:space="preserve">When in doubt, use lossless mode. Visual mode should be an explicit choice made with awareness of the fidelity tradeoff, not a default.</w:t>
            </w:r>
          </w:p>
        </w:tc>
      </w:tr>
    </w:tbl>
    <w:p>
      <w:pPr>
        <w:spacing w:after="160"/>
      </w:pPr>
    </w:p>
    <w:p>
      <w:pPr>
        <w:pBdr>
          <w:bottom w:val="single" w:color="CCCCCC" w:sz="4" w:space="1"/>
        </w:pBdr>
        <w:spacing w:before="160" w:after="160"/>
      </w:pPr>
    </w:p>
    <w:p>
      <w:pPr>
        <w:spacing w:after="160"/>
      </w:pPr>
    </w:p>
    <w:p>
      <w:pPr>
        <w:pStyle w:val="Heading1"/>
        <w:spacing w:before="320" w:after="160"/>
      </w:pPr>
      <w:r>
        <w:rPr>
          <w:rFonts w:ascii="Arial" w:cs="Arial" w:eastAsia="Arial" w:hAnsi="Arial"/>
          <w:b/>
          <w:bCs/>
          <w:color w:val="1F3864"/>
          <w:sz w:val="32"/>
          <w:szCs w:val="32"/>
        </w:rPr>
        <w:t xml:space="preserve">CLI Commands</w:t>
      </w:r>
    </w:p>
    <w:p>
      <w:pPr>
        <w:pStyle w:val="Heading2"/>
        <w:spacing w:before="240" w:after="120"/>
      </w:pPr>
      <w:r>
        <w:rPr>
          <w:rFonts w:ascii="Arial" w:cs="Arial" w:eastAsia="Arial" w:hAnsi="Arial"/>
          <w:b/>
          <w:bCs/>
          <w:color w:val="2E74B5"/>
          <w:sz w:val="26"/>
          <w:szCs w:val="26"/>
        </w:rPr>
        <w:t xml:space="preserve">Compress — Visual Mode</w:t>
      </w:r>
    </w:p>
    <w:p>
      <w:pPr>
        <w:spacing w:after="120"/>
      </w:pPr>
      <w:r>
        <w:rPr>
          <w:rFonts w:ascii="Arial" w:cs="Arial" w:eastAsia="Arial" w:hAnsi="Arial"/>
          <w:sz w:val="22"/>
          <w:szCs w:val="22"/>
        </w:rPr>
        <w:t xml:space="preserve">Add --mode visual to any compress command to use visual mode:</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python -m cli.commands.compress &lt;input.pdf&gt; -o &lt;output.zpkg&gt; --mode visual [options]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-m, --mode visual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 visual mode compression (PDF only)</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C0392B"/>
                <w:sz w:val="18"/>
                <w:szCs w:val="18"/>
              </w:rPr>
              <w:t xml:space="preserve">-m, --mode lossless</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Lossless mode — default if --mode is omitted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-l, --level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Compression level: low | medium | high | ultra (default: high)</w:t>
            </w:r>
          </w:p>
        </w:tc>
      </w:tr>
    </w:tbl>
    <w:p>
      <w:pPr>
        <w:spacing w:after="160"/>
      </w:pPr>
    </w:p>
    <w:p>
      <w:pPr>
        <w:spacing w:before="180" w:after="80"/>
      </w:pPr>
      <w:r>
        <w:rPr>
          <w:rFonts w:ascii="Arial" w:cs="Arial" w:eastAsia="Arial" w:hAnsi="Arial"/>
          <w:b/>
          <w:bCs/>
          <w:color w:val="404040"/>
          <w:sz w:val="22"/>
          <w:szCs w:val="22"/>
        </w:rPr>
        <w:t xml:space="preserve">Examples</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 Visual mode — default quality</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python -m cli.commands.compress input/scan.pdf -o output/scan.zpkg --mode visual</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 Visual mode — maximum compression</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python -m cli.commands.compress input/scan.pdf -o output/scan.zpkg --mode visual -l ultra</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 Lossless mode — explicit</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python -m cli.commands.compress input/contract.pdf -o output/contract.zpkg --mode lossless</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 Lossless mode — default (--mode omitted)</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python -m cli.commands.compress input/contract.pdf -o output/contract.zpkg</w:t>
      </w:r>
    </w:p>
    <w:p>
      <w:pPr>
        <w:spacing w:after="160"/>
      </w:pPr>
    </w:p>
    <w:p>
      <w:pPr>
        <w:pStyle w:val="Heading2"/>
        <w:spacing w:before="240" w:after="120"/>
      </w:pPr>
      <w:r>
        <w:rPr>
          <w:rFonts w:ascii="Arial" w:cs="Arial" w:eastAsia="Arial" w:hAnsi="Arial"/>
          <w:b/>
          <w:bCs/>
          <w:color w:val="2E74B5"/>
          <w:sz w:val="26"/>
          <w:szCs w:val="26"/>
        </w:rPr>
        <w:t xml:space="preserve">Decompress — No Change</w:t>
      </w:r>
    </w:p>
    <w:p>
      <w:pPr>
        <w:spacing w:after="120"/>
      </w:pPr>
      <w:r>
        <w:rPr>
          <w:rFonts w:ascii="Arial" w:cs="Arial" w:eastAsia="Arial" w:hAnsi="Arial"/>
          <w:sz w:val="22"/>
          <w:szCs w:val="22"/>
        </w:rPr>
        <w:t xml:space="preserve">Decompression is identical for both modes. The unpacker automatically handles both lossless (.zpkg) and visual (.zpkg) archives — no flag needed:</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python -m cli.commands.decompress output/scan.zpkg -o restored/scan</w:t>
      </w:r>
    </w:p>
    <w:p>
      <w:pPr>
        <w:spacing w:after="160"/>
      </w:pPr>
    </w:p>
    <w:p>
      <w:pPr>
        <w:pBdr>
          <w:bottom w:val="single" w:color="CCCCCC" w:sz="4" w:space="1"/>
        </w:pBdr>
        <w:spacing w:before="160" w:after="160"/>
      </w:pPr>
    </w:p>
    <w:p>
      <w:pPr>
        <w:spacing w:after="160"/>
      </w:pPr>
    </w:p>
    <w:p>
      <w:pPr>
        <w:pStyle w:val="Heading1"/>
        <w:spacing w:before="320" w:after="160"/>
      </w:pPr>
      <w:r>
        <w:rPr>
          <w:rFonts w:ascii="Arial" w:cs="Arial" w:eastAsia="Arial" w:hAnsi="Arial"/>
          <w:b/>
          <w:bCs/>
          <w:color w:val="1F3864"/>
          <w:sz w:val="32"/>
          <w:szCs w:val="32"/>
        </w:rPr>
        <w:t xml:space="preserve">Programmatic Usage</w:t>
      </w:r>
    </w:p>
    <w:p>
      <w:pPr>
        <w:pStyle w:val="Heading2"/>
        <w:spacing w:before="240" w:after="120"/>
      </w:pPr>
      <w:r>
        <w:rPr>
          <w:rFonts w:ascii="Arial" w:cs="Arial" w:eastAsia="Arial" w:hAnsi="Arial"/>
          <w:b/>
          <w:bCs/>
          <w:color w:val="2E74B5"/>
          <w:sz w:val="26"/>
          <w:szCs w:val="26"/>
        </w:rPr>
        <w:t xml:space="preserve">Visual Mode Compression</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from core.packager.visual_packager import VisualPackager</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 Default JPEG quality 85</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packager = VisualPackager()</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result = packager.compress_file(</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    input_path="uploads/scan.pdf",</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    output_path="store/scan.zpkg",</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    compression_level="high"</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print(result['space_saved_percent'])  # typically 25-45%</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print(result['mode'])                  # 'visual'</w:t>
      </w:r>
    </w:p>
    <w:p>
      <w:pPr>
        <w:spacing w:after="160"/>
      </w:pPr>
    </w:p>
    <w:p>
      <w:pPr>
        <w:pStyle w:val="Heading2"/>
        <w:spacing w:before="240" w:after="120"/>
      </w:pPr>
      <w:r>
        <w:rPr>
          <w:rFonts w:ascii="Arial" w:cs="Arial" w:eastAsia="Arial" w:hAnsi="Arial"/>
          <w:b/>
          <w:bCs/>
          <w:color w:val="2E74B5"/>
          <w:sz w:val="26"/>
          <w:szCs w:val="26"/>
        </w:rPr>
        <w:t xml:space="preserve">Custom JPEG Quality</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 Higher quality — less compression, better fidelity</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packager = VisualPackager(jpeg_quality=92)</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 Lower quality — more compression, still visually acceptable for scans</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packager = VisualPackager(jpeg_quality=75)</w:t>
      </w:r>
    </w:p>
    <w:p>
      <w:pPr>
        <w:spacing w:after="160"/>
      </w:pPr>
    </w:p>
    <w:p>
      <w:pPr>
        <w:pStyle w:val="Heading2"/>
        <w:spacing w:before="240" w:after="120"/>
      </w:pPr>
      <w:r>
        <w:rPr>
          <w:rFonts w:ascii="Arial" w:cs="Arial" w:eastAsia="Arial" w:hAnsi="Arial"/>
          <w:b/>
          <w:bCs/>
          <w:color w:val="2E74B5"/>
          <w:sz w:val="26"/>
          <w:szCs w:val="26"/>
        </w:rPr>
        <w:t xml:space="preserve">Choosing Mode at Upload Time</w:t>
      </w:r>
    </w:p>
    <w:p>
      <w:pPr>
        <w:spacing w:after="120"/>
      </w:pPr>
      <w:r>
        <w:rPr>
          <w:rFonts w:ascii="Arial" w:cs="Arial" w:eastAsia="Arial" w:hAnsi="Arial"/>
          <w:sz w:val="22"/>
          <w:szCs w:val="22"/>
        </w:rPr>
        <w:t xml:space="preserve">Recommended pattern — choose mode based on document type:</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from core.packager.packager import Packager</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from core.packager.visual_packager import VisualPackager</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def get_packager(file_path: str, document_type: str):</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    VISUAL_TYPES = {"invoice", "receipt", "scan", "report"}</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    LOSSLESS_TYPES = {"contract", "legal", "medical", "signed"}</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    if document_type in VISUAL_TYPES and file_path.endswith('.pdf'):</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        return VisualPackager()</w:t>
      </w:r>
    </w:p>
    <w:p>
      <w:pPr>
        <w:pBdr>
          <w:left w:val="single" w:color="2E74B5" w:sz="12" w:space="4"/>
        </w:pBdr>
        <w:shd w:fill="F2F2F2" w:val="clear"/>
        <w:spacing w:before="60" w:after="60"/>
        <w:ind w:left="360"/>
      </w:pPr>
      <w:r>
        <w:rPr>
          <w:rFonts w:ascii="Courier New" w:cs="Courier New" w:eastAsia="Courier New" w:hAnsi="Courier New"/>
          <w:color w:val="C0392B"/>
          <w:sz w:val="18"/>
          <w:szCs w:val="18"/>
        </w:rPr>
        <w:t xml:space="preserve">    return Packager()</w:t>
      </w:r>
    </w:p>
    <w:p>
      <w:pPr>
        <w:spacing w:after="160"/>
      </w:pPr>
    </w:p>
    <w:p>
      <w:pPr>
        <w:pBdr>
          <w:bottom w:val="single" w:color="CCCCCC" w:sz="4" w:space="1"/>
        </w:pBdr>
        <w:spacing w:before="160" w:after="160"/>
      </w:pPr>
    </w:p>
    <w:p>
      <w:pPr>
        <w:spacing w:after="160"/>
      </w:pPr>
    </w:p>
    <w:p>
      <w:pPr>
        <w:pStyle w:val="Heading1"/>
        <w:spacing w:before="320" w:after="160"/>
      </w:pPr>
      <w:r>
        <w:rPr>
          <w:rFonts w:ascii="Arial" w:cs="Arial" w:eastAsia="Arial" w:hAnsi="Arial"/>
          <w:b/>
          <w:bCs/>
          <w:color w:val="1F3864"/>
          <w:sz w:val="32"/>
          <w:szCs w:val="32"/>
        </w:rPr>
        <w:t xml:space="preserve">Archive Format Differences</w:t>
      </w:r>
    </w:p>
    <w:p>
      <w:pPr>
        <w:spacing w:after="120"/>
      </w:pPr>
      <w:r>
        <w:rPr>
          <w:rFonts w:ascii="Arial" w:cs="Arial" w:eastAsia="Arial" w:hAnsi="Arial"/>
          <w:sz w:val="22"/>
          <w:szCs w:val="22"/>
        </w:rPr>
        <w:t xml:space="preserve">Visual mode archives use a different magic byte sequence so the unpacker can identify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Lossless magic bytes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ZPKG (bytes 0-3)</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C0392B"/>
                <w:sz w:val="18"/>
                <w:szCs w:val="18"/>
              </w:rPr>
              <w:t xml:space="preserve">Visual magic bytes</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ZPKV (bytes 0-3)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manifest.mode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 in visual archives, absent in lossless</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C0392B"/>
                <w:sz w:val="18"/>
                <w:szCs w:val="18"/>
              </w:rPr>
              <w:t xml:space="preserve">manifest.jpeg_quality</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Present in visual archives only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manifest.processed_size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Size of optimized PDF before zstd — visual only</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C0392B"/>
                <w:sz w:val="18"/>
                <w:szCs w:val="18"/>
              </w:rPr>
              <w:t xml:space="preserve">manifest.checksum</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SHA-256 of optimized bytes (not original) in visual mode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E74B5" w:sz="4"/>
              <w:left w:val="single" w:color="2E74B5" w:sz="16"/>
              <w:bottom w:val="single" w:color="2E74B5" w:sz="4"/>
              <w:right w:val="single" w:color="2E74B5" w:sz="4"/>
            </w:tcBorders>
            <w:shd w:fill="EBF3FB" w:val="clear"/>
            <w:tcMar>
              <w:top w:type="dxa" w:w="120"/>
              <w:left w:type="dxa" w:w="180"/>
              <w:bottom w:type="dxa" w:w="120"/>
              <w:right w:type="dxa" w:w="180"/>
            </w:tcMar>
          </w:tcPr>
          <w:p>
            <w:r>
              <w:rPr>
                <w:rFonts w:ascii="Arial" w:cs="Arial" w:eastAsia="Arial" w:hAnsi="Arial"/>
                <w:color w:val="1F3864"/>
                <w:sz w:val="22"/>
                <w:szCs w:val="22"/>
              </w:rPr>
              <w:t xml:space="preserve">Both archive types are decompressed by the same Unpacker class. No changes to decompression code or CLI commands are needed when switching between modes.</w:t>
            </w:r>
          </w:p>
        </w:tc>
      </w:tr>
    </w:tbl>
    <w:p>
      <w:pPr>
        <w:spacing w:after="160"/>
      </w:pPr>
    </w:p>
    <w:p>
      <w:pPr>
        <w:pBdr>
          <w:bottom w:val="single" w:color="CCCCCC" w:sz="4" w:space="1"/>
        </w:pBdr>
        <w:spacing w:before="160" w:after="160"/>
      </w:pPr>
    </w:p>
    <w:p>
      <w:pPr>
        <w:spacing w:after="160"/>
      </w:pPr>
    </w:p>
    <w:p>
      <w:pPr>
        <w:pStyle w:val="Heading1"/>
        <w:spacing w:before="320" w:after="160"/>
      </w:pPr>
      <w:r>
        <w:rPr>
          <w:rFonts w:ascii="Arial" w:cs="Arial" w:eastAsia="Arial" w:hAnsi="Arial"/>
          <w:b/>
          <w:bCs/>
          <w:color w:val="1F3864"/>
          <w:sz w:val="32"/>
          <w:szCs w:val="32"/>
        </w:rPr>
        <w:t xml:space="preserve">Expected Compression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Digital PDF (text + vectors)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Lossless: 5-20%   Visual: 25-40%</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C0392B"/>
                <w:sz w:val="18"/>
                <w:szCs w:val="18"/>
              </w:rPr>
              <w:t xml:space="preserve">PDF with embedded photos</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Lossless: 5-15%   Visual: 30-50%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392B"/>
                <w:sz w:val="18"/>
                <w:szCs w:val="18"/>
              </w:rPr>
              <w:t xml:space="preserve">Scanned PDF (image pages)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Lossless: 2-10%   Visual: 35-55%</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color w:val="C0392B"/>
                <w:sz w:val="18"/>
                <w:szCs w:val="18"/>
              </w:rPr>
              <w:t xml:space="preserve">Signed PDF</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Lossless: 5-20%   Visual: falls back to lossless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F39C12" w:sz="4"/>
              <w:left w:val="single" w:color="F39C12" w:sz="16"/>
              <w:bottom w:val="single" w:color="F39C12" w:sz="4"/>
              <w:right w:val="single" w:color="F39C12" w:sz="4"/>
            </w:tcBorders>
            <w:shd w:fill="FEF9E7" w:val="clear"/>
            <w:tcMar>
              <w:top w:type="dxa" w:w="120"/>
              <w:left w:type="dxa" w:w="180"/>
              <w:bottom w:type="dxa" w:w="120"/>
              <w:right w:type="dxa" w:w="180"/>
            </w:tcMar>
          </w:tcPr>
          <w:p>
            <w:r>
              <w:rPr>
                <w:rFonts w:ascii="Arial" w:cs="Arial" w:eastAsia="Arial" w:hAnsi="Arial"/>
                <w:color w:val="7D6608"/>
                <w:sz w:val="22"/>
                <w:szCs w:val="22"/>
              </w:rPr>
              <w:t xml:space="preserve">Results vary significantly by document. A PDF with already-optimized JPEG images at low quality may see minimal improvement from visual mode since image recompression will be skipped automatically.</w:t>
            </w:r>
          </w:p>
        </w:tc>
      </w:tr>
    </w:tbl>
    <w:p>
      <w:pPr>
        <w:spacing w:after="16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2"/>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2"/>
      </w:pBdr>
    </w:pPr>
    <w:r>
      <w:rPr>
        <w:rFonts w:ascii="Arial" w:cs="Arial" w:eastAsia="Arial" w:hAnsi="Arial"/>
        <w:b/>
        <w:bCs/>
        <w:color w:val="1F3864"/>
        <w:sz w:val="22"/>
        <w:szCs w:val="22"/>
      </w:rPr>
      <w:t xml:space="preserve">Zypher</w:t>
    </w:r>
    <w:r>
      <w:rPr>
        <w:rFonts w:ascii="Arial" w:cs="Arial" w:eastAsia="Arial" w:hAnsi="Arial"/>
        <w:color w:val="666666"/>
        <w:sz w:val="22"/>
        <w:szCs w:val="22"/>
      </w:rPr>
      <w:t xml:space="preserve">  |  Visual Mode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2026-02-22T13:43:37.899Z</dcterms:created>
  <dcterms:modified xsi:type="dcterms:W3CDTF">2026-02-22T13:43:37.900Z</dcterms:modified>
</cp:coreProperties>
</file>

<file path=docProps/custom.xml><?xml version="1.0" encoding="utf-8"?>
<Properties xmlns="http://schemas.openxmlformats.org/officeDocument/2006/custom-properties" xmlns:vt="http://schemas.openxmlformats.org/officeDocument/2006/docPropsVTypes"/>
</file>