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OSM Tanzania Data Model and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Tagging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wvredh35s7">
        <w:r w:rsidDel="00000000" w:rsidR="00000000" w:rsidRPr="00000000">
          <w:rPr>
            <w:color w:val="1155cc"/>
            <w:u w:val="single"/>
            <w:rtl w:val="0"/>
          </w:rPr>
          <w:t xml:space="preserve">1.  Streets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yddf4qzexrk">
        <w:r w:rsidDel="00000000" w:rsidR="00000000" w:rsidRPr="00000000">
          <w:rPr>
            <w:color w:val="1155cc"/>
            <w:u w:val="single"/>
            <w:rtl w:val="0"/>
          </w:rPr>
          <w:t xml:space="preserve">2.  Buildings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9jglr8ckm6d5">
        <w:r w:rsidDel="00000000" w:rsidR="00000000" w:rsidRPr="00000000">
          <w:rPr>
            <w:color w:val="1155cc"/>
            <w:u w:val="single"/>
            <w:rtl w:val="0"/>
          </w:rPr>
          <w:t xml:space="preserve">3.  Drainage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wrojasp918gz">
        <w:r w:rsidDel="00000000" w:rsidR="00000000" w:rsidRPr="00000000">
          <w:rPr>
            <w:color w:val="1155cc"/>
            <w:u w:val="single"/>
            <w:rtl w:val="0"/>
          </w:rPr>
          <w:t xml:space="preserve">3.1.  Ditch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1vkm4yqla3k">
        <w:r w:rsidDel="00000000" w:rsidR="00000000" w:rsidRPr="00000000">
          <w:rPr>
            <w:color w:val="1155cc"/>
            <w:u w:val="single"/>
            <w:rtl w:val="0"/>
          </w:rPr>
          <w:t xml:space="preserve">3.2.  Drain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6oqp3b4ccq5">
        <w:r w:rsidDel="00000000" w:rsidR="00000000" w:rsidRPr="00000000">
          <w:rPr>
            <w:color w:val="1155cc"/>
            <w:u w:val="single"/>
            <w:rtl w:val="0"/>
          </w:rPr>
          <w:t xml:space="preserve">3.3. Underground Drain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80d2boa36yl">
        <w:r w:rsidDel="00000000" w:rsidR="00000000" w:rsidRPr="00000000">
          <w:rPr>
            <w:color w:val="1155cc"/>
            <w:u w:val="single"/>
            <w:rtl w:val="0"/>
          </w:rPr>
          <w:t xml:space="preserve">3.4. Culvert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mtooxc5znglp">
        <w:r w:rsidDel="00000000" w:rsidR="00000000" w:rsidRPr="00000000">
          <w:rPr>
            <w:color w:val="1155cc"/>
            <w:u w:val="single"/>
            <w:rtl w:val="0"/>
          </w:rPr>
          <w:t xml:space="preserve">4.  Public Water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c02ffsblsj9">
        <w:r w:rsidDel="00000000" w:rsidR="00000000" w:rsidRPr="00000000">
          <w:rPr>
            <w:color w:val="1155cc"/>
            <w:u w:val="single"/>
            <w:rtl w:val="0"/>
          </w:rPr>
          <w:t xml:space="preserve">4.1.  Stand 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41z57eb5dsw">
        <w:r w:rsidDel="00000000" w:rsidR="00000000" w:rsidRPr="00000000">
          <w:rPr>
            <w:color w:val="1155cc"/>
            <w:u w:val="single"/>
            <w:rtl w:val="0"/>
          </w:rPr>
          <w:t xml:space="preserve">4.2.  Overhead Tank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ng84773041k">
        <w:r w:rsidDel="00000000" w:rsidR="00000000" w:rsidRPr="00000000">
          <w:rPr>
            <w:color w:val="1155cc"/>
            <w:u w:val="single"/>
            <w:rtl w:val="0"/>
          </w:rPr>
          <w:t xml:space="preserve">4.3.  Reserve Tank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f84f7lumkn2">
        <w:r w:rsidDel="00000000" w:rsidR="00000000" w:rsidRPr="00000000">
          <w:rPr>
            <w:color w:val="1155cc"/>
            <w:u w:val="single"/>
            <w:rtl w:val="0"/>
          </w:rPr>
          <w:t xml:space="preserve">5.  Public Toilets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676wadr2clz">
        <w:r w:rsidDel="00000000" w:rsidR="00000000" w:rsidRPr="00000000">
          <w:rPr>
            <w:color w:val="1155cc"/>
            <w:u w:val="single"/>
            <w:rtl w:val="0"/>
          </w:rPr>
          <w:t xml:space="preserve">6.  Solid Waste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an6x7kvkxq4">
        <w:r w:rsidDel="00000000" w:rsidR="00000000" w:rsidRPr="00000000">
          <w:rPr>
            <w:color w:val="1155cc"/>
            <w:u w:val="single"/>
            <w:rtl w:val="0"/>
          </w:rPr>
          <w:t xml:space="preserve">7.  Open Areas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l21y6impe33">
        <w:r w:rsidDel="00000000" w:rsidR="00000000" w:rsidRPr="00000000">
          <w:rPr>
            <w:color w:val="1155cc"/>
            <w:u w:val="single"/>
            <w:rtl w:val="0"/>
          </w:rPr>
          <w:t xml:space="preserve">7.1.  Brownfield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p1fo67oy2bl">
        <w:r w:rsidDel="00000000" w:rsidR="00000000" w:rsidRPr="00000000">
          <w:rPr>
            <w:color w:val="1155cc"/>
            <w:u w:val="single"/>
            <w:rtl w:val="0"/>
          </w:rPr>
          <w:t xml:space="preserve">7.2.  Cemetery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qecpsy4tel">
        <w:r w:rsidDel="00000000" w:rsidR="00000000" w:rsidRPr="00000000">
          <w:rPr>
            <w:color w:val="1155cc"/>
            <w:u w:val="single"/>
            <w:rtl w:val="0"/>
          </w:rPr>
          <w:t xml:space="preserve">7.3.  Grass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xkra5m0qm3">
        <w:r w:rsidDel="00000000" w:rsidR="00000000" w:rsidRPr="00000000">
          <w:rPr>
            <w:color w:val="1155cc"/>
            <w:u w:val="single"/>
            <w:rtl w:val="0"/>
          </w:rPr>
          <w:t xml:space="preserve">7.4.  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ul95lk5f4ozi">
        <w:r w:rsidDel="00000000" w:rsidR="00000000" w:rsidRPr="00000000">
          <w:rPr>
            <w:color w:val="1155cc"/>
            <w:u w:val="single"/>
            <w:rtl w:val="0"/>
          </w:rPr>
          <w:t xml:space="preserve">7.5.  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wy9r7rvbnmh">
        <w:r w:rsidDel="00000000" w:rsidR="00000000" w:rsidRPr="00000000">
          <w:rPr>
            <w:color w:val="1155cc"/>
            <w:u w:val="single"/>
            <w:rtl w:val="0"/>
          </w:rPr>
          <w:t xml:space="preserve">7.6.  Sports Pitch/Facility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vkco547ryh5">
        <w:r w:rsidDel="00000000" w:rsidR="00000000" w:rsidRPr="00000000">
          <w:rPr>
            <w:color w:val="1155cc"/>
            <w:u w:val="single"/>
            <w:rtl w:val="0"/>
          </w:rPr>
          <w:t xml:space="preserve">7.7.  Water Ponds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ajv7ipztiqf">
        <w:r w:rsidDel="00000000" w:rsidR="00000000" w:rsidRPr="00000000">
          <w:rPr>
            <w:color w:val="1155cc"/>
            <w:u w:val="single"/>
            <w:rtl w:val="0"/>
          </w:rPr>
          <w:t xml:space="preserve">7.8. Wetland/Floodprone Areas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14us687s37">
        <w:r w:rsidDel="00000000" w:rsidR="00000000" w:rsidRPr="00000000">
          <w:rPr>
            <w:color w:val="1155cc"/>
            <w:u w:val="single"/>
            <w:rtl w:val="0"/>
          </w:rPr>
          <w:t xml:space="preserve">8.  Ward Boundaries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ey8lymd68hih">
        <w:r w:rsidDel="00000000" w:rsidR="00000000" w:rsidRPr="00000000">
          <w:rPr>
            <w:color w:val="1155cc"/>
            <w:u w:val="single"/>
            <w:rtl w:val="0"/>
          </w:rPr>
          <w:t xml:space="preserve">9.  Sub ward Boundaries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wvredh35s7" w:id="0"/>
      <w:bookmarkEnd w:id="0"/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0"/>
        </w:rPr>
        <w:t xml:space="preserve">Streets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possible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primary, secondary, tertiary,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unclassified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residential,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footway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 of street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asphalt, concrete, unpaved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smoothness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good, intermediate, bad, very_bad, horrible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&lt;number&gt; 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 (in meters of street width)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oneway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yes, no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(direction of traffic, NOT the number of lanes!)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bridge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yes, viaduct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(add layer=1)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yddf4qzexrk" w:id="1"/>
      <w:bookmarkEnd w:id="1"/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0"/>
        </w:rPr>
        <w:t xml:space="preserve">Buildings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000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possible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residential, commercial, apartments, industrial, public, school, utility, construction, residential;commercial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 of building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building:levels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number of levels in the building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(the ground floor is 1!)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building:material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brick, cement_block, concrete, glass, loam, metal, plaster, wood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addr:housenumber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address number of the building, ie 25 or 19A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addr:street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street name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amenity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atm, bank, bar, cafe, clinic, college, courthouse, embassy, fire_station, fuel, hospital, kindergarten, library, marketplace, parking, place_of_worship, pharmacy, police, post_office, pub, public_building, restaurant, school, townhall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office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company, government, insurance, lawyer, political_party, yes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shop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alcohol, art, bakery, beauty, beverages, bicycle, books, butcher, car, car_parts, car_repair, chemist, clothes, convenience, copyshop, cosmetics, doityourself, electronics, furniture, greengrocer, hairdresser, houseware, jewelry, kiosk, mobile_phone, pastry, shoes, stationary, supermarket, tailor, yes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tourism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attraction, guest_house, hotel, yes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bed_count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(for hospitals, clinics; the number of beds)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religion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(if a place_of_worship; muslim, christian)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jglr8ckm6d5" w:id="2"/>
      <w:bookmarkEnd w:id="2"/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0"/>
        </w:rPr>
        <w:t xml:space="preserve">Drainage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rojasp918gz" w:id="3"/>
      <w:bookmarkEnd w:id="3"/>
      <w:r w:rsidDel="00000000" w:rsidR="00000000" w:rsidRPr="00000000">
        <w:rPr>
          <w:rtl w:val="0"/>
        </w:rPr>
        <w:t xml:space="preserve">3.1.  Ditch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ways,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dirt drainage line which is uncovered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waterway = ditch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covered = yes,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blockage = dirt, concrete, rubbish,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width = &lt;number&gt; of meters wide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depth = &lt;number&gt; of meters deep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1vkm4yqla3k" w:id="4"/>
      <w:bookmarkEnd w:id="4"/>
      <w:r w:rsidDel="00000000" w:rsidR="00000000" w:rsidRPr="00000000">
        <w:rPr>
          <w:rtl w:val="0"/>
        </w:rPr>
        <w:t xml:space="preserve">3.2.  Drain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ways,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concrete drainage line which may be covered or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uncovered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waterway = drain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covered = yes,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blockage = dirt, concrete, rubbish,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width = &lt;number&gt; of meters wide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depth = &lt;number&gt; of meters deep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6oqp3b4ccq5" w:id="5"/>
      <w:bookmarkEnd w:id="5"/>
      <w:r w:rsidDel="00000000" w:rsidR="00000000" w:rsidRPr="00000000">
        <w:rPr>
          <w:rtl w:val="0"/>
        </w:rPr>
        <w:t xml:space="preserve">3.3. Underground Drain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ways,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concrete drainage line which is buried under or next to the road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waterway = drain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covered =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layer =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diameter = &lt;number&gt; of meters in diameter (may not be possible to collect)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80d2boa36yl" w:id="6"/>
      <w:bookmarkEnd w:id="6"/>
      <w:r w:rsidDel="00000000" w:rsidR="00000000" w:rsidRPr="00000000">
        <w:rPr>
          <w:rtl w:val="0"/>
        </w:rPr>
        <w:t xml:space="preserve">3.4. Culvert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ways,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 tunnel which carries water from an open drain under  the road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waterway = drain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tunnel = culvert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covered =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layer =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diameter = # of meters in diameter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tooxc5znglp" w:id="7"/>
      <w:bookmarkEnd w:id="7"/>
      <w:r w:rsidDel="00000000" w:rsidR="00000000" w:rsidRPr="00000000">
        <w:rPr>
          <w:rtl w:val="0"/>
        </w:rPr>
        <w:t xml:space="preserve">4.  Public Water Source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c02ffsblsj9" w:id="8"/>
      <w:bookmarkEnd w:id="8"/>
      <w:r w:rsidDel="00000000" w:rsidR="00000000" w:rsidRPr="00000000">
        <w:rPr>
          <w:rtl w:val="0"/>
        </w:rPr>
        <w:t xml:space="preserve">4.1.  Stand 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amenity=drinking_water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pump:active = yes,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41z57eb5dsw" w:id="9"/>
      <w:bookmarkEnd w:id="9"/>
      <w:r w:rsidDel="00000000" w:rsidR="00000000" w:rsidRPr="00000000">
        <w:rPr>
          <w:rtl w:val="0"/>
        </w:rPr>
        <w:t xml:space="preserve">4.2.  Overhead Tank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man_made = water_tower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ng84773041k" w:id="10"/>
      <w:bookmarkEnd w:id="10"/>
      <w:r w:rsidDel="00000000" w:rsidR="00000000" w:rsidRPr="00000000">
        <w:rPr>
          <w:rtl w:val="0"/>
        </w:rPr>
        <w:t xml:space="preserve">4.3.  Reserve Tank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n_made = water_tank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f84f7lumkn2" w:id="11"/>
      <w:bookmarkEnd w:id="11"/>
      <w:r w:rsidDel="00000000" w:rsidR="00000000" w:rsidRPr="00000000">
        <w:rPr>
          <w:rtl w:val="0"/>
        </w:rPr>
        <w:t xml:space="preserve">5.  Public Toilets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amenity = toilets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toilets:disposal = flush,pitlatrine,bucket,chemical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access= yes,permissive,customers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fee=yes,no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name= name of a toilet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toilets:num_chambers= # of toilets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operator = name (for example: Ilala Municipal Council, Tandale Sacco, Friend’s Bar)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opening_hours= e.g. 08:30-15:45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wheelchair = yes;no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eeeff" w:val="clear"/>
          <w:rtl w:val="0"/>
        </w:rPr>
        <w:t xml:space="preserve">toilets</w:t>
      </w:r>
      <w:r w:rsidDel="00000000" w:rsidR="00000000" w:rsidRPr="00000000">
        <w:rPr>
          <w:shd w:fill="eeeeff" w:val="clear"/>
          <w:rtl w:val="0"/>
        </w:rPr>
        <w:t xml:space="preserve">:</w:t>
      </w:r>
      <w:r w:rsidDel="00000000" w:rsidR="00000000" w:rsidRPr="00000000">
        <w:rPr>
          <w:shd w:fill="eeeeff" w:val="clear"/>
          <w:rtl w:val="0"/>
        </w:rPr>
        <w:t xml:space="preserve">handwashing</w:t>
      </w:r>
      <w:r w:rsidDel="00000000" w:rsidR="00000000" w:rsidRPr="00000000">
        <w:rPr>
          <w:rtl w:val="0"/>
        </w:rPr>
        <w:t xml:space="preserve">= yes;no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676wadr2clz" w:id="12"/>
      <w:bookmarkEnd w:id="12"/>
      <w:r w:rsidDel="00000000" w:rsidR="00000000" w:rsidRPr="00000000">
        <w:rPr>
          <w:rtl w:val="0"/>
        </w:rPr>
        <w:t xml:space="preserve">6.  Solid Waste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landuse = dump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dump:official = yes,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an6x7kvkxq4" w:id="13"/>
      <w:bookmarkEnd w:id="13"/>
      <w:r w:rsidDel="00000000" w:rsidR="00000000" w:rsidRPr="00000000">
        <w:rPr>
          <w:rtl w:val="0"/>
        </w:rPr>
        <w:t xml:space="preserve">7.  Open Areas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follow typical tagging methodology, especially the following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l21y6impe33" w:id="14"/>
      <w:bookmarkEnd w:id="14"/>
      <w:r w:rsidDel="00000000" w:rsidR="00000000" w:rsidRPr="00000000">
        <w:rPr>
          <w:rtl w:val="0"/>
        </w:rPr>
        <w:t xml:space="preserve">7.1.  Brownfield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landuse =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brownfield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greenfield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p1fo67oy2bl" w:id="15"/>
      <w:bookmarkEnd w:id="15"/>
      <w:r w:rsidDel="00000000" w:rsidR="00000000" w:rsidRPr="00000000">
        <w:rPr>
          <w:rtl w:val="0"/>
        </w:rPr>
        <w:t xml:space="preserve">7.2.  Cemetery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landuse = cemetery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qecpsy4tel" w:id="16"/>
      <w:bookmarkEnd w:id="16"/>
      <w:r w:rsidDel="00000000" w:rsidR="00000000" w:rsidRPr="00000000">
        <w:rPr>
          <w:rtl w:val="0"/>
        </w:rPr>
        <w:t xml:space="preserve">7.3.  Grass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landuse = grass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xkra5m0qm3" w:id="17"/>
      <w:bookmarkEnd w:id="17"/>
      <w:r w:rsidDel="00000000" w:rsidR="00000000" w:rsidRPr="00000000">
        <w:rPr>
          <w:rtl w:val="0"/>
        </w:rPr>
        <w:t xml:space="preserve">7.4.  Park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leisure = park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l95lk5f4ozi" w:id="18"/>
      <w:bookmarkEnd w:id="18"/>
      <w:r w:rsidDel="00000000" w:rsidR="00000000" w:rsidRPr="00000000">
        <w:rPr>
          <w:rtl w:val="0"/>
        </w:rPr>
        <w:t xml:space="preserve">7.5.  Playground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leisure = 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wy9r7rvbnmh" w:id="19"/>
      <w:bookmarkEnd w:id="19"/>
      <w:r w:rsidDel="00000000" w:rsidR="00000000" w:rsidRPr="00000000">
        <w:rPr>
          <w:rtl w:val="0"/>
        </w:rPr>
        <w:t xml:space="preserve">7.6.  Sports Pitch/Facility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leisure = pitch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landuse = recreation_ground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vkco547ryh5" w:id="20"/>
      <w:bookmarkEnd w:id="20"/>
      <w:r w:rsidDel="00000000" w:rsidR="00000000" w:rsidRPr="00000000">
        <w:rPr>
          <w:rtl w:val="0"/>
        </w:rPr>
        <w:t xml:space="preserve">7.7.  Water Ponds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natural =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ajv7ipztiqf" w:id="21"/>
      <w:bookmarkEnd w:id="21"/>
      <w:r w:rsidDel="00000000" w:rsidR="00000000" w:rsidRPr="00000000">
        <w:rPr>
          <w:rtl w:val="0"/>
        </w:rPr>
        <w:t xml:space="preserve">7.8. Wetland/Floodprone Areas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natural = wetland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14us687s37" w:id="22"/>
      <w:bookmarkEnd w:id="22"/>
      <w:r w:rsidDel="00000000" w:rsidR="00000000" w:rsidRPr="00000000">
        <w:rPr>
          <w:rtl w:val="0"/>
        </w:rPr>
        <w:t xml:space="preserve">8.  Ward Boundaries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these will be imported, we need to find sub-ward boundaries; ask ward officers to draw the sub-wards!)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admin_level=9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boundary=administrative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name=&lt;ward 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place=ward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y8lymd68hih" w:id="23"/>
      <w:bookmarkEnd w:id="23"/>
      <w:r w:rsidDel="00000000" w:rsidR="00000000" w:rsidRPr="00000000">
        <w:rPr>
          <w:rtl w:val="0"/>
        </w:rPr>
        <w:t xml:space="preserve">9.  Sub ward Boundaries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admin_level=10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boundary=administrative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is_in=&lt;ward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name=&lt;subward 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place=subward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more tags, see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http://wiki.openstreetmap.org/wiki/Map_Features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create OpenMapKit forms: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http://opendatakit.org/xiframe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Brownfield is a piece of land that has been previously built up and then cleared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good example is the large field in Ndugumbi where they have been launching the drones).  On the other hand, greenfield describes undeveloped land scheduled for development.</w:t>
      </w:r>
    </w:p>
  </w:footnote>
  <w:footnote w:id="1"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 wetland is a land area that is saturated with water, either permanently or seasonally.  This could be a swamp or marsh, typically around rivers, lakes, and coastline.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360" w:lineRule="auto"/>
      <w:contextualSpacing w:val="1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360" w:lineRule="auto"/>
      <w:contextualSpacing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360" w:lineRule="auto"/>
      <w:contextualSpacing w:val="1"/>
    </w:pPr>
    <w:rPr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i w:val="1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iki.openstreetmap.org/wiki/Map_Features" TargetMode="External"/><Relationship Id="rId7" Type="http://schemas.openxmlformats.org/officeDocument/2006/relationships/hyperlink" Target="http://opendatakit.org/xiframe" TargetMode="External"/></Relationships>
</file>