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7.png" ContentType="image/png"/>
  <Override PartName="/word/media/image4.png" ContentType="image/png"/>
  <Override PartName="/word/media/image34.png" ContentType="image/png"/>
  <Override PartName="/word/media/image9.png" ContentType="image/png"/>
  <Override PartName="/word/media/image29.png" ContentType="image/png"/>
  <Override PartName="/word/media/image6.png" ContentType="image/png"/>
  <Override PartName="/word/media/image31.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30.png" ContentType="image/png"/>
  <Override PartName="/word/media/image28.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1.jpeg" ContentType="image/jpeg"/>
  <Override PartName="/word/media/image10.png" ContentType="image/png"/>
  <Override PartName="/word/media/image5.png" ContentType="image/png"/>
  <Override PartName="/word/media/image35.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header24.xml" ContentType="application/vnd.openxmlformats-officedocument.wordprocessingml.header+xml"/>
  <Override PartName="/word/header2.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header22.xml" ContentType="application/vnd.openxmlformats-officedocument.wordprocessingml.header+xml"/>
  <Override PartName="/word/footer17.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Hlk103368836"/>
      <w:bookmarkEnd w:id="0"/>
      <w:r>
        <w:rPr/>
        <w:drawing>
          <wp:inline distT="0" distB="0" distL="0" distR="0">
            <wp:extent cx="895985" cy="873760"/>
            <wp:effectExtent l="0" t="0" r="0" b="0"/>
            <wp:docPr id="1"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PNJ_BARU"/>
                    <pic:cNvPicPr>
                      <a:picLocks noChangeAspect="1" noChangeArrowheads="1"/>
                    </pic:cNvPicPr>
                  </pic:nvPicPr>
                  <pic:blipFill>
                    <a:blip r:embed="rId2"/>
                    <a:stretch>
                      <a:fillRect/>
                    </a:stretch>
                  </pic:blipFill>
                  <pic:spPr bwMode="auto">
                    <a:xfrm>
                      <a:off x="0" y="0"/>
                      <a:ext cx="895985" cy="873760"/>
                    </a:xfrm>
                    <a:prstGeom prst="rect">
                      <a:avLst/>
                    </a:prstGeom>
                  </pic:spPr>
                </pic:pic>
              </a:graphicData>
            </a:graphic>
          </wp:inline>
        </w:drawing>
      </w:r>
    </w:p>
    <w:p>
      <w:pPr>
        <w:pStyle w:val="Normal"/>
        <w:jc w:val="center"/>
        <w:rPr/>
      </w:pPr>
      <w:r>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32"/>
          <w:szCs w:val="28"/>
        </w:rPr>
      </w:pPr>
      <w:r>
        <w:rPr>
          <w:b/>
          <w:bCs/>
          <w:color w:val="000000"/>
          <w:sz w:val="32"/>
          <w:szCs w:val="28"/>
        </w:rPr>
        <w:t xml:space="preserve">ANALISIS KERENTANAN </w:t>
      </w:r>
      <w:r>
        <w:rPr>
          <w:b/>
          <w:bCs/>
          <w:color w:val="000000"/>
          <w:sz w:val="32"/>
          <w:szCs w:val="28"/>
        </w:rPr>
        <w:t>LOG4SHELL</w:t>
      </w:r>
      <w:r>
        <w:rPr>
          <w:b/>
          <w:bCs/>
          <w:color w:val="000000"/>
          <w:sz w:val="32"/>
          <w:szCs w:val="28"/>
        </w:rPr>
        <w:t xml:space="preserve"> PADA </w:t>
      </w:r>
    </w:p>
    <w:p>
      <w:pPr>
        <w:pStyle w:val="Normal"/>
        <w:spacing w:before="0" w:after="0"/>
        <w:jc w:val="center"/>
        <w:rPr>
          <w:b/>
          <w:b/>
          <w:bCs/>
          <w:color w:val="000000"/>
          <w:sz w:val="32"/>
          <w:szCs w:val="28"/>
        </w:rPr>
      </w:pPr>
      <w:r>
        <w:rPr>
          <w:b/>
          <w:bCs/>
          <w:color w:val="000000"/>
          <w:sz w:val="32"/>
          <w:szCs w:val="28"/>
        </w:rPr>
        <w:t>CVE-2021-44228 TERHADAP ANCAMAN REMOTE ACCESS TROJAN DENGAN METODE PENETRATION TESTING EXECUTION</w:t>
      </w:r>
    </w:p>
    <w:p>
      <w:pPr>
        <w:pStyle w:val="Normal"/>
        <w:spacing w:before="0" w:after="0"/>
        <w:jc w:val="center"/>
        <w:rPr>
          <w:b/>
          <w:b/>
          <w:bCs/>
          <w:color w:val="000000"/>
          <w:sz w:val="32"/>
          <w:szCs w:val="28"/>
        </w:rPr>
      </w:pPr>
      <w:r>
        <w:rPr>
          <w:b/>
          <w:bCs/>
          <w:color w:val="000000"/>
          <w:sz w:val="32"/>
          <w:szCs w:val="28"/>
        </w:rPr>
        <w:t xml:space="preserve">STANDARD </w:t>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pPr>
      <w:r>
        <w:rPr>
          <w:b/>
          <w:bCs/>
          <w:color w:val="000000"/>
          <w:sz w:val="32"/>
          <w:szCs w:val="28"/>
        </w:rPr>
        <w:t>SKRIPSI</w:t>
      </w:r>
      <w:r>
        <w:rPr>
          <w:b/>
          <w:bCs/>
          <w:color w:val="000000"/>
          <w:sz w:val="28"/>
          <w:szCs w:val="28"/>
        </w:rPr>
        <w:t xml:space="preserve"> </w:t>
      </w:r>
    </w:p>
    <w:p>
      <w:pPr>
        <w:pStyle w:val="Normal"/>
        <w:spacing w:before="0" w:after="0"/>
        <w:jc w:val="center"/>
        <w:rPr>
          <w:b/>
          <w:b/>
          <w:bCs/>
          <w:color w:val="000000"/>
          <w:sz w:val="32"/>
          <w:szCs w:val="28"/>
        </w:rPr>
      </w:pPr>
      <w:r>
        <w:rPr>
          <w:b/>
          <w:bCs/>
          <w:color w:val="000000"/>
          <w:sz w:val="32"/>
          <w:szCs w:val="28"/>
        </w:rPr>
      </w:r>
    </w:p>
    <w:p>
      <w:pPr>
        <w:pStyle w:val="Normal"/>
        <w:spacing w:before="0" w:after="0"/>
        <w:rPr>
          <w:b/>
          <w:b/>
          <w:bCs/>
          <w:color w:val="000000"/>
          <w:szCs w:val="28"/>
        </w:rPr>
      </w:pPr>
      <w:r>
        <w:rPr>
          <w:b/>
          <w:bCs/>
          <w:color w:val="000000"/>
          <w:szCs w:val="28"/>
        </w:rPr>
      </w:r>
    </w:p>
    <w:p>
      <w:pPr>
        <w:pStyle w:val="Normal"/>
        <w:spacing w:before="0" w:after="0"/>
        <w:jc w:val="center"/>
        <w:rPr>
          <w:b/>
          <w:b/>
          <w:bCs/>
          <w:color w:val="000000"/>
          <w:szCs w:val="28"/>
        </w:rPr>
      </w:pPr>
      <w:r>
        <w:rPr>
          <w:b/>
          <w:bCs/>
          <w:color w:val="000000"/>
          <w:szCs w:val="28"/>
        </w:rPr>
        <w:t>MUHAMMAD NUR IRSYAD                   1807422020</w:t>
      </w:r>
    </w:p>
    <w:p>
      <w:pPr>
        <w:pStyle w:val="Normal"/>
        <w:spacing w:before="0" w:after="0"/>
        <w:jc w:val="center"/>
        <w:rPr>
          <w:sz w:val="28"/>
          <w:szCs w:val="28"/>
        </w:rPr>
      </w:pPr>
      <w:r>
        <w:rPr>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t>PROGRAM STUDI TEKNIK MULTIMEDIA DAN JARINGAN</w:t>
      </w:r>
    </w:p>
    <w:p>
      <w:pPr>
        <w:pStyle w:val="Normal"/>
        <w:spacing w:before="0" w:after="0"/>
        <w:jc w:val="center"/>
        <w:rPr>
          <w:b/>
          <w:b/>
          <w:bCs/>
          <w:color w:val="000000"/>
          <w:sz w:val="28"/>
          <w:szCs w:val="28"/>
        </w:rPr>
      </w:pPr>
      <w:r>
        <w:rPr>
          <w:b/>
          <w:bCs/>
          <w:color w:val="000000"/>
          <w:sz w:val="28"/>
          <w:szCs w:val="28"/>
        </w:rPr>
        <w:t>JURUSAN TEKNIK INFORMATIKA DAN KOMPUTER</w:t>
      </w:r>
    </w:p>
    <w:p>
      <w:pPr>
        <w:pStyle w:val="Normal"/>
        <w:spacing w:before="0" w:after="0"/>
        <w:jc w:val="center"/>
        <w:rPr>
          <w:b/>
          <w:b/>
          <w:bCs/>
          <w:color w:val="000000"/>
          <w:sz w:val="28"/>
          <w:szCs w:val="28"/>
        </w:rPr>
      </w:pPr>
      <w:r>
        <w:rPr>
          <w:b/>
          <w:bCs/>
          <w:color w:val="000000"/>
          <w:sz w:val="28"/>
          <w:szCs w:val="28"/>
        </w:rPr>
        <w:t>POLITEKNIK NEGERI JAKARTA</w:t>
      </w:r>
    </w:p>
    <w:p>
      <w:pPr>
        <w:sectPr>
          <w:headerReference w:type="even" r:id="rId3"/>
          <w:headerReference w:type="default" r:id="rId4"/>
          <w:footerReference w:type="even" r:id="rId5"/>
          <w:footerReference w:type="default" r:id="rId6"/>
          <w:type w:val="nextPage"/>
          <w:pgSz w:w="11906" w:h="16838"/>
          <w:pgMar w:left="2268" w:right="1701" w:gutter="0" w:header="1701" w:top="2263" w:footer="1701" w:bottom="2212"/>
          <w:pgNumType w:fmt="lowerRoman"/>
          <w:formProt w:val="false"/>
          <w:textDirection w:val="lrTb"/>
          <w:docGrid w:type="default" w:linePitch="100" w:charSpace="0"/>
        </w:sectPr>
        <w:pStyle w:val="Body"/>
        <w:jc w:val="center"/>
        <w:rPr>
          <w:b/>
          <w:b/>
          <w:bCs/>
          <w:sz w:val="28"/>
          <w:szCs w:val="24"/>
        </w:rPr>
      </w:pPr>
      <w:bookmarkStart w:id="1" w:name="__RefHeading___Toc13629_770190716"/>
      <w:bookmarkEnd w:id="1"/>
      <w:r>
        <w:rPr>
          <w:b/>
          <w:bCs/>
          <w:sz w:val="28"/>
          <w:szCs w:val="24"/>
        </w:rPr>
        <w:t>2022</w:t>
      </w:r>
    </w:p>
    <w:p>
      <w:pPr>
        <w:pStyle w:val="Normal"/>
        <w:jc w:val="center"/>
        <w:rPr/>
      </w:pPr>
      <w:bookmarkStart w:id="2" w:name="_Hlk1033688361"/>
      <w:bookmarkEnd w:id="2"/>
      <w:r>
        <w:rPr/>
        <w:drawing>
          <wp:inline distT="0" distB="0" distL="0" distR="0">
            <wp:extent cx="895985" cy="873760"/>
            <wp:effectExtent l="0" t="0" r="0" b="0"/>
            <wp:docPr id="2" name="Image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_PNJ_BARU"/>
                    <pic:cNvPicPr>
                      <a:picLocks noChangeAspect="1" noChangeArrowheads="1"/>
                    </pic:cNvPicPr>
                  </pic:nvPicPr>
                  <pic:blipFill>
                    <a:blip r:embed="rId7"/>
                    <a:stretch>
                      <a:fillRect/>
                    </a:stretch>
                  </pic:blipFill>
                  <pic:spPr bwMode="auto">
                    <a:xfrm>
                      <a:off x="0" y="0"/>
                      <a:ext cx="895985" cy="873760"/>
                    </a:xfrm>
                    <a:prstGeom prst="rect">
                      <a:avLst/>
                    </a:prstGeom>
                  </pic:spPr>
                </pic:pic>
              </a:graphicData>
            </a:graphic>
          </wp:inline>
        </w:drawing>
      </w:r>
    </w:p>
    <w:p>
      <w:pPr>
        <w:pStyle w:val="Normal"/>
        <w:jc w:val="center"/>
        <w:rPr/>
      </w:pPr>
      <w:r>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32"/>
          <w:szCs w:val="28"/>
        </w:rPr>
      </w:pPr>
      <w:r>
        <w:rPr>
          <w:b/>
          <w:bCs/>
          <w:color w:val="000000"/>
          <w:sz w:val="32"/>
          <w:szCs w:val="28"/>
        </w:rPr>
        <w:t xml:space="preserve">ANALISIS KERENTANAN </w:t>
      </w:r>
      <w:r>
        <w:rPr>
          <w:b/>
          <w:bCs/>
          <w:color w:val="000000"/>
          <w:sz w:val="32"/>
          <w:szCs w:val="28"/>
        </w:rPr>
        <w:t>LOG4SHELL</w:t>
      </w:r>
      <w:r>
        <w:rPr>
          <w:b/>
          <w:bCs/>
          <w:color w:val="000000"/>
          <w:sz w:val="32"/>
          <w:szCs w:val="28"/>
        </w:rPr>
        <w:t xml:space="preserve"> PADA </w:t>
      </w:r>
    </w:p>
    <w:p>
      <w:pPr>
        <w:pStyle w:val="Normal"/>
        <w:spacing w:before="0" w:after="0"/>
        <w:jc w:val="center"/>
        <w:rPr>
          <w:b/>
          <w:b/>
          <w:bCs/>
          <w:color w:val="000000"/>
          <w:sz w:val="32"/>
          <w:szCs w:val="28"/>
        </w:rPr>
      </w:pPr>
      <w:r>
        <w:rPr>
          <w:b/>
          <w:bCs/>
          <w:color w:val="000000"/>
          <w:sz w:val="32"/>
          <w:szCs w:val="28"/>
        </w:rPr>
        <w:t>CVE-2021-44228 TERHADAP ANCAMAN REMOTE ACCESS TROJAN DENGAN METODE PENETRATION TESTING EXECUTION</w:t>
      </w:r>
    </w:p>
    <w:p>
      <w:pPr>
        <w:pStyle w:val="Normal"/>
        <w:spacing w:before="0" w:after="0"/>
        <w:jc w:val="center"/>
        <w:rPr>
          <w:b/>
          <w:b/>
          <w:bCs/>
          <w:color w:val="000000"/>
          <w:sz w:val="32"/>
          <w:szCs w:val="28"/>
        </w:rPr>
      </w:pPr>
      <w:r>
        <w:rPr>
          <w:b/>
          <w:bCs/>
          <w:color w:val="000000"/>
          <w:sz w:val="32"/>
          <w:szCs w:val="28"/>
        </w:rPr>
        <w:t xml:space="preserve">STANDARD </w:t>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pPr>
      <w:r>
        <w:rPr>
          <w:b/>
          <w:bCs/>
          <w:color w:val="000000"/>
          <w:sz w:val="32"/>
          <w:szCs w:val="28"/>
        </w:rPr>
        <w:t>SKRIPSI</w:t>
      </w:r>
      <w:r>
        <w:rPr>
          <w:b/>
          <w:bCs/>
          <w:color w:val="000000"/>
          <w:sz w:val="28"/>
          <w:szCs w:val="28"/>
        </w:rPr>
        <w:t xml:space="preserve"> </w:t>
      </w:r>
    </w:p>
    <w:p>
      <w:pPr>
        <w:pStyle w:val="Normal"/>
        <w:spacing w:before="0" w:after="0"/>
        <w:jc w:val="center"/>
        <w:rPr>
          <w:b/>
          <w:b/>
          <w:bCs/>
          <w:color w:val="000000"/>
          <w:sz w:val="32"/>
          <w:szCs w:val="28"/>
        </w:rPr>
      </w:pPr>
      <w:r>
        <w:rPr>
          <w:b/>
          <w:bCs/>
          <w:color w:val="000000"/>
          <w:sz w:val="32"/>
          <w:szCs w:val="28"/>
        </w:rPr>
      </w:r>
    </w:p>
    <w:p>
      <w:pPr>
        <w:pStyle w:val="Normal"/>
        <w:spacing w:before="0" w:after="0"/>
        <w:rPr>
          <w:b/>
          <w:b/>
          <w:bCs/>
          <w:color w:val="000000"/>
          <w:szCs w:val="28"/>
        </w:rPr>
      </w:pPr>
      <w:r>
        <w:rPr>
          <w:b/>
          <w:bCs/>
          <w:color w:val="000000"/>
          <w:szCs w:val="28"/>
        </w:rPr>
      </w:r>
    </w:p>
    <w:p>
      <w:pPr>
        <w:pStyle w:val="Normal"/>
        <w:spacing w:before="0" w:after="0"/>
        <w:jc w:val="center"/>
        <w:rPr>
          <w:b/>
          <w:b/>
          <w:bCs/>
          <w:color w:val="000000"/>
          <w:szCs w:val="28"/>
        </w:rPr>
      </w:pPr>
      <w:r>
        <w:rPr>
          <w:b/>
          <w:bCs/>
          <w:color w:val="000000"/>
          <w:szCs w:val="28"/>
        </w:rPr>
        <w:t xml:space="preserve">Dibuat untuk Melengkapi Syarat-Syarat yang Diperlukan </w:t>
      </w:r>
    </w:p>
    <w:p>
      <w:pPr>
        <w:pStyle w:val="Normal"/>
        <w:spacing w:before="0" w:after="0"/>
        <w:jc w:val="center"/>
        <w:rPr>
          <w:b/>
          <w:b/>
          <w:bCs/>
          <w:color w:val="000000"/>
          <w:szCs w:val="28"/>
        </w:rPr>
      </w:pPr>
      <w:r>
        <w:rPr>
          <w:b/>
          <w:bCs/>
          <w:color w:val="000000"/>
          <w:szCs w:val="28"/>
        </w:rPr>
        <w:t>untuk Memperoleh Gelar Sarjana Terapan Politeknik</w:t>
      </w:r>
    </w:p>
    <w:p>
      <w:pPr>
        <w:pStyle w:val="Normal"/>
        <w:spacing w:before="0" w:after="0"/>
        <w:rPr>
          <w:b/>
          <w:b/>
          <w:bCs/>
          <w:color w:val="000000"/>
          <w:szCs w:val="28"/>
        </w:rPr>
      </w:pPr>
      <w:r>
        <w:rPr>
          <w:b/>
          <w:bCs/>
          <w:color w:val="000000"/>
          <w:szCs w:val="28"/>
        </w:rPr>
      </w:r>
    </w:p>
    <w:p>
      <w:pPr>
        <w:pStyle w:val="Normal"/>
        <w:spacing w:before="0" w:after="0"/>
        <w:rPr>
          <w:b/>
          <w:b/>
          <w:bCs/>
          <w:color w:val="000000"/>
          <w:szCs w:val="28"/>
        </w:rPr>
      </w:pPr>
      <w:r>
        <w:rPr>
          <w:b/>
          <w:bCs/>
          <w:color w:val="000000"/>
          <w:szCs w:val="28"/>
        </w:rPr>
      </w:r>
    </w:p>
    <w:p>
      <w:pPr>
        <w:pStyle w:val="Normal"/>
        <w:spacing w:before="0" w:after="0"/>
        <w:jc w:val="center"/>
        <w:rPr>
          <w:b/>
          <w:b/>
          <w:bCs/>
          <w:color w:val="000000"/>
          <w:szCs w:val="28"/>
        </w:rPr>
      </w:pPr>
      <w:r>
        <w:rPr>
          <w:b/>
          <w:bCs/>
          <w:color w:val="000000"/>
          <w:szCs w:val="28"/>
        </w:rPr>
        <w:t>MUHAMMAD NUR IRSYAD</w:t>
      </w:r>
    </w:p>
    <w:p>
      <w:pPr>
        <w:pStyle w:val="Normal"/>
        <w:spacing w:before="0" w:after="0"/>
        <w:jc w:val="center"/>
        <w:rPr>
          <w:b/>
          <w:b/>
          <w:bCs/>
          <w:color w:val="000000"/>
          <w:szCs w:val="28"/>
        </w:rPr>
      </w:pPr>
      <w:r>
        <w:rPr>
          <w:b/>
          <w:bCs/>
          <w:color w:val="000000"/>
          <w:szCs w:val="28"/>
        </w:rPr>
        <w:t>1807422020</w:t>
      </w:r>
    </w:p>
    <w:p>
      <w:pPr>
        <w:pStyle w:val="Normal"/>
        <w:spacing w:before="0" w:after="0"/>
        <w:jc w:val="center"/>
        <w:rPr>
          <w:sz w:val="28"/>
          <w:szCs w:val="28"/>
        </w:rPr>
      </w:pPr>
      <w:r>
        <w:rPr>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8"/>
          <w:szCs w:val="28"/>
        </w:rPr>
      </w:pPr>
      <w:r>
        <w:rPr>
          <w:b/>
          <w:bCs/>
          <w:color w:val="000000"/>
          <w:sz w:val="28"/>
          <w:szCs w:val="28"/>
        </w:rPr>
      </w:r>
    </w:p>
    <w:p>
      <w:pPr>
        <w:pStyle w:val="Normal"/>
        <w:spacing w:before="0" w:after="0"/>
        <w:jc w:val="center"/>
        <w:rPr>
          <w:b/>
          <w:b/>
          <w:bCs/>
          <w:color w:val="000000"/>
          <w:sz w:val="24"/>
          <w:szCs w:val="28"/>
        </w:rPr>
      </w:pPr>
      <w:r>
        <w:rPr>
          <w:b/>
          <w:bCs/>
          <w:color w:val="000000"/>
          <w:sz w:val="24"/>
          <w:szCs w:val="28"/>
        </w:rPr>
        <w:t>PROGRAM STUDI TEKNIK MULTIMEDIA DAN JARINGAN</w:t>
      </w:r>
    </w:p>
    <w:p>
      <w:pPr>
        <w:pStyle w:val="Normal"/>
        <w:spacing w:before="0" w:after="0"/>
        <w:jc w:val="center"/>
        <w:rPr>
          <w:b/>
          <w:b/>
          <w:bCs/>
          <w:color w:val="000000"/>
          <w:sz w:val="24"/>
          <w:szCs w:val="28"/>
        </w:rPr>
      </w:pPr>
      <w:r>
        <w:rPr>
          <w:b/>
          <w:bCs/>
          <w:color w:val="000000"/>
          <w:sz w:val="24"/>
          <w:szCs w:val="28"/>
        </w:rPr>
        <w:t>JURUSAN TEKNIK INFORMATIKA DAN KOMPUTER</w:t>
      </w:r>
    </w:p>
    <w:p>
      <w:pPr>
        <w:pStyle w:val="Normal"/>
        <w:spacing w:before="0" w:after="0"/>
        <w:jc w:val="center"/>
        <w:rPr>
          <w:b/>
          <w:b/>
          <w:bCs/>
          <w:color w:val="000000"/>
          <w:sz w:val="24"/>
          <w:szCs w:val="28"/>
        </w:rPr>
      </w:pPr>
      <w:r>
        <w:rPr>
          <w:b/>
          <w:bCs/>
          <w:color w:val="000000"/>
          <w:sz w:val="24"/>
          <w:szCs w:val="28"/>
        </w:rPr>
        <w:t>POLITEKNIK NEGERI JAKARTA</w:t>
      </w:r>
    </w:p>
    <w:p>
      <w:pPr>
        <w:pStyle w:val="Body"/>
        <w:jc w:val="center"/>
        <w:rPr>
          <w:b/>
          <w:b/>
          <w:bCs/>
        </w:rPr>
      </w:pPr>
      <w:bookmarkStart w:id="3" w:name="__RefHeading___Toc13631_770190716"/>
      <w:bookmarkEnd w:id="3"/>
      <w:r>
        <w:rPr>
          <w:b/>
          <w:bCs/>
        </w:rPr>
        <w:t>2022</w:t>
      </w:r>
      <w:r>
        <w:br w:type="page"/>
      </w:r>
    </w:p>
    <w:p>
      <w:pPr>
        <w:pStyle w:val="Judul"/>
        <w:widowControl/>
        <w:numPr>
          <w:ilvl w:val="0"/>
          <w:numId w:val="2"/>
        </w:numPr>
        <w:suppressAutoHyphens w:val="true"/>
        <w:spacing w:before="0" w:after="567"/>
        <w:jc w:val="center"/>
        <w:rPr/>
      </w:pPr>
      <w:bookmarkStart w:id="4" w:name="__RefHeading___Toc367_39133471121"/>
      <w:bookmarkEnd w:id="4"/>
      <w:r>
        <w:rPr/>
        <w:t>SURAT PERNYATAAN BEBAS PLAGIARISME</w:t>
      </w:r>
    </w:p>
    <w:p>
      <w:pPr>
        <w:pStyle w:val="Body"/>
        <w:numPr>
          <w:ilvl w:val="0"/>
          <w:numId w:val="2"/>
        </w:numPr>
        <w:spacing w:lineRule="auto" w:line="360"/>
        <w:rPr/>
      </w:pPr>
      <w:r>
        <w:rPr/>
        <w:t>Saya yang bertanda tangan di bawah ini:</w:t>
      </w:r>
    </w:p>
    <w:p>
      <w:pPr>
        <w:pStyle w:val="BodyNoJump"/>
        <w:numPr>
          <w:ilvl w:val="0"/>
          <w:numId w:val="2"/>
        </w:numPr>
        <w:spacing w:lineRule="auto" w:line="360"/>
        <w:rPr/>
      </w:pPr>
      <w:r>
        <w:rPr/>
        <w:t>Nama</w:t>
        <w:tab/>
        <w:tab/>
        <w:tab/>
        <w:tab/>
        <w:t>: Muhammad Nur Irsyad</w:t>
      </w:r>
    </w:p>
    <w:p>
      <w:pPr>
        <w:pStyle w:val="BodyNoJump"/>
        <w:numPr>
          <w:ilvl w:val="0"/>
          <w:numId w:val="2"/>
        </w:numPr>
        <w:spacing w:lineRule="auto" w:line="360"/>
        <w:rPr/>
      </w:pPr>
      <w:r>
        <w:rPr/>
        <w:t>NIM</w:t>
        <w:tab/>
        <w:tab/>
        <w:tab/>
        <w:tab/>
        <w:t>: 1807422020</w:t>
      </w:r>
    </w:p>
    <w:p>
      <w:pPr>
        <w:pStyle w:val="BodyNoJump"/>
        <w:numPr>
          <w:ilvl w:val="0"/>
          <w:numId w:val="2"/>
        </w:numPr>
        <w:spacing w:lineRule="auto" w:line="360"/>
        <w:rPr/>
      </w:pPr>
      <w:r>
        <w:rPr/>
        <w:t>Jurusan</w:t>
        <w:tab/>
        <w:tab/>
        <w:tab/>
        <w:t xml:space="preserve">: TIK - Teknik Informatika dan Komputer </w:t>
      </w:r>
    </w:p>
    <w:p>
      <w:pPr>
        <w:pStyle w:val="BodyNoJump"/>
        <w:numPr>
          <w:ilvl w:val="0"/>
          <w:numId w:val="2"/>
        </w:numPr>
        <w:spacing w:lineRule="auto" w:line="360"/>
        <w:rPr/>
      </w:pPr>
      <w:r>
        <w:rPr/>
        <w:t>Program Studi</w:t>
        <w:tab/>
        <w:tab/>
        <w:tab/>
        <w:t>: TMJ - Teknik Multimedia dan Jaringan</w:t>
      </w:r>
    </w:p>
    <w:p>
      <w:pPr>
        <w:pStyle w:val="BodyNoJump"/>
        <w:numPr>
          <w:ilvl w:val="0"/>
          <w:numId w:val="2"/>
        </w:numPr>
        <w:tabs>
          <w:tab w:val="clear" w:pos="709"/>
          <w:tab w:val="left" w:pos="2944" w:leader="none"/>
        </w:tabs>
        <w:spacing w:lineRule="auto" w:line="360"/>
        <w:rPr/>
      </w:pPr>
      <w:r>
        <w:rPr/>
        <w:t>Judul Skripsi</w:t>
        <w:tab/>
        <w:t xml:space="preserve">Analisis Kerentanan </w:t>
      </w:r>
      <w:r>
        <w:rPr/>
        <w:t>Log4Shell</w:t>
      </w:r>
      <w:r>
        <w:rPr/>
        <w:t xml:space="preserve"> pada CVE-202</w:t>
      </w:r>
      <w:r>
        <w:rPr/>
        <w:t>1</w:t>
      </w:r>
      <w:r>
        <w:rPr/>
        <w:t>-</w:t>
      </w:r>
    </w:p>
    <w:p>
      <w:pPr>
        <w:pStyle w:val="BodyNoJump"/>
        <w:numPr>
          <w:ilvl w:val="0"/>
          <w:numId w:val="2"/>
        </w:numPr>
        <w:tabs>
          <w:tab w:val="clear" w:pos="709"/>
          <w:tab w:val="left" w:pos="2940" w:leader="none"/>
        </w:tabs>
        <w:spacing w:lineRule="auto" w:line="360"/>
        <w:rPr/>
      </w:pPr>
      <w:r>
        <w:rPr/>
        <w:tab/>
        <w:t xml:space="preserve">44228 terhadap Ancaman Remote Access Trojan  </w:t>
      </w:r>
    </w:p>
    <w:p>
      <w:pPr>
        <w:pStyle w:val="BodyNoJump"/>
        <w:numPr>
          <w:ilvl w:val="0"/>
          <w:numId w:val="2"/>
        </w:numPr>
        <w:tabs>
          <w:tab w:val="clear" w:pos="709"/>
          <w:tab w:val="left" w:pos="2940" w:leader="none"/>
        </w:tabs>
        <w:spacing w:lineRule="auto" w:line="360"/>
        <w:rPr/>
      </w:pPr>
      <w:r>
        <w:rPr/>
        <w:tab/>
        <w:t xml:space="preserve">dengan Metode Penetration Testing Execution </w:t>
      </w:r>
    </w:p>
    <w:p>
      <w:pPr>
        <w:pStyle w:val="BodyNoJump"/>
        <w:numPr>
          <w:ilvl w:val="0"/>
          <w:numId w:val="2"/>
        </w:numPr>
        <w:tabs>
          <w:tab w:val="clear" w:pos="709"/>
          <w:tab w:val="left" w:pos="2940" w:leader="none"/>
        </w:tabs>
        <w:spacing w:lineRule="auto" w:line="360"/>
        <w:rPr/>
      </w:pPr>
      <w:r>
        <w:rPr/>
        <w:tab/>
        <w:t>Standard</w:t>
      </w:r>
    </w:p>
    <w:p>
      <w:pPr>
        <w:pStyle w:val="BodyNoJump"/>
        <w:numPr>
          <w:ilvl w:val="0"/>
          <w:numId w:val="2"/>
        </w:numPr>
        <w:tabs>
          <w:tab w:val="clear" w:pos="709"/>
          <w:tab w:val="left" w:pos="2957" w:leader="none"/>
        </w:tabs>
        <w:spacing w:lineRule="auto" w:line="240"/>
        <w:rPr/>
      </w:pPr>
      <w:r>
        <w:rPr/>
      </w:r>
    </w:p>
    <w:p>
      <w:pPr>
        <w:pStyle w:val="Body"/>
        <w:numPr>
          <w:ilvl w:val="0"/>
          <w:numId w:val="2"/>
        </w:numPr>
        <w:spacing w:lineRule="auto" w:line="360"/>
        <w:rPr/>
      </w:pPr>
      <w:r>
        <w:rPr/>
        <w:t>Menyatakan dengan sebenarnya bahwa skripsiini benar-benar merupakan hasil karya saya sendiri, bebas dari peniruan terhadap karya dari orang lain. Kutipan pendapat dan tulisan orang lain ditunjuk sesuai dengan cara-cara penulisan karya ilmiah yang berlaku.</w:t>
      </w:r>
    </w:p>
    <w:p>
      <w:pPr>
        <w:pStyle w:val="Body"/>
        <w:numPr>
          <w:ilvl w:val="0"/>
          <w:numId w:val="2"/>
        </w:numPr>
        <w:spacing w:lineRule="auto" w:line="360"/>
        <w:rPr/>
      </w:pPr>
      <w:r>
        <w:rPr/>
        <w:t>Apabila di kemudian hari terbukti atau dapat dibuktikan bahwa dalam skripsi ini terkandung cirri-ciri plagiat dan bentuk-bentuk peniruan lain yang dianggap melanggar peraturan, maka saya bersedia menerima sanksi atas perbuatantersebut.</w:t>
      </w:r>
    </w:p>
    <w:p>
      <w:pPr>
        <w:pStyle w:val="Body"/>
        <w:numPr>
          <w:ilvl w:val="0"/>
          <w:numId w:val="2"/>
        </w:numPr>
        <w:rPr>
          <w:szCs w:val="32"/>
        </w:rPr>
      </w:pPr>
      <w:r>
        <w:rPr>
          <w:szCs w:val="32"/>
        </w:rPr>
      </w:r>
    </w:p>
    <w:p>
      <w:pPr>
        <w:pStyle w:val="Body"/>
        <w:numPr>
          <w:ilvl w:val="0"/>
          <w:numId w:val="2"/>
        </w:numPr>
        <w:jc w:val="right"/>
        <w:rPr/>
      </w:pPr>
      <w:r>
        <w:rPr/>
        <w:t>Depok, __ ____ 2022</w:t>
      </w:r>
    </w:p>
    <w:p>
      <w:pPr>
        <w:pStyle w:val="Body"/>
        <w:numPr>
          <w:ilvl w:val="0"/>
          <w:numId w:val="2"/>
        </w:numPr>
        <w:jc w:val="right"/>
        <w:rPr/>
      </w:pPr>
      <w:r>
        <w:rPr/>
        <w:t>Yang membuat pernyataan,</w:t>
      </w:r>
    </w:p>
    <w:p>
      <w:pPr>
        <w:pStyle w:val="Body"/>
        <w:numPr>
          <w:ilvl w:val="0"/>
          <w:numId w:val="2"/>
        </w:numPr>
        <w:jc w:val="right"/>
        <w:rPr/>
      </w:pPr>
      <w:r>
        <w:rPr/>
      </w:r>
    </w:p>
    <w:p>
      <w:pPr>
        <w:pStyle w:val="Body"/>
        <w:numPr>
          <w:ilvl w:val="0"/>
          <w:numId w:val="2"/>
        </w:numPr>
        <w:jc w:val="right"/>
        <w:rPr/>
      </w:pPr>
      <w:r>
        <w:rPr/>
      </w:r>
    </w:p>
    <w:p>
      <w:pPr>
        <w:pStyle w:val="Body"/>
        <w:numPr>
          <w:ilvl w:val="0"/>
          <w:numId w:val="2"/>
        </w:numPr>
        <w:jc w:val="right"/>
        <w:rPr/>
      </w:pPr>
      <w:r>
        <w:rPr/>
      </w:r>
    </w:p>
    <w:p>
      <w:pPr>
        <w:pStyle w:val="Body"/>
        <w:numPr>
          <w:ilvl w:val="0"/>
          <w:numId w:val="2"/>
        </w:numPr>
        <w:jc w:val="right"/>
        <w:rPr/>
      </w:pPr>
      <w:r>
        <w:rPr/>
        <w:t>Muhammad Nur Irsyad</w:t>
      </w:r>
    </w:p>
    <w:p>
      <w:pPr>
        <w:pStyle w:val="Body"/>
        <w:numPr>
          <w:ilvl w:val="0"/>
          <w:numId w:val="2"/>
        </w:numPr>
        <w:jc w:val="right"/>
        <w:rPr/>
      </w:pPr>
      <w:r>
        <w:rPr/>
        <w:t>NIM. 1807422020</w:t>
      </w:r>
      <w:r>
        <w:br w:type="page"/>
      </w:r>
    </w:p>
    <w:p>
      <w:pPr>
        <w:pStyle w:val="Judul"/>
        <w:widowControl/>
        <w:numPr>
          <w:ilvl w:val="0"/>
          <w:numId w:val="2"/>
        </w:numPr>
        <w:suppressAutoHyphens w:val="true"/>
        <w:spacing w:before="0" w:after="567"/>
        <w:jc w:val="center"/>
        <w:rPr/>
      </w:pPr>
      <w:bookmarkStart w:id="5" w:name="__RefHeading___Toc367_391334711211"/>
      <w:bookmarkEnd w:id="5"/>
      <w:r>
        <w:rPr/>
        <w:t>lembar pengesahan</w:t>
      </w:r>
    </w:p>
    <w:p>
      <w:pPr>
        <w:pStyle w:val="Body"/>
        <w:numPr>
          <w:ilvl w:val="0"/>
          <w:numId w:val="2"/>
        </w:numPr>
        <w:spacing w:lineRule="auto" w:line="360"/>
        <w:rPr/>
      </w:pPr>
      <w:r>
        <w:rPr/>
        <w:t>Skripsi diajukan oleh:</w:t>
      </w:r>
    </w:p>
    <w:p>
      <w:pPr>
        <w:pStyle w:val="BodyNoJump"/>
        <w:numPr>
          <w:ilvl w:val="0"/>
          <w:numId w:val="2"/>
        </w:numPr>
        <w:spacing w:lineRule="auto" w:line="360"/>
        <w:rPr/>
      </w:pPr>
      <w:r>
        <w:rPr/>
        <w:t>Nama</w:t>
        <w:tab/>
        <w:tab/>
        <w:tab/>
        <w:tab/>
        <w:t>: Muhammad Nur Irsyad</w:t>
      </w:r>
    </w:p>
    <w:p>
      <w:pPr>
        <w:pStyle w:val="BodyNoJump"/>
        <w:numPr>
          <w:ilvl w:val="0"/>
          <w:numId w:val="2"/>
        </w:numPr>
        <w:spacing w:lineRule="auto" w:line="360"/>
        <w:rPr/>
      </w:pPr>
      <w:r>
        <w:rPr/>
        <w:t>NIM</w:t>
        <w:tab/>
        <w:tab/>
        <w:tab/>
        <w:tab/>
        <w:t>: 1807422020</w:t>
      </w:r>
    </w:p>
    <w:p>
      <w:pPr>
        <w:pStyle w:val="BodyNoJump"/>
        <w:numPr>
          <w:ilvl w:val="0"/>
          <w:numId w:val="2"/>
        </w:numPr>
        <w:spacing w:lineRule="auto" w:line="360"/>
        <w:rPr/>
      </w:pPr>
      <w:r>
        <w:rPr/>
        <w:t>Program Studi</w:t>
        <w:tab/>
        <w:tab/>
        <w:tab/>
        <w:t>: TMJ - Teknik Multimedia dan Jaringan</w:t>
      </w:r>
    </w:p>
    <w:p>
      <w:pPr>
        <w:pStyle w:val="BodyNoJump"/>
        <w:numPr>
          <w:ilvl w:val="0"/>
          <w:numId w:val="2"/>
        </w:numPr>
        <w:tabs>
          <w:tab w:val="clear" w:pos="709"/>
          <w:tab w:val="left" w:pos="2944" w:leader="none"/>
        </w:tabs>
        <w:spacing w:lineRule="auto" w:line="360"/>
        <w:rPr/>
      </w:pPr>
      <w:r>
        <w:rPr/>
        <w:t>Judul Skripsi</w:t>
        <w:tab/>
        <w:t xml:space="preserve">Analisis Kerentanan </w:t>
      </w:r>
      <w:r>
        <w:rPr/>
        <w:t>Log4Shell</w:t>
      </w:r>
      <w:r>
        <w:rPr/>
        <w:t xml:space="preserve"> pada CVE-202</w:t>
      </w:r>
      <w:r>
        <w:rPr/>
        <w:t>1</w:t>
      </w:r>
      <w:r>
        <w:rPr/>
        <w:t>-</w:t>
      </w:r>
    </w:p>
    <w:p>
      <w:pPr>
        <w:pStyle w:val="BodyNoJump"/>
        <w:numPr>
          <w:ilvl w:val="0"/>
          <w:numId w:val="2"/>
        </w:numPr>
        <w:tabs>
          <w:tab w:val="clear" w:pos="709"/>
          <w:tab w:val="left" w:pos="2940" w:leader="none"/>
        </w:tabs>
        <w:spacing w:lineRule="auto" w:line="360"/>
        <w:rPr/>
      </w:pPr>
      <w:r>
        <w:rPr/>
        <w:tab/>
        <w:t xml:space="preserve">44228 terhadap Ancaman Remote Access Trojan  </w:t>
      </w:r>
    </w:p>
    <w:p>
      <w:pPr>
        <w:pStyle w:val="BodyNoJump"/>
        <w:numPr>
          <w:ilvl w:val="0"/>
          <w:numId w:val="2"/>
        </w:numPr>
        <w:tabs>
          <w:tab w:val="clear" w:pos="709"/>
          <w:tab w:val="left" w:pos="2940" w:leader="none"/>
        </w:tabs>
        <w:spacing w:lineRule="auto" w:line="360"/>
        <w:rPr/>
      </w:pPr>
      <w:r>
        <w:rPr/>
        <w:tab/>
        <w:t xml:space="preserve">dengan Metode Penetration Testing Execution </w:t>
      </w:r>
    </w:p>
    <w:p>
      <w:pPr>
        <w:pStyle w:val="BodyNoJump"/>
        <w:numPr>
          <w:ilvl w:val="0"/>
          <w:numId w:val="2"/>
        </w:numPr>
        <w:tabs>
          <w:tab w:val="clear" w:pos="709"/>
          <w:tab w:val="left" w:pos="2940" w:leader="none"/>
        </w:tabs>
        <w:spacing w:lineRule="auto" w:line="360"/>
        <w:rPr/>
      </w:pPr>
      <w:r>
        <w:rPr/>
        <w:tab/>
        <w:t>Standard</w:t>
      </w:r>
    </w:p>
    <w:p>
      <w:pPr>
        <w:pStyle w:val="BodyNoJump"/>
        <w:numPr>
          <w:ilvl w:val="0"/>
          <w:numId w:val="2"/>
        </w:numPr>
        <w:tabs>
          <w:tab w:val="clear" w:pos="709"/>
          <w:tab w:val="left" w:pos="2957" w:leader="none"/>
        </w:tabs>
        <w:spacing w:lineRule="auto" w:line="240"/>
        <w:rPr/>
      </w:pPr>
      <w:r>
        <w:rPr/>
      </w:r>
    </w:p>
    <w:p>
      <w:pPr>
        <w:pStyle w:val="Body"/>
        <w:numPr>
          <w:ilvl w:val="0"/>
          <w:numId w:val="2"/>
        </w:numPr>
        <w:spacing w:lineRule="auto" w:line="360"/>
        <w:rPr/>
      </w:pPr>
      <w:r>
        <w:rPr>
          <w:szCs w:val="32"/>
        </w:rPr>
        <w:t xml:space="preserve">Telah diuji oleh tim penguji dalam Sidang Skripsi pada hari __, tanggal __, bulam ____, tahun __, dan dinyatakan </w:t>
      </w:r>
      <w:r>
        <w:rPr>
          <w:b/>
          <w:szCs w:val="32"/>
        </w:rPr>
        <w:t>LULUS</w:t>
      </w:r>
      <w:r>
        <w:rPr>
          <w:szCs w:val="32"/>
        </w:rPr>
        <w:t>.</w:t>
      </w:r>
    </w:p>
    <w:p>
      <w:pPr>
        <w:pStyle w:val="Body"/>
        <w:numPr>
          <w:ilvl w:val="0"/>
          <w:numId w:val="2"/>
        </w:numPr>
        <w:jc w:val="center"/>
        <w:rPr/>
      </w:pPr>
      <w:r>
        <w:rPr/>
        <w:t>Disahkan oleh:</w:t>
      </w:r>
    </w:p>
    <w:p>
      <w:pPr>
        <w:pStyle w:val="Body"/>
        <w:numPr>
          <w:ilvl w:val="0"/>
          <w:numId w:val="2"/>
        </w:numPr>
        <w:tabs>
          <w:tab w:val="clear" w:pos="709"/>
          <w:tab w:val="left" w:pos="1586" w:leader="none"/>
          <w:tab w:val="left" w:pos="6343" w:leader="none"/>
        </w:tabs>
        <w:spacing w:lineRule="auto" w:line="360"/>
        <w:rPr/>
      </w:pPr>
      <w:r>
        <w:rPr>
          <w:szCs w:val="32"/>
        </w:rPr>
        <w:t>Pembimbing I</w:t>
        <w:tab/>
        <w:t xml:space="preserve">: </w:t>
      </w:r>
      <w:r>
        <w:rPr>
          <w:color w:val="000000"/>
        </w:rPr>
        <w:t>Ariawan Andi Suhandana, S.Kom., M.T.I.</w:t>
        <w:tab/>
        <w:t xml:space="preserve">( </w:t>
      </w:r>
      <w:r>
        <w:rPr>
          <w:szCs w:val="32"/>
        </w:rPr>
        <w:t>.</w:t>
      </w:r>
      <w:r>
        <w:rPr>
          <w:color w:val="000000"/>
        </w:rPr>
        <w:t xml:space="preserve"> </w:t>
      </w:r>
      <w:r>
        <w:rPr>
          <w:szCs w:val="32"/>
        </w:rPr>
        <w:t>. . . . . . . . . )</w:t>
      </w:r>
    </w:p>
    <w:p>
      <w:pPr>
        <w:pStyle w:val="Body"/>
        <w:numPr>
          <w:ilvl w:val="0"/>
          <w:numId w:val="2"/>
        </w:numPr>
        <w:tabs>
          <w:tab w:val="clear" w:pos="709"/>
          <w:tab w:val="left" w:pos="1586" w:leader="none"/>
          <w:tab w:val="left" w:pos="6343" w:leader="none"/>
        </w:tabs>
        <w:spacing w:lineRule="auto" w:line="360"/>
        <w:rPr/>
      </w:pPr>
      <w:r>
        <w:rPr>
          <w:szCs w:val="32"/>
        </w:rPr>
        <w:t>Penguji I</w:t>
        <w:tab/>
        <w:t xml:space="preserve">: </w:t>
      </w:r>
      <w:r>
        <w:rPr>
          <w:color w:val="000000"/>
        </w:rPr>
        <w:t>Defiana Arnaldy, S.Tp., M.Si.</w:t>
        <w:tab/>
        <w:t xml:space="preserve">( </w:t>
      </w:r>
      <w:r>
        <w:rPr>
          <w:szCs w:val="32"/>
        </w:rPr>
        <w:t>.</w:t>
      </w:r>
      <w:r>
        <w:rPr>
          <w:color w:val="000000"/>
        </w:rPr>
        <w:t xml:space="preserve"> </w:t>
      </w:r>
      <w:r>
        <w:rPr>
          <w:szCs w:val="32"/>
        </w:rPr>
        <w:t>. . . . . . . . . )</w:t>
      </w:r>
    </w:p>
    <w:p>
      <w:pPr>
        <w:pStyle w:val="Body"/>
        <w:numPr>
          <w:ilvl w:val="0"/>
          <w:numId w:val="2"/>
        </w:numPr>
        <w:tabs>
          <w:tab w:val="clear" w:pos="709"/>
          <w:tab w:val="left" w:pos="1586" w:leader="none"/>
          <w:tab w:val="left" w:pos="6343" w:leader="none"/>
        </w:tabs>
        <w:spacing w:lineRule="auto" w:line="360"/>
        <w:rPr/>
      </w:pPr>
      <w:r>
        <w:rPr>
          <w:szCs w:val="32"/>
        </w:rPr>
        <w:t>Penguji II</w:t>
        <w:tab/>
        <w:t xml:space="preserve">: </w:t>
      </w:r>
      <w:r>
        <w:rPr>
          <w:color w:val="000000"/>
        </w:rPr>
        <w:t>Fachroni Arbi Murad, S.Kom., M.Kom.</w:t>
        <w:tab/>
        <w:t xml:space="preserve">( </w:t>
      </w:r>
      <w:r>
        <w:rPr>
          <w:szCs w:val="32"/>
        </w:rPr>
        <w:t>.</w:t>
      </w:r>
      <w:r>
        <w:rPr>
          <w:color w:val="000000"/>
        </w:rPr>
        <w:t xml:space="preserve"> </w:t>
      </w:r>
      <w:r>
        <w:rPr>
          <w:szCs w:val="32"/>
        </w:rPr>
        <w:t>. . . . . . . . . )</w:t>
      </w:r>
    </w:p>
    <w:p>
      <w:pPr>
        <w:pStyle w:val="Body"/>
        <w:numPr>
          <w:ilvl w:val="0"/>
          <w:numId w:val="2"/>
        </w:numPr>
        <w:tabs>
          <w:tab w:val="clear" w:pos="709"/>
          <w:tab w:val="left" w:pos="1586" w:leader="none"/>
          <w:tab w:val="left" w:pos="6343" w:leader="none"/>
        </w:tabs>
        <w:spacing w:lineRule="auto" w:line="360"/>
        <w:rPr/>
      </w:pPr>
      <w:r>
        <w:rPr>
          <w:szCs w:val="32"/>
        </w:rPr>
        <w:t>Penguji III</w:t>
        <w:tab/>
        <w:t xml:space="preserve">: </w:t>
      </w:r>
      <w:r>
        <w:rPr>
          <w:color w:val="000000"/>
        </w:rPr>
        <w:t>Asep Kurniawan, S.Pd., M.Kom.</w:t>
        <w:tab/>
        <w:t xml:space="preserve">( </w:t>
      </w:r>
      <w:r>
        <w:rPr>
          <w:szCs w:val="32"/>
        </w:rPr>
        <w:t>.</w:t>
      </w:r>
      <w:r>
        <w:rPr>
          <w:color w:val="000000"/>
        </w:rPr>
        <w:t xml:space="preserve"> </w:t>
      </w:r>
      <w:r>
        <w:rPr>
          <w:szCs w:val="32"/>
        </w:rPr>
        <w:t>. . . . . . . . . )</w:t>
      </w:r>
    </w:p>
    <w:p>
      <w:pPr>
        <w:pStyle w:val="Body"/>
        <w:numPr>
          <w:ilvl w:val="0"/>
          <w:numId w:val="2"/>
        </w:numPr>
        <w:rPr>
          <w:szCs w:val="32"/>
        </w:rPr>
      </w:pPr>
      <w:r>
        <w:rPr>
          <w:szCs w:val="32"/>
        </w:rPr>
      </w:r>
    </w:p>
    <w:p>
      <w:pPr>
        <w:pStyle w:val="Body"/>
        <w:numPr>
          <w:ilvl w:val="0"/>
          <w:numId w:val="2"/>
        </w:numPr>
        <w:jc w:val="center"/>
        <w:rPr/>
      </w:pPr>
      <w:r>
        <w:rPr/>
        <w:t>Mengetahui:</w:t>
      </w:r>
    </w:p>
    <w:p>
      <w:pPr>
        <w:pStyle w:val="Body"/>
        <w:numPr>
          <w:ilvl w:val="0"/>
          <w:numId w:val="2"/>
        </w:numPr>
        <w:jc w:val="center"/>
        <w:rPr/>
      </w:pPr>
      <w:r>
        <w:rPr/>
        <w:t>Jurusan Teknik Informatika dan Komputer</w:t>
      </w:r>
    </w:p>
    <w:p>
      <w:pPr>
        <w:pStyle w:val="Body"/>
        <w:numPr>
          <w:ilvl w:val="0"/>
          <w:numId w:val="2"/>
        </w:numPr>
        <w:jc w:val="center"/>
        <w:rPr/>
      </w:pPr>
      <w:r>
        <w:rPr/>
        <w:t>Ketua</w:t>
      </w:r>
    </w:p>
    <w:p>
      <w:pPr>
        <w:pStyle w:val="Body"/>
        <w:numPr>
          <w:ilvl w:val="0"/>
          <w:numId w:val="2"/>
        </w:numPr>
        <w:jc w:val="center"/>
        <w:rPr/>
      </w:pPr>
      <w:r>
        <w:rPr/>
      </w:r>
    </w:p>
    <w:p>
      <w:pPr>
        <w:pStyle w:val="Body"/>
        <w:numPr>
          <w:ilvl w:val="0"/>
          <w:numId w:val="2"/>
        </w:numPr>
        <w:jc w:val="center"/>
        <w:rPr/>
      </w:pPr>
      <w:r>
        <w:rPr/>
      </w:r>
    </w:p>
    <w:p>
      <w:pPr>
        <w:pStyle w:val="Body"/>
        <w:numPr>
          <w:ilvl w:val="0"/>
          <w:numId w:val="2"/>
        </w:numPr>
        <w:jc w:val="center"/>
        <w:rPr/>
      </w:pPr>
      <w:r>
        <w:rPr/>
      </w:r>
    </w:p>
    <w:p>
      <w:pPr>
        <w:pStyle w:val="Body"/>
        <w:numPr>
          <w:ilvl w:val="0"/>
          <w:numId w:val="2"/>
        </w:numPr>
        <w:jc w:val="center"/>
        <w:rPr/>
      </w:pPr>
      <w:r>
        <w:rPr/>
        <w:t>Mauldy Laya , S.Kom., M.Kom.</w:t>
      </w:r>
    </w:p>
    <w:p>
      <w:pPr>
        <w:pStyle w:val="Body"/>
        <w:jc w:val="center"/>
        <w:rPr/>
      </w:pPr>
      <w:r>
        <w:rPr/>
        <w:t>NIP. 197802112009121003</w:t>
      </w:r>
      <w:r>
        <w:br w:type="page"/>
      </w:r>
    </w:p>
    <w:p>
      <w:pPr>
        <w:pStyle w:val="Judul"/>
        <w:widowControl/>
        <w:numPr>
          <w:ilvl w:val="0"/>
          <w:numId w:val="2"/>
        </w:numPr>
        <w:suppressAutoHyphens w:val="true"/>
        <w:spacing w:before="0" w:after="567"/>
        <w:jc w:val="center"/>
        <w:rPr/>
      </w:pPr>
      <w:bookmarkStart w:id="6" w:name="__RefHeading___Toc367_39133471122"/>
      <w:bookmarkEnd w:id="6"/>
      <w:r>
        <w:rPr/>
        <w:t>KATA PENGANTAR</w:t>
      </w:r>
    </w:p>
    <w:p>
      <w:pPr>
        <w:pStyle w:val="Body"/>
        <w:numPr>
          <w:ilvl w:val="0"/>
          <w:numId w:val="2"/>
        </w:numPr>
        <w:jc w:val="left"/>
        <w:rPr/>
      </w:pPr>
      <w:r>
        <w:rPr/>
        <w:t>Aaa</w:t>
      </w:r>
    </w:p>
    <w:p>
      <w:pPr>
        <w:pStyle w:val="Body"/>
        <w:numPr>
          <w:ilvl w:val="0"/>
          <w:numId w:val="2"/>
        </w:numPr>
        <w:jc w:val="right"/>
        <w:rPr/>
      </w:pPr>
      <w:r>
        <w:rPr/>
      </w:r>
    </w:p>
    <w:p>
      <w:pPr>
        <w:pStyle w:val="Body"/>
        <w:numPr>
          <w:ilvl w:val="0"/>
          <w:numId w:val="2"/>
        </w:numPr>
        <w:jc w:val="right"/>
        <w:rPr/>
      </w:pPr>
      <w:r>
        <w:rPr/>
        <w:t>Depok, __ ____ 2022</w:t>
      </w:r>
    </w:p>
    <w:p>
      <w:pPr>
        <w:pStyle w:val="Body"/>
        <w:numPr>
          <w:ilvl w:val="0"/>
          <w:numId w:val="2"/>
        </w:numPr>
        <w:jc w:val="right"/>
        <w:rPr/>
      </w:pPr>
      <w:r>
        <w:rPr/>
      </w:r>
    </w:p>
    <w:p>
      <w:pPr>
        <w:pStyle w:val="Body"/>
        <w:numPr>
          <w:ilvl w:val="0"/>
          <w:numId w:val="2"/>
        </w:numPr>
        <w:jc w:val="right"/>
        <w:rPr/>
      </w:pPr>
      <w:r>
        <w:rPr/>
      </w:r>
    </w:p>
    <w:p>
      <w:pPr>
        <w:pStyle w:val="Body"/>
        <w:numPr>
          <w:ilvl w:val="0"/>
          <w:numId w:val="2"/>
        </w:numPr>
        <w:jc w:val="right"/>
        <w:rPr/>
      </w:pPr>
      <w:r>
        <w:rPr/>
      </w:r>
    </w:p>
    <w:p>
      <w:pPr>
        <w:pStyle w:val="Body"/>
        <w:numPr>
          <w:ilvl w:val="0"/>
          <w:numId w:val="2"/>
        </w:numPr>
        <w:jc w:val="right"/>
        <w:rPr/>
      </w:pPr>
      <w:r>
        <w:rPr/>
        <w:t>Muhammad Nur Irsyad</w:t>
      </w:r>
      <w:r>
        <w:br w:type="page"/>
      </w:r>
    </w:p>
    <w:p>
      <w:pPr>
        <w:pStyle w:val="PrefixJudul"/>
        <w:numPr>
          <w:ilvl w:val="0"/>
          <w:numId w:val="2"/>
        </w:numPr>
        <w:spacing w:lineRule="auto" w:line="276"/>
        <w:rPr/>
      </w:pPr>
      <w:bookmarkStart w:id="7" w:name="__RefHeading___Toc367_391334711221"/>
      <w:bookmarkEnd w:id="7"/>
      <w:r>
        <w:rPr/>
        <w:t>SURAT PERNYATAAN PERSETUJUAN PUBLIKASI</w:t>
      </w:r>
    </w:p>
    <w:p>
      <w:pPr>
        <w:pStyle w:val="Judul"/>
        <w:widowControl/>
        <w:numPr>
          <w:ilvl w:val="0"/>
          <w:numId w:val="2"/>
        </w:numPr>
        <w:suppressAutoHyphens w:val="true"/>
        <w:spacing w:before="0" w:after="567"/>
        <w:jc w:val="center"/>
        <w:rPr/>
      </w:pPr>
      <w:bookmarkStart w:id="8" w:name="__RefHeading___Toc13633_770190716"/>
      <w:bookmarkEnd w:id="8"/>
      <w:r>
        <w:rPr/>
        <w:t>SKRIPSI UNTUK KEPENTINGAN AKADEMIS</w:t>
      </w:r>
    </w:p>
    <w:p>
      <w:pPr>
        <w:pStyle w:val="Body"/>
        <w:numPr>
          <w:ilvl w:val="0"/>
          <w:numId w:val="2"/>
        </w:numPr>
        <w:spacing w:lineRule="auto" w:line="360"/>
        <w:rPr/>
      </w:pPr>
      <w:r>
        <w:rPr/>
        <w:t>Sebagai sivitas akademik Politeknik Negeri Jakarta, Saya yang bertanda tangan di bawah ini:</w:t>
      </w:r>
    </w:p>
    <w:p>
      <w:pPr>
        <w:pStyle w:val="BodyNoJump"/>
        <w:numPr>
          <w:ilvl w:val="0"/>
          <w:numId w:val="2"/>
        </w:numPr>
        <w:spacing w:lineRule="auto" w:line="360"/>
        <w:rPr/>
      </w:pPr>
      <w:r>
        <w:rPr/>
        <w:t>Nama</w:t>
        <w:tab/>
        <w:tab/>
        <w:tab/>
        <w:tab/>
        <w:t>: Muhammad Nur Irsyad</w:t>
      </w:r>
    </w:p>
    <w:p>
      <w:pPr>
        <w:pStyle w:val="BodyNoJump"/>
        <w:numPr>
          <w:ilvl w:val="0"/>
          <w:numId w:val="2"/>
        </w:numPr>
        <w:spacing w:lineRule="auto" w:line="360"/>
        <w:rPr/>
      </w:pPr>
      <w:r>
        <w:rPr/>
        <w:t>NIM</w:t>
        <w:tab/>
        <w:tab/>
        <w:tab/>
        <w:tab/>
        <w:t>: 1807422020</w:t>
      </w:r>
    </w:p>
    <w:p>
      <w:pPr>
        <w:pStyle w:val="BodyNoJump"/>
        <w:numPr>
          <w:ilvl w:val="0"/>
          <w:numId w:val="2"/>
        </w:numPr>
        <w:spacing w:lineRule="auto" w:line="360"/>
        <w:rPr/>
      </w:pPr>
      <w:r>
        <w:rPr/>
        <w:t>Jurusan</w:t>
        <w:tab/>
        <w:tab/>
        <w:tab/>
        <w:t>: TIK - Teknik Informatika dan Komputer</w:t>
      </w:r>
    </w:p>
    <w:p>
      <w:pPr>
        <w:pStyle w:val="BodyNoJump"/>
        <w:numPr>
          <w:ilvl w:val="0"/>
          <w:numId w:val="2"/>
        </w:numPr>
        <w:spacing w:lineRule="auto" w:line="360"/>
        <w:rPr/>
      </w:pPr>
      <w:r>
        <w:rPr/>
        <w:t>Program Studi</w:t>
        <w:tab/>
        <w:tab/>
        <w:tab/>
        <w:t>: TMJ - Teknik Multimedia dan Jaringan</w:t>
      </w:r>
    </w:p>
    <w:p>
      <w:pPr>
        <w:pStyle w:val="BodyNoJump"/>
        <w:numPr>
          <w:ilvl w:val="0"/>
          <w:numId w:val="2"/>
        </w:numPr>
        <w:rPr/>
      </w:pPr>
      <w:r>
        <w:rPr/>
      </w:r>
    </w:p>
    <w:p>
      <w:pPr>
        <w:pStyle w:val="Body"/>
        <w:numPr>
          <w:ilvl w:val="0"/>
          <w:numId w:val="2"/>
        </w:numPr>
        <w:spacing w:lineRule="auto" w:line="360"/>
        <w:rPr/>
      </w:pPr>
      <w:bookmarkStart w:id="9" w:name="__RefHeading___Toc13635_770190716"/>
      <w:bookmarkEnd w:id="9"/>
      <w:r>
        <w:rPr/>
        <w:t>Demi mengembangkan ilmu pengetahuan, menyetujui untuk memberikan kepada Politeknik Negeri Jakarta Hak Bebas Royalti Non-Eksklusif atas karya ilmiah saya yang berjudul:</w:t>
      </w:r>
    </w:p>
    <w:p>
      <w:pPr>
        <w:pStyle w:val="Body"/>
        <w:numPr>
          <w:ilvl w:val="0"/>
          <w:numId w:val="2"/>
        </w:numPr>
        <w:spacing w:lineRule="auto" w:line="360"/>
        <w:jc w:val="center"/>
        <w:rPr/>
      </w:pPr>
      <w:bookmarkStart w:id="10" w:name="__RefHeading___Toc13637_770190716"/>
      <w:bookmarkEnd w:id="10"/>
      <w:r>
        <w:rPr/>
        <w:t xml:space="preserve">Analisis Kerentanan </w:t>
      </w:r>
      <w:r>
        <w:rPr/>
        <w:t>Log4Shell</w:t>
      </w:r>
      <w:r>
        <w:rPr/>
        <w:t xml:space="preserve"> pada CVE-2021-44228 terhadap Ancaman Remote Access Trojan  dengan Metode Penetration Testing Execution Standard</w:t>
      </w:r>
    </w:p>
    <w:p>
      <w:pPr>
        <w:pStyle w:val="Body"/>
        <w:numPr>
          <w:ilvl w:val="0"/>
          <w:numId w:val="2"/>
        </w:numPr>
        <w:spacing w:lineRule="auto" w:line="360"/>
        <w:rPr/>
      </w:pPr>
      <w:bookmarkStart w:id="11" w:name="__RefHeading___Toc13639_770190716"/>
      <w:bookmarkEnd w:id="11"/>
      <w:r>
        <w:rP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pPr>
        <w:pStyle w:val="Body"/>
        <w:numPr>
          <w:ilvl w:val="0"/>
          <w:numId w:val="2"/>
        </w:numPr>
        <w:jc w:val="right"/>
        <w:rPr/>
      </w:pPr>
      <w:r>
        <w:rPr/>
        <w:t>Depok, __ ____ 2022</w:t>
      </w:r>
    </w:p>
    <w:p>
      <w:pPr>
        <w:pStyle w:val="Body"/>
        <w:numPr>
          <w:ilvl w:val="0"/>
          <w:numId w:val="2"/>
        </w:numPr>
        <w:jc w:val="right"/>
        <w:rPr/>
      </w:pPr>
      <w:r>
        <w:rPr/>
        <w:t>Yang membuat pernyataan,</w:t>
      </w:r>
    </w:p>
    <w:p>
      <w:pPr>
        <w:pStyle w:val="Body"/>
        <w:numPr>
          <w:ilvl w:val="0"/>
          <w:numId w:val="2"/>
        </w:numPr>
        <w:jc w:val="right"/>
        <w:rPr/>
      </w:pPr>
      <w:r>
        <w:rPr/>
      </w:r>
    </w:p>
    <w:p>
      <w:pPr>
        <w:pStyle w:val="Body"/>
        <w:numPr>
          <w:ilvl w:val="0"/>
          <w:numId w:val="2"/>
        </w:numPr>
        <w:jc w:val="right"/>
        <w:rPr/>
      </w:pPr>
      <w:r>
        <w:rPr/>
      </w:r>
    </w:p>
    <w:p>
      <w:pPr>
        <w:pStyle w:val="Body"/>
        <w:numPr>
          <w:ilvl w:val="0"/>
          <w:numId w:val="2"/>
        </w:numPr>
        <w:jc w:val="right"/>
        <w:rPr/>
      </w:pPr>
      <w:r>
        <w:rPr/>
      </w:r>
    </w:p>
    <w:p>
      <w:pPr>
        <w:pStyle w:val="Body"/>
        <w:numPr>
          <w:ilvl w:val="0"/>
          <w:numId w:val="2"/>
        </w:numPr>
        <w:jc w:val="right"/>
        <w:rPr/>
      </w:pPr>
      <w:r>
        <w:rPr/>
        <w:t>Muhammad Nur Irsyad</w:t>
      </w:r>
    </w:p>
    <w:p>
      <w:pPr>
        <w:pStyle w:val="Body"/>
        <w:numPr>
          <w:ilvl w:val="0"/>
          <w:numId w:val="2"/>
        </w:numPr>
        <w:jc w:val="right"/>
        <w:rPr/>
      </w:pPr>
      <w:bookmarkStart w:id="12" w:name="__RefHeading___Toc13641_770190716"/>
      <w:bookmarkEnd w:id="12"/>
      <w:r>
        <w:rPr/>
        <w:t>NIM. 1807422020</w:t>
      </w:r>
      <w:r>
        <w:br w:type="page"/>
      </w:r>
    </w:p>
    <w:p>
      <w:pPr>
        <w:pStyle w:val="Judul"/>
        <w:widowControl/>
        <w:numPr>
          <w:ilvl w:val="0"/>
          <w:numId w:val="2"/>
        </w:numPr>
        <w:suppressAutoHyphens w:val="true"/>
        <w:spacing w:before="0" w:after="567"/>
        <w:jc w:val="center"/>
        <w:rPr/>
      </w:pPr>
      <w:bookmarkStart w:id="13" w:name="__RefHeading___Toc367_39133471123"/>
      <w:bookmarkEnd w:id="13"/>
      <w:r>
        <w:rPr/>
        <w:t>ABSTRAK</w:t>
      </w:r>
    </w:p>
    <w:p>
      <w:pPr>
        <w:pStyle w:val="Body"/>
        <w:numPr>
          <w:ilvl w:val="0"/>
          <w:numId w:val="2"/>
        </w:numPr>
        <w:jc w:val="left"/>
        <w:rPr/>
      </w:pPr>
      <w:r>
        <w:rPr/>
        <w:t>Aaa</w:t>
      </w:r>
    </w:p>
    <w:p>
      <w:pPr>
        <w:pStyle w:val="Body"/>
        <w:numPr>
          <w:ilvl w:val="0"/>
          <w:numId w:val="2"/>
        </w:numPr>
        <w:jc w:val="left"/>
        <w:rPr/>
      </w:pPr>
      <w:r>
        <w:rPr>
          <w:b/>
          <w:bCs/>
        </w:rPr>
        <w:t>Kata kunci</w:t>
      </w:r>
      <w:r>
        <w:rPr/>
        <w:t>: aaa</w:t>
      </w:r>
      <w:r>
        <w:br w:type="page"/>
      </w:r>
    </w:p>
    <w:p>
      <w:pPr>
        <w:pStyle w:val="Judul"/>
        <w:numPr>
          <w:ilvl w:val="0"/>
          <w:numId w:val="2"/>
        </w:numPr>
        <w:spacing w:before="0" w:after="567"/>
        <w:jc w:val="center"/>
        <w:rPr/>
      </w:pPr>
      <w:bookmarkStart w:id="14" w:name="__RefHeading___Toc367_3913347112"/>
      <w:bookmarkEnd w:id="14"/>
      <w:r>
        <w:rPr/>
        <w:t>DAFTAR ISI</w:t>
      </w:r>
    </w:p>
    <w:sdt>
      <w:sdtPr>
        <w:docPartObj>
          <w:docPartGallery w:val="Table of Contents"/>
          <w:docPartUnique w:val="true"/>
        </w:docPartObj>
      </w:sdtPr>
      <w:sdtContent>
        <w:p>
          <w:pPr>
            <w:pStyle w:val="Contents1"/>
            <w:tabs>
              <w:tab w:val="clear" w:pos="8507"/>
              <w:tab w:val="right" w:pos="7937" w:leader="dot"/>
            </w:tabs>
            <w:spacing w:lineRule="auto" w:line="276"/>
            <w:rPr/>
          </w:pPr>
          <w:r>
            <w:fldChar w:fldCharType="begin"/>
          </w:r>
          <w:r>
            <w:rPr>
              <w:rStyle w:val="IndexLink"/>
            </w:rPr>
            <w:instrText xml:space="preserve"> TOC \f \o "1-4" \h</w:instrText>
          </w:r>
          <w:r>
            <w:rPr>
              <w:rStyle w:val="IndexLink"/>
            </w:rPr>
            <w:fldChar w:fldCharType="separate"/>
          </w:r>
          <w:hyperlink w:anchor="__RefHeading___Toc367_39133471121">
            <w:r>
              <w:rPr>
                <w:rStyle w:val="IndexLink"/>
              </w:rPr>
              <w:t>SURAT PERNYATAAN BEBAS PLAGIARISME</w:t>
              <w:tab/>
              <w:t>iii</w:t>
            </w:r>
          </w:hyperlink>
        </w:p>
        <w:p>
          <w:pPr>
            <w:pStyle w:val="Contents1"/>
            <w:tabs>
              <w:tab w:val="clear" w:pos="8507"/>
              <w:tab w:val="right" w:pos="7937" w:leader="dot"/>
            </w:tabs>
            <w:spacing w:lineRule="auto" w:line="276"/>
            <w:rPr/>
          </w:pPr>
          <w:hyperlink w:anchor="__RefHeading___Toc367_391334711211">
            <w:r>
              <w:rPr>
                <w:rStyle w:val="IndexLink"/>
              </w:rPr>
              <w:t>lembar pengesahan</w:t>
              <w:tab/>
              <w:t>iv</w:t>
            </w:r>
          </w:hyperlink>
        </w:p>
        <w:p>
          <w:pPr>
            <w:pStyle w:val="Contents1"/>
            <w:tabs>
              <w:tab w:val="clear" w:pos="8507"/>
              <w:tab w:val="right" w:pos="7937" w:leader="dot"/>
            </w:tabs>
            <w:spacing w:lineRule="auto" w:line="276"/>
            <w:rPr/>
          </w:pPr>
          <w:hyperlink w:anchor="__RefHeading___Toc367_39133471122">
            <w:r>
              <w:rPr>
                <w:rStyle w:val="IndexLink"/>
              </w:rPr>
              <w:t>KATA PENGANTAR</w:t>
              <w:tab/>
              <w:t>v</w:t>
            </w:r>
          </w:hyperlink>
        </w:p>
        <w:p>
          <w:pPr>
            <w:pStyle w:val="Contents1"/>
            <w:tabs>
              <w:tab w:val="clear" w:pos="8507"/>
              <w:tab w:val="right" w:pos="7937" w:leader="dot"/>
            </w:tabs>
            <w:spacing w:lineRule="auto" w:line="276"/>
            <w:rPr/>
          </w:pPr>
          <w:hyperlink w:anchor="__RefHeading___Toc13633_770190716">
            <w:r>
              <w:rPr>
                <w:rStyle w:val="IndexLink"/>
              </w:rPr>
              <w:t>SKRIPSI UNTUK KEPENTINGAN AKADEMIS</w:t>
              <w:tab/>
              <w:t>vi</w:t>
            </w:r>
          </w:hyperlink>
        </w:p>
        <w:p>
          <w:pPr>
            <w:pStyle w:val="Contents1"/>
            <w:tabs>
              <w:tab w:val="clear" w:pos="8507"/>
              <w:tab w:val="right" w:pos="7937" w:leader="dot"/>
            </w:tabs>
            <w:spacing w:lineRule="auto" w:line="276"/>
            <w:rPr/>
          </w:pPr>
          <w:hyperlink w:anchor="__RefHeading___Toc367_39133471123">
            <w:r>
              <w:rPr>
                <w:rStyle w:val="IndexLink"/>
              </w:rPr>
              <w:t>ABSTRAK</w:t>
              <w:tab/>
              <w:t>vii</w:t>
            </w:r>
          </w:hyperlink>
        </w:p>
        <w:p>
          <w:pPr>
            <w:pStyle w:val="Contents1"/>
            <w:tabs>
              <w:tab w:val="clear" w:pos="8507"/>
              <w:tab w:val="right" w:pos="7937" w:leader="dot"/>
            </w:tabs>
            <w:spacing w:lineRule="auto" w:line="276"/>
            <w:rPr/>
          </w:pPr>
          <w:hyperlink w:anchor="__RefHeading___Toc367_3913347112">
            <w:r>
              <w:rPr>
                <w:rStyle w:val="IndexLink"/>
              </w:rPr>
              <w:t>DAFTAR ISI</w:t>
              <w:tab/>
              <w:t>viii</w:t>
            </w:r>
          </w:hyperlink>
        </w:p>
        <w:p>
          <w:pPr>
            <w:pStyle w:val="Contents1"/>
            <w:tabs>
              <w:tab w:val="clear" w:pos="8507"/>
              <w:tab w:val="right" w:pos="7937" w:leader="dot"/>
            </w:tabs>
            <w:spacing w:lineRule="auto" w:line="276"/>
            <w:rPr/>
          </w:pPr>
          <w:hyperlink w:anchor="__RefHeading___Toc367_39133471124">
            <w:r>
              <w:rPr>
                <w:rStyle w:val="IndexLink"/>
              </w:rPr>
              <w:t>DAFTAR gambar</w:t>
              <w:tab/>
              <w:t>x</w:t>
            </w:r>
          </w:hyperlink>
        </w:p>
        <w:p>
          <w:pPr>
            <w:pStyle w:val="Contents1"/>
            <w:tabs>
              <w:tab w:val="clear" w:pos="8507"/>
              <w:tab w:val="right" w:pos="7937" w:leader="dot"/>
            </w:tabs>
            <w:spacing w:lineRule="auto" w:line="276"/>
            <w:rPr/>
          </w:pPr>
          <w:hyperlink w:anchor="__RefHeading___Toc367_391334711241">
            <w:r>
              <w:rPr>
                <w:rStyle w:val="IndexLink"/>
              </w:rPr>
              <w:t>DAFTAR TABEL</w:t>
              <w:tab/>
              <w:t>xi</w:t>
            </w:r>
          </w:hyperlink>
        </w:p>
        <w:p>
          <w:pPr>
            <w:pStyle w:val="Contents1"/>
            <w:tabs>
              <w:tab w:val="clear" w:pos="8507"/>
              <w:tab w:val="right" w:pos="7937" w:leader="dot"/>
            </w:tabs>
            <w:spacing w:lineRule="auto" w:line="276"/>
            <w:rPr/>
          </w:pPr>
          <w:hyperlink w:anchor="__RefHeading___Toc367_3913347112412">
            <w:r>
              <w:rPr>
                <w:rStyle w:val="IndexLink"/>
              </w:rPr>
              <w:t>DAFTAR istilah</w:t>
              <w:tab/>
              <w:t>xii</w:t>
            </w:r>
          </w:hyperlink>
        </w:p>
        <w:p>
          <w:pPr>
            <w:pStyle w:val="Contents1"/>
            <w:tabs>
              <w:tab w:val="clear" w:pos="8507"/>
              <w:tab w:val="right" w:pos="7937" w:leader="dot"/>
            </w:tabs>
            <w:spacing w:lineRule="auto" w:line="276"/>
            <w:rPr/>
          </w:pPr>
          <w:hyperlink w:anchor="__RefHeading___Toc369_3913347112">
            <w:r>
              <w:rPr>
                <w:rStyle w:val="IndexLink"/>
              </w:rPr>
              <w:t>pendahuluan</w:t>
              <w:tab/>
              <w:t>1</w:t>
            </w:r>
          </w:hyperlink>
        </w:p>
        <w:p>
          <w:pPr>
            <w:pStyle w:val="Contents2"/>
            <w:tabs>
              <w:tab w:val="clear" w:pos="8224"/>
              <w:tab w:val="right" w:pos="7937" w:leader="dot"/>
            </w:tabs>
            <w:spacing w:lineRule="auto" w:line="276"/>
            <w:rPr/>
          </w:pPr>
          <w:hyperlink w:anchor="__RefHeading___Toc371_3913347112">
            <w:r>
              <w:rPr>
                <w:rStyle w:val="IndexLink"/>
              </w:rPr>
              <w:t>1.1 Latar Belakang</w:t>
              <w:tab/>
              <w:t>1</w:t>
            </w:r>
          </w:hyperlink>
        </w:p>
        <w:p>
          <w:pPr>
            <w:pStyle w:val="Contents2"/>
            <w:tabs>
              <w:tab w:val="clear" w:pos="8224"/>
              <w:tab w:val="right" w:pos="7937" w:leader="dot"/>
            </w:tabs>
            <w:spacing w:lineRule="auto" w:line="276"/>
            <w:rPr/>
          </w:pPr>
          <w:hyperlink w:anchor="__RefHeading___Toc371_39133471121">
            <w:r>
              <w:rPr>
                <w:rStyle w:val="IndexLink"/>
              </w:rPr>
              <w:t>1.2 Rumusan Masalah</w:t>
              <w:tab/>
              <w:t>3</w:t>
            </w:r>
          </w:hyperlink>
        </w:p>
        <w:p>
          <w:pPr>
            <w:pStyle w:val="Contents2"/>
            <w:tabs>
              <w:tab w:val="clear" w:pos="8224"/>
              <w:tab w:val="right" w:pos="7937" w:leader="dot"/>
            </w:tabs>
            <w:spacing w:lineRule="auto" w:line="276"/>
            <w:rPr/>
          </w:pPr>
          <w:hyperlink w:anchor="__RefHeading___Toc371_391334711216">
            <w:r>
              <w:rPr>
                <w:rStyle w:val="IndexLink"/>
              </w:rPr>
              <w:t>1.3 Batasan Masalah</w:t>
              <w:tab/>
              <w:t>3</w:t>
            </w:r>
          </w:hyperlink>
        </w:p>
        <w:p>
          <w:pPr>
            <w:pStyle w:val="Contents2"/>
            <w:tabs>
              <w:tab w:val="clear" w:pos="8224"/>
              <w:tab w:val="right" w:pos="7937" w:leader="dot"/>
            </w:tabs>
            <w:spacing w:lineRule="auto" w:line="276"/>
            <w:rPr/>
          </w:pPr>
          <w:hyperlink w:anchor="__RefHeading___Toc371_3913347112163">
            <w:r>
              <w:rPr>
                <w:rStyle w:val="IndexLink"/>
              </w:rPr>
              <w:t>1.4 Tujuan dan Manfaat</w:t>
              <w:tab/>
              <w:t>4</w:t>
            </w:r>
          </w:hyperlink>
        </w:p>
        <w:p>
          <w:pPr>
            <w:pStyle w:val="Contents2"/>
            <w:tabs>
              <w:tab w:val="clear" w:pos="8224"/>
              <w:tab w:val="right" w:pos="7937" w:leader="dot"/>
            </w:tabs>
            <w:spacing w:lineRule="auto" w:line="276"/>
            <w:rPr/>
          </w:pPr>
          <w:hyperlink w:anchor="__RefHeading___Toc371_39133471121631">
            <w:r>
              <w:rPr>
                <w:rStyle w:val="IndexLink"/>
              </w:rPr>
              <w:t>1.5 Sistematika Penulisan</w:t>
              <w:tab/>
              <w:t>5</w:t>
            </w:r>
          </w:hyperlink>
        </w:p>
        <w:p>
          <w:pPr>
            <w:pStyle w:val="Contents1"/>
            <w:tabs>
              <w:tab w:val="clear" w:pos="8507"/>
              <w:tab w:val="right" w:pos="7937" w:leader="dot"/>
            </w:tabs>
            <w:spacing w:lineRule="auto" w:line="276"/>
            <w:rPr/>
          </w:pPr>
          <w:hyperlink w:anchor="__RefHeading___Toc369_39133471121">
            <w:r>
              <w:rPr>
                <w:rStyle w:val="IndexLink"/>
              </w:rPr>
              <w:t>TINJAUAN PUSTAKA</w:t>
              <w:tab/>
              <w:t>6</w:t>
            </w:r>
          </w:hyperlink>
        </w:p>
        <w:p>
          <w:pPr>
            <w:pStyle w:val="Contents2"/>
            <w:tabs>
              <w:tab w:val="clear" w:pos="8224"/>
              <w:tab w:val="right" w:pos="7937" w:leader="dot"/>
            </w:tabs>
            <w:spacing w:lineRule="auto" w:line="276"/>
            <w:rPr/>
          </w:pPr>
          <w:hyperlink w:anchor="__RefHeading___Toc371_39133471122">
            <w:r>
              <w:rPr>
                <w:rStyle w:val="IndexLink"/>
              </w:rPr>
              <w:t>2.1 Remote Access Trojan</w:t>
              <w:tab/>
              <w:t>6</w:t>
            </w:r>
          </w:hyperlink>
        </w:p>
        <w:p>
          <w:pPr>
            <w:pStyle w:val="Contents3"/>
            <w:tabs>
              <w:tab w:val="clear" w:pos="7940"/>
              <w:tab w:val="right" w:pos="7937" w:leader="dot"/>
            </w:tabs>
            <w:spacing w:lineRule="auto" w:line="276"/>
            <w:rPr/>
          </w:pPr>
          <w:hyperlink w:anchor="__RefHeading___Toc371_391334711221">
            <w:r>
              <w:rPr>
                <w:rStyle w:val="IndexLink"/>
              </w:rPr>
              <w:t>2.1.1 Reverse &amp; Bind Shell TCP</w:t>
              <w:tab/>
              <w:t>6</w:t>
            </w:r>
          </w:hyperlink>
        </w:p>
        <w:p>
          <w:pPr>
            <w:pStyle w:val="Contents2"/>
            <w:tabs>
              <w:tab w:val="clear" w:pos="8224"/>
              <w:tab w:val="right" w:pos="7937" w:leader="dot"/>
            </w:tabs>
            <w:spacing w:lineRule="auto" w:line="276"/>
            <w:rPr/>
          </w:pPr>
          <w:hyperlink w:anchor="__RefHeading___Toc371_391334711222">
            <w:r>
              <w:rPr>
                <w:rStyle w:val="IndexLink"/>
              </w:rPr>
              <w:t>2.2 Apache Log4j</w:t>
              <w:tab/>
              <w:t>7</w:t>
            </w:r>
          </w:hyperlink>
        </w:p>
        <w:p>
          <w:pPr>
            <w:pStyle w:val="Contents3"/>
            <w:tabs>
              <w:tab w:val="clear" w:pos="7940"/>
              <w:tab w:val="right" w:pos="7937" w:leader="dot"/>
            </w:tabs>
            <w:spacing w:lineRule="auto" w:line="276"/>
            <w:rPr/>
          </w:pPr>
          <w:hyperlink w:anchor="__RefHeading___Toc371_3913347112211">
            <w:r>
              <w:rPr>
                <w:rStyle w:val="IndexLink"/>
              </w:rPr>
              <w:t>2.2.1 Lightweight Directory Access Protocol</w:t>
              <w:tab/>
              <w:t>8</w:t>
            </w:r>
          </w:hyperlink>
        </w:p>
        <w:p>
          <w:pPr>
            <w:pStyle w:val="Contents3"/>
            <w:tabs>
              <w:tab w:val="clear" w:pos="7940"/>
              <w:tab w:val="right" w:pos="7937" w:leader="dot"/>
            </w:tabs>
            <w:spacing w:lineRule="auto" w:line="276"/>
            <w:rPr/>
          </w:pPr>
          <w:hyperlink w:anchor="__RefHeading___Toc371_391334711221131">
            <w:r>
              <w:rPr>
                <w:rStyle w:val="IndexLink"/>
              </w:rPr>
              <w:t>2.2.2 Kerentanan CVE-2021-44228</w:t>
              <w:tab/>
              <w:t>8</w:t>
            </w:r>
          </w:hyperlink>
        </w:p>
        <w:p>
          <w:pPr>
            <w:pStyle w:val="Contents3"/>
            <w:tabs>
              <w:tab w:val="clear" w:pos="7940"/>
              <w:tab w:val="right" w:pos="7937" w:leader="dot"/>
            </w:tabs>
            <w:spacing w:lineRule="auto" w:line="276"/>
            <w:rPr/>
          </w:pPr>
          <w:hyperlink w:anchor="__RefHeading___Toc371_391334711221112">
            <w:r>
              <w:rPr>
                <w:rStyle w:val="IndexLink"/>
              </w:rPr>
              <w:t>2.3 White Box Testing</w:t>
              <w:tab/>
              <w:t>9</w:t>
            </w:r>
          </w:hyperlink>
        </w:p>
        <w:p>
          <w:pPr>
            <w:pStyle w:val="Contents2"/>
            <w:tabs>
              <w:tab w:val="clear" w:pos="8224"/>
              <w:tab w:val="right" w:pos="7937" w:leader="dot"/>
            </w:tabs>
            <w:spacing w:lineRule="auto" w:line="276"/>
            <w:rPr/>
          </w:pPr>
          <w:hyperlink w:anchor="__RefHeading___Toc371_3913347112221">
            <w:r>
              <w:rPr>
                <w:rStyle w:val="IndexLink"/>
              </w:rPr>
              <w:t>2.4 Penetration Testing Execution Standard</w:t>
              <w:tab/>
              <w:t>9</w:t>
            </w:r>
          </w:hyperlink>
        </w:p>
        <w:p>
          <w:pPr>
            <w:pStyle w:val="Contents3"/>
            <w:tabs>
              <w:tab w:val="clear" w:pos="7940"/>
              <w:tab w:val="right" w:pos="7937" w:leader="dot"/>
            </w:tabs>
            <w:spacing w:lineRule="auto" w:line="276"/>
            <w:rPr/>
          </w:pPr>
          <w:hyperlink w:anchor="__RefHeading___Toc371_39133471122111">
            <w:r>
              <w:rPr>
                <w:rStyle w:val="IndexLink"/>
              </w:rPr>
              <w:t>2.4.1 Common Vulnerability Scoring System</w:t>
              <w:tab/>
              <w:t>10</w:t>
            </w:r>
          </w:hyperlink>
        </w:p>
        <w:p>
          <w:pPr>
            <w:pStyle w:val="Contents3"/>
            <w:tabs>
              <w:tab w:val="clear" w:pos="7940"/>
              <w:tab w:val="right" w:pos="7937" w:leader="dot"/>
            </w:tabs>
            <w:spacing w:lineRule="auto" w:line="276"/>
            <w:rPr/>
          </w:pPr>
          <w:hyperlink w:anchor="__RefHeading___Toc371_391334711221111">
            <w:r>
              <w:rPr>
                <w:rStyle w:val="IndexLink"/>
              </w:rPr>
              <w:t>2.4.2 Attack Trees</w:t>
              <w:tab/>
              <w:t>13</w:t>
            </w:r>
          </w:hyperlink>
        </w:p>
        <w:p>
          <w:pPr>
            <w:pStyle w:val="Contents3"/>
            <w:tabs>
              <w:tab w:val="clear" w:pos="7940"/>
              <w:tab w:val="right" w:pos="7937" w:leader="dot"/>
            </w:tabs>
            <w:spacing w:lineRule="auto" w:line="276"/>
            <w:rPr/>
          </w:pPr>
          <w:hyperlink w:anchor="__RefHeading___Toc371_3913347112211112">
            <w:r>
              <w:rPr>
                <w:rStyle w:val="IndexLink"/>
              </w:rPr>
              <w:t>2.4.3 Serangan Hands-on-Keyboard</w:t>
              <w:tab/>
              <w:t>13</w:t>
            </w:r>
          </w:hyperlink>
        </w:p>
        <w:p>
          <w:pPr>
            <w:pStyle w:val="Contents3"/>
            <w:tabs>
              <w:tab w:val="clear" w:pos="7940"/>
              <w:tab w:val="right" w:pos="7937" w:leader="dot"/>
            </w:tabs>
            <w:spacing w:lineRule="auto" w:line="276"/>
            <w:rPr/>
          </w:pPr>
          <w:hyperlink w:anchor="__RefHeading___Toc371_39133471122111121">
            <w:r>
              <w:rPr>
                <w:rStyle w:val="IndexLink"/>
              </w:rPr>
              <w:t>2.4.4 Serangan BadUSB</w:t>
              <w:tab/>
              <w:t>14</w:t>
            </w:r>
          </w:hyperlink>
        </w:p>
        <w:p>
          <w:pPr>
            <w:pStyle w:val="Contents2"/>
            <w:tabs>
              <w:tab w:val="clear" w:pos="8224"/>
              <w:tab w:val="right" w:pos="7937" w:leader="dot"/>
            </w:tabs>
            <w:spacing w:lineRule="auto" w:line="276"/>
            <w:rPr/>
          </w:pPr>
          <w:hyperlink w:anchor="__RefHeading___Toc371_39133471122211">
            <w:r>
              <w:rPr>
                <w:rStyle w:val="IndexLink"/>
              </w:rPr>
              <w:t>2.5 Unified Modelling Language</w:t>
              <w:tab/>
              <w:t>14</w:t>
            </w:r>
          </w:hyperlink>
        </w:p>
        <w:p>
          <w:pPr>
            <w:pStyle w:val="Contents2"/>
            <w:tabs>
              <w:tab w:val="clear" w:pos="8224"/>
              <w:tab w:val="right" w:pos="7937" w:leader="dot"/>
            </w:tabs>
            <w:spacing w:lineRule="auto" w:line="276"/>
            <w:rPr/>
          </w:pPr>
          <w:hyperlink w:anchor="__RefHeading___Toc371_391334711222111">
            <w:r>
              <w:rPr>
                <w:rStyle w:val="IndexLink"/>
              </w:rPr>
              <w:t>2.6 Alpha Testing</w:t>
              <w:tab/>
              <w:t>17</w:t>
            </w:r>
          </w:hyperlink>
        </w:p>
        <w:p>
          <w:pPr>
            <w:pStyle w:val="Contents2"/>
            <w:tabs>
              <w:tab w:val="clear" w:pos="8224"/>
              <w:tab w:val="right" w:pos="7937" w:leader="dot"/>
            </w:tabs>
            <w:spacing w:lineRule="auto" w:line="276"/>
            <w:rPr/>
          </w:pPr>
          <w:hyperlink w:anchor="__RefHeading___Toc371_3913347112221111">
            <w:r>
              <w:rPr>
                <w:rStyle w:val="IndexLink"/>
              </w:rPr>
              <w:t>2.7 Penelitian Sejenis</w:t>
              <w:tab/>
              <w:t>17</w:t>
            </w:r>
          </w:hyperlink>
        </w:p>
        <w:p>
          <w:pPr>
            <w:pStyle w:val="Contents1"/>
            <w:tabs>
              <w:tab w:val="clear" w:pos="8507"/>
              <w:tab w:val="right" w:pos="7937" w:leader="dot"/>
            </w:tabs>
            <w:spacing w:lineRule="auto" w:line="276"/>
            <w:rPr/>
          </w:pPr>
          <w:hyperlink w:anchor="__RefHeading___Toc369_391334711211">
            <w:r>
              <w:rPr>
                <w:rStyle w:val="IndexLink"/>
              </w:rPr>
              <w:t>METODE PENELITIAN</w:t>
              <w:tab/>
              <w:t>19</w:t>
            </w:r>
          </w:hyperlink>
        </w:p>
        <w:p>
          <w:pPr>
            <w:pStyle w:val="Contents2"/>
            <w:tabs>
              <w:tab w:val="clear" w:pos="8224"/>
              <w:tab w:val="right" w:pos="7937" w:leader="dot"/>
            </w:tabs>
            <w:spacing w:lineRule="auto" w:line="276"/>
            <w:rPr/>
          </w:pPr>
          <w:hyperlink w:anchor="__RefHeading___Toc371_391334711223">
            <w:r>
              <w:rPr>
                <w:rStyle w:val="IndexLink"/>
              </w:rPr>
              <w:t>3.1 Rancangan Penelitian</w:t>
              <w:tab/>
              <w:t>19</w:t>
            </w:r>
          </w:hyperlink>
        </w:p>
        <w:p>
          <w:pPr>
            <w:pStyle w:val="Contents2"/>
            <w:tabs>
              <w:tab w:val="clear" w:pos="8224"/>
              <w:tab w:val="right" w:pos="7937" w:leader="dot"/>
            </w:tabs>
            <w:spacing w:lineRule="auto" w:line="276"/>
            <w:rPr/>
          </w:pPr>
          <w:hyperlink w:anchor="__RefHeading___Toc371_3913347112232">
            <w:r>
              <w:rPr>
                <w:rStyle w:val="IndexLink"/>
              </w:rPr>
              <w:t>3.2 Tahapan Penelitian</w:t>
              <w:tab/>
              <w:t>19</w:t>
            </w:r>
          </w:hyperlink>
        </w:p>
        <w:p>
          <w:pPr>
            <w:pStyle w:val="Contents2"/>
            <w:tabs>
              <w:tab w:val="clear" w:pos="8224"/>
              <w:tab w:val="right" w:pos="7937" w:leader="dot"/>
            </w:tabs>
            <w:spacing w:lineRule="auto" w:line="276"/>
            <w:rPr/>
          </w:pPr>
          <w:hyperlink w:anchor="__RefHeading___Toc371_39133471122321">
            <w:r>
              <w:rPr>
                <w:rStyle w:val="IndexLink"/>
              </w:rPr>
              <w:t>3.3 Objek Penelitian</w:t>
              <w:tab/>
              <w:t>20</w:t>
            </w:r>
          </w:hyperlink>
        </w:p>
        <w:p>
          <w:pPr>
            <w:pStyle w:val="Contents1"/>
            <w:tabs>
              <w:tab w:val="clear" w:pos="8507"/>
              <w:tab w:val="right" w:pos="7937" w:leader="dot"/>
            </w:tabs>
            <w:spacing w:lineRule="auto" w:line="276"/>
            <w:rPr/>
          </w:pPr>
          <w:hyperlink w:anchor="__RefHeading___Toc369_3913347112112">
            <w:r>
              <w:rPr>
                <w:rStyle w:val="IndexLink"/>
              </w:rPr>
              <w:t>HASIL DAN PEMBAHASAN</w:t>
              <w:tab/>
              <w:t>21</w:t>
            </w:r>
          </w:hyperlink>
        </w:p>
        <w:p>
          <w:pPr>
            <w:pStyle w:val="Contents2"/>
            <w:tabs>
              <w:tab w:val="clear" w:pos="8224"/>
              <w:tab w:val="right" w:pos="7937" w:leader="dot"/>
            </w:tabs>
            <w:spacing w:lineRule="auto" w:line="276"/>
            <w:rPr/>
          </w:pPr>
          <w:hyperlink w:anchor="__RefHeading___Toc371_3913347112234">
            <w:r>
              <w:rPr>
                <w:rStyle w:val="IndexLink"/>
              </w:rPr>
              <w:t>4.1 Perancangan Sistem</w:t>
              <w:tab/>
              <w:t>21</w:t>
            </w:r>
          </w:hyperlink>
        </w:p>
        <w:p>
          <w:pPr>
            <w:pStyle w:val="Contents3"/>
            <w:tabs>
              <w:tab w:val="clear" w:pos="7940"/>
              <w:tab w:val="right" w:pos="7937" w:leader="dot"/>
            </w:tabs>
            <w:spacing w:lineRule="auto" w:line="276"/>
            <w:rPr/>
          </w:pPr>
          <w:hyperlink w:anchor="__RefHeading___Toc371_3913347112213">
            <w:r>
              <w:rPr>
                <w:rStyle w:val="IndexLink"/>
              </w:rPr>
              <w:t xml:space="preserve"> </w:t>
            </w:r>
            <w:r>
              <w:rPr>
                <w:rStyle w:val="IndexLink"/>
              </w:rPr>
              <w:t>4.1.1 Desain Topologi Jaringan</w:t>
              <w:tab/>
              <w:t>21</w:t>
            </w:r>
          </w:hyperlink>
        </w:p>
        <w:p>
          <w:pPr>
            <w:pStyle w:val="Contents3"/>
            <w:tabs>
              <w:tab w:val="clear" w:pos="7940"/>
              <w:tab w:val="right" w:pos="7937" w:leader="dot"/>
            </w:tabs>
            <w:spacing w:lineRule="auto" w:line="276"/>
            <w:rPr/>
          </w:pPr>
          <w:hyperlink w:anchor="__RefHeading___Toc371_39133471122131">
            <w:r>
              <w:rPr>
                <w:rStyle w:val="IndexLink"/>
              </w:rPr>
              <w:t xml:space="preserve"> </w:t>
            </w:r>
            <w:r>
              <w:rPr>
                <w:rStyle w:val="IndexLink"/>
              </w:rPr>
              <w:t>4.1.2 Desain Skema LDAP</w:t>
              <w:tab/>
              <w:t>21</w:t>
            </w:r>
          </w:hyperlink>
        </w:p>
        <w:p>
          <w:pPr>
            <w:pStyle w:val="Contents3"/>
            <w:tabs>
              <w:tab w:val="clear" w:pos="7940"/>
              <w:tab w:val="right" w:pos="7937" w:leader="dot"/>
            </w:tabs>
            <w:spacing w:lineRule="auto" w:line="276"/>
            <w:rPr/>
          </w:pPr>
          <w:hyperlink w:anchor="__RefHeading___Toc371_391334711221311">
            <w:r>
              <w:rPr>
                <w:rStyle w:val="IndexLink"/>
              </w:rPr>
              <w:t xml:space="preserve"> </w:t>
            </w:r>
            <w:r>
              <w:rPr>
                <w:rStyle w:val="IndexLink"/>
              </w:rPr>
              <w:t>4.1.3 Desain Class Diagram Aplikasi</w:t>
              <w:tab/>
              <w:t>21</w:t>
            </w:r>
          </w:hyperlink>
        </w:p>
        <w:p>
          <w:pPr>
            <w:pStyle w:val="Contents2"/>
            <w:tabs>
              <w:tab w:val="clear" w:pos="8224"/>
              <w:tab w:val="right" w:pos="7937" w:leader="dot"/>
            </w:tabs>
            <w:spacing w:lineRule="auto" w:line="276"/>
            <w:rPr/>
          </w:pPr>
          <w:hyperlink w:anchor="__RefHeading___Toc371_39133471122341">
            <w:r>
              <w:rPr>
                <w:rStyle w:val="IndexLink"/>
              </w:rPr>
              <w:t>4.2 Implementasi Sistem</w:t>
              <w:tab/>
              <w:t>21</w:t>
            </w:r>
          </w:hyperlink>
        </w:p>
        <w:p>
          <w:pPr>
            <w:pStyle w:val="Contents3"/>
            <w:tabs>
              <w:tab w:val="clear" w:pos="7940"/>
              <w:tab w:val="right" w:pos="7937" w:leader="dot"/>
            </w:tabs>
            <w:spacing w:lineRule="auto" w:line="276"/>
            <w:rPr/>
          </w:pPr>
          <w:hyperlink w:anchor="__RefHeading___Toc371_39133471122132">
            <w:r>
              <w:rPr>
                <w:rStyle w:val="IndexLink"/>
              </w:rPr>
              <w:t xml:space="preserve"> </w:t>
            </w:r>
            <w:r>
              <w:rPr>
                <w:rStyle w:val="IndexLink"/>
              </w:rPr>
              <w:t>4.2.1 Implementasi Sistem Pengguna</w:t>
              <w:tab/>
              <w:t>21</w:t>
            </w:r>
          </w:hyperlink>
        </w:p>
        <w:p>
          <w:pPr>
            <w:pStyle w:val="Contents4"/>
            <w:tabs>
              <w:tab w:val="clear" w:pos="7657"/>
              <w:tab w:val="right" w:pos="7937" w:leader="dot"/>
            </w:tabs>
            <w:spacing w:lineRule="auto" w:line="276"/>
            <w:rPr/>
          </w:pPr>
          <w:hyperlink w:anchor="__RefHeading___Toc371_391334711221322">
            <w:r>
              <w:rPr>
                <w:rStyle w:val="IndexLink"/>
              </w:rPr>
              <w:t xml:space="preserve"> </w:t>
            </w:r>
            <w:r>
              <w:rPr>
                <w:rStyle w:val="IndexLink"/>
              </w:rPr>
              <w:t>4.2.1.1 Instalasi dan Konfigurasi OpenLDAP Server</w:t>
              <w:tab/>
              <w:t>21</w:t>
            </w:r>
          </w:hyperlink>
        </w:p>
        <w:p>
          <w:pPr>
            <w:pStyle w:val="Contents4"/>
            <w:tabs>
              <w:tab w:val="clear" w:pos="7657"/>
              <w:tab w:val="right" w:pos="7937" w:leader="dot"/>
            </w:tabs>
            <w:spacing w:lineRule="auto" w:line="276"/>
            <w:rPr/>
          </w:pPr>
          <w:hyperlink w:anchor="__RefHeading___Toc371_3913347112213221">
            <w:r>
              <w:rPr>
                <w:rStyle w:val="IndexLink"/>
              </w:rPr>
              <w:t xml:space="preserve"> </w:t>
            </w:r>
            <w:r>
              <w:rPr>
                <w:rStyle w:val="IndexLink"/>
              </w:rPr>
              <w:t>4.2.1.2 Pengembangan Aplikasi GUI Desktop LDAP Client</w:t>
              <w:tab/>
              <w:t>21</w:t>
            </w:r>
          </w:hyperlink>
        </w:p>
        <w:p>
          <w:pPr>
            <w:pStyle w:val="Contents3"/>
            <w:tabs>
              <w:tab w:val="clear" w:pos="7940"/>
              <w:tab w:val="right" w:pos="7937" w:leader="dot"/>
            </w:tabs>
            <w:spacing w:lineRule="auto" w:line="276"/>
            <w:rPr/>
          </w:pPr>
          <w:hyperlink w:anchor="__RefHeading___Toc371_391334711221321">
            <w:r>
              <w:rPr>
                <w:rStyle w:val="IndexLink"/>
              </w:rPr>
              <w:t xml:space="preserve"> </w:t>
            </w:r>
            <w:r>
              <w:rPr>
                <w:rStyle w:val="IndexLink"/>
              </w:rPr>
              <w:t>4.2.2 Implementasi Sistem Penyerang</w:t>
              <w:tab/>
              <w:t>21</w:t>
            </w:r>
          </w:hyperlink>
        </w:p>
        <w:p>
          <w:pPr>
            <w:pStyle w:val="Contents4"/>
            <w:tabs>
              <w:tab w:val="clear" w:pos="7657"/>
              <w:tab w:val="right" w:pos="7937" w:leader="dot"/>
            </w:tabs>
            <w:spacing w:lineRule="auto" w:line="276"/>
            <w:rPr/>
          </w:pPr>
          <w:hyperlink w:anchor="__RefHeading___Toc371_3913347112213222">
            <w:r>
              <w:rPr>
                <w:rStyle w:val="IndexLink"/>
              </w:rPr>
              <w:t xml:space="preserve"> </w:t>
            </w:r>
            <w:r>
              <w:rPr>
                <w:rStyle w:val="IndexLink"/>
              </w:rPr>
              <w:t>4.2.2.1 Instalasi dan Konfigurasi OpenLDAP Server</w:t>
              <w:tab/>
              <w:t>21</w:t>
            </w:r>
          </w:hyperlink>
        </w:p>
        <w:p>
          <w:pPr>
            <w:pStyle w:val="Contents4"/>
            <w:tabs>
              <w:tab w:val="clear" w:pos="7657"/>
              <w:tab w:val="right" w:pos="7937" w:leader="dot"/>
            </w:tabs>
            <w:spacing w:lineRule="auto" w:line="276"/>
            <w:rPr/>
          </w:pPr>
          <w:hyperlink w:anchor="__RefHeading___Toc371_39133471122132221">
            <w:r>
              <w:rPr>
                <w:rStyle w:val="IndexLink"/>
              </w:rPr>
              <w:t xml:space="preserve"> </w:t>
            </w:r>
            <w:r>
              <w:rPr>
                <w:rStyle w:val="IndexLink"/>
              </w:rPr>
              <w:t>4.2.2.2 Instalasi dan Konfigurasi Apache HTTP Server</w:t>
              <w:tab/>
              <w:t>22</w:t>
            </w:r>
          </w:hyperlink>
        </w:p>
        <w:p>
          <w:pPr>
            <w:pStyle w:val="Contents4"/>
            <w:tabs>
              <w:tab w:val="clear" w:pos="7657"/>
              <w:tab w:val="right" w:pos="7937" w:leader="dot"/>
            </w:tabs>
            <w:spacing w:lineRule="auto" w:line="276"/>
            <w:rPr/>
          </w:pPr>
          <w:hyperlink w:anchor="__RefHeading___Toc371_391334711221322211">
            <w:r>
              <w:rPr>
                <w:rStyle w:val="IndexLink"/>
              </w:rPr>
              <w:t xml:space="preserve"> </w:t>
            </w:r>
            <w:r>
              <w:rPr>
                <w:rStyle w:val="IndexLink"/>
              </w:rPr>
              <w:t>4.2.2.3 Pengembangan Aplikasi Java HTTP Server</w:t>
              <w:tab/>
              <w:t>22</w:t>
            </w:r>
          </w:hyperlink>
        </w:p>
        <w:p>
          <w:pPr>
            <w:pStyle w:val="Contents4"/>
            <w:tabs>
              <w:tab w:val="clear" w:pos="7657"/>
              <w:tab w:val="right" w:pos="7937" w:leader="dot"/>
            </w:tabs>
            <w:spacing w:lineRule="auto" w:line="276"/>
            <w:rPr/>
          </w:pPr>
          <w:hyperlink w:anchor="__RefHeading___Toc371_3913347112213222113">
            <w:r>
              <w:rPr>
                <w:rStyle w:val="IndexLink"/>
              </w:rPr>
              <w:t xml:space="preserve"> </w:t>
            </w:r>
            <w:r>
              <w:rPr>
                <w:rStyle w:val="IndexLink"/>
              </w:rPr>
              <w:t>4.2.2.4 Pengembangan Aplikasi Go JSON REST API</w:t>
              <w:tab/>
              <w:t>22</w:t>
            </w:r>
          </w:hyperlink>
        </w:p>
        <w:p>
          <w:pPr>
            <w:pStyle w:val="Contents4"/>
            <w:tabs>
              <w:tab w:val="clear" w:pos="7657"/>
              <w:tab w:val="right" w:pos="7937" w:leader="dot"/>
            </w:tabs>
            <w:spacing w:lineRule="auto" w:line="276"/>
            <w:rPr/>
          </w:pPr>
          <w:hyperlink w:anchor="__RefHeading___Toc371_3913347112213222111">
            <w:r>
              <w:rPr>
                <w:rStyle w:val="IndexLink"/>
              </w:rPr>
              <w:t xml:space="preserve"> </w:t>
            </w:r>
            <w:r>
              <w:rPr>
                <w:rStyle w:val="IndexLink"/>
              </w:rPr>
              <w:t>4.2.2.5 Pengembangan Payload Java</w:t>
              <w:tab/>
              <w:t>22</w:t>
            </w:r>
          </w:hyperlink>
        </w:p>
        <w:p>
          <w:pPr>
            <w:pStyle w:val="Contents4"/>
            <w:tabs>
              <w:tab w:val="clear" w:pos="7657"/>
              <w:tab w:val="right" w:pos="7937" w:leader="dot"/>
            </w:tabs>
            <w:spacing w:lineRule="auto" w:line="276"/>
            <w:rPr/>
          </w:pPr>
          <w:hyperlink w:anchor="__RefHeading___Toc371_39133471122132221112">
            <w:r>
              <w:rPr>
                <w:rStyle w:val="IndexLink"/>
              </w:rPr>
              <w:t xml:space="preserve"> </w:t>
            </w:r>
            <w:r>
              <w:rPr>
                <w:rStyle w:val="IndexLink"/>
              </w:rPr>
              <w:t>4.2.2.6 Pengembangan BadUSB</w:t>
              <w:tab/>
              <w:t>22</w:t>
            </w:r>
          </w:hyperlink>
        </w:p>
        <w:p>
          <w:pPr>
            <w:pStyle w:val="Contents2"/>
            <w:tabs>
              <w:tab w:val="clear" w:pos="8224"/>
              <w:tab w:val="right" w:pos="7937" w:leader="dot"/>
            </w:tabs>
            <w:spacing w:lineRule="auto" w:line="276"/>
            <w:rPr/>
          </w:pPr>
          <w:hyperlink w:anchor="__RefHeading___Toc371_391334711223411">
            <w:r>
              <w:rPr>
                <w:rStyle w:val="IndexLink"/>
              </w:rPr>
              <w:t>4.3 Pengujian Aplikasi dan Sistem</w:t>
              <w:tab/>
              <w:t>22</w:t>
            </w:r>
          </w:hyperlink>
        </w:p>
        <w:p>
          <w:pPr>
            <w:pStyle w:val="Contents3"/>
            <w:tabs>
              <w:tab w:val="clear" w:pos="7940"/>
              <w:tab w:val="right" w:pos="7937" w:leader="dot"/>
            </w:tabs>
            <w:spacing w:lineRule="auto" w:line="276"/>
            <w:rPr/>
          </w:pPr>
          <w:hyperlink w:anchor="__RefHeading___Toc371_3913347112213211">
            <w:r>
              <w:rPr>
                <w:rStyle w:val="IndexLink"/>
              </w:rPr>
              <w:t xml:space="preserve"> </w:t>
            </w:r>
            <w:r>
              <w:rPr>
                <w:rStyle w:val="IndexLink"/>
              </w:rPr>
              <w:t>4.3.1 Prosedur Pengujian Aplikasi</w:t>
              <w:tab/>
              <w:t>22</w:t>
            </w:r>
          </w:hyperlink>
        </w:p>
        <w:p>
          <w:pPr>
            <w:pStyle w:val="Contents4"/>
            <w:tabs>
              <w:tab w:val="clear" w:pos="7657"/>
              <w:tab w:val="right" w:pos="7937" w:leader="dot"/>
            </w:tabs>
            <w:spacing w:lineRule="auto" w:line="276"/>
            <w:rPr/>
          </w:pPr>
          <w:hyperlink w:anchor="__RefHeading___Toc371_3913347112213222112">
            <w:r>
              <w:rPr>
                <w:rStyle w:val="IndexLink"/>
              </w:rPr>
              <w:t xml:space="preserve"> </w:t>
            </w:r>
            <w:r>
              <w:rPr>
                <w:rStyle w:val="IndexLink"/>
              </w:rPr>
              <w:t>4.3.1.1 integration Testing</w:t>
              <w:tab/>
              <w:t>23</w:t>
            </w:r>
          </w:hyperlink>
        </w:p>
        <w:p>
          <w:pPr>
            <w:pStyle w:val="Contents4"/>
            <w:tabs>
              <w:tab w:val="clear" w:pos="7657"/>
              <w:tab w:val="right" w:pos="7937" w:leader="dot"/>
            </w:tabs>
            <w:spacing w:lineRule="auto" w:line="276"/>
            <w:rPr/>
          </w:pPr>
          <w:hyperlink w:anchor="__RefHeading___Toc371_39133471122132221121">
            <w:r>
              <w:rPr>
                <w:rStyle w:val="IndexLink"/>
              </w:rPr>
              <w:t xml:space="preserve"> </w:t>
            </w:r>
            <w:r>
              <w:rPr>
                <w:rStyle w:val="IndexLink"/>
              </w:rPr>
              <w:t>4.3.1.2 Unit Testing</w:t>
              <w:tab/>
              <w:t>23</w:t>
            </w:r>
          </w:hyperlink>
        </w:p>
        <w:p>
          <w:pPr>
            <w:pStyle w:val="Contents3"/>
            <w:tabs>
              <w:tab w:val="clear" w:pos="7940"/>
              <w:tab w:val="right" w:pos="7937" w:leader="dot"/>
            </w:tabs>
            <w:spacing w:lineRule="auto" w:line="276"/>
            <w:rPr/>
          </w:pPr>
          <w:hyperlink w:anchor="__RefHeading___Toc371_39133471122132111">
            <w:r>
              <w:rPr>
                <w:rStyle w:val="IndexLink"/>
              </w:rPr>
              <w:t xml:space="preserve"> </w:t>
            </w:r>
            <w:r>
              <w:rPr>
                <w:rStyle w:val="IndexLink"/>
              </w:rPr>
              <w:t>4.3.2 Prosedur Pengujian Kerentanan Sistem</w:t>
              <w:tab/>
              <w:t>23</w:t>
            </w:r>
          </w:hyperlink>
        </w:p>
        <w:p>
          <w:pPr>
            <w:pStyle w:val="Contents4"/>
            <w:tabs>
              <w:tab w:val="clear" w:pos="7657"/>
              <w:tab w:val="right" w:pos="7937" w:leader="dot"/>
            </w:tabs>
            <w:spacing w:lineRule="auto" w:line="276"/>
            <w:rPr/>
          </w:pPr>
          <w:hyperlink w:anchor="__RefHeading___Toc371_39133471122132221122">
            <w:r>
              <w:rPr>
                <w:rStyle w:val="IndexLink"/>
              </w:rPr>
              <w:t xml:space="preserve"> </w:t>
            </w:r>
            <w:r>
              <w:rPr>
                <w:rStyle w:val="IndexLink"/>
              </w:rPr>
              <w:t>4.3.2.1 Pre-Engagement</w:t>
              <w:tab/>
              <w:t>23</w:t>
            </w:r>
          </w:hyperlink>
        </w:p>
        <w:p>
          <w:pPr>
            <w:pStyle w:val="Contents4"/>
            <w:tabs>
              <w:tab w:val="clear" w:pos="7657"/>
              <w:tab w:val="right" w:pos="7937" w:leader="dot"/>
            </w:tabs>
            <w:spacing w:lineRule="auto" w:line="276"/>
            <w:rPr/>
          </w:pPr>
          <w:hyperlink w:anchor="__RefHeading___Toc371_391334711221322211221">
            <w:r>
              <w:rPr>
                <w:rStyle w:val="IndexLink"/>
              </w:rPr>
              <w:t xml:space="preserve"> </w:t>
            </w:r>
            <w:r>
              <w:rPr>
                <w:rStyle w:val="IndexLink"/>
              </w:rPr>
              <w:t>4.3.2.2 Intelligence Gathering</w:t>
              <w:tab/>
              <w:t>24</w:t>
            </w:r>
          </w:hyperlink>
        </w:p>
        <w:p>
          <w:pPr>
            <w:pStyle w:val="Contents4"/>
            <w:tabs>
              <w:tab w:val="clear" w:pos="7657"/>
              <w:tab w:val="right" w:pos="7937" w:leader="dot"/>
            </w:tabs>
            <w:spacing w:lineRule="auto" w:line="276"/>
            <w:rPr/>
          </w:pPr>
          <w:hyperlink w:anchor="__RefHeading___Toc371_3913347112213222112211">
            <w:r>
              <w:rPr>
                <w:rStyle w:val="IndexLink"/>
              </w:rPr>
              <w:t xml:space="preserve"> </w:t>
            </w:r>
            <w:r>
              <w:rPr>
                <w:rStyle w:val="IndexLink"/>
              </w:rPr>
              <w:t>4.3.2.3 Threat Modelling</w:t>
              <w:tab/>
              <w:t>24</w:t>
            </w:r>
          </w:hyperlink>
        </w:p>
        <w:p>
          <w:pPr>
            <w:pStyle w:val="Contents4"/>
            <w:tabs>
              <w:tab w:val="clear" w:pos="7657"/>
              <w:tab w:val="right" w:pos="7937" w:leader="dot"/>
            </w:tabs>
            <w:spacing w:lineRule="auto" w:line="276"/>
            <w:rPr/>
          </w:pPr>
          <w:hyperlink w:anchor="__RefHeading___Toc371_3913347112213222112212">
            <w:r>
              <w:rPr>
                <w:rStyle w:val="IndexLink"/>
              </w:rPr>
              <w:t xml:space="preserve"> </w:t>
            </w:r>
            <w:r>
              <w:rPr>
                <w:rStyle w:val="IndexLink"/>
              </w:rPr>
              <w:t>4.3.2.4 Vulnerability Analysis</w:t>
              <w:tab/>
              <w:t>24</w:t>
            </w:r>
          </w:hyperlink>
        </w:p>
        <w:p>
          <w:pPr>
            <w:pStyle w:val="Contents4"/>
            <w:tabs>
              <w:tab w:val="clear" w:pos="7657"/>
              <w:tab w:val="right" w:pos="7937" w:leader="dot"/>
            </w:tabs>
            <w:spacing w:lineRule="auto" w:line="276"/>
            <w:rPr/>
          </w:pPr>
          <w:hyperlink w:anchor="__RefHeading___Toc371_3913347112213222112213">
            <w:r>
              <w:rPr>
                <w:rStyle w:val="IndexLink"/>
              </w:rPr>
              <w:t xml:space="preserve"> </w:t>
            </w:r>
            <w:r>
              <w:rPr>
                <w:rStyle w:val="IndexLink"/>
              </w:rPr>
              <w:t>4.3.2.5 Exploitation</w:t>
              <w:tab/>
              <w:t>24</w:t>
            </w:r>
          </w:hyperlink>
        </w:p>
        <w:p>
          <w:pPr>
            <w:pStyle w:val="Contents4"/>
            <w:tabs>
              <w:tab w:val="clear" w:pos="7657"/>
              <w:tab w:val="right" w:pos="7937" w:leader="dot"/>
            </w:tabs>
            <w:spacing w:lineRule="auto" w:line="276"/>
            <w:rPr/>
          </w:pPr>
          <w:hyperlink w:anchor="__RefHeading___Toc371_3913347112213222112214">
            <w:r>
              <w:rPr>
                <w:rStyle w:val="IndexLink"/>
              </w:rPr>
              <w:t xml:space="preserve"> </w:t>
            </w:r>
            <w:r>
              <w:rPr>
                <w:rStyle w:val="IndexLink"/>
              </w:rPr>
              <w:t>4.3.2.6 Post-Exploitation</w:t>
              <w:tab/>
              <w:t>24</w:t>
            </w:r>
          </w:hyperlink>
        </w:p>
        <w:p>
          <w:pPr>
            <w:pStyle w:val="Contents4"/>
            <w:tabs>
              <w:tab w:val="clear" w:pos="7657"/>
              <w:tab w:val="right" w:pos="7937" w:leader="dot"/>
            </w:tabs>
            <w:spacing w:lineRule="auto" w:line="276"/>
            <w:rPr/>
          </w:pPr>
          <w:hyperlink w:anchor="__RefHeading___Toc371_3913347112213222112215">
            <w:r>
              <w:rPr>
                <w:rStyle w:val="IndexLink"/>
              </w:rPr>
              <w:t xml:space="preserve"> </w:t>
            </w:r>
            <w:r>
              <w:rPr>
                <w:rStyle w:val="IndexLink"/>
              </w:rPr>
              <w:t>4.3.2.7 Reporting</w:t>
              <w:tab/>
              <w:t>24</w:t>
            </w:r>
          </w:hyperlink>
        </w:p>
        <w:p>
          <w:pPr>
            <w:pStyle w:val="Contents4"/>
            <w:tabs>
              <w:tab w:val="clear" w:pos="7657"/>
              <w:tab w:val="right" w:pos="7937" w:leader="dot"/>
            </w:tabs>
            <w:spacing w:lineRule="auto" w:line="276"/>
            <w:rPr/>
          </w:pPr>
          <w:hyperlink w:anchor="__RefHeading___Toc371_39133471122132221122151">
            <w:r>
              <w:rPr>
                <w:rStyle w:val="IndexLink"/>
              </w:rPr>
              <w:t xml:space="preserve"> </w:t>
            </w:r>
            <w:r>
              <w:rPr>
                <w:rStyle w:val="IndexLink"/>
              </w:rPr>
              <w:t>4.3.2.8 Post-Mitigation Exploitation</w:t>
              <w:tab/>
              <w:t>24</w:t>
            </w:r>
          </w:hyperlink>
        </w:p>
        <w:p>
          <w:pPr>
            <w:pStyle w:val="Contents2"/>
            <w:tabs>
              <w:tab w:val="clear" w:pos="8224"/>
              <w:tab w:val="right" w:pos="7937" w:leader="dot"/>
            </w:tabs>
            <w:spacing w:lineRule="auto" w:line="276"/>
            <w:rPr/>
          </w:pPr>
          <w:hyperlink w:anchor="__RefHeading___Toc371_3913347112234111">
            <w:r>
              <w:rPr>
                <w:rStyle w:val="IndexLink"/>
              </w:rPr>
              <w:t>4.4 Hasil Pengujian Aplikasi dan Sistem</w:t>
              <w:tab/>
              <w:t>24</w:t>
            </w:r>
          </w:hyperlink>
        </w:p>
        <w:p>
          <w:pPr>
            <w:pStyle w:val="Contents3"/>
            <w:tabs>
              <w:tab w:val="clear" w:pos="7940"/>
              <w:tab w:val="right" w:pos="7937" w:leader="dot"/>
            </w:tabs>
            <w:spacing w:lineRule="auto" w:line="276"/>
            <w:rPr/>
          </w:pPr>
          <w:hyperlink w:anchor="__RefHeading___Toc371_39133471122132112">
            <w:r>
              <w:rPr>
                <w:rStyle w:val="IndexLink"/>
              </w:rPr>
              <w:t xml:space="preserve"> </w:t>
            </w:r>
            <w:r>
              <w:rPr>
                <w:rStyle w:val="IndexLink"/>
              </w:rPr>
              <w:t>4.4.1 Evaluasi Hasil Pengujian Aplikasi</w:t>
              <w:tab/>
              <w:t>24</w:t>
            </w:r>
          </w:hyperlink>
        </w:p>
        <w:p>
          <w:pPr>
            <w:pStyle w:val="Contents3"/>
            <w:tabs>
              <w:tab w:val="clear" w:pos="7940"/>
              <w:tab w:val="right" w:pos="7937" w:leader="dot"/>
            </w:tabs>
            <w:spacing w:lineRule="auto" w:line="276"/>
            <w:rPr/>
          </w:pPr>
          <w:hyperlink w:anchor="__RefHeading___Toc371_391334711221321121">
            <w:r>
              <w:rPr>
                <w:rStyle w:val="IndexLink"/>
              </w:rPr>
              <w:t xml:space="preserve"> </w:t>
            </w:r>
            <w:r>
              <w:rPr>
                <w:rStyle w:val="IndexLink"/>
              </w:rPr>
              <w:t>4.4.2 Evaluasi Hasil Pengujian Kerentanan Sistem</w:t>
              <w:tab/>
              <w:t>25</w:t>
            </w:r>
          </w:hyperlink>
        </w:p>
        <w:p>
          <w:pPr>
            <w:pStyle w:val="Contents1"/>
            <w:tabs>
              <w:tab w:val="clear" w:pos="8507"/>
              <w:tab w:val="right" w:pos="7937" w:leader="dot"/>
            </w:tabs>
            <w:spacing w:lineRule="auto" w:line="276"/>
            <w:rPr/>
          </w:pPr>
          <w:hyperlink w:anchor="__RefHeading___Toc369_391334711212">
            <w:r>
              <w:rPr>
                <w:rStyle w:val="IndexLink"/>
              </w:rPr>
              <w:t>PENUTUP</w:t>
              <w:tab/>
              <w:t>26</w:t>
            </w:r>
          </w:hyperlink>
        </w:p>
        <w:p>
          <w:pPr>
            <w:pStyle w:val="Contents2"/>
            <w:tabs>
              <w:tab w:val="clear" w:pos="8224"/>
              <w:tab w:val="right" w:pos="7937" w:leader="dot"/>
            </w:tabs>
            <w:spacing w:lineRule="auto" w:line="276"/>
            <w:rPr/>
          </w:pPr>
          <w:hyperlink w:anchor="__RefHeading___Toc371_391334711224">
            <w:r>
              <w:rPr>
                <w:rStyle w:val="IndexLink"/>
              </w:rPr>
              <w:t>5.1 Kesimpulan</w:t>
              <w:tab/>
              <w:t>26</w:t>
            </w:r>
          </w:hyperlink>
        </w:p>
        <w:p>
          <w:pPr>
            <w:pStyle w:val="Contents2"/>
            <w:tabs>
              <w:tab w:val="clear" w:pos="8224"/>
              <w:tab w:val="right" w:pos="7937" w:leader="dot"/>
            </w:tabs>
            <w:spacing w:lineRule="auto" w:line="276"/>
            <w:rPr/>
          </w:pPr>
          <w:hyperlink w:anchor="__RefHeading___Toc371_3913347112241">
            <w:r>
              <w:rPr>
                <w:rStyle w:val="IndexLink"/>
              </w:rPr>
              <w:t>5.2 Saran</w:t>
              <w:tab/>
              <w:t>26</w:t>
            </w:r>
          </w:hyperlink>
        </w:p>
        <w:p>
          <w:pPr>
            <w:pStyle w:val="Contents1"/>
            <w:tabs>
              <w:tab w:val="clear" w:pos="8507"/>
              <w:tab w:val="right" w:pos="7937" w:leader="dot"/>
            </w:tabs>
            <w:spacing w:lineRule="auto" w:line="276"/>
            <w:rPr/>
          </w:pPr>
          <w:hyperlink w:anchor="__RefHeading___Toc367_3913347112411">
            <w:r>
              <w:rPr>
                <w:rStyle w:val="IndexLink"/>
              </w:rPr>
              <w:t>DAFTAR pustaka</w:t>
              <w:tab/>
              <w:t>27</w:t>
            </w:r>
          </w:hyperlink>
          <w:r>
            <w:rPr>
              <w:rStyle w:val="IndexLink"/>
            </w:rPr>
            <w:fldChar w:fldCharType="end"/>
          </w:r>
        </w:p>
      </w:sdtContent>
    </w:sdt>
    <w:p>
      <w:pPr>
        <w:pStyle w:val="Judul"/>
        <w:numPr>
          <w:ilvl w:val="0"/>
          <w:numId w:val="0"/>
        </w:numPr>
        <w:spacing w:lineRule="auto" w:line="240"/>
        <w:ind w:left="0" w:right="0" w:hanging="0"/>
        <w:jc w:val="left"/>
        <w:rPr/>
      </w:pPr>
      <w:r>
        <w:rPr/>
      </w:r>
      <w:r>
        <w:br w:type="page"/>
      </w:r>
    </w:p>
    <w:p>
      <w:pPr>
        <w:pStyle w:val="Judul"/>
        <w:numPr>
          <w:ilvl w:val="0"/>
          <w:numId w:val="2"/>
        </w:numPr>
        <w:spacing w:lineRule="auto" w:line="276" w:before="0" w:after="567"/>
        <w:jc w:val="center"/>
        <w:rPr/>
      </w:pPr>
      <w:bookmarkStart w:id="15" w:name="__RefHeading___Toc367_39133471124"/>
      <w:bookmarkEnd w:id="15"/>
      <w:r>
        <w:rPr/>
        <w:t>DAFTAR gambar</w:t>
      </w:r>
    </w:p>
    <w:p>
      <w:pPr>
        <w:pStyle w:val="Body"/>
        <w:numPr>
          <w:ilvl w:val="0"/>
          <w:numId w:val="2"/>
        </w:numPr>
        <w:jc w:val="left"/>
        <w:rPr/>
      </w:pPr>
      <w:r>
        <w:rPr/>
      </w:r>
      <w:r>
        <w:br w:type="page"/>
      </w:r>
    </w:p>
    <w:p>
      <w:pPr>
        <w:pStyle w:val="Judul"/>
        <w:numPr>
          <w:ilvl w:val="0"/>
          <w:numId w:val="2"/>
        </w:numPr>
        <w:spacing w:lineRule="auto" w:line="276" w:before="0" w:after="567"/>
        <w:jc w:val="center"/>
        <w:rPr/>
      </w:pPr>
      <w:bookmarkStart w:id="16" w:name="__RefHeading___Toc367_391334711241"/>
      <w:bookmarkEnd w:id="16"/>
      <w:r>
        <w:rPr/>
        <w:t>DAFTAR TABEL</w:t>
      </w:r>
    </w:p>
    <w:p>
      <w:pPr>
        <w:pStyle w:val="Body"/>
        <w:numPr>
          <w:ilvl w:val="0"/>
          <w:numId w:val="2"/>
        </w:numPr>
        <w:rPr/>
      </w:pPr>
      <w:r>
        <w:rPr/>
      </w:r>
      <w:r>
        <w:br w:type="page"/>
      </w:r>
    </w:p>
    <w:p>
      <w:pPr>
        <w:pStyle w:val="Judul"/>
        <w:numPr>
          <w:ilvl w:val="0"/>
          <w:numId w:val="2"/>
        </w:numPr>
        <w:spacing w:lineRule="auto" w:line="276" w:before="0" w:after="567"/>
        <w:jc w:val="center"/>
        <w:rPr/>
      </w:pPr>
      <w:bookmarkStart w:id="17" w:name="__RefHeading___Toc367_3913347112412"/>
      <w:bookmarkEnd w:id="17"/>
      <w:r>
        <w:rPr/>
        <w:t xml:space="preserve">DAFTAR </w:t>
      </w:r>
      <w:r>
        <w:rPr/>
        <w:t>istilah</w:t>
      </w:r>
    </w:p>
    <w:p>
      <w:pPr>
        <w:pStyle w:val="Body"/>
        <w:numPr>
          <w:ilvl w:val="0"/>
          <w:numId w:val="2"/>
        </w:numPr>
        <w:rPr/>
      </w:pPr>
      <w:r>
        <w:rPr/>
        <w:t>Malware</w:t>
      </w:r>
    </w:p>
    <w:p>
      <w:pPr>
        <w:pStyle w:val="Body"/>
        <w:numPr>
          <w:ilvl w:val="0"/>
          <w:numId w:val="2"/>
        </w:numPr>
        <w:rPr/>
      </w:pPr>
      <w:r>
        <w:rPr/>
        <w:t>Payload</w:t>
      </w:r>
    </w:p>
    <w:p>
      <w:pPr>
        <w:pStyle w:val="Body"/>
        <w:numPr>
          <w:ilvl w:val="0"/>
          <w:numId w:val="2"/>
        </w:numPr>
        <w:rPr/>
      </w:pPr>
      <w:r>
        <w:rPr/>
        <w:t>Attack Vector</w:t>
      </w:r>
    </w:p>
    <w:p>
      <w:pPr>
        <w:pStyle w:val="Body"/>
        <w:numPr>
          <w:ilvl w:val="0"/>
          <w:numId w:val="2"/>
        </w:numPr>
        <w:rPr/>
      </w:pPr>
      <w:r>
        <w:rPr/>
        <w:t>Library</w:t>
      </w:r>
    </w:p>
    <w:p>
      <w:pPr>
        <w:pStyle w:val="Body"/>
        <w:numPr>
          <w:ilvl w:val="0"/>
          <w:numId w:val="2"/>
        </w:numPr>
        <w:rPr/>
      </w:pPr>
      <w:r>
        <w:rPr/>
        <w:t>Arbitary Code</w:t>
      </w:r>
    </w:p>
    <w:p>
      <w:pPr>
        <w:pStyle w:val="Body"/>
        <w:numPr>
          <w:ilvl w:val="0"/>
          <w:numId w:val="2"/>
        </w:numPr>
        <w:rPr/>
      </w:pPr>
      <w:r>
        <w:rPr/>
        <w:t>Shell</w:t>
      </w:r>
    </w:p>
    <w:p>
      <w:pPr>
        <w:pStyle w:val="Body"/>
        <w:numPr>
          <w:ilvl w:val="0"/>
          <w:numId w:val="2"/>
        </w:numPr>
        <w:rPr/>
      </w:pPr>
      <w:r>
        <w:rPr/>
        <w:t>Framework</w:t>
      </w:r>
    </w:p>
    <w:p>
      <w:pPr>
        <w:pStyle w:val="Body"/>
        <w:numPr>
          <w:ilvl w:val="0"/>
          <w:numId w:val="2"/>
        </w:numPr>
        <w:rPr/>
      </w:pPr>
      <w:r>
        <w:rPr/>
        <w:t>Siber</w:t>
      </w:r>
    </w:p>
    <w:p>
      <w:pPr>
        <w:pStyle w:val="Body"/>
        <w:numPr>
          <w:ilvl w:val="0"/>
          <w:numId w:val="2"/>
        </w:numPr>
        <w:rPr/>
      </w:pPr>
      <w:r>
        <w:rPr/>
        <w:t>Proof-of-Concept</w:t>
      </w:r>
    </w:p>
    <w:p>
      <w:pPr>
        <w:sectPr>
          <w:headerReference w:type="even" r:id="rId8"/>
          <w:headerReference w:type="default" r:id="rId9"/>
          <w:footerReference w:type="even" r:id="rId10"/>
          <w:footerReference w:type="default" r:id="rId11"/>
          <w:type w:val="nextPage"/>
          <w:pgSz w:w="11906" w:h="16838"/>
          <w:pgMar w:left="2268" w:right="1701" w:gutter="0" w:header="1701" w:top="2255" w:footer="1701" w:bottom="2221"/>
          <w:pgNumType w:fmt="lowerRoman"/>
          <w:formProt w:val="false"/>
          <w:textDirection w:val="lrTb"/>
          <w:docGrid w:type="default" w:linePitch="600" w:charSpace="32768"/>
        </w:sectPr>
        <w:pStyle w:val="Body"/>
        <w:widowControl/>
        <w:suppressAutoHyphens w:val="true"/>
        <w:spacing w:lineRule="auto" w:line="240"/>
        <w:jc w:val="both"/>
        <w:rPr/>
      </w:pPr>
      <w:r>
        <w:rPr/>
      </w:r>
    </w:p>
    <w:p>
      <w:pPr>
        <w:pStyle w:val="PrefixJudul"/>
        <w:spacing w:lineRule="auto" w:line="276"/>
        <w:rPr/>
      </w:pPr>
      <w:r>
        <w:rPr/>
        <w:t xml:space="preserve">BAB </w:t>
      </w:r>
      <w:r>
        <w:rPr/>
        <w:t>I</w:t>
      </w:r>
    </w:p>
    <w:p>
      <w:pPr>
        <w:pStyle w:val="Judul"/>
        <w:numPr>
          <w:ilvl w:val="0"/>
          <w:numId w:val="2"/>
        </w:numPr>
        <w:spacing w:lineRule="auto" w:line="240"/>
        <w:rPr/>
      </w:pPr>
      <w:bookmarkStart w:id="18" w:name="__RefHeading___Toc369_3913347112"/>
      <w:bookmarkEnd w:id="18"/>
      <w:r>
        <w:rPr/>
        <w:t>pendahuluan</w:t>
      </w:r>
    </w:p>
    <w:p>
      <w:pPr>
        <w:pStyle w:val="AA"/>
        <w:numPr>
          <w:ilvl w:val="0"/>
          <w:numId w:val="2"/>
        </w:numPr>
        <w:spacing w:lineRule="auto" w:line="360"/>
        <w:rPr/>
      </w:pPr>
      <w:bookmarkStart w:id="19" w:name="__RefHeading___Toc371_3913347112"/>
      <w:bookmarkEnd w:id="19"/>
      <w:r>
        <w:rPr/>
        <w:t>1.1</w:t>
        <w:tab/>
        <w:t>Latar Belakang</w:t>
      </w:r>
    </w:p>
    <w:p>
      <w:pPr>
        <w:pStyle w:val="Body"/>
        <w:spacing w:lineRule="auto" w:line="360"/>
        <w:rPr>
          <w:i w:val="false"/>
          <w:i w:val="false"/>
          <w:iCs w:val="false"/>
        </w:rPr>
      </w:pPr>
      <w:r>
        <w:rPr>
          <w:i w:val="false"/>
          <w:iCs w:val="false"/>
          <w:color w:val="00A933"/>
        </w:rPr>
        <w:t>Dalam</w:t>
      </w:r>
      <w:r>
        <w:rPr>
          <w:i w:val="false"/>
          <w:iCs w:val="false"/>
          <w:color w:val="000000"/>
        </w:rPr>
        <w:t xml:space="preserve"> dunia siber, p</w:t>
      </w:r>
      <w:r>
        <w:rPr>
          <w:i w:val="false"/>
          <w:iCs w:val="false"/>
          <w:color w:val="000000"/>
        </w:rPr>
        <w:t>otensi</w:t>
      </w:r>
      <w:r>
        <w:rPr>
          <w:i w:val="false"/>
          <w:iCs w:val="false"/>
          <w:color w:val="00B050"/>
        </w:rPr>
        <w:t xml:space="preserve"> </w:t>
      </w:r>
      <w:r>
        <w:rPr>
          <w:i w:val="false"/>
          <w:iCs w:val="false"/>
          <w:color w:val="000000"/>
        </w:rPr>
        <w:t xml:space="preserve">ancaman </w:t>
      </w:r>
      <w:r>
        <w:rPr>
          <w:i w:val="false"/>
          <w:iCs w:val="false"/>
          <w:color w:val="000000"/>
        </w:rPr>
        <w:t xml:space="preserve">dapat </w:t>
      </w:r>
      <w:r>
        <w:rPr>
          <w:i w:val="false"/>
          <w:iCs w:val="false"/>
          <w:color w:val="000000"/>
        </w:rPr>
        <w:t xml:space="preserve">muncul dikarenakan </w:t>
      </w:r>
      <w:r>
        <w:rPr>
          <w:i w:val="false"/>
          <w:iCs w:val="false"/>
          <w:color w:val="000000"/>
        </w:rPr>
        <w:t>terdapatnya</w:t>
      </w:r>
      <w:r>
        <w:rPr>
          <w:i w:val="false"/>
          <w:iCs w:val="false"/>
          <w:color w:val="000000"/>
        </w:rPr>
        <w:t xml:space="preserve"> celah kerentanan </w:t>
      </w:r>
      <w:r>
        <w:rPr>
          <w:i w:val="false"/>
          <w:iCs w:val="false"/>
          <w:color w:val="000000"/>
        </w:rPr>
        <w:t>pada</w:t>
      </w:r>
      <w:r>
        <w:rPr>
          <w:i w:val="false"/>
          <w:iCs w:val="false"/>
          <w:color w:val="000000"/>
        </w:rPr>
        <w:t xml:space="preserve"> </w:t>
      </w:r>
      <w:r>
        <w:rPr>
          <w:i w:val="false"/>
          <w:iCs w:val="false"/>
          <w:color w:val="000000"/>
        </w:rPr>
        <w:t>suatu</w:t>
      </w:r>
      <w:r>
        <w:rPr>
          <w:i w:val="false"/>
          <w:iCs w:val="false"/>
          <w:color w:val="000000"/>
        </w:rPr>
        <w:t xml:space="preserve"> sistem maupun infrastruktur. Hal tersebut </w:t>
      </w:r>
      <w:r>
        <w:rPr>
          <w:i w:val="false"/>
          <w:iCs w:val="false"/>
          <w:color w:val="000000"/>
        </w:rPr>
        <w:t>membuat</w:t>
      </w:r>
      <w:r>
        <w:rPr>
          <w:i w:val="false"/>
          <w:iCs w:val="false"/>
          <w:color w:val="000000"/>
        </w:rPr>
        <w:t xml:space="preserve"> sistem </w:t>
      </w:r>
      <w:r>
        <w:rPr>
          <w:i w:val="false"/>
          <w:iCs w:val="false"/>
          <w:color w:val="000000"/>
        </w:rPr>
        <w:t xml:space="preserve">dapat </w:t>
      </w:r>
      <w:r>
        <w:rPr>
          <w:i w:val="false"/>
          <w:iCs w:val="false"/>
          <w:color w:val="000000"/>
        </w:rPr>
        <w:t xml:space="preserve">diserang melalui berbagai perantara yang sesuai dengan bentuk celahnya. Masalah kerentanan ini yang lalu dieksploitasi oleh penyerang dengan landasan untuk manfaat pribadi dan berbagai macam faktor lainnya </w:t>
      </w:r>
      <w:bookmarkStart w:id="20" w:name="Mendeley_Bookmark_2NoUXh2QX6"/>
      <w:bookmarkStart w:id="21" w:name="Mendeley_Bookmark_uLlZHtTuxY"/>
      <w:r>
        <w:rPr>
          <w:i w:val="false"/>
          <w:iCs w:val="false"/>
          <w:color w:val="000000"/>
          <w:position w:val="0"/>
          <w:sz w:val="24"/>
          <w:vertAlign w:val="baseline"/>
        </w:rPr>
        <w:t xml:space="preserve">(Calín </w:t>
      </w:r>
      <w:r>
        <w:rPr>
          <w:i/>
          <w:iCs w:val="false"/>
          <w:color w:val="000000"/>
          <w:position w:val="0"/>
          <w:sz w:val="24"/>
          <w:vertAlign w:val="baseline"/>
        </w:rPr>
        <w:t>et al.</w:t>
      </w:r>
      <w:r>
        <w:rPr>
          <w:i w:val="false"/>
          <w:iCs w:val="false"/>
          <w:color w:val="000000"/>
          <w:position w:val="0"/>
          <w:sz w:val="24"/>
          <w:vertAlign w:val="baseline"/>
        </w:rPr>
        <w:t>, 2020)</w:t>
      </w:r>
      <w:bookmarkEnd w:id="20"/>
      <w:bookmarkEnd w:id="21"/>
      <w:r>
        <w:rPr>
          <w:i w:val="false"/>
          <w:iCs w:val="false"/>
          <w:color w:val="000000"/>
        </w:rPr>
        <w:t xml:space="preserve">. </w:t>
      </w:r>
      <w:r>
        <w:rPr>
          <w:i w:val="false"/>
          <w:iCs w:val="false"/>
          <w:color w:val="00A933"/>
          <w:shd w:fill="auto" w:val="clear"/>
        </w:rPr>
        <w:t>Salah</w:t>
      </w:r>
      <w:r>
        <w:rPr>
          <w:i w:val="false"/>
          <w:iCs w:val="false"/>
          <w:color w:val="000000"/>
          <w:shd w:fill="auto" w:val="clear"/>
        </w:rPr>
        <w:t xml:space="preserve"> satu </w:t>
      </w:r>
      <w:r>
        <w:rPr>
          <w:i w:val="false"/>
          <w:iCs w:val="false"/>
          <w:color w:val="000000"/>
          <w:shd w:fill="auto" w:val="clear"/>
        </w:rPr>
        <w:t xml:space="preserve">dampak ancaman siber, kebocoran data internal, disebabkan karena </w:t>
      </w:r>
      <w:r>
        <w:rPr>
          <w:i w:val="false"/>
          <w:iCs w:val="false"/>
          <w:color w:val="000000"/>
          <w:shd w:fill="auto" w:val="clear"/>
        </w:rPr>
        <w:t xml:space="preserve">kerentanan sistem </w:t>
      </w:r>
      <w:r>
        <w:rPr>
          <w:i w:val="false"/>
          <w:iCs w:val="false"/>
          <w:color w:val="000000"/>
          <w:shd w:fill="auto" w:val="clear"/>
        </w:rPr>
        <w:t>mnembuat</w:t>
      </w:r>
      <w:r>
        <w:rPr>
          <w:i w:val="false"/>
          <w:iCs w:val="false"/>
          <w:color w:val="000000"/>
          <w:shd w:fill="auto" w:val="clear"/>
        </w:rPr>
        <w:t xml:space="preserve"> malware </w:t>
      </w:r>
      <w:r>
        <w:rPr>
          <w:i w:val="false"/>
          <w:iCs w:val="false"/>
          <w:color w:val="000000"/>
          <w:shd w:fill="auto" w:val="clear"/>
        </w:rPr>
        <w:t>boleh</w:t>
      </w:r>
      <w:r>
        <w:rPr>
          <w:i w:val="false"/>
          <w:iCs w:val="false"/>
          <w:color w:val="000000"/>
          <w:shd w:fill="auto" w:val="clear"/>
        </w:rPr>
        <w:t xml:space="preserve"> tertanam </w:t>
      </w:r>
      <w:r>
        <w:rPr>
          <w:i w:val="false"/>
          <w:iCs w:val="false"/>
          <w:color w:val="000000"/>
          <w:shd w:fill="auto" w:val="clear"/>
        </w:rPr>
        <w:t>di</w:t>
      </w:r>
      <w:r>
        <w:rPr>
          <w:i w:val="false"/>
          <w:iCs w:val="false"/>
          <w:color w:val="000000"/>
          <w:shd w:fill="auto" w:val="clear"/>
        </w:rPr>
        <w:t xml:space="preserve"> dalam sistem korban. </w:t>
      </w:r>
      <w:r>
        <w:rPr>
          <w:i w:val="false"/>
          <w:iCs w:val="false"/>
          <w:color w:val="000000"/>
          <w:shd w:fill="auto" w:val="clear"/>
        </w:rPr>
        <w:t>Hal ini</w:t>
      </w:r>
      <w:r>
        <w:rPr>
          <w:i w:val="false"/>
          <w:iCs w:val="false"/>
          <w:color w:val="000000"/>
          <w:shd w:fill="auto" w:val="clear"/>
        </w:rPr>
        <w:t xml:space="preserve"> membuat penyerang dapat mengontrol sistem korban secara jarak jauh untuk mengambil aset </w:t>
      </w:r>
      <w:r>
        <w:rPr>
          <w:i w:val="false"/>
          <w:iCs w:val="false"/>
          <w:color w:val="000000"/>
          <w:shd w:fill="auto" w:val="clear"/>
        </w:rPr>
        <w:t>serta</w:t>
      </w:r>
      <w:r>
        <w:rPr>
          <w:i w:val="false"/>
          <w:iCs w:val="false"/>
          <w:color w:val="000000"/>
          <w:shd w:fill="auto" w:val="clear"/>
        </w:rPr>
        <w:t xml:space="preserve"> informasi digital secara transparan terhadap supervisi </w:t>
      </w:r>
      <w:r>
        <w:rPr>
          <w:i w:val="false"/>
          <w:iCs w:val="false"/>
          <w:color w:val="000000"/>
          <w:shd w:fill="auto" w:val="clear"/>
        </w:rPr>
        <w:t xml:space="preserve">pertahanan </w:t>
      </w:r>
      <w:r>
        <w:rPr>
          <w:i w:val="false"/>
          <w:iCs w:val="false"/>
          <w:color w:val="000000"/>
          <w:shd w:fill="auto" w:val="clear"/>
        </w:rPr>
        <w:t xml:space="preserve">sistem korban </w:t>
      </w:r>
      <w:bookmarkStart w:id="22" w:name="Mendeley_Bookmark_V6z828ux5q"/>
      <w:bookmarkStart w:id="23" w:name="Mendeley_Bookmark_THTFbKY5Jg"/>
      <w:r>
        <w:rPr>
          <w:i w:val="false"/>
          <w:iCs w:val="false"/>
          <w:color w:val="000000"/>
          <w:position w:val="0"/>
          <w:sz w:val="24"/>
          <w:shd w:fill="auto" w:val="clear"/>
          <w:vertAlign w:val="baseline"/>
        </w:rPr>
        <w:t>(Yin and Khine, 2019)</w:t>
      </w:r>
      <w:bookmarkEnd w:id="22"/>
      <w:bookmarkEnd w:id="23"/>
      <w:r>
        <w:rPr>
          <w:i w:val="false"/>
          <w:iCs w:val="false"/>
          <w:color w:val="000000"/>
          <w:shd w:fill="auto" w:val="clear"/>
        </w:rPr>
        <w:t>.</w:t>
      </w:r>
    </w:p>
    <w:p>
      <w:pPr>
        <w:sectPr>
          <w:headerReference w:type="even" r:id="rId12"/>
          <w:headerReference w:type="default" r:id="rId13"/>
          <w:footerReference w:type="even" r:id="rId14"/>
          <w:footerReference w:type="default" r:id="rId15"/>
          <w:type w:val="nextPage"/>
          <w:pgSz w:w="11906" w:h="16838"/>
          <w:pgMar w:left="2268" w:right="1701" w:gutter="0" w:header="1701" w:top="2255" w:footer="1701" w:bottom="2221"/>
          <w:pgNumType w:start="1" w:fmt="decimal"/>
          <w:formProt w:val="false"/>
          <w:textDirection w:val="lrTb"/>
          <w:docGrid w:type="default" w:linePitch="600" w:charSpace="32768"/>
        </w:sectPr>
        <w:pStyle w:val="Body"/>
        <w:spacing w:lineRule="auto" w:line="360"/>
        <w:rPr>
          <w:i w:val="false"/>
          <w:i w:val="false"/>
          <w:iCs w:val="false"/>
        </w:rPr>
      </w:pPr>
      <w:r>
        <w:rPr>
          <w:i w:val="false"/>
          <w:iCs w:val="false"/>
          <w:color w:val="00B050"/>
        </w:rPr>
        <w:t xml:space="preserve">Salah </w:t>
      </w:r>
      <w:r>
        <w:rPr>
          <w:i w:val="false"/>
          <w:iCs w:val="false"/>
          <w:color w:val="000000"/>
        </w:rPr>
        <w:t xml:space="preserve">satu kasus ancaman siber yang muncul pada akhir </w:t>
      </w:r>
      <w:r>
        <w:rPr>
          <w:i w:val="false"/>
          <w:iCs w:val="false"/>
          <w:color w:val="0070C0"/>
        </w:rPr>
        <w:t>November 2021</w:t>
      </w:r>
      <w:r>
        <w:rPr>
          <w:i w:val="false"/>
          <w:iCs w:val="false"/>
          <w:color w:val="FF0000"/>
        </w:rPr>
        <w:t xml:space="preserve"> </w:t>
      </w:r>
      <w:r>
        <w:rPr>
          <w:i w:val="false"/>
          <w:iCs w:val="false"/>
          <w:color w:val="000000"/>
        </w:rPr>
        <w:t xml:space="preserve">dengan penyebab yang serupa adalah </w:t>
      </w:r>
      <w:r>
        <w:rPr>
          <w:i w:val="false"/>
          <w:iCs w:val="false"/>
          <w:color w:val="000000"/>
        </w:rPr>
        <w:t>kerentan</w:t>
      </w:r>
      <w:r>
        <w:rPr>
          <w:i w:val="false"/>
          <w:iCs w:val="false"/>
          <w:color w:val="000000"/>
        </w:rPr>
        <w:t>an</w:t>
      </w:r>
      <w:r>
        <w:rPr>
          <w:i w:val="false"/>
          <w:iCs w:val="false"/>
          <w:color w:val="000000"/>
        </w:rPr>
        <w:t xml:space="preserve"> </w:t>
      </w:r>
      <w:r>
        <w:rPr>
          <w:i w:val="false"/>
          <w:iCs w:val="false"/>
          <w:color w:val="000000"/>
        </w:rPr>
        <w:t xml:space="preserve">Log4Shell, </w:t>
      </w:r>
      <w:r>
        <w:rPr>
          <w:i w:val="false"/>
          <w:iCs w:val="false"/>
          <w:color w:val="000000"/>
        </w:rPr>
        <w:t xml:space="preserve">yaitu </w:t>
      </w:r>
      <w:r>
        <w:rPr>
          <w:i w:val="false"/>
          <w:iCs w:val="false"/>
          <w:color w:val="000000"/>
        </w:rPr>
        <w:t xml:space="preserve">istilah </w:t>
      </w:r>
      <w:r>
        <w:rPr>
          <w:i w:val="false"/>
          <w:iCs w:val="false"/>
          <w:color w:val="000000"/>
        </w:rPr>
        <w:t>pada</w:t>
      </w:r>
      <w:r>
        <w:rPr>
          <w:i w:val="false"/>
          <w:iCs w:val="false"/>
          <w:color w:val="000000"/>
        </w:rPr>
        <w:t xml:space="preserve"> kerentanan  </w:t>
      </w:r>
      <w:r>
        <w:rPr>
          <w:i w:val="false"/>
          <w:iCs w:val="false"/>
          <w:color w:val="000000"/>
        </w:rPr>
        <w:t>library</w:t>
      </w:r>
      <w:r>
        <w:rPr>
          <w:i w:val="false"/>
          <w:iCs w:val="false"/>
          <w:color w:val="000000"/>
        </w:rPr>
        <w:t xml:space="preserve"> Apache Log4j terhadap serangan remote shell. Hal ini </w:t>
      </w:r>
      <w:r>
        <w:rPr>
          <w:i w:val="false"/>
          <w:iCs w:val="false"/>
          <w:color w:val="000000"/>
        </w:rPr>
        <w:t xml:space="preserve">juga </w:t>
      </w:r>
      <w:r>
        <w:rPr>
          <w:i w:val="false"/>
          <w:iCs w:val="false"/>
          <w:color w:val="000000"/>
        </w:rPr>
        <w:t xml:space="preserve">dikonfirmasi oleh Oracle pada 10 Desember 2021, </w:t>
      </w:r>
      <w:r>
        <w:rPr>
          <w:i w:val="false"/>
          <w:iCs w:val="false"/>
          <w:color w:val="000000"/>
        </w:rPr>
        <w:t xml:space="preserve">yang </w:t>
      </w:r>
      <w:r>
        <w:rPr>
          <w:i w:val="false"/>
          <w:iCs w:val="false"/>
          <w:color w:val="000000"/>
        </w:rPr>
        <w:t xml:space="preserve">menjelaskan bahwa kerentanan dengan referensi CVE-2021-44228 tersebut </w:t>
      </w:r>
      <w:r>
        <w:rPr>
          <w:i w:val="false"/>
          <w:iCs w:val="false"/>
          <w:color w:val="0070C0"/>
        </w:rPr>
        <w:t xml:space="preserve">menyebabkan </w:t>
      </w:r>
      <w:r>
        <w:rPr>
          <w:i w:val="false"/>
          <w:iCs w:val="false"/>
          <w:color w:val="000000"/>
        </w:rPr>
        <w:t xml:space="preserve">penyerang dapat mengontrol sistem korban melalui penyalahgunaan </w:t>
      </w:r>
      <w:r>
        <w:rPr>
          <w:i w:val="false"/>
          <w:iCs w:val="false"/>
          <w:color w:val="000000"/>
        </w:rPr>
        <w:t xml:space="preserve">user input dalam </w:t>
      </w:r>
      <w:r>
        <w:rPr>
          <w:i w:val="false"/>
          <w:iCs w:val="false"/>
          <w:color w:val="000000"/>
        </w:rPr>
        <w:t xml:space="preserve">fitur logging </w:t>
      </w:r>
      <w:r>
        <w:rPr>
          <w:i w:val="false"/>
          <w:iCs w:val="false"/>
          <w:color w:val="000000"/>
        </w:rPr>
        <w:t>nya</w:t>
      </w:r>
      <w:r>
        <w:rPr>
          <w:i w:val="false"/>
          <w:iCs w:val="false"/>
          <w:color w:val="000000"/>
        </w:rPr>
        <w:t>. Langkah awal ini digunakan untuk mengunduh dan menjalankan</w:t>
      </w:r>
      <w:r>
        <w:rPr>
          <w:i w:val="false"/>
          <w:iCs w:val="false"/>
          <w:color w:val="000000"/>
        </w:rPr>
        <w:t xml:space="preserve"> arbitary code </w:t>
      </w:r>
      <w:r>
        <w:rPr>
          <w:i w:val="false"/>
          <w:iCs w:val="false"/>
          <w:color w:val="000000"/>
        </w:rPr>
        <w:t>dalam program</w:t>
      </w:r>
      <w:r>
        <w:rPr>
          <w:i w:val="false"/>
          <w:iCs w:val="false"/>
          <w:color w:val="000000"/>
        </w:rPr>
        <w:t xml:space="preserve"> Java. </w:t>
      </w:r>
      <w:r>
        <w:rPr>
          <w:i w:val="false"/>
          <w:iCs w:val="false"/>
          <w:color w:val="00B050"/>
        </w:rPr>
        <w:t xml:space="preserve">Adanya </w:t>
      </w:r>
      <w:r>
        <w:rPr>
          <w:i w:val="false"/>
          <w:iCs w:val="false"/>
          <w:color w:val="000000"/>
        </w:rPr>
        <w:t xml:space="preserve">eksekusi </w:t>
      </w:r>
      <w:r>
        <w:rPr>
          <w:i w:val="false"/>
          <w:iCs w:val="false"/>
          <w:color w:val="000000"/>
        </w:rPr>
        <w:t>payload</w:t>
      </w:r>
      <w:r>
        <w:rPr>
          <w:i w:val="false"/>
          <w:iCs w:val="false"/>
          <w:color w:val="000000"/>
        </w:rPr>
        <w:t xml:space="preserve"> tersebut nantinya </w:t>
      </w:r>
      <w:r>
        <w:rPr>
          <w:i w:val="false"/>
          <w:iCs w:val="false"/>
          <w:color w:val="000000"/>
        </w:rPr>
        <w:t>dapat</w:t>
      </w:r>
      <w:r>
        <w:rPr>
          <w:i w:val="false"/>
          <w:iCs w:val="false"/>
          <w:color w:val="000000"/>
        </w:rPr>
        <w:t xml:space="preserve"> membangun koneksi remote </w:t>
      </w:r>
      <w:r>
        <w:rPr>
          <w:i w:val="false"/>
          <w:iCs w:val="false"/>
          <w:color w:val="000000"/>
        </w:rPr>
        <w:t>secara penuh</w:t>
      </w:r>
      <w:r>
        <w:rPr>
          <w:i w:val="false"/>
          <w:iCs w:val="false"/>
          <w:color w:val="000000"/>
        </w:rPr>
        <w:t xml:space="preserve">, baik </w:t>
      </w:r>
      <w:r>
        <w:rPr>
          <w:i w:val="false"/>
          <w:iCs w:val="false"/>
          <w:color w:val="000000"/>
        </w:rPr>
        <w:t>dengan</w:t>
      </w:r>
      <w:r>
        <w:rPr>
          <w:i w:val="false"/>
          <w:iCs w:val="false"/>
          <w:color w:val="000000"/>
        </w:rPr>
        <w:t xml:space="preserve"> reverse shell maupun bind shell, </w:t>
      </w:r>
      <w:r>
        <w:rPr>
          <w:i w:val="false"/>
          <w:iCs w:val="false"/>
          <w:color w:val="000000"/>
        </w:rPr>
        <w:t>t</w:t>
      </w:r>
      <w:r>
        <w:rPr>
          <w:i w:val="false"/>
          <w:iCs w:val="false"/>
          <w:color w:val="000000"/>
        </w:rPr>
        <w:t xml:space="preserve">anpa ada autentikasi diantaranya </w:t>
      </w:r>
      <w:bookmarkStart w:id="24" w:name="Mendeley_Bookmark_Re2Q2dysAW"/>
      <w:bookmarkStart w:id="25" w:name="Mendeley_Bookmark_r9nW7sN7UT"/>
      <w:r>
        <w:rPr>
          <w:i w:val="false"/>
          <w:iCs w:val="false"/>
          <w:color w:val="000000"/>
          <w:position w:val="0"/>
          <w:sz w:val="24"/>
          <w:vertAlign w:val="baseline"/>
        </w:rPr>
        <w:t>(Khan and Neha, 2016; Apache, 2021; CVE, 2021; Oracle, 2021)</w:t>
      </w:r>
      <w:bookmarkEnd w:id="24"/>
      <w:bookmarkEnd w:id="25"/>
      <w:r>
        <w:rPr>
          <w:i w:val="false"/>
          <w:iCs w:val="false"/>
          <w:color w:val="000000"/>
        </w:rPr>
        <w:t xml:space="preserve">. </w:t>
      </w:r>
      <w:r>
        <w:rPr>
          <w:i w:val="false"/>
          <w:iCs w:val="false"/>
        </w:rPr>
        <w:t>S</w:t>
      </w:r>
      <w:r>
        <w:rPr>
          <w:i w:val="false"/>
          <w:iCs w:val="false"/>
        </w:rPr>
        <w:t xml:space="preserve">alah satu </w:t>
      </w:r>
      <w:r>
        <w:rPr>
          <w:i w:val="false"/>
          <w:iCs w:val="false"/>
        </w:rPr>
        <w:t xml:space="preserve">perusahaan </w:t>
      </w:r>
      <w:r>
        <w:rPr>
          <w:i w:val="false"/>
          <w:iCs w:val="false"/>
        </w:rPr>
        <w:t>global</w:t>
      </w:r>
      <w:r>
        <w:rPr>
          <w:i w:val="false"/>
          <w:iCs w:val="false"/>
        </w:rPr>
        <w:t xml:space="preserve"> yang menggunakan library </w:t>
      </w:r>
      <w:r>
        <w:rPr>
          <w:i w:val="false"/>
          <w:iCs w:val="false"/>
        </w:rPr>
        <w:t xml:space="preserve">Apache </w:t>
      </w:r>
      <w:r>
        <w:rPr>
          <w:i w:val="false"/>
          <w:iCs w:val="false"/>
        </w:rPr>
        <w:t xml:space="preserve">Log4j, Cisco, memiliki lebih dari </w:t>
      </w:r>
      <w:r>
        <w:rPr>
          <w:i w:val="false"/>
          <w:iCs w:val="false"/>
        </w:rPr>
        <w:t>60</w:t>
      </w:r>
      <w:r>
        <w:rPr>
          <w:i w:val="false"/>
          <w:iCs w:val="false"/>
        </w:rPr>
        <w:t xml:space="preserve"> produk </w:t>
      </w:r>
      <w:r>
        <w:rPr>
          <w:i w:val="false"/>
          <w:iCs w:val="false"/>
        </w:rPr>
        <w:t xml:space="preserve">serta fitur </w:t>
      </w:r>
      <w:r>
        <w:rPr>
          <w:i w:val="false"/>
          <w:iCs w:val="false"/>
        </w:rPr>
        <w:t>yang terpengaruh terhadap</w:t>
      </w:r>
      <w:r>
        <w:rPr>
          <w:i w:val="false"/>
          <w:iCs w:val="false"/>
        </w:rPr>
        <w:t xml:space="preserve"> kerentanan </w:t>
      </w:r>
      <w:r>
        <w:rPr>
          <w:i w:val="false"/>
          <w:iCs w:val="false"/>
        </w:rPr>
        <w:t>tersebut</w:t>
      </w:r>
      <w:r>
        <w:rPr>
          <w:i w:val="false"/>
          <w:iCs w:val="false"/>
        </w:rPr>
        <w:t xml:space="preserve">. Hal ini </w:t>
      </w:r>
      <w:r>
        <w:rPr>
          <w:i w:val="false"/>
          <w:iCs w:val="false"/>
        </w:rPr>
        <w:t>didukung karena</w:t>
      </w:r>
      <w:r>
        <w:rPr>
          <w:i w:val="false"/>
          <w:iCs w:val="false"/>
        </w:rPr>
        <w:t xml:space="preserve"> library </w:t>
      </w:r>
      <w:r>
        <w:rPr>
          <w:i w:val="false"/>
          <w:iCs w:val="false"/>
        </w:rPr>
        <w:t xml:space="preserve">Apache </w:t>
      </w:r>
      <w:r>
        <w:rPr>
          <w:i w:val="false"/>
          <w:iCs w:val="false"/>
        </w:rPr>
        <w:t xml:space="preserve">Log4j </w:t>
      </w:r>
      <w:r>
        <w:rPr>
          <w:i w:val="false"/>
          <w:iCs w:val="false"/>
        </w:rPr>
        <w:t>memiliki fleksibilitas dalam implementasinya di</w:t>
      </w:r>
      <w:r>
        <w:rPr>
          <w:i w:val="false"/>
          <w:iCs w:val="false"/>
        </w:rPr>
        <w:t xml:space="preserve"> berbagai macam platform, seperti cloud service dan software development </w:t>
      </w:r>
      <w:bookmarkStart w:id="26" w:name="Mendeley_Bookmark_p2GYtugspQ"/>
      <w:bookmarkStart w:id="27" w:name="Mendeley_Bookmark_eHOlKgBOFy"/>
      <w:r>
        <w:rPr>
          <w:i w:val="false"/>
          <w:iCs w:val="false"/>
          <w:position w:val="0"/>
          <w:sz w:val="24"/>
          <w:vertAlign w:val="baseline"/>
        </w:rPr>
        <w:t>(Cisco, 2021)</w:t>
      </w:r>
      <w:bookmarkEnd w:id="26"/>
      <w:bookmarkEnd w:id="27"/>
      <w:r>
        <w:rPr>
          <w:i w:val="false"/>
          <w:iCs w:val="false"/>
        </w:rPr>
        <w:t>.</w:t>
      </w:r>
    </w:p>
    <w:p>
      <w:pPr>
        <w:pStyle w:val="Body"/>
        <w:spacing w:lineRule="auto" w:line="360"/>
        <w:rPr>
          <w:i w:val="false"/>
          <w:i w:val="false"/>
          <w:iCs w:val="false"/>
        </w:rPr>
      </w:pPr>
      <w:r>
        <w:rPr>
          <w:i w:val="false"/>
          <w:iCs w:val="false"/>
          <w:color w:val="00A933"/>
        </w:rPr>
        <w:t>Ancaman</w:t>
      </w:r>
      <w:r>
        <w:rPr>
          <w:i w:val="false"/>
          <w:iCs w:val="false"/>
          <w:color w:val="000000"/>
        </w:rPr>
        <w:t xml:space="preserve"> global tersebut terefleksi</w:t>
      </w:r>
      <w:r>
        <w:rPr>
          <w:i w:val="false"/>
          <w:iCs w:val="false"/>
          <w:color w:val="000000"/>
        </w:rPr>
        <w:t>kan</w:t>
      </w:r>
      <w:r>
        <w:rPr>
          <w:i w:val="false"/>
          <w:iCs w:val="false"/>
          <w:color w:val="000000"/>
        </w:rPr>
        <w:t xml:space="preserve"> pada status r</w:t>
      </w:r>
      <w:r>
        <w:rPr>
          <w:i w:val="false"/>
          <w:iCs w:val="false"/>
          <w:color w:val="000000"/>
        </w:rPr>
        <w:t>eferensi</w:t>
      </w:r>
      <w:r>
        <w:rPr>
          <w:i w:val="false"/>
          <w:iCs w:val="false"/>
          <w:color w:val="000000"/>
        </w:rPr>
        <w:t xml:space="preserve"> CVE-2021-44228 </w:t>
      </w:r>
      <w:r>
        <w:rPr>
          <w:i w:val="false"/>
          <w:iCs w:val="false"/>
          <w:color w:val="000000"/>
        </w:rPr>
        <w:t>yang</w:t>
      </w:r>
      <w:r>
        <w:rPr>
          <w:i w:val="false"/>
          <w:iCs w:val="false"/>
          <w:color w:val="000000"/>
        </w:rPr>
        <w:t xml:space="preserve"> merupakan satu-satunya kerentanan </w:t>
      </w:r>
      <w:r>
        <w:rPr>
          <w:i w:val="false"/>
          <w:iCs w:val="false"/>
          <w:color w:val="000000"/>
        </w:rPr>
        <w:t xml:space="preserve">Apache </w:t>
      </w:r>
      <w:r>
        <w:rPr>
          <w:i w:val="false"/>
          <w:iCs w:val="false"/>
          <w:color w:val="000000"/>
        </w:rPr>
        <w:t xml:space="preserve">Log4j </w:t>
      </w:r>
      <w:r>
        <w:rPr>
          <w:i w:val="false"/>
          <w:iCs w:val="false"/>
          <w:color w:val="000000"/>
        </w:rPr>
        <w:t xml:space="preserve">dengan </w:t>
      </w:r>
      <w:r>
        <w:rPr>
          <w:i w:val="false"/>
          <w:iCs w:val="false"/>
          <w:color w:val="000000"/>
        </w:rPr>
        <w:t xml:space="preserve">nilai </w:t>
      </w:r>
      <w:r>
        <w:rPr>
          <w:i w:val="false"/>
          <w:iCs w:val="false"/>
          <w:color w:val="000000"/>
        </w:rPr>
        <w:t>Common Vulnerability Scoring System (</w:t>
      </w:r>
      <w:r>
        <w:rPr>
          <w:i w:val="false"/>
          <w:iCs w:val="false"/>
          <w:color w:val="000000"/>
        </w:rPr>
        <w:t>CVSS</w:t>
      </w:r>
      <w:r>
        <w:rPr>
          <w:i w:val="false"/>
          <w:iCs w:val="false"/>
          <w:color w:val="000000"/>
        </w:rPr>
        <w:t>)</w:t>
      </w:r>
      <w:r>
        <w:rPr>
          <w:i w:val="false"/>
          <w:iCs w:val="false"/>
          <w:color w:val="000000"/>
        </w:rPr>
        <w:t xml:space="preserve"> tertinggi, yaitu 10.0. Hal yang </w:t>
      </w:r>
      <w:r>
        <w:rPr>
          <w:i w:val="false"/>
          <w:iCs w:val="false"/>
          <w:color w:val="000000"/>
        </w:rPr>
        <w:t xml:space="preserve">juga </w:t>
      </w:r>
      <w:r>
        <w:rPr>
          <w:i w:val="false"/>
          <w:iCs w:val="false"/>
          <w:color w:val="000000"/>
        </w:rPr>
        <w:t xml:space="preserve">membuatnya berbeda dari kerentanan </w:t>
      </w:r>
      <w:r>
        <w:rPr>
          <w:i w:val="false"/>
          <w:iCs w:val="false"/>
          <w:color w:val="000000"/>
        </w:rPr>
        <w:t xml:space="preserve">Apache </w:t>
      </w:r>
      <w:r>
        <w:rPr>
          <w:i w:val="false"/>
          <w:iCs w:val="false"/>
          <w:color w:val="000000"/>
        </w:rPr>
        <w:t xml:space="preserve">Log4j lainnya adalah kerentanan tersebut </w:t>
      </w:r>
      <w:r>
        <w:rPr>
          <w:i w:val="false"/>
          <w:iCs w:val="false"/>
          <w:color w:val="000000"/>
        </w:rPr>
        <w:t>menjadi</w:t>
      </w:r>
      <w:r>
        <w:rPr>
          <w:i w:val="false"/>
          <w:iCs w:val="false"/>
          <w:color w:val="000000"/>
        </w:rPr>
        <w:t xml:space="preserve"> pelopor untuk 3 kerentanan </w:t>
      </w:r>
      <w:r>
        <w:rPr>
          <w:i w:val="false"/>
          <w:iCs w:val="false"/>
          <w:color w:val="000000"/>
        </w:rPr>
        <w:t xml:space="preserve">Apache </w:t>
      </w:r>
      <w:r>
        <w:rPr>
          <w:i w:val="false"/>
          <w:iCs w:val="false"/>
          <w:color w:val="000000"/>
        </w:rPr>
        <w:t xml:space="preserve">Log4j yang baru </w:t>
      </w:r>
      <w:r>
        <w:rPr>
          <w:i w:val="false"/>
          <w:iCs w:val="false"/>
          <w:color w:val="000000"/>
        </w:rPr>
        <w:t>dalam</w:t>
      </w:r>
      <w:r>
        <w:rPr>
          <w:i w:val="false"/>
          <w:iCs w:val="false"/>
          <w:color w:val="000000"/>
        </w:rPr>
        <w:t xml:space="preserve"> </w:t>
      </w:r>
      <w:r>
        <w:rPr>
          <w:i w:val="false"/>
          <w:iCs w:val="false"/>
          <w:color w:val="000000"/>
        </w:rPr>
        <w:t xml:space="preserve">waktu </w:t>
      </w:r>
      <w:r>
        <w:rPr>
          <w:i w:val="false"/>
          <w:iCs w:val="false"/>
          <w:color w:val="000000"/>
        </w:rPr>
        <w:t xml:space="preserve">kurang dari tiga minggu (26/11/2021 – 11/12/2021) </w:t>
      </w:r>
      <w:bookmarkStart w:id="28" w:name="Mendeley_Bookmark_EOdOrELPhp"/>
      <w:bookmarkStart w:id="29" w:name="Mendeley_Bookmark_VLNS6EGdmh"/>
      <w:r>
        <w:rPr>
          <w:i w:val="false"/>
          <w:iCs w:val="false"/>
          <w:color w:val="000000"/>
          <w:position w:val="0"/>
          <w:sz w:val="24"/>
          <w:vertAlign w:val="baseline"/>
        </w:rPr>
        <w:t>(Apache, 2021)</w:t>
      </w:r>
      <w:bookmarkEnd w:id="28"/>
      <w:bookmarkEnd w:id="29"/>
      <w:r>
        <w:rPr>
          <w:i w:val="false"/>
          <w:iCs w:val="false"/>
          <w:color w:val="000000"/>
        </w:rPr>
        <w:t xml:space="preserve">. </w:t>
      </w:r>
      <w:r>
        <w:rPr>
          <w:i w:val="false"/>
          <w:iCs w:val="false"/>
          <w:color w:val="000000"/>
        </w:rPr>
        <w:t xml:space="preserve">Walaupun kerentanan CVE-2021-44228 sudah </w:t>
      </w:r>
      <w:r>
        <w:rPr>
          <w:i w:val="false"/>
          <w:iCs w:val="false"/>
          <w:color w:val="000000"/>
        </w:rPr>
        <w:t>di</w:t>
      </w:r>
      <w:r>
        <w:rPr>
          <w:i w:val="false"/>
          <w:iCs w:val="false"/>
          <w:color w:val="000000"/>
        </w:rPr>
        <w:t>perbaiki</w:t>
      </w:r>
      <w:r>
        <w:rPr>
          <w:i w:val="false"/>
          <w:iCs w:val="false"/>
          <w:color w:val="000000"/>
        </w:rPr>
        <w:t xml:space="preserve"> pada versi Apache Log4j </w:t>
      </w:r>
      <w:r>
        <w:rPr>
          <w:i w:val="false"/>
          <w:iCs w:val="false"/>
          <w:color w:val="000000"/>
        </w:rPr>
        <w:t>selanjutnya</w:t>
      </w:r>
      <w:r>
        <w:rPr>
          <w:i w:val="false"/>
          <w:iCs w:val="false"/>
          <w:color w:val="000000"/>
        </w:rPr>
        <w:t xml:space="preserve">, </w:t>
      </w:r>
      <w:r>
        <w:rPr>
          <w:i w:val="false"/>
          <w:iCs w:val="false"/>
          <w:color w:val="000000"/>
        </w:rPr>
        <w:t xml:space="preserve">efesiensi </w:t>
      </w:r>
      <w:r>
        <w:rPr>
          <w:i w:val="false"/>
          <w:iCs w:val="false"/>
          <w:color w:val="000000"/>
        </w:rPr>
        <w:t xml:space="preserve">dan efektivitas </w:t>
      </w:r>
      <w:r>
        <w:rPr>
          <w:i w:val="false"/>
          <w:iCs w:val="false"/>
          <w:color w:val="000000"/>
        </w:rPr>
        <w:t xml:space="preserve">eksploitasi kerentanan ini </w:t>
      </w:r>
      <w:r>
        <w:rPr>
          <w:i w:val="false"/>
          <w:iCs w:val="false"/>
          <w:color w:val="000000"/>
        </w:rPr>
        <w:t xml:space="preserve">tetap </w:t>
      </w:r>
      <w:r>
        <w:rPr>
          <w:i w:val="false"/>
          <w:iCs w:val="false"/>
          <w:color w:val="000000"/>
        </w:rPr>
        <w:t xml:space="preserve">dapat </w:t>
      </w:r>
      <w:r>
        <w:rPr>
          <w:i w:val="false"/>
          <w:iCs w:val="false"/>
          <w:color w:val="000000"/>
        </w:rPr>
        <w:t xml:space="preserve">dimanfaatkan </w:t>
      </w:r>
      <w:r>
        <w:rPr>
          <w:i w:val="false"/>
          <w:iCs w:val="false"/>
          <w:color w:val="000000"/>
        </w:rPr>
        <w:t>dari</w:t>
      </w:r>
      <w:r>
        <w:rPr>
          <w:i w:val="false"/>
          <w:iCs w:val="false"/>
          <w:color w:val="000000"/>
        </w:rPr>
        <w:t xml:space="preserve"> sisi penyerang</w:t>
      </w:r>
      <w:r>
        <w:rPr>
          <w:i w:val="false"/>
          <w:iCs w:val="false"/>
          <w:color w:val="000000"/>
        </w:rPr>
        <w:t xml:space="preserve"> </w:t>
      </w:r>
      <w:r>
        <w:rPr>
          <w:i w:val="false"/>
          <w:iCs w:val="false"/>
          <w:color w:val="000000"/>
        </w:rPr>
        <w:t xml:space="preserve">sebagai </w:t>
      </w:r>
      <w:r>
        <w:rPr>
          <w:i w:val="false"/>
          <w:iCs w:val="false"/>
          <w:color w:val="000000"/>
        </w:rPr>
        <w:t xml:space="preserve">media </w:t>
      </w:r>
      <w:r>
        <w:rPr>
          <w:i w:val="false"/>
          <w:iCs w:val="false"/>
          <w:color w:val="000000"/>
        </w:rPr>
        <w:t>serangan</w:t>
      </w:r>
      <w:r>
        <w:rPr>
          <w:i w:val="false"/>
          <w:iCs w:val="false"/>
          <w:color w:val="000000"/>
        </w:rPr>
        <w:t xml:space="preserve"> </w:t>
      </w:r>
      <w:r>
        <w:rPr>
          <w:i w:val="false"/>
          <w:iCs w:val="false"/>
          <w:color w:val="000000"/>
        </w:rPr>
        <w:t>yang</w:t>
      </w:r>
      <w:r>
        <w:rPr>
          <w:i w:val="false"/>
          <w:iCs w:val="false"/>
          <w:color w:val="000000"/>
        </w:rPr>
        <w:t xml:space="preserve"> </w:t>
      </w:r>
      <w:r>
        <w:rPr>
          <w:i w:val="false"/>
          <w:iCs w:val="false"/>
          <w:color w:val="000000"/>
        </w:rPr>
        <w:t xml:space="preserve">kuat dan </w:t>
      </w:r>
      <w:r>
        <w:rPr>
          <w:i w:val="false"/>
          <w:iCs w:val="false"/>
          <w:color w:val="000000"/>
        </w:rPr>
        <w:t>stabil</w:t>
      </w:r>
      <w:r>
        <w:rPr>
          <w:i w:val="false"/>
          <w:iCs w:val="false"/>
          <w:color w:val="000000"/>
        </w:rPr>
        <w:t>.</w:t>
      </w:r>
    </w:p>
    <w:p>
      <w:pPr>
        <w:pStyle w:val="Body"/>
        <w:spacing w:lineRule="auto" w:line="360"/>
        <w:rPr/>
      </w:pPr>
      <w:r>
        <w:rPr>
          <w:i w:val="false"/>
          <w:iCs w:val="false"/>
          <w:color w:val="00A933"/>
        </w:rPr>
        <w:t>Adapun</w:t>
      </w:r>
      <w:r>
        <w:rPr>
          <w:i w:val="false"/>
          <w:iCs w:val="false"/>
          <w:color w:val="000000"/>
        </w:rPr>
        <w:t xml:space="preserve"> </w:t>
      </w:r>
      <w:r>
        <w:rPr>
          <w:i w:val="false"/>
          <w:iCs w:val="false"/>
          <w:color w:val="000000"/>
        </w:rPr>
        <w:t xml:space="preserve">berdasarkan uraian diatas, </w:t>
      </w:r>
      <w:r>
        <w:rPr>
          <w:i w:val="false"/>
          <w:iCs w:val="false"/>
          <w:color w:val="000000"/>
        </w:rPr>
        <w:t>p</w:t>
      </w:r>
      <w:r>
        <w:rPr>
          <w:i w:val="false"/>
          <w:iCs w:val="false"/>
          <w:color w:val="000000"/>
        </w:rPr>
        <w:t>enelitian ini</w:t>
      </w:r>
      <w:r>
        <w:rPr>
          <w:i w:val="false"/>
          <w:iCs w:val="false"/>
          <w:color w:val="000000"/>
        </w:rPr>
        <w:t xml:space="preserve"> </w:t>
      </w:r>
      <w:r>
        <w:rPr>
          <w:i w:val="false"/>
          <w:iCs w:val="false"/>
          <w:color w:val="000000"/>
        </w:rPr>
        <w:t xml:space="preserve">ditunjukkan untuk </w:t>
      </w:r>
      <w:r>
        <w:rPr>
          <w:i w:val="false"/>
          <w:iCs w:val="false"/>
          <w:color w:val="000000"/>
        </w:rPr>
        <w:t xml:space="preserve">menganalisa ancaman </w:t>
      </w:r>
      <w:r>
        <w:rPr>
          <w:i w:val="false"/>
          <w:iCs w:val="false"/>
          <w:color w:val="000000"/>
        </w:rPr>
        <w:t>kerentanan</w:t>
      </w:r>
      <w:r>
        <w:rPr>
          <w:i w:val="false"/>
          <w:iCs w:val="false"/>
          <w:color w:val="000000"/>
        </w:rPr>
        <w:t xml:space="preserve"> Apache Log4j pada referensi CVE-2021-44228 terhadap pengembangan eksploitasinya </w:t>
      </w:r>
      <w:r>
        <w:rPr>
          <w:i w:val="false"/>
          <w:iCs w:val="false"/>
          <w:color w:val="000000"/>
        </w:rPr>
        <w:t>dengan pendekatan</w:t>
      </w:r>
      <w:r>
        <w:rPr>
          <w:i w:val="false"/>
          <w:iCs w:val="false"/>
          <w:color w:val="000000"/>
        </w:rPr>
        <w:t xml:space="preserve"> whitebox testing</w:t>
      </w:r>
      <w:r>
        <w:rPr>
          <w:i w:val="false"/>
          <w:iCs w:val="false"/>
          <w:color w:val="000000"/>
        </w:rPr>
        <w:t xml:space="preserve">. </w:t>
      </w:r>
      <w:r>
        <w:rPr>
          <w:i w:val="false"/>
          <w:iCs w:val="false"/>
          <w:color w:val="000000"/>
        </w:rPr>
        <w:t>Pengembangan</w:t>
      </w:r>
      <w:r>
        <w:rPr>
          <w:i w:val="false"/>
          <w:iCs w:val="false"/>
          <w:color w:val="000000"/>
        </w:rPr>
        <w:t xml:space="preserve"> dilakukan </w:t>
      </w:r>
      <w:r>
        <w:rPr>
          <w:i w:val="false"/>
          <w:iCs w:val="false"/>
          <w:color w:val="000000"/>
        </w:rPr>
        <w:t xml:space="preserve">pada pengujian </w:t>
      </w:r>
      <w:r>
        <w:rPr>
          <w:i w:val="false"/>
          <w:iCs w:val="false"/>
          <w:color w:val="000000"/>
        </w:rPr>
        <w:t xml:space="preserve">post exploitation menggunakan ancaman </w:t>
      </w:r>
      <w:r>
        <w:rPr>
          <w:i w:val="false"/>
          <w:iCs w:val="false"/>
          <w:color w:val="000000"/>
        </w:rPr>
        <w:t>R</w:t>
      </w:r>
      <w:r>
        <w:rPr>
          <w:i w:val="false"/>
          <w:iCs w:val="false"/>
          <w:color w:val="000000"/>
        </w:rPr>
        <w:t xml:space="preserve">emote </w:t>
      </w:r>
      <w:r>
        <w:rPr>
          <w:i w:val="false"/>
          <w:iCs w:val="false"/>
          <w:color w:val="000000"/>
        </w:rPr>
        <w:t>A</w:t>
      </w:r>
      <w:r>
        <w:rPr>
          <w:i w:val="false"/>
          <w:iCs w:val="false"/>
          <w:color w:val="000000"/>
        </w:rPr>
        <w:t xml:space="preserve">ccess </w:t>
      </w:r>
      <w:r>
        <w:rPr>
          <w:i w:val="false"/>
          <w:iCs w:val="false"/>
          <w:color w:val="000000"/>
        </w:rPr>
        <w:t>Tr</w:t>
      </w:r>
      <w:r>
        <w:rPr>
          <w:i w:val="false"/>
          <w:iCs w:val="false"/>
          <w:color w:val="000000"/>
        </w:rPr>
        <w:t>oja</w:t>
      </w:r>
      <w:r>
        <w:rPr>
          <w:i w:val="false"/>
          <w:iCs w:val="false"/>
          <w:color w:val="000000"/>
        </w:rPr>
        <w:t xml:space="preserve">n secara </w:t>
      </w:r>
      <w:r>
        <w:rPr>
          <w:i w:val="false"/>
          <w:iCs w:val="false"/>
          <w:color w:val="000000"/>
        </w:rPr>
        <w:t xml:space="preserve">persistence. Keseluruhan tahapan pengujian berbasiskan pada model Penetration Testing Execution Standard (PTES) </w:t>
      </w:r>
      <w:r>
        <w:rPr>
          <w:i w:val="false"/>
          <w:iCs w:val="false"/>
          <w:color w:val="000000"/>
        </w:rPr>
        <w:t xml:space="preserve">sebagai </w:t>
      </w:r>
      <w:r>
        <w:rPr>
          <w:i w:val="false"/>
          <w:iCs w:val="false"/>
          <w:color w:val="4472C4"/>
        </w:rPr>
        <w:t xml:space="preserve">lingkup panduan pengujian </w:t>
      </w:r>
      <w:r>
        <w:rPr>
          <w:i w:val="false"/>
          <w:iCs w:val="false"/>
          <w:color w:val="4472C4"/>
        </w:rPr>
        <w:t>dan analisisnya</w:t>
      </w:r>
      <w:r>
        <w:rPr>
          <w:i w:val="false"/>
          <w:iCs w:val="false"/>
          <w:color w:val="4472C4"/>
        </w:rPr>
        <w:t xml:space="preserve"> </w:t>
      </w:r>
      <w:bookmarkStart w:id="30" w:name="Mendeley_Bookmark_sXKopgtAVM"/>
      <w:bookmarkStart w:id="31" w:name="Mendeley_Bookmark_gQ42eY7dM3"/>
      <w:r>
        <w:rPr>
          <w:i w:val="false"/>
          <w:iCs w:val="false"/>
          <w:color w:val="000000"/>
          <w:position w:val="0"/>
          <w:sz w:val="24"/>
          <w:vertAlign w:val="baseline"/>
        </w:rPr>
        <w:t>(Dalalana and Zorzo, 2017)</w:t>
      </w:r>
      <w:bookmarkEnd w:id="30"/>
      <w:bookmarkEnd w:id="31"/>
      <w:r>
        <w:rPr>
          <w:i w:val="false"/>
          <w:iCs w:val="false"/>
          <w:color w:val="000000"/>
        </w:rPr>
        <w:t xml:space="preserve">. </w:t>
      </w:r>
      <w:r>
        <w:rPr>
          <w:i w:val="false"/>
          <w:iCs w:val="false"/>
          <w:color w:val="000000"/>
        </w:rPr>
        <w:t xml:space="preserve">Tahap eksploitasi </w:t>
      </w:r>
      <w:r>
        <w:rPr>
          <w:i w:val="false"/>
          <w:iCs w:val="false"/>
          <w:color w:val="000000"/>
        </w:rPr>
        <w:t>pengujian</w:t>
      </w:r>
      <w:r>
        <w:rPr>
          <w:i w:val="false"/>
          <w:iCs w:val="false"/>
          <w:color w:val="000000"/>
        </w:rPr>
        <w:t xml:space="preserve"> </w:t>
      </w:r>
      <w:r>
        <w:rPr>
          <w:i w:val="false"/>
          <w:iCs w:val="false"/>
          <w:color w:val="000000"/>
        </w:rPr>
        <w:t>didasarkan</w:t>
      </w:r>
      <w:r>
        <w:rPr>
          <w:i w:val="false"/>
          <w:iCs w:val="false"/>
          <w:color w:val="000000"/>
        </w:rPr>
        <w:t xml:space="preserve"> </w:t>
      </w:r>
      <w:r>
        <w:rPr>
          <w:i w:val="false"/>
          <w:iCs w:val="false"/>
          <w:color w:val="000000"/>
        </w:rPr>
        <w:t>pada</w:t>
      </w:r>
      <w:r>
        <w:rPr>
          <w:i w:val="false"/>
          <w:iCs w:val="false"/>
          <w:color w:val="000000"/>
        </w:rPr>
        <w:t xml:space="preserve"> serangan </w:t>
      </w:r>
      <w:r>
        <w:rPr>
          <w:i w:val="false"/>
          <w:iCs w:val="false"/>
          <w:color w:val="000000"/>
        </w:rPr>
        <w:t>R</w:t>
      </w:r>
      <w:r>
        <w:rPr>
          <w:i w:val="false"/>
          <w:iCs w:val="false"/>
          <w:color w:val="000000"/>
        </w:rPr>
        <w:t xml:space="preserve">emote </w:t>
      </w:r>
      <w:r>
        <w:rPr>
          <w:i w:val="false"/>
          <w:iCs w:val="false"/>
          <w:color w:val="000000"/>
        </w:rPr>
        <w:t>C</w:t>
      </w:r>
      <w:r>
        <w:rPr>
          <w:i w:val="false"/>
          <w:iCs w:val="false"/>
          <w:color w:val="000000"/>
        </w:rPr>
        <w:t xml:space="preserve">ode </w:t>
      </w:r>
      <w:r>
        <w:rPr>
          <w:i w:val="false"/>
          <w:iCs w:val="false"/>
          <w:color w:val="000000"/>
        </w:rPr>
        <w:t>E</w:t>
      </w:r>
      <w:r>
        <w:rPr>
          <w:i w:val="false"/>
          <w:iCs w:val="false"/>
          <w:color w:val="000000"/>
        </w:rPr>
        <w:t xml:space="preserve">xecution (RCE) </w:t>
      </w:r>
      <w:r>
        <w:rPr>
          <w:i w:val="false"/>
          <w:iCs w:val="false"/>
          <w:color w:val="000000"/>
        </w:rPr>
        <w:t>dengan</w:t>
      </w:r>
      <w:r>
        <w:rPr>
          <w:i w:val="false"/>
          <w:iCs w:val="false"/>
          <w:color w:val="000000"/>
        </w:rPr>
        <w:t xml:space="preserve"> memanfaatkan </w:t>
      </w:r>
      <w:r>
        <w:rPr>
          <w:i w:val="false"/>
          <w:iCs w:val="false"/>
          <w:color w:val="000000"/>
        </w:rPr>
        <w:t>JNDI Inection</w:t>
      </w:r>
      <w:r>
        <w:rPr>
          <w:i w:val="false"/>
          <w:iCs w:val="false"/>
          <w:color w:val="000000"/>
        </w:rPr>
        <w:t xml:space="preserve">. </w:t>
      </w:r>
      <w:r>
        <w:rPr>
          <w:i w:val="false"/>
          <w:iCs w:val="false"/>
          <w:color w:val="000000"/>
        </w:rPr>
        <w:t xml:space="preserve">Dua bentuk </w:t>
      </w:r>
      <w:r>
        <w:rPr>
          <w:i w:val="false"/>
          <w:iCs w:val="false"/>
          <w:color w:val="000000"/>
        </w:rPr>
        <w:t>vektor</w:t>
      </w:r>
      <w:r>
        <w:rPr>
          <w:i w:val="false"/>
          <w:iCs w:val="false"/>
          <w:color w:val="000000"/>
        </w:rPr>
        <w:t xml:space="preserve"> </w:t>
      </w:r>
      <w:r>
        <w:rPr>
          <w:i w:val="false"/>
          <w:iCs w:val="false"/>
          <w:color w:val="000000"/>
        </w:rPr>
        <w:t>serangan</w:t>
      </w:r>
      <w:r>
        <w:rPr>
          <w:i w:val="false"/>
          <w:iCs w:val="false"/>
          <w:color w:val="000000"/>
        </w:rPr>
        <w:t xml:space="preserve"> yang akan digunakan adalah</w:t>
      </w:r>
      <w:r>
        <w:rPr>
          <w:i w:val="false"/>
          <w:iCs w:val="false"/>
          <w:color w:val="000000"/>
        </w:rPr>
        <w:t xml:space="preserve"> </w:t>
      </w:r>
      <w:r>
        <w:rPr>
          <w:i w:val="false"/>
          <w:iCs w:val="false"/>
          <w:color w:val="000000"/>
        </w:rPr>
        <w:t>H</w:t>
      </w:r>
      <w:r>
        <w:rPr>
          <w:i w:val="false"/>
          <w:iCs w:val="false"/>
          <w:color w:val="000000"/>
        </w:rPr>
        <w:t>ands-on-</w:t>
      </w:r>
      <w:r>
        <w:rPr>
          <w:i w:val="false"/>
          <w:iCs w:val="false"/>
          <w:color w:val="000000"/>
        </w:rPr>
        <w:t>K</w:t>
      </w:r>
      <w:r>
        <w:rPr>
          <w:i w:val="false"/>
          <w:iCs w:val="false"/>
          <w:color w:val="000000"/>
        </w:rPr>
        <w:t xml:space="preserve">eyboard </w:t>
      </w:r>
      <w:r>
        <w:rPr>
          <w:i w:val="false"/>
          <w:iCs w:val="false"/>
          <w:color w:val="000000"/>
        </w:rPr>
        <w:t>dan</w:t>
      </w:r>
      <w:r>
        <w:rPr>
          <w:i w:val="false"/>
          <w:iCs w:val="false"/>
          <w:color w:val="000000"/>
        </w:rPr>
        <w:t xml:space="preserve"> </w:t>
      </w:r>
      <w:r>
        <w:rPr>
          <w:i w:val="false"/>
          <w:iCs w:val="false"/>
          <w:color w:val="000000"/>
        </w:rPr>
        <w:t xml:space="preserve">BadUSB, </w:t>
      </w:r>
      <w:r>
        <w:rPr>
          <w:i w:val="false"/>
          <w:iCs w:val="false"/>
          <w:color w:val="000000"/>
        </w:rPr>
        <w:t xml:space="preserve">yang </w:t>
      </w:r>
      <w:r>
        <w:rPr>
          <w:i w:val="false"/>
          <w:iCs w:val="false"/>
          <w:color w:val="000000"/>
        </w:rPr>
        <w:t xml:space="preserve">mana </w:t>
      </w:r>
      <w:r>
        <w:rPr>
          <w:i w:val="false"/>
          <w:iCs w:val="false"/>
          <w:color w:val="000000"/>
        </w:rPr>
        <w:t xml:space="preserve">keduanya </w:t>
      </w:r>
      <w:r>
        <w:rPr>
          <w:i w:val="false"/>
          <w:iCs w:val="false"/>
          <w:color w:val="000000"/>
        </w:rPr>
        <w:t>memanfaatkan</w:t>
      </w:r>
      <w:r>
        <w:rPr>
          <w:i w:val="false"/>
          <w:iCs w:val="false"/>
          <w:color w:val="000000"/>
        </w:rPr>
        <w:t xml:space="preserve"> miskonfigurasi aplikasi </w:t>
      </w:r>
      <w:r>
        <w:rPr>
          <w:i w:val="false"/>
          <w:iCs w:val="false"/>
          <w:color w:val="000000"/>
        </w:rPr>
        <w:t>atau sistem,</w:t>
      </w:r>
      <w:r>
        <w:rPr>
          <w:i w:val="false"/>
          <w:iCs w:val="false"/>
          <w:color w:val="000000"/>
        </w:rPr>
        <w:t xml:space="preserve"> serta lemahnya validasi request input pengguna </w:t>
      </w:r>
      <w:bookmarkStart w:id="32" w:name="Mendeley_Bookmark_dgPFyZDmmE"/>
      <w:bookmarkStart w:id="33" w:name="Mendeley_Bookmark_9apRpy9Uuz"/>
      <w:r>
        <w:rPr>
          <w:i w:val="false"/>
          <w:iCs w:val="false"/>
          <w:color w:val="000000"/>
          <w:position w:val="0"/>
          <w:sz w:val="24"/>
          <w:vertAlign w:val="baseline"/>
        </w:rPr>
        <w:t xml:space="preserve">(Biswas </w:t>
      </w:r>
      <w:r>
        <w:rPr>
          <w:i/>
          <w:iCs w:val="false"/>
          <w:color w:val="000000"/>
          <w:position w:val="0"/>
          <w:sz w:val="24"/>
          <w:vertAlign w:val="baseline"/>
        </w:rPr>
        <w:t>et al.</w:t>
      </w:r>
      <w:r>
        <w:rPr>
          <w:i w:val="false"/>
          <w:iCs w:val="false"/>
          <w:color w:val="000000"/>
          <w:position w:val="0"/>
          <w:sz w:val="24"/>
          <w:vertAlign w:val="baseline"/>
        </w:rPr>
        <w:t>, 2018)</w:t>
      </w:r>
      <w:bookmarkEnd w:id="32"/>
      <w:bookmarkEnd w:id="33"/>
      <w:r>
        <w:rPr>
          <w:i w:val="false"/>
          <w:iCs w:val="false"/>
          <w:color w:val="000000"/>
        </w:rPr>
        <w:t xml:space="preserve">. </w:t>
      </w:r>
      <w:r>
        <w:rPr>
          <w:i w:val="false"/>
          <w:iCs w:val="false"/>
          <w:color w:val="00A933"/>
          <w:shd w:fill="auto" w:val="clear"/>
        </w:rPr>
        <w:t>Pengujian</w:t>
      </w:r>
      <w:r>
        <w:rPr>
          <w:i w:val="false"/>
          <w:iCs w:val="false"/>
          <w:color w:val="4472C4"/>
        </w:rPr>
        <w:t xml:space="preserve"> </w:t>
      </w:r>
      <w:r>
        <w:rPr>
          <w:i w:val="false"/>
          <w:iCs w:val="false"/>
          <w:color w:val="000000"/>
        </w:rPr>
        <w:t>kemudian dikembangkan dengan</w:t>
      </w:r>
      <w:r>
        <w:rPr>
          <w:color w:val="000000"/>
        </w:rPr>
        <w:t xml:space="preserve"> menyisipkan </w:t>
      </w:r>
      <w:r>
        <w:rPr>
          <w:i w:val="false"/>
          <w:iCs w:val="false"/>
          <w:color w:val="000000"/>
        </w:rPr>
        <w:t>backdoor</w:t>
      </w:r>
      <w:r>
        <w:rPr>
          <w:i/>
          <w:iCs/>
          <w:color w:val="000000"/>
        </w:rPr>
        <w:t xml:space="preserve"> </w:t>
      </w:r>
      <w:r>
        <w:rPr>
          <w:color w:val="000000"/>
        </w:rPr>
        <w:t xml:space="preserve">ke dalam sistem target untuk mempertahankan </w:t>
      </w:r>
      <w:r>
        <w:rPr>
          <w:color w:val="000000"/>
        </w:rPr>
        <w:t>stabilitas akses</w:t>
      </w:r>
      <w:r>
        <w:rPr>
          <w:color w:val="000000"/>
        </w:rPr>
        <w:t xml:space="preserve">, </w:t>
      </w:r>
      <w:r>
        <w:rPr>
          <w:color w:val="000000"/>
        </w:rPr>
        <w:t>yang mana memanfaatkan kerentanan Apache Log4j sebagai komponen utamanya</w:t>
      </w:r>
      <w:r>
        <w:rPr>
          <w:color w:val="000000"/>
        </w:rPr>
        <w:t xml:space="preserve">. </w:t>
      </w:r>
      <w:r>
        <w:rPr>
          <w:color w:val="000000"/>
        </w:rPr>
        <w:t>M</w:t>
      </w:r>
      <w:r>
        <w:rPr>
          <w:color w:val="000000"/>
        </w:rPr>
        <w:t xml:space="preserve">itigasi yang diadaptasikan merujuk kepada </w:t>
      </w:r>
      <w:r>
        <w:rPr>
          <w:i w:val="false"/>
          <w:iCs w:val="false"/>
          <w:color w:val="000000"/>
        </w:rPr>
        <w:t>pendekatan static analysis serta pemanfaatan program</w:t>
      </w:r>
      <w:r>
        <w:rPr>
          <w:i w:val="false"/>
          <w:iCs w:val="false"/>
          <w:color w:val="000000"/>
        </w:rPr>
        <w:t xml:space="preserve"> </w:t>
      </w:r>
      <w:r>
        <w:rPr>
          <w:i w:val="false"/>
          <w:iCs w:val="false"/>
          <w:color w:val="000000"/>
        </w:rPr>
        <w:t>pemantuan</w:t>
      </w:r>
      <w:r>
        <w:rPr>
          <w:i w:val="false"/>
          <w:iCs w:val="false"/>
          <w:color w:val="000000"/>
        </w:rPr>
        <w:t xml:space="preserve"> dan konfigurasi </w:t>
      </w:r>
      <w:r>
        <w:rPr>
          <w:i w:val="false"/>
          <w:iCs w:val="false"/>
          <w:color w:val="000000"/>
        </w:rPr>
        <w:t>internal</w:t>
      </w:r>
      <w:r>
        <w:rPr>
          <w:i w:val="false"/>
          <w:iCs w:val="false"/>
          <w:color w:val="000000"/>
        </w:rPr>
        <w:t xml:space="preserve"> sistem</w:t>
      </w:r>
      <w:r>
        <w:rPr>
          <w:i w:val="false"/>
          <w:iCs w:val="false"/>
          <w:color w:val="000000"/>
        </w:rPr>
        <w:t xml:space="preserve">. </w:t>
      </w:r>
      <w:r>
        <w:rPr>
          <w:i w:val="false"/>
          <w:iCs w:val="false"/>
          <w:color w:val="00A933"/>
        </w:rPr>
        <w:t>Analisis</w:t>
      </w:r>
      <w:r>
        <w:rPr>
          <w:i w:val="false"/>
          <w:iCs w:val="false"/>
          <w:color w:val="000000"/>
        </w:rPr>
        <w:t xml:space="preserve"> keseluruhan pengujian dilakukan pada h</w:t>
      </w:r>
      <w:r>
        <w:rPr>
          <w:i w:val="false"/>
          <w:iCs w:val="false"/>
          <w:color w:val="000000"/>
        </w:rPr>
        <w:t>asil</w:t>
      </w:r>
      <w:r>
        <w:rPr>
          <w:i w:val="false"/>
          <w:iCs w:val="false"/>
          <w:color w:val="000000"/>
        </w:rPr>
        <w:t xml:space="preserve"> </w:t>
      </w:r>
      <w:r>
        <w:rPr>
          <w:i w:val="false"/>
          <w:iCs w:val="false"/>
          <w:color w:val="000000"/>
        </w:rPr>
        <w:t xml:space="preserve">eksploitasi dari pasca mitigasi, </w:t>
      </w:r>
      <w:r>
        <w:rPr>
          <w:i w:val="false"/>
          <w:iCs w:val="false"/>
          <w:color w:val="000000"/>
        </w:rPr>
        <w:t>yang</w:t>
      </w:r>
      <w:r>
        <w:rPr>
          <w:i w:val="false"/>
          <w:iCs w:val="false"/>
          <w:color w:val="000000"/>
        </w:rPr>
        <w:t xml:space="preserve"> nantinya</w:t>
      </w:r>
      <w:r>
        <w:rPr>
          <w:i w:val="false"/>
          <w:iCs w:val="false"/>
          <w:color w:val="000000"/>
        </w:rPr>
        <w:t xml:space="preserve"> </w:t>
      </w:r>
      <w:r>
        <w:rPr>
          <w:i w:val="false"/>
          <w:iCs w:val="false"/>
          <w:color w:val="000000"/>
        </w:rPr>
        <w:t>digunakan sebagai</w:t>
      </w:r>
      <w:r>
        <w:rPr>
          <w:i w:val="false"/>
          <w:iCs w:val="false"/>
          <w:color w:val="000000"/>
        </w:rPr>
        <w:t xml:space="preserve"> tolak ukur untuk </w:t>
      </w:r>
      <w:r>
        <w:rPr>
          <w:i w:val="false"/>
          <w:iCs w:val="false"/>
          <w:color w:val="000000"/>
        </w:rPr>
        <w:t>mengetahui</w:t>
      </w:r>
      <w:r>
        <w:rPr>
          <w:i w:val="false"/>
          <w:iCs w:val="false"/>
          <w:color w:val="000000"/>
        </w:rPr>
        <w:t xml:space="preserve"> seberapa luas dan besarnya tingkat keberhasilan mitigasi </w:t>
      </w:r>
      <w:r>
        <w:rPr>
          <w:i w:val="false"/>
          <w:iCs w:val="false"/>
          <w:color w:val="000000"/>
        </w:rPr>
        <w:t>terhadap ancaman tersebut</w:t>
      </w:r>
      <w:r>
        <w:rPr>
          <w:i/>
          <w:iCs/>
          <w:color w:val="000000"/>
        </w:rPr>
        <w:t xml:space="preserve"> </w:t>
      </w:r>
      <w:bookmarkStart w:id="34" w:name="Mendeley_Bookmark_Il9PBTkYWU"/>
      <w:bookmarkStart w:id="35" w:name="Mendeley_Bookmark_irETfz5kpe"/>
      <w:r>
        <w:rPr>
          <w:i w:val="false"/>
          <w:iCs w:val="false"/>
          <w:color w:val="000000"/>
          <w:position w:val="0"/>
          <w:sz w:val="24"/>
          <w:vertAlign w:val="baseline"/>
        </w:rPr>
        <w:t xml:space="preserve">(CEH, 2013; Muñoz and Mirosh, 2016; Kaushik </w:t>
      </w:r>
      <w:r>
        <w:rPr>
          <w:i/>
          <w:iCs w:val="false"/>
          <w:color w:val="000000"/>
          <w:position w:val="0"/>
          <w:sz w:val="24"/>
          <w:vertAlign w:val="baseline"/>
        </w:rPr>
        <w:t>et al.</w:t>
      </w:r>
      <w:r>
        <w:rPr>
          <w:i w:val="false"/>
          <w:iCs w:val="false"/>
          <w:color w:val="000000"/>
          <w:position w:val="0"/>
          <w:sz w:val="24"/>
          <w:vertAlign w:val="baseline"/>
        </w:rPr>
        <w:t>, 2021)</w:t>
      </w:r>
      <w:bookmarkEnd w:id="34"/>
      <w:bookmarkEnd w:id="35"/>
      <w:r>
        <w:rPr>
          <w:color w:val="000000"/>
        </w:rPr>
        <w:t>.</w:t>
      </w:r>
    </w:p>
    <w:p>
      <w:pPr>
        <w:pStyle w:val="AA"/>
        <w:numPr>
          <w:ilvl w:val="0"/>
          <w:numId w:val="2"/>
        </w:numPr>
        <w:spacing w:lineRule="auto" w:line="360"/>
        <w:rPr/>
      </w:pPr>
      <w:bookmarkStart w:id="36" w:name="__RefHeading___Toc371_39133471121"/>
      <w:bookmarkEnd w:id="36"/>
      <w:r>
        <w:rPr/>
        <w:t>1.2</w:t>
        <w:tab/>
        <w:t>Rumusan Masalah</w:t>
      </w:r>
    </w:p>
    <w:p>
      <w:pPr>
        <w:pStyle w:val="BodyNoJump"/>
        <w:numPr>
          <w:ilvl w:val="0"/>
          <w:numId w:val="2"/>
        </w:numPr>
        <w:spacing w:lineRule="auto" w:line="360"/>
        <w:rPr/>
      </w:pPr>
      <w:r>
        <w:rPr>
          <w:color w:val="00A933"/>
        </w:rPr>
        <w:t>Berdasarkan</w:t>
      </w:r>
      <w:r>
        <w:rPr/>
        <w:t xml:space="preserve"> latar belakang masalah yang telah dipaparkan di atas, maka rumusan masalah dalam penelitian dapat dijabarkan sebagai berikut:</w:t>
      </w:r>
    </w:p>
    <w:p>
      <w:pPr>
        <w:pStyle w:val="BodyNoJump"/>
        <w:numPr>
          <w:ilvl w:val="0"/>
          <w:numId w:val="3"/>
        </w:numPr>
        <w:spacing w:lineRule="auto" w:line="360"/>
        <w:rPr>
          <w:color w:val="auto"/>
        </w:rPr>
      </w:pPr>
      <w:r>
        <w:rPr>
          <w:color w:val="auto"/>
        </w:rPr>
        <w:t xml:space="preserve">Bagaimana </w:t>
      </w:r>
      <w:r>
        <w:rPr>
          <w:color w:val="auto"/>
        </w:rPr>
        <w:t>tahap rancang ba</w:t>
      </w:r>
      <w:r>
        <w:rPr>
          <w:color w:val="auto"/>
        </w:rPr>
        <w:t>n</w:t>
      </w:r>
      <w:r>
        <w:rPr>
          <w:color w:val="auto"/>
        </w:rPr>
        <w:t>gun</w:t>
      </w:r>
      <w:r>
        <w:rPr>
          <w:color w:val="auto"/>
        </w:rPr>
        <w:t xml:space="preserve"> instrumen </w:t>
      </w:r>
      <w:r>
        <w:rPr>
          <w:color w:val="auto"/>
        </w:rPr>
        <w:t>pengujian</w:t>
      </w:r>
      <w:r>
        <w:rPr>
          <w:color w:val="auto"/>
        </w:rPr>
        <w:t xml:space="preserve"> </w:t>
      </w:r>
      <w:r>
        <w:rPr>
          <w:color w:val="auto"/>
        </w:rPr>
        <w:t xml:space="preserve">dan </w:t>
      </w:r>
      <w:r>
        <w:rPr>
          <w:color w:val="auto"/>
        </w:rPr>
        <w:t>integrasi</w:t>
      </w:r>
      <w:r>
        <w:rPr>
          <w:color w:val="auto"/>
        </w:rPr>
        <w:t>nya</w:t>
      </w:r>
      <w:r>
        <w:rPr>
          <w:color w:val="auto"/>
        </w:rPr>
        <w:t xml:space="preserve"> </w:t>
      </w:r>
      <w:r>
        <w:rPr>
          <w:color w:val="auto"/>
        </w:rPr>
        <w:t xml:space="preserve">dengan </w:t>
      </w:r>
      <w:r>
        <w:rPr>
          <w:color w:val="auto"/>
        </w:rPr>
        <w:t xml:space="preserve">Apache </w:t>
      </w:r>
      <w:r>
        <w:rPr>
          <w:color w:val="auto"/>
        </w:rPr>
        <w:t xml:space="preserve">Log4j </w:t>
      </w:r>
      <w:r>
        <w:rPr>
          <w:color w:val="auto"/>
        </w:rPr>
        <w:t xml:space="preserve">yang sesuai dengan </w:t>
      </w:r>
      <w:r>
        <w:rPr>
          <w:color w:val="auto"/>
        </w:rPr>
        <w:t>referensi CVE-2021-44228</w:t>
      </w:r>
      <w:r>
        <w:rPr>
          <w:color w:val="auto"/>
        </w:rPr>
        <w:t>?</w:t>
      </w:r>
    </w:p>
    <w:p>
      <w:pPr>
        <w:pStyle w:val="BodyNoJump"/>
        <w:numPr>
          <w:ilvl w:val="0"/>
          <w:numId w:val="3"/>
        </w:numPr>
        <w:spacing w:lineRule="auto" w:line="360"/>
        <w:rPr/>
      </w:pPr>
      <w:r>
        <w:rPr>
          <w:color w:val="auto"/>
        </w:rPr>
        <w:t xml:space="preserve">Bagaimana </w:t>
      </w:r>
      <w:r>
        <w:rPr>
          <w:color w:val="auto"/>
        </w:rPr>
        <w:t xml:space="preserve">analisa </w:t>
      </w:r>
      <w:r>
        <w:rPr>
          <w:color w:val="auto"/>
        </w:rPr>
        <w:t>pengujian</w:t>
      </w:r>
      <w:r>
        <w:rPr>
          <w:i/>
          <w:iCs/>
          <w:color w:val="auto"/>
        </w:rPr>
        <w:t xml:space="preserve"> </w:t>
      </w:r>
      <w:r>
        <w:rPr>
          <w:i w:val="false"/>
          <w:iCs w:val="false"/>
          <w:color w:val="auto"/>
        </w:rPr>
        <w:t xml:space="preserve">serta mitigasinya </w:t>
      </w:r>
      <w:r>
        <w:rPr>
          <w:color w:val="auto"/>
        </w:rPr>
        <w:t xml:space="preserve">pada kerentanan </w:t>
      </w:r>
      <w:r>
        <w:rPr>
          <w:color w:val="auto"/>
        </w:rPr>
        <w:t xml:space="preserve">Apache </w:t>
      </w:r>
      <w:r>
        <w:rPr>
          <w:color w:val="auto"/>
        </w:rPr>
        <w:t xml:space="preserve">Log4j </w:t>
      </w:r>
      <w:r>
        <w:rPr>
          <w:color w:val="auto"/>
        </w:rPr>
        <w:t>terkait</w:t>
      </w:r>
      <w:r>
        <w:rPr>
          <w:color w:val="auto"/>
        </w:rPr>
        <w:t xml:space="preserve"> ancaman Remote Access Trojan </w:t>
      </w:r>
      <w:r>
        <w:rPr>
          <w:color w:val="auto"/>
        </w:rPr>
        <w:t>dalam</w:t>
      </w:r>
      <w:r>
        <w:rPr>
          <w:color w:val="auto"/>
        </w:rPr>
        <w:t xml:space="preserve"> </w:t>
      </w:r>
      <w:r>
        <w:rPr>
          <w:color w:val="auto"/>
        </w:rPr>
        <w:t xml:space="preserve">lingkup white box testing </w:t>
      </w:r>
      <w:r>
        <w:rPr>
          <w:color w:val="auto"/>
        </w:rPr>
        <w:t>dengan berbasiskan metode PTES</w:t>
      </w:r>
      <w:r>
        <w:rPr>
          <w:color w:val="auto"/>
        </w:rPr>
        <w:t>?</w:t>
      </w:r>
    </w:p>
    <w:p>
      <w:pPr>
        <w:pStyle w:val="BodyNoJump"/>
        <w:numPr>
          <w:ilvl w:val="0"/>
          <w:numId w:val="3"/>
        </w:numPr>
        <w:spacing w:lineRule="auto" w:line="360"/>
        <w:rPr/>
      </w:pPr>
      <w:r>
        <w:rPr>
          <w:color w:val="auto"/>
        </w:rPr>
        <w:t>B</w:t>
      </w:r>
      <w:r>
        <w:rPr>
          <w:color w:val="auto"/>
        </w:rPr>
        <w:t xml:space="preserve">agaiamana </w:t>
      </w:r>
      <w:r>
        <w:rPr>
          <w:color w:val="auto"/>
        </w:rPr>
        <w:t xml:space="preserve">dampak </w:t>
      </w:r>
      <w:r>
        <w:rPr>
          <w:color w:val="auto"/>
        </w:rPr>
        <w:t>kondisi</w:t>
      </w:r>
      <w:r>
        <w:rPr>
          <w:color w:val="auto"/>
        </w:rPr>
        <w:t xml:space="preserve"> </w:t>
      </w:r>
      <w:r>
        <w:rPr>
          <w:color w:val="auto"/>
        </w:rPr>
        <w:t xml:space="preserve">sumber daya </w:t>
      </w:r>
      <w:r>
        <w:rPr>
          <w:color w:val="auto"/>
        </w:rPr>
        <w:t xml:space="preserve">sistem </w:t>
      </w:r>
      <w:r>
        <w:rPr>
          <w:color w:val="auto"/>
        </w:rPr>
        <w:t xml:space="preserve">pada pengujian </w:t>
      </w:r>
      <w:r>
        <w:rPr>
          <w:color w:val="auto"/>
        </w:rPr>
        <w:t>terhadap ancaman Remote Access Trojan?</w:t>
      </w:r>
    </w:p>
    <w:p>
      <w:pPr>
        <w:pStyle w:val="BodyNoJump"/>
        <w:numPr>
          <w:ilvl w:val="0"/>
          <w:numId w:val="2"/>
        </w:numPr>
        <w:rPr>
          <w:sz w:val="16"/>
          <w:szCs w:val="24"/>
        </w:rPr>
      </w:pPr>
      <w:r>
        <w:rPr>
          <w:sz w:val="16"/>
          <w:szCs w:val="24"/>
        </w:rPr>
      </w:r>
    </w:p>
    <w:p>
      <w:pPr>
        <w:pStyle w:val="AA"/>
        <w:numPr>
          <w:ilvl w:val="0"/>
          <w:numId w:val="2"/>
        </w:numPr>
        <w:spacing w:lineRule="auto" w:line="360"/>
        <w:rPr/>
      </w:pPr>
      <w:bookmarkStart w:id="37" w:name="__RefHeading___Toc371_391334711216"/>
      <w:bookmarkEnd w:id="37"/>
      <w:r>
        <w:rPr/>
        <w:t>1.3</w:t>
        <w:tab/>
        <w:t>Batasan Masalah</w:t>
      </w:r>
    </w:p>
    <w:p>
      <w:pPr>
        <w:pStyle w:val="BodyNoJump"/>
        <w:numPr>
          <w:ilvl w:val="0"/>
          <w:numId w:val="2"/>
        </w:numPr>
        <w:spacing w:lineRule="auto" w:line="360"/>
        <w:rPr/>
      </w:pPr>
      <w:r>
        <w:rPr>
          <w:color w:val="00A933"/>
          <w:szCs w:val="32"/>
        </w:rPr>
        <w:t>Adanya</w:t>
      </w:r>
      <w:r>
        <w:rPr>
          <w:szCs w:val="32"/>
        </w:rPr>
        <w:t xml:space="preserve">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w:t>
      </w:r>
      <w:r>
        <w:rPr/>
        <w:t xml:space="preserve"> </w:t>
      </w:r>
    </w:p>
    <w:p>
      <w:pPr>
        <w:pStyle w:val="BodyNoJump"/>
        <w:numPr>
          <w:ilvl w:val="0"/>
          <w:numId w:val="4"/>
        </w:numPr>
        <w:spacing w:lineRule="auto" w:line="360"/>
        <w:rPr/>
      </w:pPr>
      <w:bookmarkStart w:id="38" w:name="__RefHeading___Toc371_3913347112161"/>
      <w:bookmarkEnd w:id="38"/>
      <w:r>
        <w:rPr/>
        <w:t xml:space="preserve">Batasan  dalam perancangan instrumen </w:t>
      </w:r>
      <w:r>
        <w:rPr/>
        <w:t>pengujian</w:t>
      </w:r>
    </w:p>
    <w:p>
      <w:pPr>
        <w:pStyle w:val="BodyNoJump"/>
        <w:numPr>
          <w:ilvl w:val="1"/>
          <w:numId w:val="4"/>
        </w:numPr>
        <w:spacing w:lineRule="auto" w:line="360"/>
        <w:rPr/>
      </w:pPr>
      <w:r>
        <w:rPr>
          <w:szCs w:val="32"/>
        </w:rPr>
        <w:t>Instrumen dirancang</w:t>
      </w:r>
      <w:r>
        <w:rPr>
          <w:szCs w:val="32"/>
        </w:rPr>
        <w:t xml:space="preserve"> </w:t>
      </w:r>
      <w:r>
        <w:rPr>
          <w:szCs w:val="32"/>
        </w:rPr>
        <w:t>pada</w:t>
      </w:r>
      <w:r>
        <w:rPr>
          <w:szCs w:val="32"/>
        </w:rPr>
        <w:t xml:space="preserve"> </w:t>
      </w:r>
      <w:r>
        <w:rPr>
          <w:szCs w:val="32"/>
        </w:rPr>
        <w:t xml:space="preserve">model </w:t>
      </w:r>
      <w:r>
        <w:rPr>
          <w:szCs w:val="32"/>
        </w:rPr>
        <w:t xml:space="preserve">arsitektur client-server secara lokal </w:t>
      </w:r>
      <w:r>
        <w:rPr>
          <w:szCs w:val="32"/>
        </w:rPr>
        <w:t xml:space="preserve">dengan memanfaatkan virtualisasi </w:t>
      </w:r>
      <w:r>
        <w:rPr>
          <w:szCs w:val="32"/>
        </w:rPr>
        <w:t xml:space="preserve">Docker </w:t>
      </w:r>
      <w:r>
        <w:rPr>
          <w:szCs w:val="32"/>
        </w:rPr>
        <w:t>container</w:t>
      </w:r>
    </w:p>
    <w:p>
      <w:pPr>
        <w:pStyle w:val="BodyNoJump"/>
        <w:numPr>
          <w:ilvl w:val="1"/>
          <w:numId w:val="4"/>
        </w:numPr>
        <w:spacing w:lineRule="auto" w:line="360"/>
        <w:rPr/>
      </w:pPr>
      <w:r>
        <w:rPr>
          <w:szCs w:val="32"/>
        </w:rPr>
        <w:t xml:space="preserve">Framework Java yang digunakan untuk membangun aplikasi </w:t>
      </w:r>
      <w:r>
        <w:rPr>
          <w:szCs w:val="32"/>
        </w:rPr>
        <w:t xml:space="preserve">utama </w:t>
      </w:r>
      <w:r>
        <w:rPr>
          <w:szCs w:val="32"/>
        </w:rPr>
        <w:t>pengguna dan penyerang adalah Maven,</w:t>
      </w:r>
      <w:r>
        <w:rPr>
          <w:szCs w:val="32"/>
        </w:rPr>
        <w:t xml:space="preserve"> </w:t>
      </w:r>
      <w:r>
        <w:rPr>
          <w:szCs w:val="32"/>
        </w:rPr>
        <w:t xml:space="preserve">dengan </w:t>
      </w:r>
      <w:r>
        <w:rPr>
          <w:i/>
          <w:iCs/>
          <w:szCs w:val="32"/>
        </w:rPr>
        <w:t xml:space="preserve">library </w:t>
      </w:r>
      <w:r>
        <w:rPr>
          <w:i w:val="false"/>
          <w:iCs w:val="false"/>
          <w:szCs w:val="32"/>
        </w:rPr>
        <w:t>Apache</w:t>
      </w:r>
      <w:r>
        <w:rPr>
          <w:i/>
          <w:iCs/>
          <w:szCs w:val="32"/>
        </w:rPr>
        <w:t xml:space="preserve"> </w:t>
      </w:r>
      <w:r>
        <w:rPr>
          <w:szCs w:val="32"/>
        </w:rPr>
        <w:t xml:space="preserve">Log4j </w:t>
      </w:r>
      <w:r>
        <w:rPr>
          <w:szCs w:val="32"/>
        </w:rPr>
        <w:t xml:space="preserve">pada </w:t>
      </w:r>
      <w:r>
        <w:rPr>
          <w:szCs w:val="32"/>
        </w:rPr>
        <w:t xml:space="preserve">versi </w:t>
      </w:r>
      <w:r>
        <w:rPr>
          <w:szCs w:val="32"/>
        </w:rPr>
        <w:t xml:space="preserve">2.14.1 </w:t>
      </w:r>
      <w:r>
        <w:rPr>
          <w:szCs w:val="32"/>
        </w:rPr>
        <w:t xml:space="preserve">dalam versi Java </w:t>
      </w:r>
      <w:r>
        <w:rPr>
          <w:szCs w:val="32"/>
        </w:rPr>
        <w:t xml:space="preserve">8 </w:t>
      </w:r>
      <w:r>
        <w:rPr>
          <w:szCs w:val="32"/>
        </w:rPr>
        <w:t xml:space="preserve">yaitu </w:t>
      </w:r>
      <w:r>
        <w:rPr>
          <w:szCs w:val="32"/>
        </w:rPr>
        <w:t>1.8.0_181 dan 1.8.0_321</w:t>
      </w:r>
    </w:p>
    <w:p>
      <w:pPr>
        <w:pStyle w:val="BodyNoJump"/>
        <w:numPr>
          <w:ilvl w:val="1"/>
          <w:numId w:val="4"/>
        </w:numPr>
        <w:spacing w:lineRule="auto" w:line="360"/>
        <w:rPr/>
      </w:pPr>
      <w:r>
        <w:rPr/>
        <w:t>M</w:t>
      </w:r>
      <w:r>
        <w:rPr/>
        <w:t xml:space="preserve">esin </w:t>
      </w:r>
      <w:r>
        <w:rPr/>
        <w:t xml:space="preserve">komputer </w:t>
      </w:r>
      <w:r>
        <w:rPr/>
        <w:t xml:space="preserve">yang dipakai </w:t>
      </w:r>
      <w:r>
        <w:rPr/>
        <w:t>berbasiskan</w:t>
      </w:r>
      <w:r>
        <w:rPr/>
        <w:t xml:space="preserve"> platform Linux, sehingga </w:t>
      </w:r>
      <w:r>
        <w:rPr/>
        <w:t xml:space="preserve">seluruh </w:t>
      </w:r>
      <w:r>
        <w:rPr/>
        <w:t xml:space="preserve">payload, program, serta skrip </w:t>
      </w:r>
      <w:r>
        <w:rPr/>
        <w:t xml:space="preserve">akan </w:t>
      </w:r>
      <w:r>
        <w:rPr/>
        <w:t>disesuaikan ke arah tersebut</w:t>
      </w:r>
    </w:p>
    <w:p>
      <w:pPr>
        <w:pStyle w:val="BodyNoJump"/>
        <w:numPr>
          <w:ilvl w:val="0"/>
          <w:numId w:val="4"/>
        </w:numPr>
        <w:spacing w:lineRule="auto" w:line="360"/>
        <w:rPr/>
      </w:pPr>
      <w:r>
        <w:rPr/>
        <w:t xml:space="preserve">Batasan dalam implementasi </w:t>
      </w:r>
      <w:r>
        <w:rPr/>
        <w:t>pengujian dan mitigasinya</w:t>
      </w:r>
    </w:p>
    <w:p>
      <w:pPr>
        <w:pStyle w:val="BodyNoJump"/>
        <w:numPr>
          <w:ilvl w:val="1"/>
          <w:numId w:val="4"/>
        </w:numPr>
        <w:spacing w:lineRule="auto" w:line="360"/>
        <w:rPr/>
      </w:pPr>
      <w:r>
        <w:rPr>
          <w:szCs w:val="32"/>
        </w:rPr>
        <w:t xml:space="preserve">Pengujian </w:t>
      </w:r>
      <w:r>
        <w:rPr>
          <w:szCs w:val="32"/>
        </w:rPr>
        <w:t xml:space="preserve">dilakukan dengan </w:t>
      </w:r>
      <w:r>
        <w:rPr>
          <w:szCs w:val="32"/>
        </w:rPr>
        <w:t>berbasiskan metode PTES</w:t>
      </w:r>
      <w:r>
        <w:rPr>
          <w:szCs w:val="32"/>
        </w:rPr>
        <w:t xml:space="preserve"> </w:t>
      </w:r>
      <w:r>
        <w:rPr>
          <w:szCs w:val="32"/>
        </w:rPr>
        <w:t>dalam</w:t>
      </w:r>
      <w:r>
        <w:rPr>
          <w:szCs w:val="32"/>
        </w:rPr>
        <w:t xml:space="preserve"> </w:t>
      </w:r>
      <w:r>
        <w:rPr>
          <w:szCs w:val="32"/>
        </w:rPr>
        <w:t>lingkup</w:t>
      </w:r>
      <w:r>
        <w:rPr>
          <w:szCs w:val="32"/>
        </w:rPr>
        <w:t xml:space="preserve"> white box testing.</w:t>
      </w:r>
      <w:r>
        <w:rPr>
          <w:szCs w:val="32"/>
        </w:rPr>
        <w:t xml:space="preserve"> </w:t>
      </w:r>
      <w:r>
        <w:rPr>
          <w:szCs w:val="32"/>
        </w:rPr>
        <w:t>V</w:t>
      </w:r>
      <w:r>
        <w:rPr>
          <w:szCs w:val="32"/>
        </w:rPr>
        <w:t xml:space="preserve">ektor serangan </w:t>
      </w:r>
      <w:r>
        <w:rPr>
          <w:szCs w:val="32"/>
        </w:rPr>
        <w:t xml:space="preserve">yang digunakan </w:t>
      </w:r>
      <w:r>
        <w:rPr>
          <w:szCs w:val="32"/>
        </w:rPr>
        <w:t>berlandaskan pada kerentanan Log4Shell</w:t>
      </w:r>
      <w:r>
        <w:rPr>
          <w:szCs w:val="32"/>
        </w:rPr>
        <w:t xml:space="preserve">, yaitu serangan Hands-on-Keyboard dan BadUSB. </w:t>
      </w:r>
      <w:r>
        <w:rPr>
          <w:szCs w:val="32"/>
        </w:rPr>
        <w:t xml:space="preserve">Hal yang membedakan </w:t>
      </w:r>
      <w:r>
        <w:rPr>
          <w:szCs w:val="32"/>
        </w:rPr>
        <w:t xml:space="preserve">diantaranya </w:t>
      </w:r>
      <w:r>
        <w:rPr>
          <w:szCs w:val="32"/>
        </w:rPr>
        <w:t xml:space="preserve">adalah </w:t>
      </w:r>
      <w:r>
        <w:rPr>
          <w:szCs w:val="32"/>
        </w:rPr>
        <w:t xml:space="preserve">pemanfaataan kerentanan tersebut dari perspektif penyerang </w:t>
      </w:r>
      <w:r>
        <w:rPr>
          <w:szCs w:val="32"/>
        </w:rPr>
        <w:t>serta</w:t>
      </w:r>
      <w:r>
        <w:rPr>
          <w:szCs w:val="32"/>
        </w:rPr>
        <w:t xml:space="preserve"> target</w:t>
      </w:r>
    </w:p>
    <w:p>
      <w:pPr>
        <w:pStyle w:val="BodyNoJump"/>
        <w:numPr>
          <w:ilvl w:val="1"/>
          <w:numId w:val="4"/>
        </w:numPr>
        <w:spacing w:lineRule="auto" w:line="360"/>
        <w:rPr/>
      </w:pPr>
      <w:r>
        <w:rPr>
          <w:szCs w:val="32"/>
        </w:rPr>
        <w:t xml:space="preserve">Bentuk mitigasi mencangkup pendekatan </w:t>
      </w:r>
      <w:r>
        <w:rPr>
          <w:szCs w:val="32"/>
        </w:rPr>
        <w:t xml:space="preserve">deteksi ancaman, </w:t>
      </w:r>
      <w:r>
        <w:rPr>
          <w:szCs w:val="32"/>
        </w:rPr>
        <w:t xml:space="preserve">dengan </w:t>
      </w:r>
      <w:r>
        <w:rPr>
          <w:szCs w:val="32"/>
        </w:rPr>
        <w:t xml:space="preserve"> implementasi </w:t>
      </w:r>
      <w:r>
        <w:rPr>
          <w:i/>
          <w:iCs/>
          <w:szCs w:val="32"/>
        </w:rPr>
        <w:t xml:space="preserve">static analysis, </w:t>
      </w:r>
      <w:r>
        <w:rPr>
          <w:i w:val="false"/>
          <w:iCs w:val="false"/>
          <w:color w:val="000000"/>
          <w:szCs w:val="32"/>
        </w:rPr>
        <w:t>pemanfaatan program</w:t>
      </w:r>
      <w:r>
        <w:rPr>
          <w:i w:val="false"/>
          <w:iCs w:val="false"/>
          <w:color w:val="000000"/>
          <w:szCs w:val="32"/>
        </w:rPr>
        <w:t xml:space="preserve"> </w:t>
      </w:r>
      <w:r>
        <w:rPr>
          <w:i w:val="false"/>
          <w:iCs w:val="false"/>
          <w:color w:val="000000"/>
          <w:szCs w:val="32"/>
        </w:rPr>
        <w:t>pemantauan</w:t>
      </w:r>
      <w:r>
        <w:rPr>
          <w:i w:val="false"/>
          <w:iCs w:val="false"/>
          <w:color w:val="000000"/>
          <w:szCs w:val="32"/>
        </w:rPr>
        <w:t xml:space="preserve"> </w:t>
      </w:r>
      <w:r>
        <w:rPr>
          <w:i w:val="false"/>
          <w:iCs w:val="false"/>
          <w:color w:val="000000"/>
          <w:szCs w:val="32"/>
        </w:rPr>
        <w:t>serta</w:t>
      </w:r>
      <w:r>
        <w:rPr>
          <w:i w:val="false"/>
          <w:iCs w:val="false"/>
          <w:color w:val="000000"/>
          <w:szCs w:val="32"/>
        </w:rPr>
        <w:t xml:space="preserve"> konfigurasi </w:t>
      </w:r>
      <w:r>
        <w:rPr>
          <w:i w:val="false"/>
          <w:iCs w:val="false"/>
          <w:color w:val="000000"/>
          <w:szCs w:val="32"/>
        </w:rPr>
        <w:t>internal</w:t>
      </w:r>
      <w:r>
        <w:rPr>
          <w:i w:val="false"/>
          <w:iCs w:val="false"/>
          <w:color w:val="000000"/>
          <w:szCs w:val="32"/>
        </w:rPr>
        <w:t xml:space="preserve"> sistem, </w:t>
      </w:r>
      <w:r>
        <w:rPr>
          <w:i w:val="false"/>
          <w:iCs w:val="false"/>
          <w:color w:val="000000"/>
          <w:szCs w:val="32"/>
        </w:rPr>
        <w:t>serta analisis terhadap implementasi pembaharuan versi Apache Log4j pada 2.15.0, 2.16.0, dan 2.17.0</w:t>
      </w:r>
    </w:p>
    <w:p>
      <w:pPr>
        <w:pStyle w:val="BodyNoJump"/>
        <w:numPr>
          <w:ilvl w:val="1"/>
          <w:numId w:val="4"/>
        </w:numPr>
        <w:spacing w:lineRule="auto" w:line="360"/>
        <w:rPr/>
      </w:pPr>
      <w:r>
        <w:rPr/>
        <w:t>Proses pengujian dilakukan dalam 2 tahap, yaitu pra dan pasca adanya mitigasi, sehingga tergambarnya pencapaian yang dapat dianalisa besar tingkat keberhasilannya</w:t>
      </w:r>
    </w:p>
    <w:p>
      <w:pPr>
        <w:pStyle w:val="BodyNoJump"/>
        <w:numPr>
          <w:ilvl w:val="0"/>
          <w:numId w:val="4"/>
        </w:numPr>
        <w:spacing w:lineRule="auto" w:line="360"/>
        <w:rPr/>
      </w:pPr>
      <w:r>
        <w:rPr/>
        <w:t xml:space="preserve">Batasan dalam mengukur kondisi sumber daya sistem </w:t>
      </w:r>
      <w:r>
        <w:rPr/>
        <w:t>pada mesin target</w:t>
      </w:r>
    </w:p>
    <w:p>
      <w:pPr>
        <w:pStyle w:val="BodyNoJump"/>
        <w:numPr>
          <w:ilvl w:val="1"/>
          <w:numId w:val="5"/>
        </w:numPr>
        <w:spacing w:lineRule="auto" w:line="360"/>
        <w:rPr/>
      </w:pPr>
      <w:r>
        <w:rPr>
          <w:szCs w:val="32"/>
        </w:rPr>
        <w:t>Pemantauan sumber daya dilakukan pada 3 tahap</w:t>
      </w:r>
      <w:r>
        <w:rPr>
          <w:szCs w:val="32"/>
        </w:rPr>
        <w:t xml:space="preserve"> pengujian</w:t>
      </w:r>
      <w:r>
        <w:rPr>
          <w:szCs w:val="32"/>
        </w:rPr>
        <w:t xml:space="preserve">. yaitu </w:t>
      </w:r>
      <w:r>
        <w:rPr>
          <w:szCs w:val="32"/>
        </w:rPr>
        <w:t xml:space="preserve">saat sistem dalam </w:t>
      </w:r>
      <w:r>
        <w:rPr>
          <w:szCs w:val="32"/>
        </w:rPr>
        <w:t>kondisi normal, pre mitigasi, dan pasca mitigasi</w:t>
      </w:r>
    </w:p>
    <w:p>
      <w:pPr>
        <w:pStyle w:val="BodyNoJump"/>
        <w:numPr>
          <w:ilvl w:val="1"/>
          <w:numId w:val="5"/>
        </w:numPr>
        <w:spacing w:lineRule="auto" w:line="360"/>
        <w:rPr/>
      </w:pPr>
      <w:r>
        <w:rPr/>
        <w:t xml:space="preserve">Parameter sumber daya yang diukur adalah </w:t>
      </w:r>
      <w:r>
        <w:rPr/>
        <w:t xml:space="preserve">CPU </w:t>
      </w:r>
      <w:r>
        <w:rPr/>
        <w:t>U</w:t>
      </w:r>
      <w:r>
        <w:rPr/>
        <w:t xml:space="preserve">tilization, CPU Time Consumption, Memory Occupation, Network Utilization, Disk Read &amp; Write, </w:t>
      </w:r>
      <w:r>
        <w:rPr/>
        <w:t xml:space="preserve">dan </w:t>
      </w:r>
      <w:r>
        <w:rPr/>
        <w:t>User’s Activity</w:t>
      </w:r>
    </w:p>
    <w:p>
      <w:pPr>
        <w:pStyle w:val="BodyNoJump"/>
        <w:spacing w:lineRule="auto" w:line="240"/>
        <w:rPr>
          <w:sz w:val="16"/>
          <w:szCs w:val="24"/>
        </w:rPr>
      </w:pPr>
      <w:r>
        <w:rPr>
          <w:sz w:val="16"/>
          <w:szCs w:val="24"/>
        </w:rPr>
      </w:r>
    </w:p>
    <w:p>
      <w:pPr>
        <w:pStyle w:val="AA"/>
        <w:numPr>
          <w:ilvl w:val="0"/>
          <w:numId w:val="2"/>
        </w:numPr>
        <w:spacing w:lineRule="auto" w:line="360"/>
        <w:rPr>
          <w:shd w:fill="auto" w:val="clear"/>
        </w:rPr>
      </w:pPr>
      <w:bookmarkStart w:id="39" w:name="__RefHeading___Toc371_3913347112163"/>
      <w:bookmarkEnd w:id="39"/>
      <w:r>
        <w:rPr>
          <w:shd w:fill="auto" w:val="clear"/>
        </w:rPr>
        <w:t>1.4</w:t>
        <w:tab/>
        <w:t>Tujuan dan Manfaat</w:t>
      </w:r>
    </w:p>
    <w:p>
      <w:pPr>
        <w:pStyle w:val="BodyNoJump"/>
        <w:numPr>
          <w:ilvl w:val="0"/>
          <w:numId w:val="2"/>
        </w:numPr>
        <w:spacing w:lineRule="auto" w:line="360"/>
        <w:rPr/>
      </w:pPr>
      <w:r>
        <w:rPr>
          <w:color w:val="00A933"/>
          <w:szCs w:val="32"/>
        </w:rPr>
        <w:t>Berdasarkan</w:t>
      </w:r>
      <w:r>
        <w:rPr>
          <w:color w:val="0070C0"/>
          <w:szCs w:val="32"/>
        </w:rPr>
        <w:t xml:space="preserve"> </w:t>
      </w:r>
      <w:r>
        <w:rPr>
          <w:szCs w:val="32"/>
        </w:rPr>
        <w:t>rumusan masalah, adapun tujuan serta manfaat yang ingin dicapaikan dalam pembentukan penelitian ini. Tujuan penelitian dijabarkan sebagai berikut:</w:t>
      </w:r>
    </w:p>
    <w:p>
      <w:pPr>
        <w:pStyle w:val="BodyNoJump"/>
        <w:numPr>
          <w:ilvl w:val="0"/>
          <w:numId w:val="6"/>
        </w:numPr>
        <w:spacing w:lineRule="auto" w:line="360"/>
        <w:rPr/>
      </w:pPr>
      <w:r>
        <w:rPr/>
        <w:t xml:space="preserve">Memberikan </w:t>
      </w:r>
      <w:r>
        <w:rPr/>
        <w:t xml:space="preserve">adanya </w:t>
      </w:r>
      <w:r>
        <w:rPr/>
        <w:t xml:space="preserve">suatu </w:t>
      </w:r>
      <w:r>
        <w:rPr/>
        <w:t xml:space="preserve">kontribusi </w:t>
      </w:r>
      <w:r>
        <w:rPr/>
        <w:t xml:space="preserve">pengembangan Proof-of-Concept </w:t>
      </w:r>
      <w:r>
        <w:rPr/>
        <w:t>(PoC)</w:t>
      </w:r>
      <w:r>
        <w:rPr/>
        <w:t xml:space="preserve"> terhadap ancaman Apache Log4j pada CVE-2021-44228, </w:t>
      </w:r>
      <w:r>
        <w:rPr/>
        <w:t>terkhusus</w:t>
      </w:r>
      <w:r>
        <w:rPr/>
        <w:t xml:space="preserve"> </w:t>
      </w:r>
      <w:r>
        <w:rPr/>
        <w:t>dalam</w:t>
      </w:r>
      <w:r>
        <w:rPr/>
        <w:t xml:space="preserve"> </w:t>
      </w:r>
      <w:r>
        <w:rPr/>
        <w:t>pengembangan</w:t>
      </w:r>
      <w:r>
        <w:rPr/>
        <w:t xml:space="preserve"> Remote Access Trojan</w:t>
      </w:r>
    </w:p>
    <w:p>
      <w:pPr>
        <w:pStyle w:val="BodyNoJump"/>
        <w:numPr>
          <w:ilvl w:val="0"/>
          <w:numId w:val="6"/>
        </w:numPr>
        <w:spacing w:lineRule="auto" w:line="360"/>
        <w:rPr/>
      </w:pPr>
      <w:r>
        <w:rPr/>
        <w:t xml:space="preserve">Menganalisis tingkat keberhasilan dari pengujian terhadap mitigasinya pada </w:t>
      </w:r>
      <w:r>
        <w:rPr/>
        <w:t xml:space="preserve">penggunaan </w:t>
      </w:r>
      <w:r>
        <w:rPr/>
        <w:t>attack vector</w:t>
      </w:r>
      <w:r>
        <w:rPr/>
        <w:t xml:space="preserve"> </w:t>
      </w:r>
      <w:r>
        <w:rPr/>
        <w:t>Hands-on-Keyboard</w:t>
      </w:r>
      <w:r>
        <w:rPr/>
        <w:t xml:space="preserve"> dan Bad USB </w:t>
      </w:r>
      <w:r>
        <w:rPr/>
        <w:t>dengan</w:t>
      </w:r>
      <w:r>
        <w:rPr/>
        <w:t xml:space="preserve"> metode PTES </w:t>
      </w:r>
      <w:r>
        <w:rPr/>
        <w:t>secara dalam lingkup white box testing</w:t>
      </w:r>
    </w:p>
    <w:p>
      <w:pPr>
        <w:pStyle w:val="BodyNoJump"/>
        <w:spacing w:lineRule="auto" w:line="240"/>
        <w:rPr>
          <w:sz w:val="16"/>
          <w:szCs w:val="24"/>
        </w:rPr>
      </w:pPr>
      <w:r>
        <w:rPr>
          <w:sz w:val="16"/>
          <w:szCs w:val="24"/>
        </w:rPr>
      </w:r>
    </w:p>
    <w:p>
      <w:pPr>
        <w:pStyle w:val="BodyNoJump"/>
        <w:spacing w:lineRule="auto" w:line="360"/>
        <w:rPr/>
      </w:pPr>
      <w:r>
        <w:rPr/>
        <w:t xml:space="preserve">Berdasarkan tujuan penelitian yang hendak dicapai, </w:t>
      </w:r>
      <w:r>
        <w:rPr/>
        <w:t xml:space="preserve">diharapkan pula adanya </w:t>
      </w:r>
      <w:r>
        <w:rPr/>
        <w:t xml:space="preserve">manfaat </w:t>
      </w:r>
      <w:r>
        <w:rPr/>
        <w:t xml:space="preserve">dari </w:t>
      </w:r>
      <w:r>
        <w:rPr/>
        <w:t xml:space="preserve">penelitian </w:t>
      </w:r>
      <w:r>
        <w:rPr/>
        <w:t xml:space="preserve">ini </w:t>
      </w:r>
      <w:r>
        <w:rPr/>
        <w:t xml:space="preserve">baik secara teoretis dan praktis, </w:t>
      </w:r>
      <w:r>
        <w:rPr/>
        <w:t>yaitu</w:t>
      </w:r>
      <w:r>
        <w:rPr/>
        <w:t xml:space="preserve"> </w:t>
      </w:r>
      <w:r>
        <w:rPr/>
        <w:t>sebagai berikut:</w:t>
      </w:r>
    </w:p>
    <w:p>
      <w:pPr>
        <w:pStyle w:val="BodyNoJump"/>
        <w:numPr>
          <w:ilvl w:val="0"/>
          <w:numId w:val="7"/>
        </w:numPr>
        <w:spacing w:lineRule="auto" w:line="360"/>
        <w:rPr/>
      </w:pPr>
      <w:r>
        <w:rPr/>
        <w:t xml:space="preserve">Bagi </w:t>
      </w:r>
      <w:r>
        <w:rPr/>
        <w:t>masyarakat</w:t>
      </w:r>
      <w:r>
        <w:rPr/>
        <w:t xml:space="preserve">, penelitian ini diharapkan dapat memberikan wawasan terkait pentingnya kerentanan terhadap teknologi yang digunakan oleh pengguna, dan bagaimana dampak potensi </w:t>
      </w:r>
      <w:r>
        <w:rPr/>
        <w:t xml:space="preserve">dari </w:t>
      </w:r>
      <w:r>
        <w:rPr/>
        <w:t xml:space="preserve">ancaman </w:t>
      </w:r>
      <w:r>
        <w:rPr/>
        <w:t>serangan</w:t>
      </w:r>
      <w:r>
        <w:rPr/>
        <w:t>nya</w:t>
      </w:r>
    </w:p>
    <w:p>
      <w:pPr>
        <w:pStyle w:val="BodyNoJump"/>
        <w:numPr>
          <w:ilvl w:val="0"/>
          <w:numId w:val="7"/>
        </w:numPr>
        <w:spacing w:lineRule="auto" w:line="360"/>
        <w:rPr/>
      </w:pPr>
      <w:r>
        <w:rPr/>
        <w:t xml:space="preserve">Bagi praktisi keamanan, penelitian ini diharapkan dapat memberikan sumbangan </w:t>
      </w:r>
      <w:r>
        <w:rPr>
          <w:szCs w:val="32"/>
        </w:rPr>
        <w:t xml:space="preserve">pemikiran pada analisis keamanan dalam dunia siber, serta sebagai </w:t>
      </w:r>
      <w:r>
        <w:rPr>
          <w:szCs w:val="32"/>
        </w:rPr>
        <w:t xml:space="preserve">dasar tambahan </w:t>
      </w:r>
      <w:r>
        <w:rPr>
          <w:szCs w:val="32"/>
        </w:rPr>
        <w:t xml:space="preserve">dalam </w:t>
      </w:r>
      <w:r>
        <w:rPr>
          <w:szCs w:val="32"/>
        </w:rPr>
        <w:t>mengkaji</w:t>
      </w:r>
      <w:r>
        <w:rPr>
          <w:szCs w:val="32"/>
        </w:rPr>
        <w:t xml:space="preserve"> lebih lanjut terhadap kerentanan Apache Log4j pada </w:t>
      </w:r>
      <w:r>
        <w:rPr>
          <w:szCs w:val="32"/>
        </w:rPr>
        <w:t xml:space="preserve">referensi </w:t>
      </w:r>
      <w:r>
        <w:rPr>
          <w:szCs w:val="32"/>
        </w:rPr>
        <w:t xml:space="preserve">CVE-2021-44228 </w:t>
      </w:r>
      <w:r>
        <w:rPr>
          <w:szCs w:val="32"/>
        </w:rPr>
        <w:t>dan selanjutnya</w:t>
      </w:r>
    </w:p>
    <w:p>
      <w:pPr>
        <w:pStyle w:val="BodyNoJump"/>
        <w:numPr>
          <w:ilvl w:val="0"/>
          <w:numId w:val="7"/>
        </w:numPr>
        <w:spacing w:lineRule="auto" w:line="360"/>
        <w:rPr/>
      </w:pPr>
      <w:r>
        <w:rPr/>
        <w:t xml:space="preserve">Bagi penulis, </w:t>
      </w:r>
      <w:r>
        <w:rPr/>
        <w:t xml:space="preserve">penelitian ini </w:t>
      </w:r>
      <w:r>
        <w:rPr/>
        <w:t xml:space="preserve">digunakan sebagai </w:t>
      </w:r>
      <w:r>
        <w:rPr/>
        <w:t xml:space="preserve">bentuk </w:t>
      </w:r>
      <w:r>
        <w:rPr/>
        <w:t xml:space="preserve">implementasi dari pengembangan ilmu yang dipelajari </w:t>
      </w:r>
      <w:r>
        <w:rPr/>
        <w:t xml:space="preserve">selama masa kuliah di Politeknik Negeri Jakarta, </w:t>
      </w:r>
      <w:r>
        <w:rPr/>
        <w:t xml:space="preserve">serta diharapkan dapat memberikan kontribusi referensi kepustakaan </w:t>
      </w:r>
      <w:r>
        <w:rPr/>
        <w:t xml:space="preserve">keamanan siber pada </w:t>
      </w:r>
      <w:r>
        <w:rPr/>
        <w:t xml:space="preserve">lingkungan kampus </w:t>
      </w:r>
      <w:r>
        <w:rPr/>
        <w:t xml:space="preserve">hingga </w:t>
      </w:r>
      <w:r>
        <w:rPr/>
        <w:t>global</w:t>
      </w:r>
    </w:p>
    <w:p>
      <w:pPr>
        <w:pStyle w:val="BodyNoJump"/>
        <w:spacing w:lineRule="auto" w:line="240"/>
        <w:rPr>
          <w:sz w:val="16"/>
          <w:szCs w:val="24"/>
        </w:rPr>
      </w:pPr>
      <w:r>
        <w:rPr>
          <w:sz w:val="16"/>
          <w:szCs w:val="24"/>
        </w:rPr>
      </w:r>
    </w:p>
    <w:p>
      <w:pPr>
        <w:pStyle w:val="AA"/>
        <w:numPr>
          <w:ilvl w:val="0"/>
          <w:numId w:val="2"/>
        </w:numPr>
        <w:spacing w:lineRule="auto" w:line="360"/>
        <w:rPr>
          <w:shd w:fill="auto" w:val="clear"/>
        </w:rPr>
      </w:pPr>
      <w:bookmarkStart w:id="40" w:name="__RefHeading___Toc371_39133471121631"/>
      <w:bookmarkEnd w:id="40"/>
      <w:r>
        <w:rPr>
          <w:shd w:fill="auto" w:val="clear"/>
        </w:rPr>
        <w:t>1.5</w:t>
        <w:tab/>
        <w:t>Sistematika Penulisan</w:t>
      </w:r>
    </w:p>
    <w:p>
      <w:pPr>
        <w:pStyle w:val="Body"/>
        <w:numPr>
          <w:ilvl w:val="0"/>
          <w:numId w:val="2"/>
        </w:numPr>
        <w:spacing w:lineRule="auto" w:line="360"/>
        <w:rPr/>
      </w:pPr>
      <w:r>
        <w:rPr/>
        <w:t>Struktur s</w:t>
      </w:r>
      <w:r>
        <w:rPr/>
        <w:t xml:space="preserve">istematika penulisan </w:t>
      </w:r>
      <w:r>
        <w:rPr/>
        <w:t xml:space="preserve"> dapat</w:t>
      </w:r>
      <w:r>
        <w:rPr/>
        <w:t xml:space="preserve"> dijabarkan sebagai berikut:</w:t>
      </w:r>
    </w:p>
    <w:p>
      <w:pPr>
        <w:pStyle w:val="BodyNoJump"/>
        <w:numPr>
          <w:ilvl w:val="0"/>
          <w:numId w:val="2"/>
        </w:numPr>
        <w:spacing w:lineRule="auto" w:line="360"/>
        <w:rPr>
          <w:b/>
          <w:b/>
          <w:bCs/>
        </w:rPr>
      </w:pPr>
      <w:r>
        <w:rPr>
          <w:b/>
          <w:bCs/>
        </w:rPr>
        <w:t xml:space="preserve">BAB </w:t>
      </w:r>
      <w:r>
        <w:rPr>
          <w:b/>
          <w:bCs/>
        </w:rPr>
        <w:t>I</w:t>
      </w:r>
      <w:r>
        <w:rPr>
          <w:b/>
          <w:bCs/>
        </w:rPr>
        <w:tab/>
        <w:t>PENDAHULUAN</w:t>
      </w:r>
    </w:p>
    <w:p>
      <w:pPr>
        <w:pStyle w:val="Body"/>
        <w:numPr>
          <w:ilvl w:val="0"/>
          <w:numId w:val="2"/>
        </w:numPr>
        <w:spacing w:lineRule="auto" w:line="360"/>
        <w:rPr/>
      </w:pPr>
      <w:r>
        <w:rPr/>
        <w:t>Bab ini m</w:t>
      </w:r>
      <w:r>
        <w:rPr/>
        <w:t xml:space="preserve">endeskripsikan latar belakang serta urgensi masalah, perumusan masalah, batasan </w:t>
      </w:r>
      <w:r>
        <w:rPr/>
        <w:t>penelitian</w:t>
      </w:r>
      <w:r>
        <w:rPr/>
        <w:t xml:space="preserve">, tujuan </w:t>
      </w:r>
      <w:r>
        <w:rPr/>
        <w:t>&amp;</w:t>
      </w:r>
      <w:r>
        <w:rPr/>
        <w:t xml:space="preserve"> manfaat penelitian, </w:t>
      </w:r>
      <w:r>
        <w:rPr/>
        <w:t>serta struktur tulisan</w:t>
      </w:r>
    </w:p>
    <w:p>
      <w:pPr>
        <w:pStyle w:val="BodyNoJump"/>
        <w:numPr>
          <w:ilvl w:val="0"/>
          <w:numId w:val="2"/>
        </w:numPr>
        <w:spacing w:lineRule="auto" w:line="360"/>
        <w:rPr>
          <w:b/>
          <w:b/>
          <w:bCs/>
        </w:rPr>
      </w:pPr>
      <w:r>
        <w:rPr>
          <w:b/>
          <w:bCs/>
        </w:rPr>
        <w:t>BAB II TINJAUAN PUSTAKA</w:t>
      </w:r>
    </w:p>
    <w:p>
      <w:pPr>
        <w:pStyle w:val="Body"/>
        <w:numPr>
          <w:ilvl w:val="0"/>
          <w:numId w:val="2"/>
        </w:numPr>
        <w:spacing w:lineRule="auto" w:line="360"/>
        <w:rPr/>
      </w:pPr>
      <w:r>
        <w:rPr/>
        <w:t>Bab ini m</w:t>
      </w:r>
      <w:r>
        <w:rPr/>
        <w:t>embahas</w:t>
      </w:r>
      <w:r>
        <w:rPr/>
        <w:t xml:space="preserve"> </w:t>
      </w:r>
      <w:r>
        <w:rPr/>
        <w:t>landasan teori</w:t>
      </w:r>
      <w:r>
        <w:rPr/>
        <w:t xml:space="preserve"> yang digunakan dalam pembahasan penelitian dari sumber yang kredibel. </w:t>
      </w:r>
      <w:r>
        <w:rPr/>
        <w:t>Adapun</w:t>
      </w:r>
      <w:r>
        <w:rPr/>
        <w:t xml:space="preserve"> </w:t>
      </w:r>
      <w:r>
        <w:rPr/>
        <w:t xml:space="preserve">penjabaran terkait penelitian sejenis  </w:t>
      </w:r>
      <w:r>
        <w:rPr/>
        <w:t>sebagai</w:t>
      </w:r>
      <w:r>
        <w:rPr/>
        <w:t xml:space="preserve"> penunjang dari penelitian </w:t>
      </w:r>
      <w:r>
        <w:rPr/>
        <w:t xml:space="preserve">sebelumnya </w:t>
      </w:r>
      <w:r>
        <w:rPr/>
        <w:t>dalam 10 tahun terakhir</w:t>
      </w:r>
    </w:p>
    <w:p>
      <w:pPr>
        <w:pStyle w:val="BodyNoJump"/>
        <w:numPr>
          <w:ilvl w:val="0"/>
          <w:numId w:val="2"/>
        </w:numPr>
        <w:spacing w:lineRule="auto" w:line="360"/>
        <w:rPr>
          <w:b/>
          <w:b/>
          <w:bCs/>
        </w:rPr>
      </w:pPr>
      <w:r>
        <w:rPr>
          <w:b/>
          <w:bCs/>
        </w:rPr>
        <w:t xml:space="preserve">BAB III </w:t>
      </w:r>
      <w:r>
        <w:rPr>
          <w:b/>
          <w:bCs/>
        </w:rPr>
        <w:t>METODE PENELITIAN</w:t>
      </w:r>
    </w:p>
    <w:p>
      <w:pPr>
        <w:pStyle w:val="Body"/>
        <w:numPr>
          <w:ilvl w:val="0"/>
          <w:numId w:val="2"/>
        </w:numPr>
        <w:spacing w:lineRule="auto" w:line="360"/>
        <w:rPr/>
      </w:pPr>
      <w:r>
        <w:rPr/>
        <w:t xml:space="preserve">Bab ini </w:t>
      </w:r>
      <w:r>
        <w:rPr/>
        <w:t xml:space="preserve">memaparkan </w:t>
      </w:r>
      <w:r>
        <w:rPr/>
        <w:t>atribut inti dari penelitian, seperti metode yang digunakan dalam melakukan penelitian, tahapan</w:t>
      </w:r>
      <w:r>
        <w:rPr/>
        <w:t xml:space="preserve"> </w:t>
      </w:r>
      <w:r>
        <w:rPr/>
        <w:t>dalam</w:t>
      </w:r>
      <w:r>
        <w:rPr/>
        <w:t xml:space="preserve"> mendapatkan hasil pengujian </w:t>
      </w:r>
      <w:r>
        <w:rPr/>
        <w:t>dan</w:t>
      </w:r>
      <w:r>
        <w:rPr/>
        <w:t xml:space="preserve"> analisanya, </w:t>
      </w:r>
      <w:r>
        <w:rPr/>
        <w:t xml:space="preserve">serta penjelasan </w:t>
      </w:r>
      <w:r>
        <w:rPr/>
        <w:t>singkat</w:t>
      </w:r>
      <w:r>
        <w:rPr/>
        <w:t xml:space="preserve"> terhadap objek yang diteliti dalam laporan ini</w:t>
      </w:r>
    </w:p>
    <w:p>
      <w:pPr>
        <w:pStyle w:val="BodyNoJump"/>
        <w:numPr>
          <w:ilvl w:val="0"/>
          <w:numId w:val="2"/>
        </w:numPr>
        <w:spacing w:lineRule="auto" w:line="360"/>
        <w:rPr>
          <w:b/>
          <w:b/>
          <w:bCs/>
        </w:rPr>
      </w:pPr>
      <w:r>
        <w:rPr>
          <w:b/>
          <w:bCs/>
        </w:rPr>
        <w:t xml:space="preserve">BAB IV </w:t>
      </w:r>
      <w:r>
        <w:rPr>
          <w:b/>
          <w:bCs/>
        </w:rPr>
        <w:t xml:space="preserve">HASIL DAN </w:t>
      </w:r>
      <w:r>
        <w:rPr>
          <w:b/>
          <w:bCs/>
        </w:rPr>
        <w:t>PEMBAHASAN</w:t>
      </w:r>
    </w:p>
    <w:p>
      <w:pPr>
        <w:pStyle w:val="Body"/>
        <w:numPr>
          <w:ilvl w:val="0"/>
          <w:numId w:val="2"/>
        </w:numPr>
        <w:spacing w:lineRule="auto" w:line="360"/>
        <w:rPr/>
      </w:pPr>
      <w:r>
        <w:rPr/>
        <w:t>Bab ini m</w:t>
      </w:r>
      <w:r>
        <w:rPr/>
        <w:t>enj</w:t>
      </w:r>
      <w:r>
        <w:rPr/>
        <w:t xml:space="preserve">abarkan bagaimana tahapan dalam </w:t>
      </w:r>
      <w:r>
        <w:rPr/>
        <w:t xml:space="preserve">merancang, </w:t>
      </w:r>
      <w:r>
        <w:rPr/>
        <w:t xml:space="preserve">membangun </w:t>
      </w:r>
      <w:r>
        <w:rPr/>
        <w:t xml:space="preserve">dan mengimplementasikan </w:t>
      </w:r>
      <w:r>
        <w:rPr/>
        <w:t xml:space="preserve">instrumen </w:t>
      </w:r>
      <w:r>
        <w:rPr/>
        <w:t>pengujian</w:t>
      </w:r>
      <w:r>
        <w:rPr/>
        <w:t xml:space="preserve">, </w:t>
      </w:r>
      <w:r>
        <w:rPr/>
        <w:t xml:space="preserve">melakukan pengujian pada program dan kerentanan sistem, </w:t>
      </w:r>
      <w:r>
        <w:rPr/>
        <w:t>serta</w:t>
      </w:r>
      <w:r>
        <w:rPr/>
        <w:t xml:space="preserve"> </w:t>
      </w:r>
      <w:r>
        <w:rPr/>
        <w:t>meng</w:t>
      </w:r>
      <w:r>
        <w:rPr/>
        <w:t xml:space="preserve">evaluasi </w:t>
      </w:r>
      <w:r>
        <w:rPr/>
        <w:t xml:space="preserve">dan </w:t>
      </w:r>
      <w:r>
        <w:rPr/>
        <w:t>meng</w:t>
      </w:r>
      <w:r>
        <w:rPr/>
        <w:t xml:space="preserve">analisa </w:t>
      </w:r>
      <w:r>
        <w:rPr/>
        <w:t xml:space="preserve">hasil pengujian </w:t>
      </w:r>
    </w:p>
    <w:p>
      <w:pPr>
        <w:pStyle w:val="BodyNoJump"/>
        <w:numPr>
          <w:ilvl w:val="0"/>
          <w:numId w:val="2"/>
        </w:numPr>
        <w:spacing w:lineRule="auto" w:line="360"/>
        <w:rPr>
          <w:b/>
          <w:b/>
          <w:bCs/>
        </w:rPr>
      </w:pPr>
      <w:r>
        <w:rPr>
          <w:b/>
          <w:bCs/>
        </w:rPr>
        <w:t>BAB V PENUTUP</w:t>
      </w:r>
    </w:p>
    <w:p>
      <w:pPr>
        <w:sectPr>
          <w:headerReference w:type="even" r:id="rId16"/>
          <w:headerReference w:type="default" r:id="rId17"/>
          <w:footerReference w:type="even" r:id="rId18"/>
          <w:footerReference w:type="default" r:id="rId19"/>
          <w:type w:val="nextPage"/>
          <w:pgSz w:w="11906" w:h="16838"/>
          <w:pgMar w:left="2268" w:right="1701" w:gutter="0" w:header="1701" w:top="2260" w:footer="1701" w:bottom="2221"/>
          <w:pgNumType w:fmt="decimal"/>
          <w:formProt w:val="false"/>
          <w:textDirection w:val="lrTb"/>
          <w:docGrid w:type="default" w:linePitch="600" w:charSpace="32768"/>
        </w:sectPr>
        <w:pStyle w:val="Body"/>
        <w:numPr>
          <w:ilvl w:val="0"/>
          <w:numId w:val="2"/>
        </w:numPr>
        <w:spacing w:lineRule="auto" w:line="360"/>
        <w:rPr/>
      </w:pPr>
      <w:r>
        <w:rPr/>
        <w:t>Bab penutup menjelaskan mengenai pembuktian terhadap tujuan yang ingin dicapai dalam penelitian dan bagaimana hasil penelitiannya. Adapun saran yang diberikan terkait dengan hasil pengujian yang sifatnya konstruktif</w:t>
      </w:r>
    </w:p>
    <w:p>
      <w:pPr>
        <w:pStyle w:val="PrefixJudul"/>
        <w:numPr>
          <w:ilvl w:val="0"/>
          <w:numId w:val="2"/>
        </w:numPr>
        <w:spacing w:lineRule="auto" w:line="276"/>
        <w:rPr/>
      </w:pPr>
      <w:r>
        <w:rPr/>
        <w:t xml:space="preserve">BAB </w:t>
      </w:r>
      <w:r>
        <w:rPr/>
        <w:t>I</w:t>
      </w:r>
      <w:r>
        <w:rPr/>
        <w:t>I</w:t>
      </w:r>
    </w:p>
    <w:p>
      <w:pPr>
        <w:pStyle w:val="Judul"/>
        <w:numPr>
          <w:ilvl w:val="0"/>
          <w:numId w:val="2"/>
        </w:numPr>
        <w:spacing w:lineRule="auto" w:line="240"/>
        <w:rPr/>
      </w:pPr>
      <w:bookmarkStart w:id="41" w:name="__RefHeading___Toc369_39133471121"/>
      <w:bookmarkEnd w:id="41"/>
      <w:r>
        <w:rPr/>
        <w:t>TINJAUAN PUSTAKA</w:t>
      </w:r>
    </w:p>
    <w:p>
      <w:pPr>
        <w:pStyle w:val="AA"/>
        <w:numPr>
          <w:ilvl w:val="0"/>
          <w:numId w:val="2"/>
        </w:numPr>
        <w:spacing w:lineRule="auto" w:line="360"/>
        <w:rPr/>
      </w:pPr>
      <w:bookmarkStart w:id="42" w:name="__RefHeading___Toc371_39133471122"/>
      <w:bookmarkEnd w:id="42"/>
      <w:r>
        <w:rPr/>
        <w:t>2</w:t>
      </w:r>
      <w:r>
        <w:rPr/>
        <w:t>.1</w:t>
        <w:tab/>
      </w:r>
      <w:r>
        <w:rPr/>
        <w:t>Remote Access Trojan</w:t>
      </w:r>
    </w:p>
    <w:p>
      <w:pPr>
        <w:pStyle w:val="Body"/>
        <w:numPr>
          <w:ilvl w:val="0"/>
          <w:numId w:val="2"/>
        </w:numPr>
        <w:spacing w:lineRule="auto" w:line="360"/>
        <w:rPr/>
      </w:pPr>
      <w:r>
        <w:rPr>
          <w:color w:val="00A933"/>
        </w:rPr>
        <w:t>T</w:t>
      </w:r>
      <w:r>
        <w:rPr>
          <w:color w:val="00A933"/>
        </w:rPr>
        <w:t>rojan</w:t>
      </w:r>
      <w:r>
        <w:rPr/>
        <w:t xml:space="preserve"> </w:t>
      </w:r>
      <w:r>
        <w:rPr/>
        <w:t>dalam lingku</w:t>
      </w:r>
      <w:r>
        <w:rPr/>
        <w:t>p</w:t>
      </w:r>
      <w:r>
        <w:rPr/>
        <w:t xml:space="preserve"> siber dapat diartika</w:t>
      </w:r>
      <w:r>
        <w:rPr/>
        <w:t xml:space="preserve">n sebagai </w:t>
      </w:r>
      <w:r>
        <w:rPr/>
        <w:t>medium</w:t>
      </w:r>
      <w:r>
        <w:rPr/>
        <w:t xml:space="preserve"> untuk bagaimana</w:t>
      </w:r>
      <w:r>
        <w:rPr/>
        <w:t xml:space="preserve"> serangan malware dikemas sedemikian rupa </w:t>
      </w:r>
      <w:r>
        <w:rPr/>
        <w:t xml:space="preserve">agar serangan </w:t>
      </w:r>
      <w:r>
        <w:rPr/>
        <w:t xml:space="preserve">tetap bersifat false negative terhadap sistem keamanan. Payload trojan dapat dikirim menggunakan berbagai </w:t>
      </w:r>
      <w:r>
        <w:rPr/>
        <w:t xml:space="preserve">macam </w:t>
      </w:r>
      <w:r>
        <w:rPr/>
        <w:t>pendekatan, seperti phishing, adware, ataupun dengan social engineering.</w:t>
      </w:r>
      <w:r>
        <w:rPr/>
        <w:t xml:space="preserve"> </w:t>
      </w:r>
      <w:r>
        <w:rPr/>
        <w:t>B</w:t>
      </w:r>
      <w:r>
        <w:rPr/>
        <w:t>erdas</w:t>
      </w:r>
      <w:r>
        <w:rPr/>
        <w:t>a</w:t>
      </w:r>
      <w:r>
        <w:rPr/>
        <w:t xml:space="preserve">rkan </w:t>
      </w:r>
      <w:r>
        <w:rPr/>
        <w:t>cara serangnya</w:t>
      </w:r>
      <w:r>
        <w:rPr/>
        <w:t xml:space="preserve">, </w:t>
      </w:r>
      <w:r>
        <w:rPr/>
        <w:t xml:space="preserve">tipe </w:t>
      </w:r>
      <w:r>
        <w:rPr/>
        <w:t xml:space="preserve">Remote Access Trojan (RAT) dispesifikasikan untuk mengontrol sistem korban sepenuhnya secara </w:t>
      </w:r>
      <w:r>
        <w:rPr/>
        <w:t xml:space="preserve">jarak jauh, atau </w:t>
      </w:r>
      <w:r>
        <w:rPr/>
        <w:t>remote, yang  memanfaatkan koneksi berarsitektur client-server di antara</w:t>
      </w:r>
      <w:r>
        <w:rPr/>
        <w:t>nya</w:t>
      </w:r>
      <w:r>
        <w:rPr/>
        <w:t xml:space="preserve">. Pendekatan ini dimanfaatkan oleh penyerang untuk </w:t>
      </w:r>
      <w:r>
        <w:rPr/>
        <w:t>dapat mengontrol</w:t>
      </w:r>
      <w:r>
        <w:rPr/>
        <w:t xml:space="preserve"> aset serta resource korban untuk dikelola sepenuhnya </w:t>
      </w:r>
      <w:r>
        <w:rPr/>
        <w:t xml:space="preserve">secara kontinuitas </w:t>
      </w:r>
      <w:bookmarkStart w:id="43" w:name="Mendeley_Bookmark_u3I7glEjH7"/>
      <w:bookmarkStart w:id="44" w:name="Mendeley_Bookmark_AWDC5OfzdR"/>
      <w:r>
        <w:rPr>
          <w:position w:val="0"/>
          <w:sz w:val="24"/>
          <w:vertAlign w:val="baseline"/>
        </w:rPr>
        <w:t>(CEH, 2013; Hama Saeed, 2020)</w:t>
      </w:r>
      <w:bookmarkEnd w:id="43"/>
      <w:bookmarkEnd w:id="44"/>
      <w:r>
        <w:rPr/>
        <w:t xml:space="preserve">. </w:t>
      </w:r>
      <w:r>
        <w:rPr>
          <w:color w:val="00A933"/>
        </w:rPr>
        <w:t>Dalam</w:t>
      </w:r>
      <w:r>
        <w:rPr/>
        <w:t xml:space="preserve"> membangun remote access, </w:t>
      </w:r>
      <w:r>
        <w:rPr/>
        <w:t xml:space="preserve">keberhasilan serta stabilitas </w:t>
      </w:r>
      <w:r>
        <w:rPr/>
        <w:t xml:space="preserve">koneksi </w:t>
      </w:r>
      <w:r>
        <w:rPr/>
        <w:t xml:space="preserve">bergantung </w:t>
      </w:r>
      <w:r>
        <w:rPr/>
        <w:t>kepada</w:t>
      </w:r>
      <w:r>
        <w:rPr/>
        <w:t xml:space="preserve"> topologi infrastruktur jaringannya, </w:t>
      </w:r>
      <w:r>
        <w:rPr/>
        <w:t>terutama terhadap peranan</w:t>
      </w:r>
      <w:r>
        <w:rPr/>
        <w:t xml:space="preserve"> firewall</w:t>
      </w:r>
      <w:r>
        <w:rPr/>
        <w:t xml:space="preserve"> </w:t>
      </w:r>
      <w:bookmarkStart w:id="45" w:name="Mendeley_Bookmark_eZlWqsC1K9"/>
      <w:bookmarkStart w:id="46" w:name="Mendeley_Bookmark_ZXPuX2f2sC"/>
      <w:r>
        <w:rPr>
          <w:position w:val="0"/>
          <w:sz w:val="24"/>
          <w:vertAlign w:val="baseline"/>
        </w:rPr>
        <w:t>(Maraj, Rogova and Jakupi, 2020)</w:t>
      </w:r>
      <w:bookmarkEnd w:id="45"/>
      <w:bookmarkEnd w:id="46"/>
      <w:r>
        <w:rPr/>
        <w:t xml:space="preserve">. Secara umum, terdapat 2 bentuk </w:t>
      </w:r>
      <w:r>
        <w:rPr/>
        <w:t xml:space="preserve">payload </w:t>
      </w:r>
      <w:r>
        <w:rPr/>
        <w:t xml:space="preserve">yang dapat digunakan </w:t>
      </w:r>
      <w:r>
        <w:rPr/>
        <w:t>untuk melakukan remote access</w:t>
      </w:r>
      <w:r>
        <w:rPr/>
        <w:t xml:space="preserve">, yaitu secara reverse dan bind, yang </w:t>
      </w:r>
      <w:r>
        <w:rPr/>
        <w:t>mana keduanya di</w:t>
      </w:r>
      <w:r>
        <w:rPr/>
        <w:t>tunjukkan</w:t>
      </w:r>
      <w:r>
        <w:rPr/>
        <w:t xml:space="preserve"> untuk mengontrol sistem korban melalui akses shell yang didapatkannya.</w:t>
      </w:r>
    </w:p>
    <w:p>
      <w:pPr>
        <w:pStyle w:val="AAA"/>
        <w:numPr>
          <w:ilvl w:val="0"/>
          <w:numId w:val="2"/>
        </w:numPr>
        <w:spacing w:lineRule="auto" w:line="360"/>
        <w:rPr/>
      </w:pPr>
      <w:bookmarkStart w:id="47" w:name="__RefHeading___Toc371_391334711221"/>
      <w:bookmarkEnd w:id="47"/>
      <w:r>
        <w:rPr/>
        <w:t>2</w:t>
      </w:r>
      <w:r>
        <w:rPr/>
        <w:t>.1.</w:t>
      </w:r>
      <w:r>
        <w:rPr/>
        <w:t>1</w:t>
      </w:r>
      <w:r>
        <w:rPr/>
        <w:tab/>
      </w:r>
      <w:r>
        <w:rPr/>
        <w:t>Reverse &amp; Bind Shell TCP</w:t>
      </w:r>
    </w:p>
    <w:p>
      <w:pPr>
        <w:pStyle w:val="Body"/>
        <w:numPr>
          <w:ilvl w:val="0"/>
          <w:numId w:val="2"/>
        </w:numPr>
        <w:spacing w:lineRule="auto" w:line="360"/>
        <w:jc w:val="both"/>
        <w:rPr/>
      </w:pPr>
      <w:r>
        <w:rPr>
          <w:color w:val="00A933"/>
        </w:rPr>
        <w:t>Bind</w:t>
      </w:r>
      <w:r>
        <w:rPr/>
        <w:t xml:space="preserve"> shell bekerja dengan membuka layanan koneksi TCP di mesin </w:t>
      </w:r>
      <w:r>
        <w:rPr/>
        <w:t>korban</w:t>
      </w:r>
      <w:r>
        <w:rPr/>
        <w:t xml:space="preserve"> pada port tertentu, yang juga disebut sebagai listener. </w:t>
      </w:r>
      <w:r>
        <w:rPr/>
        <w:t xml:space="preserve">Koneksi </w:t>
      </w:r>
      <w:r>
        <w:rPr/>
        <w:t>tersebut</w:t>
      </w:r>
      <w:r>
        <w:rPr/>
        <w:t xml:space="preserve"> kemudian </w:t>
      </w:r>
      <w:r>
        <w:rPr/>
        <w:t xml:space="preserve">disambungkan </w:t>
      </w:r>
      <w:r>
        <w:rPr/>
        <w:t>oleh</w:t>
      </w:r>
      <w:r>
        <w:rPr/>
        <w:t xml:space="preserve"> mesin penyerang</w:t>
      </w:r>
      <w:r>
        <w:rPr/>
        <w:t xml:space="preserve"> untuk mendapatkan shell korban melalu</w:t>
      </w:r>
      <w:r>
        <w:rPr/>
        <w:t>i</w:t>
      </w:r>
      <w:r>
        <w:rPr/>
        <w:t xml:space="preserve"> </w:t>
      </w:r>
      <w:r>
        <w:rPr/>
        <w:t>remote access</w:t>
      </w:r>
      <w:r>
        <w:rPr/>
        <w:t xml:space="preserve"> nya. </w:t>
      </w:r>
      <w:r>
        <w:rPr/>
        <w:t>Dikarenakan listener dila</w:t>
      </w:r>
      <w:r>
        <w:rPr/>
        <w:t xml:space="preserve">kukan dari mesin korban, </w:t>
      </w:r>
      <w:r>
        <w:rPr/>
        <w:t xml:space="preserve">hal ini harus disesuaikan dengan inbound rules yang mungkin terdapat dalam firewall, baik </w:t>
      </w:r>
      <w:r>
        <w:rPr/>
        <w:t>berupa</w:t>
      </w:r>
      <w:r>
        <w:rPr/>
        <w:t xml:space="preserve"> eksternal maupun </w:t>
      </w:r>
      <w:r>
        <w:rPr/>
        <w:t xml:space="preserve">firewall </w:t>
      </w:r>
      <w:r>
        <w:rPr/>
        <w:t xml:space="preserve">sistem, sehingga koneksi </w:t>
      </w:r>
      <w:r>
        <w:rPr/>
        <w:t>l</w:t>
      </w:r>
      <w:r>
        <w:rPr/>
        <w:t xml:space="preserve">istener dapat berfungsi sebagaimana harusnya </w:t>
      </w:r>
      <w:bookmarkStart w:id="48" w:name="Mendeley_Bookmark_37JTEBBLDY"/>
      <w:bookmarkStart w:id="49" w:name="Mendeley_Bookmark_HZ63dNcXfE"/>
      <w:r>
        <w:rPr>
          <w:position w:val="0"/>
          <w:sz w:val="24"/>
          <w:vertAlign w:val="baseline"/>
        </w:rPr>
        <w:t>(Saroeval and Bhadola, 2022)</w:t>
      </w:r>
      <w:bookmarkEnd w:id="48"/>
      <w:bookmarkEnd w:id="49"/>
      <w:r>
        <w:rPr/>
        <w:t>.</w:t>
      </w:r>
    </w:p>
    <w:p>
      <w:pPr>
        <w:sectPr>
          <w:headerReference w:type="even" r:id="rId20"/>
          <w:headerReference w:type="default" r:id="rId21"/>
          <w:footerReference w:type="even" r:id="rId22"/>
          <w:footerReference w:type="default" r:id="rId23"/>
          <w:type w:val="nextPage"/>
          <w:pgSz w:w="11906" w:h="16838"/>
          <w:pgMar w:left="2268" w:right="1701" w:gutter="0" w:header="1701" w:top="2255" w:footer="1701" w:bottom="2221"/>
          <w:pgNumType w:fmt="decimal"/>
          <w:formProt w:val="false"/>
          <w:textDirection w:val="lrTb"/>
          <w:docGrid w:type="default" w:linePitch="600" w:charSpace="32768"/>
        </w:sectPr>
        <w:pStyle w:val="Body"/>
        <w:numPr>
          <w:ilvl w:val="0"/>
          <w:numId w:val="2"/>
        </w:numPr>
        <w:spacing w:lineRule="auto" w:line="360"/>
        <w:jc w:val="both"/>
        <w:rPr/>
      </w:pPr>
      <w:r>
        <w:rPr>
          <w:color w:val="00A933"/>
        </w:rPr>
        <w:t>Berbeda</w:t>
      </w:r>
      <w:r>
        <w:rPr/>
        <w:t xml:space="preserve"> dengan payload bind shell, reverse shell </w:t>
      </w:r>
      <w:r>
        <w:rPr/>
        <w:t xml:space="preserve">bekerja dengan membuat listener dari mesin penyerang, lalu membutuhkan sistem korban untuk menyambungkan </w:t>
      </w:r>
    </w:p>
    <w:p>
      <w:pPr>
        <w:pStyle w:val="Body"/>
        <w:numPr>
          <w:ilvl w:val="0"/>
          <w:numId w:val="2"/>
        </w:numPr>
        <w:spacing w:lineRule="auto" w:line="360"/>
        <w:jc w:val="both"/>
        <w:rPr/>
      </w:pPr>
      <w:r>
        <w:rPr/>
        <w:t xml:space="preserve">koneksi tersebut. </w:t>
      </w:r>
      <w:r>
        <w:rPr/>
        <w:t>Pendekatan ini</w:t>
      </w:r>
      <w:r>
        <w:rPr/>
        <w:t xml:space="preserve"> </w:t>
      </w:r>
      <w:r>
        <w:rPr/>
        <w:t xml:space="preserve">akan </w:t>
      </w:r>
      <w:r>
        <w:rPr/>
        <w:t xml:space="preserve">merendahkan </w:t>
      </w:r>
      <w:r>
        <w:rPr/>
        <w:t>potensi</w:t>
      </w:r>
      <w:r>
        <w:rPr/>
        <w:t xml:space="preserve"> isu terkait </w:t>
      </w:r>
      <w:r>
        <w:rPr/>
        <w:t xml:space="preserve">peranan </w:t>
      </w:r>
      <w:r>
        <w:rPr/>
        <w:t xml:space="preserve">firewall. Hal ini disebabkan </w:t>
      </w:r>
      <w:r>
        <w:rPr/>
        <w:t xml:space="preserve">karena </w:t>
      </w:r>
      <w:r>
        <w:rPr/>
        <w:t>koneksi yan</w:t>
      </w:r>
      <w:r>
        <w:rPr/>
        <w:t xml:space="preserve">g keluar dari mesin korban, atau outbound connection, memiliki kontrol yang </w:t>
      </w:r>
      <w:r>
        <w:rPr/>
        <w:t>lebih longgar</w:t>
      </w:r>
      <w:r>
        <w:rPr/>
        <w:t xml:space="preserve"> dari</w:t>
      </w:r>
      <w:r>
        <w:rPr/>
        <w:t>pada</w:t>
      </w:r>
      <w:r>
        <w:rPr/>
        <w:t xml:space="preserve"> inbound connection </w:t>
      </w:r>
      <w:r>
        <w:rPr/>
        <w:t>pada firewall</w:t>
      </w:r>
      <w:r>
        <w:rPr/>
        <w:t xml:space="preserve">, sehingga sistem akan menanggap komunikasi tersebut sebagai koneksi yang valid </w:t>
      </w:r>
      <w:r>
        <w:rPr/>
        <w:t>dari sistem korban</w:t>
      </w:r>
      <w:r>
        <w:rPr/>
        <w:t xml:space="preserve"> </w:t>
      </w:r>
      <w:bookmarkStart w:id="50" w:name="Mendeley_Bookmark_cJYf8kguuN"/>
      <w:bookmarkStart w:id="51" w:name="Mendeley_Bookmark_Wb0C2a7Nvi"/>
      <w:r>
        <w:rPr>
          <w:position w:val="0"/>
          <w:sz w:val="24"/>
          <w:vertAlign w:val="baseline"/>
        </w:rPr>
        <w:t>(Maraj, Rogova and Jakupi, 2020)</w:t>
      </w:r>
      <w:bookmarkEnd w:id="50"/>
      <w:bookmarkEnd w:id="51"/>
      <w:r>
        <w:rPr/>
        <w:t>.</w:t>
      </w:r>
    </w:p>
    <w:p>
      <w:pPr>
        <w:pStyle w:val="AA"/>
        <w:numPr>
          <w:ilvl w:val="0"/>
          <w:numId w:val="2"/>
        </w:numPr>
        <w:spacing w:lineRule="auto" w:line="360"/>
        <w:rPr>
          <w:shd w:fill="auto" w:val="clear"/>
        </w:rPr>
      </w:pPr>
      <w:bookmarkStart w:id="52" w:name="__RefHeading___Toc371_391334711222"/>
      <w:bookmarkEnd w:id="52"/>
      <w:r>
        <w:rPr>
          <w:shd w:fill="auto" w:val="clear"/>
        </w:rPr>
        <w:t>2</w:t>
      </w:r>
      <w:r>
        <w:rPr>
          <w:shd w:fill="auto" w:val="clear"/>
        </w:rPr>
        <w:t>.</w:t>
      </w:r>
      <w:r>
        <w:rPr>
          <w:shd w:fill="auto" w:val="clear"/>
        </w:rPr>
        <w:t>2</w:t>
      </w:r>
      <w:r>
        <w:rPr>
          <w:shd w:fill="auto" w:val="clear"/>
        </w:rPr>
        <w:tab/>
      </w:r>
      <w:r>
        <w:rPr>
          <w:shd w:fill="auto" w:val="clear"/>
        </w:rPr>
        <w:t>Apache Log4j</w:t>
      </w:r>
    </w:p>
    <w:p>
      <w:pPr>
        <w:pStyle w:val="Body"/>
        <w:numPr>
          <w:ilvl w:val="0"/>
          <w:numId w:val="2"/>
        </w:numPr>
        <w:spacing w:lineRule="auto" w:line="360"/>
        <w:rPr>
          <w:i w:val="false"/>
          <w:i w:val="false"/>
          <w:iCs w:val="false"/>
          <w:color w:val="000000"/>
        </w:rPr>
      </w:pPr>
      <w:r>
        <w:rPr>
          <w:i w:val="false"/>
          <w:iCs w:val="false"/>
          <w:color w:val="00A933"/>
        </w:rPr>
        <w:t>Apache</w:t>
      </w:r>
      <w:r>
        <w:rPr>
          <w:i w:val="false"/>
          <w:iCs w:val="false"/>
          <w:color w:val="000000"/>
        </w:rPr>
        <w:t xml:space="preserve"> Log4j merupakan </w:t>
      </w:r>
      <w:r>
        <w:rPr>
          <w:i w:val="false"/>
          <w:iCs w:val="false"/>
          <w:color w:val="000000"/>
        </w:rPr>
        <w:t>framework</w:t>
      </w:r>
      <w:r>
        <w:rPr>
          <w:i w:val="false"/>
          <w:iCs w:val="false"/>
          <w:color w:val="000000"/>
        </w:rPr>
        <w:t xml:space="preserve"> Java yang </w:t>
      </w:r>
      <w:r>
        <w:rPr>
          <w:i w:val="false"/>
          <w:iCs w:val="false"/>
          <w:color w:val="000000"/>
        </w:rPr>
        <w:t>umum</w:t>
      </w:r>
      <w:r>
        <w:rPr>
          <w:i w:val="false"/>
          <w:iCs w:val="false"/>
          <w:color w:val="000000"/>
        </w:rPr>
        <w:t xml:space="preserve"> </w:t>
      </w:r>
      <w:r>
        <w:rPr>
          <w:i w:val="false"/>
          <w:iCs w:val="false"/>
          <w:color w:val="000000"/>
        </w:rPr>
        <w:t xml:space="preserve">digunakan </w:t>
      </w:r>
      <w:r>
        <w:rPr>
          <w:i w:val="false"/>
          <w:iCs w:val="false"/>
          <w:color w:val="000000"/>
        </w:rPr>
        <w:t>untuk men</w:t>
      </w:r>
      <w:r>
        <w:rPr>
          <w:i w:val="false"/>
          <w:iCs w:val="false"/>
          <w:color w:val="000000"/>
        </w:rPr>
        <w:t>gaudit berbagai macam pesan</w:t>
      </w:r>
      <w:r>
        <w:rPr>
          <w:i w:val="false"/>
          <w:iCs w:val="false"/>
          <w:color w:val="000000"/>
        </w:rPr>
        <w:t xml:space="preserve"> error </w:t>
      </w:r>
      <w:r>
        <w:rPr>
          <w:i w:val="false"/>
          <w:iCs w:val="false"/>
          <w:color w:val="000000"/>
        </w:rPr>
        <w:t>hinnga</w:t>
      </w:r>
      <w:r>
        <w:rPr>
          <w:i w:val="false"/>
          <w:iCs w:val="false"/>
          <w:color w:val="000000"/>
        </w:rPr>
        <w:t xml:space="preserve"> </w:t>
      </w:r>
      <w:r>
        <w:rPr>
          <w:i w:val="false"/>
          <w:iCs w:val="false"/>
          <w:color w:val="000000"/>
        </w:rPr>
        <w:t xml:space="preserve">info </w:t>
      </w:r>
      <w:r>
        <w:rPr>
          <w:i w:val="false"/>
          <w:iCs w:val="false"/>
          <w:color w:val="000000"/>
        </w:rPr>
        <w:t xml:space="preserve">debug, baik </w:t>
      </w:r>
      <w:r>
        <w:rPr>
          <w:i w:val="false"/>
          <w:iCs w:val="false"/>
          <w:color w:val="000000"/>
        </w:rPr>
        <w:t>pada</w:t>
      </w:r>
      <w:r>
        <w:rPr>
          <w:i w:val="false"/>
          <w:iCs w:val="false"/>
          <w:color w:val="000000"/>
        </w:rPr>
        <w:t xml:space="preserve"> perangkat lunak, jaringan, hingga layanan cloud computing </w:t>
      </w:r>
      <w:bookmarkStart w:id="53" w:name="Mendeley_Bookmark_z4MlzlhaAZ"/>
      <w:bookmarkStart w:id="54" w:name="Mendeley_Bookmark_FLBMkI7FZe"/>
      <w:r>
        <w:rPr>
          <w:i w:val="false"/>
          <w:iCs w:val="false"/>
          <w:color w:val="000000"/>
          <w:position w:val="0"/>
          <w:sz w:val="24"/>
          <w:vertAlign w:val="baseline"/>
        </w:rPr>
        <w:t>(Rajasinghe, 2022)</w:t>
      </w:r>
      <w:bookmarkEnd w:id="53"/>
      <w:bookmarkEnd w:id="54"/>
      <w:r>
        <w:rPr>
          <w:i w:val="false"/>
          <w:iCs w:val="false"/>
          <w:color w:val="000000"/>
        </w:rPr>
        <w:t>.</w:t>
      </w:r>
      <w:r>
        <w:rPr>
          <w:i w:val="false"/>
          <w:iCs w:val="false"/>
          <w:color w:val="000000"/>
        </w:rPr>
        <w:t xml:space="preserve"> </w:t>
      </w:r>
      <w:r>
        <w:rPr>
          <w:i w:val="false"/>
          <w:iCs w:val="false"/>
          <w:color w:val="000000"/>
        </w:rPr>
        <w:t xml:space="preserve">Dalam melakukan fungsinya, Apache Log4j juga dapat terintegrasi dengan berbagai macam </w:t>
      </w:r>
      <w:r>
        <w:rPr>
          <w:i w:val="false"/>
          <w:iCs w:val="false"/>
          <w:color w:val="000000"/>
        </w:rPr>
        <w:t xml:space="preserve">layanan naming and directory untuk </w:t>
      </w:r>
      <w:r>
        <w:rPr>
          <w:i w:val="false"/>
          <w:iCs w:val="false"/>
          <w:color w:val="000000"/>
        </w:rPr>
        <w:t>mencari dan mengambil</w:t>
      </w:r>
      <w:r>
        <w:rPr>
          <w:i w:val="false"/>
          <w:iCs w:val="false"/>
          <w:color w:val="000000"/>
        </w:rPr>
        <w:t xml:space="preserve"> </w:t>
      </w:r>
      <w:r>
        <w:rPr>
          <w:i w:val="false"/>
          <w:iCs w:val="false"/>
          <w:color w:val="000000"/>
        </w:rPr>
        <w:t xml:space="preserve">objek </w:t>
      </w:r>
      <w:r>
        <w:rPr>
          <w:i w:val="false"/>
          <w:iCs w:val="false"/>
          <w:color w:val="000000"/>
        </w:rPr>
        <w:t xml:space="preserve">data di dalamnya. </w:t>
      </w:r>
      <w:r>
        <w:rPr>
          <w:i w:val="false"/>
          <w:iCs w:val="false"/>
          <w:color w:val="000000"/>
        </w:rPr>
        <w:t xml:space="preserve">Hal ini dilakukan melalui penggunaan Java Naming and Directory Interface (JNDI). </w:t>
      </w:r>
      <w:r>
        <w:rPr>
          <w:i w:val="false"/>
          <w:iCs w:val="false"/>
          <w:color w:val="000000"/>
        </w:rPr>
        <w:t xml:space="preserve">Pencarian </w:t>
      </w:r>
      <w:r>
        <w:rPr>
          <w:i w:val="false"/>
          <w:iCs w:val="false"/>
          <w:color w:val="000000"/>
        </w:rPr>
        <w:t xml:space="preserve">objek dalam </w:t>
      </w:r>
      <w:r>
        <w:rPr>
          <w:i w:val="false"/>
          <w:iCs w:val="false"/>
          <w:color w:val="000000"/>
        </w:rPr>
        <w:t xml:space="preserve">suatu </w:t>
      </w:r>
      <w:r>
        <w:rPr>
          <w:i w:val="false"/>
          <w:iCs w:val="false"/>
          <w:color w:val="000000"/>
        </w:rPr>
        <w:t xml:space="preserve">layanan, </w:t>
      </w:r>
      <w:r>
        <w:rPr>
          <w:i w:val="false"/>
          <w:iCs w:val="false"/>
          <w:color w:val="000000"/>
        </w:rPr>
        <w:t>atau</w:t>
      </w:r>
      <w:r>
        <w:rPr>
          <w:i w:val="false"/>
          <w:iCs w:val="false"/>
          <w:color w:val="000000"/>
        </w:rPr>
        <w:t xml:space="preserve"> fungsi lookup, </w:t>
      </w:r>
      <w:r>
        <w:rPr>
          <w:i w:val="false"/>
          <w:iCs w:val="false"/>
          <w:color w:val="000000"/>
        </w:rPr>
        <w:t xml:space="preserve">dapat </w:t>
      </w:r>
      <w:r>
        <w:rPr>
          <w:i w:val="false"/>
          <w:iCs w:val="false"/>
          <w:color w:val="000000"/>
        </w:rPr>
        <w:t>JNDI</w:t>
      </w:r>
      <w:r>
        <w:rPr>
          <w:i w:val="false"/>
          <w:iCs w:val="false"/>
          <w:color w:val="000000"/>
        </w:rPr>
        <w:t xml:space="preserve"> </w:t>
      </w:r>
      <w:r>
        <w:rPr>
          <w:i w:val="false"/>
          <w:iCs w:val="false"/>
          <w:color w:val="000000"/>
        </w:rPr>
        <w:t>lakukan</w:t>
      </w:r>
      <w:r>
        <w:rPr>
          <w:i w:val="false"/>
          <w:iCs w:val="false"/>
          <w:color w:val="000000"/>
        </w:rPr>
        <w:t xml:space="preserve"> </w:t>
      </w:r>
      <w:r>
        <w:rPr>
          <w:i w:val="false"/>
          <w:iCs w:val="false"/>
          <w:color w:val="000000"/>
        </w:rPr>
        <w:t xml:space="preserve">baik </w:t>
      </w:r>
      <w:r>
        <w:rPr>
          <w:i w:val="false"/>
          <w:iCs w:val="false"/>
          <w:color w:val="000000"/>
        </w:rPr>
        <w:t xml:space="preserve">dalam lingkup </w:t>
      </w:r>
      <w:r>
        <w:rPr>
          <w:i w:val="false"/>
          <w:iCs w:val="false"/>
          <w:color w:val="000000"/>
        </w:rPr>
        <w:t xml:space="preserve">remote ataupun lokal </w:t>
      </w:r>
      <w:bookmarkStart w:id="55" w:name="Mendeley_Bookmark_R2ZbOZUP54"/>
      <w:bookmarkStart w:id="56" w:name="Mendeley_Bookmark_QGRNs7DNlA"/>
      <w:r>
        <w:rPr>
          <w:i w:val="false"/>
          <w:iCs w:val="false"/>
          <w:color w:val="000000"/>
          <w:position w:val="0"/>
          <w:sz w:val="24"/>
          <w:vertAlign w:val="baseline"/>
        </w:rPr>
        <w:t>(Apache, 2022)</w:t>
      </w:r>
      <w:bookmarkEnd w:id="55"/>
      <w:bookmarkEnd w:id="56"/>
      <w:r>
        <w:rPr>
          <w:i w:val="false"/>
          <w:iCs w:val="false"/>
          <w:color w:val="000000"/>
        </w:rPr>
        <w:t xml:space="preserve">.  </w:t>
      </w:r>
    </w:p>
    <w:p>
      <w:pPr>
        <w:pStyle w:val="Gambar"/>
        <w:numPr>
          <w:ilvl w:val="0"/>
          <w:numId w:val="2"/>
        </w:numPr>
        <w:spacing w:lineRule="auto" w:line="2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85615" cy="22713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4"/>
                    <a:stretch>
                      <a:fillRect/>
                    </a:stretch>
                  </pic:blipFill>
                  <pic:spPr bwMode="auto">
                    <a:xfrm>
                      <a:off x="0" y="0"/>
                      <a:ext cx="4285615" cy="2271395"/>
                    </a:xfrm>
                    <a:prstGeom prst="rect">
                      <a:avLst/>
                    </a:prstGeom>
                  </pic:spPr>
                </pic:pic>
              </a:graphicData>
            </a:graphic>
          </wp:anchor>
        </w:drawing>
      </w:r>
      <w:r>
        <w:rPr>
          <w:b/>
          <w:bCs/>
        </w:rPr>
        <w:t>Gambar 2.1</w:t>
      </w:r>
      <w:r>
        <w:rPr/>
        <w:t xml:space="preserve"> Arsitektur JNDI</w:t>
      </w:r>
    </w:p>
    <w:p>
      <w:pPr>
        <w:pStyle w:val="SumberGambar"/>
        <w:numPr>
          <w:ilvl w:val="0"/>
          <w:numId w:val="2"/>
        </w:numPr>
        <w:spacing w:lineRule="auto" w:line="360"/>
        <w:rPr>
          <w:i w:val="false"/>
          <w:i w:val="false"/>
          <w:iCs w:val="false"/>
          <w:color w:val="000000"/>
        </w:rPr>
      </w:pPr>
      <w:r>
        <w:rPr>
          <w:b/>
          <w:bCs/>
          <w:i w:val="false"/>
          <w:iCs w:val="false"/>
          <w:color w:val="000000"/>
        </w:rPr>
        <w:t>Sumber</w:t>
      </w:r>
      <w:r>
        <w:rPr>
          <w:i w:val="false"/>
          <w:iCs w:val="false"/>
          <w:color w:val="000000"/>
        </w:rPr>
        <w:t xml:space="preserve">: </w:t>
      </w:r>
      <w:bookmarkStart w:id="57" w:name="Mendeley_Bookmark_7pevtAhaY5"/>
      <w:bookmarkStart w:id="58" w:name="Mendeley_Bookmark_i3mkxBY6vf"/>
      <w:r>
        <w:rPr>
          <w:i w:val="false"/>
          <w:iCs w:val="false"/>
          <w:color w:val="000000"/>
          <w:position w:val="0"/>
          <w:sz w:val="20"/>
          <w:vertAlign w:val="baseline"/>
        </w:rPr>
        <w:t>Roy, 2015</w:t>
      </w:r>
      <w:bookmarkEnd w:id="57"/>
      <w:bookmarkEnd w:id="58"/>
    </w:p>
    <w:p>
      <w:pPr>
        <w:pStyle w:val="Body"/>
        <w:numPr>
          <w:ilvl w:val="0"/>
          <w:numId w:val="2"/>
        </w:numPr>
        <w:spacing w:lineRule="auto" w:line="360"/>
        <w:rPr>
          <w:i w:val="false"/>
          <w:i w:val="false"/>
          <w:iCs w:val="false"/>
          <w:color w:val="000000"/>
        </w:rPr>
      </w:pPr>
      <w:r>
        <w:rPr>
          <w:i w:val="false"/>
          <w:iCs w:val="false"/>
          <w:color w:val="00A933"/>
        </w:rPr>
        <w:t>Pada</w:t>
      </w:r>
      <w:r>
        <w:rPr>
          <w:i w:val="false"/>
          <w:iCs w:val="false"/>
          <w:color w:val="000000"/>
        </w:rPr>
        <w:t xml:space="preserve"> gambar 2.1 d</w:t>
      </w:r>
      <w:r>
        <w:rPr>
          <w:i w:val="false"/>
          <w:iCs w:val="false"/>
          <w:color w:val="000000"/>
        </w:rPr>
        <w:t>i atas</w:t>
      </w:r>
      <w:r>
        <w:rPr>
          <w:i w:val="false"/>
          <w:iCs w:val="false"/>
          <w:color w:val="000000"/>
        </w:rPr>
        <w:t xml:space="preserve"> merupakan arsitektur dari penggunaan JNDI dalam suatu aplikasi </w:t>
      </w:r>
      <w:r>
        <w:rPr>
          <w:i w:val="false"/>
          <w:iCs w:val="false"/>
          <w:color w:val="000000"/>
        </w:rPr>
        <w:t>Java</w:t>
      </w:r>
      <w:r>
        <w:rPr>
          <w:i w:val="false"/>
          <w:iCs w:val="false"/>
          <w:color w:val="000000"/>
        </w:rPr>
        <w:t>.</w:t>
      </w:r>
      <w:r>
        <w:rPr>
          <w:i w:val="false"/>
          <w:iCs w:val="false"/>
          <w:color w:val="000000"/>
        </w:rPr>
        <w:t xml:space="preserve"> JNDI </w:t>
      </w:r>
      <w:r>
        <w:rPr>
          <w:i w:val="false"/>
          <w:iCs w:val="false"/>
          <w:color w:val="000000"/>
        </w:rPr>
        <w:t>terdiri dari</w:t>
      </w:r>
      <w:r>
        <w:rPr>
          <w:i w:val="false"/>
          <w:iCs w:val="false"/>
          <w:color w:val="000000"/>
        </w:rPr>
        <w:t xml:space="preserve"> </w:t>
      </w:r>
      <w:r>
        <w:rPr>
          <w:i w:val="false"/>
          <w:iCs w:val="false"/>
          <w:color w:val="000000"/>
        </w:rPr>
        <w:t>dua</w:t>
      </w:r>
      <w:r>
        <w:rPr>
          <w:i w:val="false"/>
          <w:iCs w:val="false"/>
          <w:color w:val="000000"/>
        </w:rPr>
        <w:t xml:space="preserve"> komponen utama, yaitu JNDI Application Programming Interface (API), serta JNDI service Provider Interface (SPI).  JNDI SPI </w:t>
      </w:r>
      <w:r>
        <w:rPr>
          <w:i w:val="false"/>
          <w:iCs w:val="false"/>
          <w:color w:val="000000"/>
        </w:rPr>
        <w:t xml:space="preserve">merupakan </w:t>
      </w:r>
      <w:r>
        <w:rPr>
          <w:i w:val="false"/>
          <w:iCs w:val="false"/>
          <w:color w:val="000000"/>
        </w:rPr>
        <w:t xml:space="preserve">suatu </w:t>
      </w:r>
      <w:r>
        <w:rPr>
          <w:i w:val="false"/>
          <w:iCs w:val="false"/>
          <w:color w:val="000000"/>
        </w:rPr>
        <w:t xml:space="preserve">mekanisme agar konektivitas layanan naming and directory dapat tersedia pada aplikasi secara dinamis. </w:t>
      </w:r>
      <w:r>
        <w:rPr>
          <w:i w:val="false"/>
          <w:iCs w:val="false"/>
          <w:color w:val="000000"/>
        </w:rPr>
        <w:t xml:space="preserve">Konektivitas tersebut yang kemudian digunakan oleh </w:t>
      </w:r>
      <w:r>
        <w:rPr>
          <w:i w:val="false"/>
          <w:iCs w:val="false"/>
          <w:color w:val="000000"/>
        </w:rPr>
        <w:t>Apache Log4j</w:t>
      </w:r>
      <w:r>
        <w:rPr>
          <w:i w:val="false"/>
          <w:iCs w:val="false"/>
          <w:color w:val="000000"/>
        </w:rPr>
        <w:t xml:space="preserve"> untuk mengakses informasi serta objek di dalam layanan tersebut menggunakan modul dari </w:t>
      </w:r>
      <w:r>
        <w:rPr>
          <w:i w:val="false"/>
          <w:iCs w:val="false"/>
          <w:color w:val="000000"/>
        </w:rPr>
        <w:t xml:space="preserve">JNDI API. </w:t>
      </w:r>
      <w:r>
        <w:rPr>
          <w:i w:val="false"/>
          <w:iCs w:val="false"/>
          <w:color w:val="000000"/>
        </w:rPr>
        <w:t>Sala satu</w:t>
      </w:r>
      <w:r>
        <w:rPr>
          <w:i w:val="false"/>
          <w:iCs w:val="false"/>
          <w:color w:val="000000"/>
        </w:rPr>
        <w:t xml:space="preserve"> layanan</w:t>
      </w:r>
      <w:r>
        <w:rPr>
          <w:i w:val="false"/>
          <w:iCs w:val="false"/>
          <w:color w:val="000000"/>
        </w:rPr>
        <w:t>nya</w:t>
      </w:r>
      <w:r>
        <w:rPr>
          <w:i w:val="false"/>
          <w:iCs w:val="false"/>
          <w:color w:val="000000"/>
        </w:rPr>
        <w:t xml:space="preserve"> </w:t>
      </w:r>
      <w:r>
        <w:rPr>
          <w:i w:val="false"/>
          <w:iCs w:val="false"/>
          <w:color w:val="000000"/>
        </w:rPr>
        <w:t>yaitu</w:t>
      </w:r>
      <w:r>
        <w:rPr>
          <w:i w:val="false"/>
          <w:iCs w:val="false"/>
          <w:color w:val="000000"/>
        </w:rPr>
        <w:t xml:space="preserve"> Lightweight Directory Access Protocol (LDAP) </w:t>
      </w:r>
      <w:bookmarkStart w:id="59" w:name="Mendeley_Bookmark_l0FKrQauRT"/>
      <w:bookmarkStart w:id="60" w:name="Mendeley_Bookmark_LbGFKyE1U0"/>
      <w:r>
        <w:rPr>
          <w:i w:val="false"/>
          <w:iCs w:val="false"/>
          <w:color w:val="000000"/>
          <w:position w:val="0"/>
          <w:sz w:val="24"/>
          <w:vertAlign w:val="baseline"/>
        </w:rPr>
        <w:t>(Roy, 2015)</w:t>
      </w:r>
      <w:bookmarkEnd w:id="59"/>
      <w:bookmarkEnd w:id="60"/>
      <w:r>
        <w:rPr>
          <w:i w:val="false"/>
          <w:iCs w:val="false"/>
          <w:color w:val="000000"/>
        </w:rPr>
        <w:t>.</w:t>
      </w:r>
    </w:p>
    <w:p>
      <w:pPr>
        <w:pStyle w:val="AAA"/>
        <w:numPr>
          <w:ilvl w:val="0"/>
          <w:numId w:val="2"/>
        </w:numPr>
        <w:spacing w:lineRule="auto" w:line="360"/>
        <w:rPr>
          <w:color w:val="000000"/>
        </w:rPr>
      </w:pPr>
      <w:bookmarkStart w:id="61" w:name="__RefHeading___Toc371_3913347112211"/>
      <w:bookmarkEnd w:id="61"/>
      <w:r>
        <w:rPr>
          <w:color w:val="000000"/>
        </w:rPr>
        <w:t>2</w:t>
      </w:r>
      <w:r>
        <w:rPr>
          <w:color w:val="000000"/>
        </w:rPr>
        <w:t>.</w:t>
      </w:r>
      <w:r>
        <w:rPr>
          <w:color w:val="000000"/>
        </w:rPr>
        <w:t>2</w:t>
      </w:r>
      <w:r>
        <w:rPr>
          <w:color w:val="000000"/>
        </w:rPr>
        <w:t>.</w:t>
      </w:r>
      <w:r>
        <w:rPr>
          <w:color w:val="000000"/>
        </w:rPr>
        <w:t>1</w:t>
      </w:r>
      <w:r>
        <w:rPr>
          <w:color w:val="000000"/>
        </w:rPr>
        <w:tab/>
      </w:r>
      <w:r>
        <w:rPr>
          <w:color w:val="000000"/>
        </w:rPr>
        <w:t>Lightweight Directory Access Protocol</w:t>
      </w:r>
    </w:p>
    <w:p>
      <w:pPr>
        <w:pStyle w:val="Body"/>
        <w:numPr>
          <w:ilvl w:val="0"/>
          <w:numId w:val="2"/>
        </w:numPr>
        <w:spacing w:lineRule="auto" w:line="360"/>
        <w:rPr>
          <w:i w:val="false"/>
          <w:i w:val="false"/>
          <w:iCs w:val="false"/>
          <w:color w:val="000000"/>
        </w:rPr>
      </w:pPr>
      <w:r>
        <w:rPr>
          <w:i w:val="false"/>
          <w:iCs w:val="false"/>
          <w:color w:val="00A933"/>
        </w:rPr>
        <w:t>LDAP</w:t>
      </w:r>
      <w:r>
        <w:rPr>
          <w:i w:val="false"/>
          <w:iCs w:val="false"/>
          <w:color w:val="000000"/>
        </w:rPr>
        <w:t xml:space="preserve"> </w:t>
      </w:r>
      <w:r>
        <w:rPr>
          <w:i w:val="false"/>
          <w:iCs w:val="false"/>
          <w:color w:val="000000"/>
        </w:rPr>
        <w:t xml:space="preserve">merupakan salah satu layanan </w:t>
      </w:r>
      <w:r>
        <w:rPr>
          <w:i w:val="false"/>
          <w:iCs w:val="false"/>
          <w:color w:val="000000"/>
        </w:rPr>
        <w:t>dengan arsitektur</w:t>
      </w:r>
      <w:r>
        <w:rPr>
          <w:i w:val="false"/>
          <w:iCs w:val="false"/>
          <w:color w:val="000000"/>
        </w:rPr>
        <w:t xml:space="preserve"> client-server </w:t>
      </w:r>
      <w:r>
        <w:rPr>
          <w:i w:val="false"/>
          <w:iCs w:val="false"/>
          <w:color w:val="000000"/>
        </w:rPr>
        <w:t>yang</w:t>
      </w:r>
      <w:r>
        <w:rPr>
          <w:i w:val="false"/>
          <w:iCs w:val="false"/>
          <w:color w:val="000000"/>
        </w:rPr>
        <w:t xml:space="preserve"> berbasiskan struktur direktori dalam </w:t>
      </w:r>
      <w:r>
        <w:rPr>
          <w:i w:val="false"/>
          <w:iCs w:val="false"/>
          <w:color w:val="000000"/>
        </w:rPr>
        <w:t xml:space="preserve">melakukan </w:t>
      </w:r>
      <w:r>
        <w:rPr>
          <w:i w:val="false"/>
          <w:iCs w:val="false"/>
          <w:color w:val="000000"/>
        </w:rPr>
        <w:t xml:space="preserve">penyimpanan informasi. </w:t>
      </w:r>
      <w:r>
        <w:rPr>
          <w:i w:val="false"/>
          <w:iCs w:val="false"/>
          <w:color w:val="000000"/>
        </w:rPr>
        <w:t>Bentuk konfigurasinya m</w:t>
      </w:r>
      <w:r>
        <w:rPr>
          <w:i w:val="false"/>
          <w:iCs w:val="false"/>
          <w:color w:val="000000"/>
        </w:rPr>
        <w:t>enggunakan</w:t>
      </w:r>
      <w:r>
        <w:rPr>
          <w:i w:val="false"/>
          <w:iCs w:val="false"/>
          <w:color w:val="000000"/>
        </w:rPr>
        <w:t xml:space="preserve"> format file tersendiri, yaitu LDAP Data Interchange Format (LDIF), </w:t>
      </w:r>
      <w:r>
        <w:rPr>
          <w:i w:val="false"/>
          <w:iCs w:val="false"/>
          <w:color w:val="000000"/>
        </w:rPr>
        <w:t>yang berisikan skema suatu direktori informasi</w:t>
      </w:r>
      <w:r>
        <w:rPr>
          <w:i w:val="false"/>
          <w:iCs w:val="false"/>
          <w:color w:val="000000"/>
        </w:rPr>
        <w:t xml:space="preserve">. </w:t>
      </w:r>
      <w:r>
        <w:rPr>
          <w:i w:val="false"/>
          <w:iCs w:val="false"/>
          <w:color w:val="000000"/>
        </w:rPr>
        <w:t xml:space="preserve">Penggunaan beberapa </w:t>
      </w:r>
      <w:r>
        <w:rPr>
          <w:i w:val="false"/>
          <w:iCs w:val="false"/>
          <w:color w:val="000000"/>
        </w:rPr>
        <w:t xml:space="preserve">skema </w:t>
      </w:r>
      <w:r>
        <w:rPr>
          <w:i w:val="false"/>
          <w:iCs w:val="false"/>
          <w:color w:val="000000"/>
        </w:rPr>
        <w:t>L</w:t>
      </w:r>
      <w:r>
        <w:rPr>
          <w:i w:val="false"/>
          <w:iCs w:val="false"/>
          <w:color w:val="000000"/>
        </w:rPr>
        <w:t xml:space="preserve">DIF </w:t>
      </w:r>
      <w:r>
        <w:rPr>
          <w:i w:val="false"/>
          <w:iCs w:val="false"/>
          <w:color w:val="000000"/>
        </w:rPr>
        <w:t>secara terpisah</w:t>
      </w:r>
      <w:r>
        <w:rPr>
          <w:i w:val="false"/>
          <w:iCs w:val="false"/>
          <w:color w:val="000000"/>
        </w:rPr>
        <w:t xml:space="preserve"> dapat membantu dalam mendesain dan mempopulasi data </w:t>
      </w:r>
      <w:r>
        <w:rPr>
          <w:i w:val="false"/>
          <w:iCs w:val="false"/>
          <w:color w:val="000000"/>
        </w:rPr>
        <w:t>a</w:t>
      </w:r>
      <w:r>
        <w:rPr>
          <w:i w:val="false"/>
          <w:iCs w:val="false"/>
          <w:color w:val="000000"/>
        </w:rPr>
        <w:t>gar</w:t>
      </w:r>
      <w:r>
        <w:rPr>
          <w:i w:val="false"/>
          <w:iCs w:val="false"/>
          <w:color w:val="000000"/>
        </w:rPr>
        <w:t xml:space="preserve"> lebih tergorganisir </w:t>
      </w:r>
      <w:bookmarkStart w:id="62" w:name="Mendeley_Bookmark_LFqUsoRFgF"/>
      <w:bookmarkStart w:id="63" w:name="Mendeley_Bookmark_ARXech5Spd"/>
      <w:r>
        <w:rPr>
          <w:i w:val="false"/>
          <w:iCs w:val="false"/>
          <w:color w:val="000000"/>
          <w:position w:val="0"/>
          <w:sz w:val="24"/>
          <w:vertAlign w:val="baseline"/>
        </w:rPr>
        <w:t>(Helmke, Hudson and Hudson, 2019)</w:t>
      </w:r>
      <w:bookmarkEnd w:id="62"/>
      <w:bookmarkEnd w:id="63"/>
      <w:r>
        <w:rPr>
          <w:i w:val="false"/>
          <w:iCs w:val="false"/>
          <w:color w:val="000000"/>
        </w:rPr>
        <w:t xml:space="preserve">. </w:t>
      </w:r>
    </w:p>
    <w:p>
      <w:pPr>
        <w:pStyle w:val="Body"/>
        <w:numPr>
          <w:ilvl w:val="0"/>
          <w:numId w:val="2"/>
        </w:numPr>
        <w:spacing w:lineRule="auto" w:line="360"/>
        <w:rPr/>
      </w:pPr>
      <w:r>
        <w:rPr>
          <w:i w:val="false"/>
          <w:iCs w:val="false"/>
          <w:color w:val="00A933"/>
        </w:rPr>
        <w:t>Dalam</w:t>
      </w:r>
      <w:r>
        <w:rPr>
          <w:i w:val="false"/>
          <w:iCs w:val="false"/>
          <w:color w:val="000000"/>
        </w:rPr>
        <w:t xml:space="preserve"> penyimpanan data</w:t>
      </w:r>
      <w:r>
        <w:rPr>
          <w:i w:val="false"/>
          <w:iCs w:val="false"/>
          <w:color w:val="000000"/>
        </w:rPr>
        <w:t>nya</w:t>
      </w:r>
      <w:r>
        <w:rPr>
          <w:i w:val="false"/>
          <w:iCs w:val="false"/>
          <w:color w:val="000000"/>
        </w:rPr>
        <w:t xml:space="preserve">, LDAP menggunakan suatu object yang berisikan koleksi atribut </w:t>
      </w:r>
      <w:r>
        <w:rPr>
          <w:i w:val="false"/>
          <w:iCs w:val="false"/>
          <w:color w:val="000000"/>
        </w:rPr>
        <w:t xml:space="preserve">dalam </w:t>
      </w:r>
      <w:r>
        <w:rPr>
          <w:i w:val="false"/>
          <w:iCs w:val="false"/>
          <w:color w:val="000000"/>
        </w:rPr>
        <w:t xml:space="preserve">mendefinisikan suatu entri </w:t>
      </w:r>
      <w:r>
        <w:rPr>
          <w:i w:val="false"/>
          <w:iCs w:val="false"/>
          <w:color w:val="000000"/>
        </w:rPr>
        <w:t>pada skema</w:t>
      </w:r>
      <w:r>
        <w:rPr>
          <w:i w:val="false"/>
          <w:iCs w:val="false"/>
          <w:color w:val="000000"/>
        </w:rPr>
        <w:t xml:space="preserve">, </w:t>
      </w:r>
      <w:r>
        <w:rPr>
          <w:i w:val="false"/>
          <w:iCs w:val="false"/>
          <w:color w:val="000000"/>
        </w:rPr>
        <w:t xml:space="preserve">yang disebut sebagai object class. </w:t>
      </w:r>
      <w:r>
        <w:rPr>
          <w:i w:val="false"/>
          <w:iCs w:val="false"/>
          <w:color w:val="000000"/>
        </w:rPr>
        <w:t xml:space="preserve">Object class pun dapat dilakukan pewarisan atau inheritence, </w:t>
      </w:r>
      <w:r>
        <w:rPr>
          <w:i w:val="false"/>
          <w:iCs w:val="false"/>
          <w:color w:val="000000"/>
        </w:rPr>
        <w:t xml:space="preserve">baik bersifat abstrak ataupun struktural, </w:t>
      </w:r>
      <w:r>
        <w:rPr>
          <w:i w:val="false"/>
          <w:iCs w:val="false"/>
          <w:color w:val="000000"/>
        </w:rPr>
        <w:t xml:space="preserve">sehingga penggunaan child objcet class </w:t>
      </w:r>
      <w:r>
        <w:rPr>
          <w:i w:val="false"/>
          <w:iCs w:val="false"/>
          <w:color w:val="000000"/>
        </w:rPr>
        <w:t xml:space="preserve">dapat </w:t>
      </w:r>
      <w:r>
        <w:rPr>
          <w:i w:val="false"/>
          <w:iCs w:val="false"/>
          <w:color w:val="000000"/>
        </w:rPr>
        <w:t xml:space="preserve">mereferensikan </w:t>
      </w:r>
      <w:r>
        <w:rPr>
          <w:i w:val="false"/>
          <w:iCs w:val="false"/>
          <w:color w:val="000000"/>
        </w:rPr>
        <w:t xml:space="preserve">atribut </w:t>
      </w:r>
      <w:r>
        <w:rPr>
          <w:i w:val="false"/>
          <w:iCs w:val="false"/>
          <w:color w:val="000000"/>
        </w:rPr>
        <w:t xml:space="preserve">parent </w:t>
      </w:r>
      <w:r>
        <w:rPr>
          <w:i w:val="false"/>
          <w:iCs w:val="false"/>
          <w:color w:val="000000"/>
        </w:rPr>
        <w:t>object class</w:t>
      </w:r>
      <w:r>
        <w:rPr>
          <w:i w:val="false"/>
          <w:iCs w:val="false"/>
          <w:color w:val="000000"/>
        </w:rPr>
        <w:t xml:space="preserve"> nya </w:t>
      </w:r>
      <w:bookmarkStart w:id="64" w:name="Mendeley_Bookmark_bXHS1rKtJe"/>
      <w:bookmarkStart w:id="65" w:name="Mendeley_Bookmark_S7VYEtLdMV"/>
      <w:r>
        <w:rPr>
          <w:i w:val="false"/>
          <w:iCs w:val="false"/>
          <w:color w:val="000000"/>
          <w:position w:val="0"/>
          <w:sz w:val="24"/>
          <w:vertAlign w:val="baseline"/>
        </w:rPr>
        <w:t>(Oracle, 2010)</w:t>
      </w:r>
      <w:bookmarkEnd w:id="64"/>
      <w:bookmarkEnd w:id="65"/>
      <w:r>
        <w:rPr>
          <w:i w:val="false"/>
          <w:iCs w:val="false"/>
          <w:color w:val="000000"/>
        </w:rPr>
        <w:t xml:space="preserve">. </w:t>
      </w:r>
      <w:r>
        <w:rPr>
          <w:i w:val="false"/>
          <w:iCs w:val="false"/>
          <w:color w:val="000000"/>
        </w:rPr>
        <w:t xml:space="preserve">Berikut </w:t>
      </w:r>
      <w:r>
        <w:rPr>
          <w:i w:val="false"/>
          <w:iCs w:val="false"/>
          <w:color w:val="000000"/>
        </w:rPr>
        <w:t>pada tabel 2.1</w:t>
      </w:r>
      <w:r>
        <w:rPr>
          <w:i w:val="false"/>
          <w:iCs w:val="false"/>
          <w:color w:val="000000"/>
        </w:rPr>
        <w:t xml:space="preserve"> merupakan </w:t>
      </w:r>
      <w:r>
        <w:rPr>
          <w:i w:val="false"/>
          <w:iCs w:val="false"/>
          <w:color w:val="000000"/>
        </w:rPr>
        <w:t>contoh pewarsian pada atribut dalam object class inetOrgperson:</w:t>
      </w:r>
    </w:p>
    <w:p>
      <w:pPr>
        <w:pStyle w:val="Gambar"/>
        <w:numPr>
          <w:ilvl w:val="0"/>
          <w:numId w:val="2"/>
        </w:numPr>
        <w:spacing w:lineRule="auto" w:line="360"/>
        <w:rPr/>
      </w:pPr>
      <w:r>
        <w:rPr>
          <w:b/>
          <w:bCs/>
        </w:rPr>
        <w:t xml:space="preserve">Tabel </w:t>
      </w:r>
      <w:r>
        <w:rPr>
          <w:b/>
          <w:bCs/>
        </w:rPr>
        <w:t>2.1</w:t>
      </w:r>
      <w:r>
        <w:rPr/>
        <w:t xml:space="preserve"> </w:t>
      </w:r>
      <w:r>
        <w:rPr/>
        <w:t>Atribut pewarisan object class inetOrgperson</w:t>
      </w:r>
    </w:p>
    <w:tbl>
      <w:tblPr>
        <w:tblW w:w="5000" w:type="pct"/>
        <w:jc w:val="left"/>
        <w:tblInd w:w="-5" w:type="dxa"/>
        <w:tblLayout w:type="fixed"/>
        <w:tblCellMar>
          <w:top w:w="55" w:type="dxa"/>
          <w:left w:w="55" w:type="dxa"/>
          <w:bottom w:w="55" w:type="dxa"/>
          <w:right w:w="55" w:type="dxa"/>
        </w:tblCellMar>
      </w:tblPr>
      <w:tblGrid>
        <w:gridCol w:w="519"/>
        <w:gridCol w:w="1520"/>
        <w:gridCol w:w="2840"/>
        <w:gridCol w:w="3058"/>
      </w:tblGrid>
      <w:tr>
        <w:trPr/>
        <w:tc>
          <w:tcPr>
            <w:tcW w:w="519" w:type="dxa"/>
            <w:tcBorders>
              <w:top w:val="single" w:sz="4" w:space="0" w:color="000000"/>
              <w:left w:val="single" w:sz="4" w:space="0" w:color="000000"/>
              <w:bottom w:val="single" w:sz="4" w:space="0" w:color="000000"/>
            </w:tcBorders>
          </w:tcPr>
          <w:p>
            <w:pPr>
              <w:pStyle w:val="TableContents"/>
              <w:jc w:val="center"/>
              <w:rPr>
                <w:b/>
                <w:b/>
                <w:bCs/>
              </w:rPr>
            </w:pPr>
            <w:r>
              <w:rPr>
                <w:b/>
                <w:bCs/>
              </w:rPr>
              <w:t>No.</w:t>
            </w:r>
          </w:p>
        </w:tc>
        <w:tc>
          <w:tcPr>
            <w:tcW w:w="1520" w:type="dxa"/>
            <w:tcBorders>
              <w:top w:val="single" w:sz="4" w:space="0" w:color="000000"/>
              <w:left w:val="single" w:sz="4" w:space="0" w:color="000000"/>
              <w:bottom w:val="single" w:sz="4" w:space="0" w:color="000000"/>
            </w:tcBorders>
          </w:tcPr>
          <w:p>
            <w:pPr>
              <w:pStyle w:val="TableContents"/>
              <w:jc w:val="center"/>
              <w:rPr>
                <w:b/>
                <w:b/>
                <w:bCs/>
              </w:rPr>
            </w:pPr>
            <w:r>
              <w:rPr>
                <w:b/>
                <w:bCs/>
              </w:rPr>
              <w:t>Atribut</w:t>
            </w:r>
          </w:p>
        </w:tc>
        <w:tc>
          <w:tcPr>
            <w:tcW w:w="2840" w:type="dxa"/>
            <w:tcBorders>
              <w:top w:val="single" w:sz="4" w:space="0" w:color="000000"/>
              <w:left w:val="single" w:sz="4" w:space="0" w:color="000000"/>
              <w:bottom w:val="single" w:sz="4" w:space="0" w:color="000000"/>
            </w:tcBorders>
          </w:tcPr>
          <w:p>
            <w:pPr>
              <w:pStyle w:val="TableContents"/>
              <w:jc w:val="center"/>
              <w:rPr>
                <w:b/>
                <w:b/>
                <w:bCs/>
              </w:rPr>
            </w:pPr>
            <w:r>
              <w:rPr>
                <w:b/>
                <w:bCs/>
              </w:rPr>
              <w:t>Deskripsi</w:t>
            </w:r>
          </w:p>
        </w:tc>
        <w:tc>
          <w:tcPr>
            <w:tcW w:w="3058" w:type="dxa"/>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t xml:space="preserve">Parent </w:t>
            </w:r>
            <w:r>
              <w:rPr>
                <w:b/>
                <w:bCs/>
              </w:rPr>
              <w:t>Object</w:t>
            </w:r>
            <w:r>
              <w:rPr>
                <w:b/>
                <w:bCs/>
              </w:rPr>
              <w:t xml:space="preserve"> Class</w:t>
            </w:r>
          </w:p>
        </w:tc>
      </w:tr>
      <w:tr>
        <w:trPr/>
        <w:tc>
          <w:tcPr>
            <w:tcW w:w="519" w:type="dxa"/>
            <w:tcBorders>
              <w:left w:val="single" w:sz="4" w:space="0" w:color="000000"/>
              <w:bottom w:val="single" w:sz="4" w:space="0" w:color="000000"/>
            </w:tcBorders>
          </w:tcPr>
          <w:p>
            <w:pPr>
              <w:pStyle w:val="TableContents"/>
              <w:jc w:val="center"/>
              <w:rPr/>
            </w:pPr>
            <w:r>
              <w:rPr/>
              <w:t>1</w:t>
            </w:r>
          </w:p>
        </w:tc>
        <w:tc>
          <w:tcPr>
            <w:tcW w:w="1520" w:type="dxa"/>
            <w:tcBorders>
              <w:left w:val="single" w:sz="4" w:space="0" w:color="000000"/>
              <w:bottom w:val="single" w:sz="4" w:space="0" w:color="000000"/>
            </w:tcBorders>
          </w:tcPr>
          <w:p>
            <w:pPr>
              <w:pStyle w:val="TableContents"/>
              <w:rPr/>
            </w:pPr>
            <w:r>
              <w:rPr/>
              <w:t>uid</w:t>
            </w:r>
          </w:p>
        </w:tc>
        <w:tc>
          <w:tcPr>
            <w:tcW w:w="2840" w:type="dxa"/>
            <w:tcBorders>
              <w:left w:val="single" w:sz="4" w:space="0" w:color="000000"/>
              <w:bottom w:val="single" w:sz="4" w:space="0" w:color="000000"/>
            </w:tcBorders>
          </w:tcPr>
          <w:p>
            <w:pPr>
              <w:pStyle w:val="TableContents"/>
              <w:rPr/>
            </w:pPr>
            <w:r>
              <w:rPr/>
              <w:t xml:space="preserve">ID unik pengguna </w:t>
            </w:r>
          </w:p>
        </w:tc>
        <w:tc>
          <w:tcPr>
            <w:tcW w:w="3058" w:type="dxa"/>
            <w:tcBorders>
              <w:left w:val="single" w:sz="4" w:space="0" w:color="000000"/>
              <w:bottom w:val="single" w:sz="4" w:space="0" w:color="000000"/>
              <w:right w:val="single" w:sz="4" w:space="0" w:color="000000"/>
            </w:tcBorders>
          </w:tcPr>
          <w:p>
            <w:pPr>
              <w:pStyle w:val="Normal"/>
              <w:rPr/>
            </w:pPr>
            <w:r>
              <w:rPr/>
              <w:t>top (user)</w:t>
            </w:r>
          </w:p>
        </w:tc>
      </w:tr>
      <w:tr>
        <w:trPr/>
        <w:tc>
          <w:tcPr>
            <w:tcW w:w="519" w:type="dxa"/>
            <w:tcBorders>
              <w:left w:val="single" w:sz="4" w:space="0" w:color="000000"/>
              <w:bottom w:val="single" w:sz="4" w:space="0" w:color="000000"/>
            </w:tcBorders>
          </w:tcPr>
          <w:p>
            <w:pPr>
              <w:pStyle w:val="TableContents"/>
              <w:jc w:val="center"/>
              <w:rPr/>
            </w:pPr>
            <w:r>
              <w:rPr/>
              <w:t>2</w:t>
            </w:r>
          </w:p>
        </w:tc>
        <w:tc>
          <w:tcPr>
            <w:tcW w:w="1520" w:type="dxa"/>
            <w:tcBorders>
              <w:left w:val="single" w:sz="4" w:space="0" w:color="000000"/>
              <w:bottom w:val="single" w:sz="4" w:space="0" w:color="000000"/>
            </w:tcBorders>
          </w:tcPr>
          <w:p>
            <w:pPr>
              <w:pStyle w:val="TableContents"/>
              <w:rPr/>
            </w:pPr>
            <w:r>
              <w:rPr/>
              <w:t>description</w:t>
            </w:r>
          </w:p>
        </w:tc>
        <w:tc>
          <w:tcPr>
            <w:tcW w:w="2840" w:type="dxa"/>
            <w:tcBorders>
              <w:left w:val="single" w:sz="4" w:space="0" w:color="000000"/>
              <w:bottom w:val="single" w:sz="4" w:space="0" w:color="000000"/>
            </w:tcBorders>
          </w:tcPr>
          <w:p>
            <w:pPr>
              <w:pStyle w:val="TableContents"/>
              <w:rPr/>
            </w:pPr>
            <w:r>
              <w:rPr/>
              <w:t>i</w:t>
            </w:r>
            <w:r>
              <w:rPr/>
              <w:t>nformasi entri</w:t>
            </w:r>
          </w:p>
        </w:tc>
        <w:tc>
          <w:tcPr>
            <w:tcW w:w="3058" w:type="dxa"/>
            <w:tcBorders>
              <w:left w:val="single" w:sz="4" w:space="0" w:color="000000"/>
              <w:bottom w:val="single" w:sz="4" w:space="0" w:color="000000"/>
              <w:right w:val="single" w:sz="4" w:space="0" w:color="000000"/>
            </w:tcBorders>
          </w:tcPr>
          <w:p>
            <w:pPr>
              <w:pStyle w:val="Normal"/>
              <w:rPr/>
            </w:pPr>
            <w:r>
              <w:rPr/>
              <w:t>Person</w:t>
            </w:r>
          </w:p>
        </w:tc>
      </w:tr>
      <w:tr>
        <w:trPr/>
        <w:tc>
          <w:tcPr>
            <w:tcW w:w="519" w:type="dxa"/>
            <w:tcBorders>
              <w:left w:val="single" w:sz="4" w:space="0" w:color="000000"/>
              <w:bottom w:val="single" w:sz="4" w:space="0" w:color="000000"/>
            </w:tcBorders>
          </w:tcPr>
          <w:p>
            <w:pPr>
              <w:pStyle w:val="TableContents"/>
              <w:jc w:val="center"/>
              <w:rPr/>
            </w:pPr>
            <w:r>
              <w:rPr/>
              <w:t>3</w:t>
            </w:r>
          </w:p>
        </w:tc>
        <w:tc>
          <w:tcPr>
            <w:tcW w:w="1520" w:type="dxa"/>
            <w:tcBorders>
              <w:left w:val="single" w:sz="4" w:space="0" w:color="000000"/>
              <w:bottom w:val="single" w:sz="4" w:space="0" w:color="000000"/>
            </w:tcBorders>
          </w:tcPr>
          <w:p>
            <w:pPr>
              <w:pStyle w:val="TableContents"/>
              <w:rPr/>
            </w:pPr>
            <w:r>
              <w:rPr/>
              <w:t>inetUser</w:t>
            </w:r>
          </w:p>
        </w:tc>
        <w:tc>
          <w:tcPr>
            <w:tcW w:w="2840" w:type="dxa"/>
            <w:tcBorders>
              <w:left w:val="single" w:sz="4" w:space="0" w:color="000000"/>
              <w:bottom w:val="single" w:sz="4" w:space="0" w:color="000000"/>
            </w:tcBorders>
          </w:tcPr>
          <w:p>
            <w:pPr>
              <w:pStyle w:val="TableContents"/>
              <w:rPr/>
            </w:pPr>
            <w:r>
              <w:rPr/>
              <w:t>s</w:t>
            </w:r>
            <w:r>
              <w:rPr/>
              <w:t>tatus keaktifan akun</w:t>
            </w:r>
          </w:p>
        </w:tc>
        <w:tc>
          <w:tcPr>
            <w:tcW w:w="3058" w:type="dxa"/>
            <w:tcBorders>
              <w:left w:val="single" w:sz="4" w:space="0" w:color="000000"/>
              <w:bottom w:val="single" w:sz="4" w:space="0" w:color="000000"/>
              <w:right w:val="single" w:sz="4" w:space="0" w:color="000000"/>
            </w:tcBorders>
          </w:tcPr>
          <w:p>
            <w:pPr>
              <w:pStyle w:val="Normal"/>
              <w:rPr/>
            </w:pPr>
            <w:r>
              <w:rPr/>
              <w:t>InetUser</w:t>
            </w:r>
          </w:p>
        </w:tc>
      </w:tr>
      <w:tr>
        <w:trPr/>
        <w:tc>
          <w:tcPr>
            <w:tcW w:w="519" w:type="dxa"/>
            <w:tcBorders>
              <w:left w:val="single" w:sz="4" w:space="0" w:color="000000"/>
              <w:bottom w:val="single" w:sz="4" w:space="0" w:color="000000"/>
            </w:tcBorders>
          </w:tcPr>
          <w:p>
            <w:pPr>
              <w:pStyle w:val="TableContents"/>
              <w:jc w:val="center"/>
              <w:rPr/>
            </w:pPr>
            <w:r>
              <w:rPr/>
              <w:t>4</w:t>
            </w:r>
          </w:p>
        </w:tc>
        <w:tc>
          <w:tcPr>
            <w:tcW w:w="1520" w:type="dxa"/>
            <w:tcBorders>
              <w:left w:val="single" w:sz="4" w:space="0" w:color="000000"/>
              <w:bottom w:val="single" w:sz="4" w:space="0" w:color="000000"/>
            </w:tcBorders>
          </w:tcPr>
          <w:p>
            <w:pPr>
              <w:pStyle w:val="TableContents"/>
              <w:rPr/>
            </w:pPr>
            <w:r>
              <w:rPr/>
              <w:t>ou</w:t>
            </w:r>
          </w:p>
        </w:tc>
        <w:tc>
          <w:tcPr>
            <w:tcW w:w="2840" w:type="dxa"/>
            <w:tcBorders>
              <w:left w:val="single" w:sz="4" w:space="0" w:color="000000"/>
              <w:bottom w:val="single" w:sz="4" w:space="0" w:color="000000"/>
            </w:tcBorders>
          </w:tcPr>
          <w:p>
            <w:pPr>
              <w:pStyle w:val="TableContents"/>
              <w:rPr/>
            </w:pPr>
            <w:r>
              <w:rPr/>
              <w:t>n</w:t>
            </w:r>
            <w:r>
              <w:rPr/>
              <w:t>ama unit organisasi</w:t>
            </w:r>
          </w:p>
        </w:tc>
        <w:tc>
          <w:tcPr>
            <w:tcW w:w="3058" w:type="dxa"/>
            <w:tcBorders>
              <w:left w:val="single" w:sz="4" w:space="0" w:color="000000"/>
              <w:bottom w:val="single" w:sz="4" w:space="0" w:color="000000"/>
              <w:right w:val="single" w:sz="4" w:space="0" w:color="000000"/>
            </w:tcBorders>
          </w:tcPr>
          <w:p>
            <w:pPr>
              <w:pStyle w:val="Normal"/>
              <w:rPr/>
            </w:pPr>
            <w:r>
              <w:rPr/>
              <w:t>OrganizationalPerson</w:t>
            </w:r>
          </w:p>
        </w:tc>
      </w:tr>
      <w:tr>
        <w:trPr/>
        <w:tc>
          <w:tcPr>
            <w:tcW w:w="519" w:type="dxa"/>
            <w:tcBorders>
              <w:left w:val="single" w:sz="4" w:space="0" w:color="000000"/>
              <w:bottom w:val="single" w:sz="4" w:space="0" w:color="000000"/>
            </w:tcBorders>
          </w:tcPr>
          <w:p>
            <w:pPr>
              <w:pStyle w:val="TableContents"/>
              <w:jc w:val="center"/>
              <w:rPr/>
            </w:pPr>
            <w:r>
              <w:rPr/>
              <w:t>5</w:t>
            </w:r>
          </w:p>
        </w:tc>
        <w:tc>
          <w:tcPr>
            <w:tcW w:w="1520" w:type="dxa"/>
            <w:tcBorders>
              <w:left w:val="single" w:sz="4" w:space="0" w:color="000000"/>
              <w:bottom w:val="single" w:sz="4" w:space="0" w:color="000000"/>
            </w:tcBorders>
          </w:tcPr>
          <w:p>
            <w:pPr>
              <w:pStyle w:val="TableContents"/>
              <w:rPr/>
            </w:pPr>
            <w:r>
              <w:rPr/>
              <w:t>mail</w:t>
            </w:r>
          </w:p>
        </w:tc>
        <w:tc>
          <w:tcPr>
            <w:tcW w:w="2840" w:type="dxa"/>
            <w:tcBorders>
              <w:left w:val="single" w:sz="4" w:space="0" w:color="000000"/>
              <w:bottom w:val="single" w:sz="4" w:space="0" w:color="000000"/>
            </w:tcBorders>
          </w:tcPr>
          <w:p>
            <w:pPr>
              <w:pStyle w:val="TableContents"/>
              <w:rPr/>
            </w:pPr>
            <w:r>
              <w:rPr/>
              <w:t>a</w:t>
            </w:r>
            <w:r>
              <w:rPr/>
              <w:t>lamat email pengguna</w:t>
            </w:r>
          </w:p>
        </w:tc>
        <w:tc>
          <w:tcPr>
            <w:tcW w:w="3058" w:type="dxa"/>
            <w:tcBorders>
              <w:left w:val="single" w:sz="4" w:space="0" w:color="000000"/>
              <w:bottom w:val="single" w:sz="4" w:space="0" w:color="000000"/>
              <w:right w:val="single" w:sz="4" w:space="0" w:color="000000"/>
            </w:tcBorders>
          </w:tcPr>
          <w:p>
            <w:pPr>
              <w:pStyle w:val="Normal"/>
              <w:rPr/>
            </w:pPr>
            <w:r>
              <w:rPr/>
              <w:t>-</w:t>
            </w:r>
          </w:p>
        </w:tc>
      </w:tr>
    </w:tbl>
    <w:p>
      <w:pPr>
        <w:pStyle w:val="SumberGambar"/>
        <w:numPr>
          <w:ilvl w:val="0"/>
          <w:numId w:val="2"/>
        </w:numPr>
        <w:spacing w:lineRule="auto" w:line="360" w:before="170" w:after="170"/>
        <w:rPr>
          <w:i w:val="false"/>
          <w:i w:val="false"/>
          <w:iCs w:val="false"/>
          <w:color w:val="000000"/>
        </w:rPr>
      </w:pPr>
      <w:r>
        <w:rPr>
          <w:b/>
          <w:bCs/>
          <w:i w:val="false"/>
          <w:iCs w:val="false"/>
          <w:color w:val="000000"/>
        </w:rPr>
        <w:t>Sumber</w:t>
      </w:r>
      <w:r>
        <w:rPr>
          <w:i w:val="false"/>
          <w:iCs w:val="false"/>
          <w:color w:val="000000"/>
        </w:rPr>
        <w:t xml:space="preserve">: </w:t>
      </w:r>
      <w:bookmarkStart w:id="66" w:name="Mendeley_Bookmark_6gzxwU0NPB"/>
      <w:bookmarkStart w:id="67" w:name="Mendeley_Bookmark_qZZ12g7R0R"/>
      <w:r>
        <w:rPr>
          <w:i w:val="false"/>
          <w:iCs w:val="false"/>
          <w:color w:val="000000"/>
          <w:position w:val="0"/>
          <w:sz w:val="20"/>
          <w:vertAlign w:val="baseline"/>
        </w:rPr>
        <w:t>Oracle, 2010</w:t>
      </w:r>
      <w:bookmarkEnd w:id="66"/>
      <w:bookmarkEnd w:id="67"/>
    </w:p>
    <w:p>
      <w:pPr>
        <w:pStyle w:val="AAA"/>
        <w:numPr>
          <w:ilvl w:val="0"/>
          <w:numId w:val="0"/>
        </w:numPr>
        <w:spacing w:lineRule="auto" w:line="360"/>
        <w:ind w:left="0" w:hanging="0"/>
        <w:rPr/>
      </w:pPr>
      <w:bookmarkStart w:id="68" w:name="__RefHeading___Toc371_391334711221131"/>
      <w:bookmarkEnd w:id="68"/>
      <w:r>
        <w:rPr/>
        <w:t>2</w:t>
      </w:r>
      <w:r>
        <w:rPr/>
        <w:t>.</w:t>
      </w:r>
      <w:r>
        <w:rPr/>
        <w:t>2</w:t>
      </w:r>
      <w:r>
        <w:rPr/>
        <w:t>.</w:t>
      </w:r>
      <w:r>
        <w:rPr/>
        <w:t>2</w:t>
      </w:r>
      <w:r>
        <w:rPr/>
        <w:tab/>
      </w:r>
      <w:r>
        <w:rPr/>
        <w:t>Kerentanan CVE-2021-44228</w:t>
      </w:r>
    </w:p>
    <w:p>
      <w:pPr>
        <w:pStyle w:val="Body"/>
        <w:numPr>
          <w:ilvl w:val="0"/>
          <w:numId w:val="2"/>
        </w:numPr>
        <w:spacing w:lineRule="auto" w:line="360"/>
        <w:rPr>
          <w:i w:val="false"/>
          <w:i w:val="false"/>
          <w:iCs w:val="false"/>
          <w:color w:val="000000"/>
        </w:rPr>
      </w:pPr>
      <w:r>
        <w:rPr>
          <w:i w:val="false"/>
          <w:iCs w:val="false"/>
          <w:color w:val="00A933"/>
        </w:rPr>
        <w:t>Kerentanan</w:t>
      </w:r>
      <w:r>
        <w:rPr>
          <w:i w:val="false"/>
          <w:iCs w:val="false"/>
          <w:color w:val="000000"/>
        </w:rPr>
        <w:t xml:space="preserve"> Log4Shell, referensi CVE-2021-44228, secara resmi dipublikasikan oleh Apache pada 10 Desember 2021 </w:t>
      </w:r>
      <w:r>
        <w:rPr>
          <w:i w:val="false"/>
          <w:iCs w:val="false"/>
          <w:color w:val="000000"/>
        </w:rPr>
        <w:t>bahwa seleuruh versi Apache Log4j rentan terhadap serangan RCE, yaitu pada versi 2.0-beta9 hingga 2.14.1. Publikasi ini disertakan</w:t>
      </w:r>
      <w:r>
        <w:rPr>
          <w:i w:val="false"/>
          <w:iCs w:val="false"/>
          <w:color w:val="000000"/>
        </w:rPr>
        <w:t xml:space="preserve"> </w:t>
      </w:r>
      <w:r>
        <w:rPr>
          <w:i w:val="false"/>
          <w:iCs w:val="false"/>
          <w:color w:val="000000"/>
        </w:rPr>
        <w:t xml:space="preserve">dengan </w:t>
      </w:r>
      <w:r>
        <w:rPr>
          <w:i w:val="false"/>
          <w:iCs w:val="false"/>
          <w:color w:val="000000"/>
        </w:rPr>
        <w:t xml:space="preserve">bentuk mitigasi yang ditawarkan, </w:t>
      </w:r>
      <w:r>
        <w:rPr>
          <w:i w:val="false"/>
          <w:iCs w:val="false"/>
          <w:color w:val="000000"/>
        </w:rPr>
        <w:t>yaitu</w:t>
      </w:r>
      <w:r>
        <w:rPr>
          <w:i w:val="false"/>
          <w:iCs w:val="false"/>
          <w:color w:val="000000"/>
        </w:rPr>
        <w:t xml:space="preserve"> </w:t>
      </w:r>
      <w:r>
        <w:rPr>
          <w:i w:val="false"/>
          <w:iCs w:val="false"/>
          <w:color w:val="000000"/>
        </w:rPr>
        <w:t>pe</w:t>
      </w:r>
      <w:r>
        <w:rPr>
          <w:i w:val="false"/>
          <w:iCs w:val="false"/>
          <w:color w:val="000000"/>
        </w:rPr>
        <w:t xml:space="preserve">rilisan </w:t>
      </w:r>
      <w:r>
        <w:rPr>
          <w:i w:val="false"/>
          <w:iCs w:val="false"/>
          <w:color w:val="000000"/>
        </w:rPr>
        <w:t xml:space="preserve">versi 2.15. </w:t>
      </w:r>
      <w:r>
        <w:rPr>
          <w:i w:val="false"/>
          <w:iCs w:val="false"/>
          <w:color w:val="000000"/>
        </w:rPr>
        <w:t xml:space="preserve">Kerentanan </w:t>
      </w:r>
      <w:r>
        <w:rPr>
          <w:i w:val="false"/>
          <w:iCs w:val="false"/>
          <w:color w:val="000000"/>
        </w:rPr>
        <w:t xml:space="preserve">ini </w:t>
      </w:r>
      <w:r>
        <w:rPr>
          <w:i w:val="false"/>
          <w:iCs w:val="false"/>
          <w:color w:val="000000"/>
        </w:rPr>
        <w:t xml:space="preserve">dapat </w:t>
      </w:r>
      <w:r>
        <w:rPr>
          <w:i w:val="false"/>
          <w:iCs w:val="false"/>
          <w:color w:val="000000"/>
        </w:rPr>
        <w:t>d</w:t>
      </w:r>
      <w:r>
        <w:rPr>
          <w:i w:val="false"/>
          <w:iCs w:val="false"/>
          <w:color w:val="000000"/>
        </w:rPr>
        <w:t xml:space="preserve">ikatagorikan sebagai zero-day vulnerability, dikarenakan </w:t>
      </w:r>
      <w:r>
        <w:rPr>
          <w:i w:val="false"/>
          <w:iCs w:val="false"/>
          <w:color w:val="000000"/>
        </w:rPr>
        <w:t>eksploitasi</w:t>
      </w:r>
      <w:r>
        <w:rPr>
          <w:i w:val="false"/>
          <w:iCs w:val="false"/>
          <w:color w:val="000000"/>
        </w:rPr>
        <w:t xml:space="preserve"> ditemukan </w:t>
      </w:r>
      <w:r>
        <w:rPr>
          <w:i w:val="false"/>
          <w:iCs w:val="false"/>
          <w:color w:val="000000"/>
        </w:rPr>
        <w:t>terle</w:t>
      </w:r>
      <w:r>
        <w:rPr>
          <w:i w:val="false"/>
          <w:iCs w:val="false"/>
          <w:color w:val="000000"/>
        </w:rPr>
        <w:t>bi</w:t>
      </w:r>
      <w:r>
        <w:rPr>
          <w:i w:val="false"/>
          <w:iCs w:val="false"/>
          <w:color w:val="000000"/>
        </w:rPr>
        <w:t xml:space="preserve">h dahulu oleh publik </w:t>
      </w:r>
      <w:r>
        <w:rPr>
          <w:i w:val="false"/>
          <w:iCs w:val="false"/>
          <w:color w:val="000000"/>
        </w:rPr>
        <w:t xml:space="preserve">sebelum praktisi keamanan. </w:t>
      </w:r>
      <w:r>
        <w:rPr>
          <w:i w:val="false"/>
          <w:iCs w:val="false"/>
          <w:color w:val="000000"/>
        </w:rPr>
        <w:t xml:space="preserve">Besarnya pengaruh kerentanan disebabkan karena </w:t>
      </w:r>
      <w:r>
        <w:rPr>
          <w:i w:val="false"/>
          <w:iCs w:val="false"/>
          <w:color w:val="000000"/>
        </w:rPr>
        <w:t xml:space="preserve">tingginya estimasi </w:t>
      </w:r>
      <w:r>
        <w:rPr>
          <w:i w:val="false"/>
          <w:iCs w:val="false"/>
          <w:color w:val="000000"/>
        </w:rPr>
        <w:t>paket</w:t>
      </w:r>
      <w:r>
        <w:rPr>
          <w:i w:val="false"/>
          <w:iCs w:val="false"/>
          <w:color w:val="000000"/>
        </w:rPr>
        <w:t xml:space="preserve"> </w:t>
      </w:r>
      <w:r>
        <w:rPr>
          <w:i w:val="false"/>
          <w:iCs w:val="false"/>
          <w:color w:val="000000"/>
        </w:rPr>
        <w:t xml:space="preserve">dalam repositori Java </w:t>
      </w:r>
      <w:r>
        <w:rPr>
          <w:i w:val="false"/>
          <w:iCs w:val="false"/>
          <w:color w:val="000000"/>
        </w:rPr>
        <w:t xml:space="preserve"> </w:t>
      </w:r>
      <w:r>
        <w:rPr>
          <w:i w:val="false"/>
          <w:iCs w:val="false"/>
          <w:color w:val="000000"/>
        </w:rPr>
        <w:t xml:space="preserve">yang </w:t>
      </w:r>
      <w:r>
        <w:rPr>
          <w:i w:val="false"/>
          <w:iCs w:val="false"/>
          <w:color w:val="000000"/>
        </w:rPr>
        <w:t xml:space="preserve">ketergantungan dengan library Apache Log4j </w:t>
      </w:r>
      <w:r>
        <w:rPr>
          <w:i w:val="false"/>
          <w:iCs w:val="false"/>
          <w:color w:val="000000"/>
        </w:rPr>
        <w:t>tersebut</w:t>
      </w:r>
      <w:r>
        <w:rPr>
          <w:i w:val="false"/>
          <w:iCs w:val="false"/>
          <w:color w:val="000000"/>
        </w:rPr>
        <w:t>.</w:t>
      </w:r>
    </w:p>
    <w:p>
      <w:pPr>
        <w:pStyle w:val="Body"/>
        <w:numPr>
          <w:ilvl w:val="0"/>
          <w:numId w:val="2"/>
        </w:numPr>
        <w:spacing w:lineRule="auto" w:line="360"/>
        <w:rPr>
          <w:i w:val="false"/>
          <w:i w:val="false"/>
          <w:iCs w:val="false"/>
          <w:color w:val="000000"/>
        </w:rPr>
      </w:pPr>
      <w:r>
        <w:rPr>
          <w:i w:val="false"/>
          <w:iCs w:val="false"/>
          <w:color w:val="00A933"/>
        </w:rPr>
        <w:t>Secara</w:t>
      </w:r>
      <w:r>
        <w:rPr>
          <w:i w:val="false"/>
          <w:iCs w:val="false"/>
          <w:color w:val="000000"/>
        </w:rPr>
        <w:t xml:space="preserve"> garis besar, eksplotasi dilakukan dengan </w:t>
      </w:r>
      <w:r>
        <w:rPr>
          <w:i w:val="false"/>
          <w:iCs w:val="false"/>
          <w:color w:val="000000"/>
        </w:rPr>
        <w:t>meng</w:t>
      </w:r>
      <w:r>
        <w:rPr>
          <w:i w:val="false"/>
          <w:iCs w:val="false"/>
          <w:color w:val="000000"/>
        </w:rPr>
        <w:t xml:space="preserve">injeksi pesan khusus pada sistem logging Apache Log4j, yang kemudian pesan tersebut akan diinterpretasi </w:t>
      </w:r>
      <w:r>
        <w:rPr>
          <w:i w:val="false"/>
          <w:iCs w:val="false"/>
          <w:color w:val="000000"/>
        </w:rPr>
        <w:t>dan mengeksekusi perintah apapun di dalamnya</w:t>
      </w:r>
      <w:r>
        <w:rPr>
          <w:i w:val="false"/>
          <w:iCs w:val="false"/>
          <w:color w:val="000000"/>
        </w:rPr>
        <w:t xml:space="preserve">. </w:t>
      </w:r>
      <w:r>
        <w:rPr>
          <w:i w:val="false"/>
          <w:iCs w:val="false"/>
          <w:color w:val="000000"/>
        </w:rPr>
        <w:t xml:space="preserve">Log4Shell sendiri berfokuskan pada pemanfaatan layanan LDAP serta RMI secara remote, </w:t>
      </w:r>
      <w:r>
        <w:rPr>
          <w:i w:val="false"/>
          <w:iCs w:val="false"/>
          <w:color w:val="000000"/>
        </w:rPr>
        <w:t>yang mana dirancang khusu</w:t>
      </w:r>
      <w:r>
        <w:rPr>
          <w:i w:val="false"/>
          <w:iCs w:val="false"/>
          <w:color w:val="000000"/>
        </w:rPr>
        <w:t>s</w:t>
      </w:r>
      <w:r>
        <w:rPr>
          <w:i w:val="false"/>
          <w:iCs w:val="false"/>
          <w:color w:val="000000"/>
        </w:rPr>
        <w:t xml:space="preserve"> oleh penyerang</w:t>
      </w:r>
      <w:r>
        <w:rPr>
          <w:i w:val="false"/>
          <w:iCs w:val="false"/>
          <w:color w:val="000000"/>
        </w:rPr>
        <w:t xml:space="preserve">. </w:t>
      </w:r>
      <w:r>
        <w:rPr>
          <w:i w:val="false"/>
          <w:iCs w:val="false"/>
          <w:color w:val="000000"/>
        </w:rPr>
        <w:t xml:space="preserve">Kedua layanan tersebut </w:t>
      </w:r>
      <w:r>
        <w:rPr>
          <w:i w:val="false"/>
          <w:iCs w:val="false"/>
          <w:color w:val="000000"/>
        </w:rPr>
        <w:t xml:space="preserve">cocok digunakan karena </w:t>
      </w:r>
      <w:r>
        <w:rPr>
          <w:i w:val="false"/>
          <w:iCs w:val="false"/>
          <w:color w:val="000000"/>
        </w:rPr>
        <w:t>mampu</w:t>
      </w:r>
      <w:r>
        <w:rPr>
          <w:i w:val="false"/>
          <w:iCs w:val="false"/>
          <w:color w:val="000000"/>
        </w:rPr>
        <w:t xml:space="preserve"> untuk menyimpan </w:t>
      </w:r>
      <w:r>
        <w:rPr>
          <w:i w:val="false"/>
          <w:iCs w:val="false"/>
          <w:color w:val="000000"/>
        </w:rPr>
        <w:t xml:space="preserve">referensi </w:t>
      </w:r>
      <w:r>
        <w:rPr>
          <w:i w:val="false"/>
          <w:iCs w:val="false"/>
          <w:color w:val="000000"/>
        </w:rPr>
        <w:t xml:space="preserve">payload </w:t>
      </w:r>
      <w:r>
        <w:rPr>
          <w:i w:val="false"/>
          <w:iCs w:val="false"/>
          <w:color w:val="000000"/>
        </w:rPr>
        <w:t>o</w:t>
      </w:r>
      <w:r>
        <w:rPr>
          <w:i w:val="false"/>
          <w:iCs w:val="false"/>
          <w:color w:val="000000"/>
        </w:rPr>
        <w:t>b</w:t>
      </w:r>
      <w:r>
        <w:rPr>
          <w:i w:val="false"/>
          <w:iCs w:val="false"/>
          <w:color w:val="000000"/>
        </w:rPr>
        <w:t>ject</w:t>
      </w:r>
      <w:r>
        <w:rPr>
          <w:i w:val="false"/>
          <w:iCs w:val="false"/>
          <w:color w:val="000000"/>
        </w:rPr>
        <w:t xml:space="preserve"> Java, berupa file class yang siap dijalankan oleh fungsi lookup JNDI </w:t>
      </w:r>
      <w:bookmarkStart w:id="69" w:name="Mendeley_Bookmark_GBhde9xndc"/>
      <w:bookmarkStart w:id="70" w:name="Mendeley_Bookmark_lCfEZqn5K8"/>
      <w:r>
        <w:rPr>
          <w:i w:val="false"/>
          <w:iCs w:val="false"/>
          <w:color w:val="000000"/>
          <w:position w:val="0"/>
          <w:sz w:val="24"/>
          <w:vertAlign w:val="baseline"/>
        </w:rPr>
        <w:t xml:space="preserve">(Hiesgen </w:t>
      </w:r>
      <w:r>
        <w:rPr>
          <w:i/>
          <w:iCs w:val="false"/>
          <w:color w:val="000000"/>
          <w:position w:val="0"/>
          <w:sz w:val="24"/>
          <w:vertAlign w:val="baseline"/>
        </w:rPr>
        <w:t>et al.</w:t>
      </w:r>
      <w:r>
        <w:rPr>
          <w:i w:val="false"/>
          <w:iCs w:val="false"/>
          <w:color w:val="000000"/>
          <w:position w:val="0"/>
          <w:sz w:val="24"/>
          <w:vertAlign w:val="baseline"/>
        </w:rPr>
        <w:t>, 2022; Rajasinghe, 2022)</w:t>
      </w:r>
      <w:bookmarkEnd w:id="69"/>
      <w:bookmarkEnd w:id="70"/>
      <w:r>
        <w:rPr>
          <w:i w:val="false"/>
          <w:iCs w:val="false"/>
          <w:color w:val="000000"/>
        </w:rPr>
        <w:t xml:space="preserve">. </w:t>
      </w:r>
      <w:r>
        <w:rPr>
          <w:i w:val="false"/>
          <w:iCs w:val="false"/>
          <w:color w:val="000000"/>
        </w:rPr>
        <w:t>B</w:t>
      </w:r>
      <w:r>
        <w:rPr>
          <w:i w:val="false"/>
          <w:iCs w:val="false"/>
          <w:color w:val="000000"/>
        </w:rPr>
        <w:t>erikut merupakan contoh pesan yang dapat digunakan beserta integrasinya dengan JNDI dan layanan LDAP untuk eksploitasi:</w:t>
      </w:r>
    </w:p>
    <w:p>
      <w:pPr>
        <w:pStyle w:val="SourceCode"/>
        <w:numPr>
          <w:ilvl w:val="0"/>
          <w:numId w:val="2"/>
        </w:numPr>
        <w:spacing w:lineRule="auto" w:line="360"/>
        <w:jc w:val="center"/>
        <w:rPr/>
      </w:pPr>
      <w:r>
        <w:rPr>
          <w:rFonts w:ascii="JetBrains Mono Light" w:hAnsi="JetBrains Mono Light"/>
          <w:sz w:val="20"/>
          <w:szCs w:val="24"/>
        </w:rPr>
        <w:t>${jndi:ldap://</w:t>
      </w:r>
      <w:r>
        <w:rPr>
          <w:rFonts w:ascii="JetBrains Mono Light" w:hAnsi="JetBrains Mono Light"/>
          <w:sz w:val="20"/>
          <w:szCs w:val="24"/>
        </w:rPr>
        <w:t>domain-</w:t>
      </w:r>
      <w:r>
        <w:rPr>
          <w:rFonts w:ascii="JetBrains Mono Light" w:hAnsi="JetBrains Mono Light"/>
          <w:sz w:val="20"/>
          <w:szCs w:val="24"/>
        </w:rPr>
        <w:t>penyerang.com/Payload.class}</w:t>
      </w:r>
    </w:p>
    <w:p>
      <w:pPr>
        <w:pStyle w:val="AAA"/>
        <w:numPr>
          <w:ilvl w:val="0"/>
          <w:numId w:val="2"/>
        </w:numPr>
        <w:spacing w:lineRule="auto" w:line="360"/>
        <w:rPr/>
      </w:pPr>
      <w:bookmarkStart w:id="71" w:name="__RefHeading___Toc371_391334711221112"/>
      <w:bookmarkEnd w:id="71"/>
      <w:r>
        <w:rPr/>
        <w:t>2</w:t>
      </w:r>
      <w:r>
        <w:rPr/>
        <w:t>.</w:t>
      </w:r>
      <w:r>
        <w:rPr/>
        <w:t>3</w:t>
      </w:r>
      <w:r>
        <w:rPr/>
        <w:tab/>
      </w:r>
      <w:r>
        <w:rPr/>
        <w:t>White Box Testing</w:t>
      </w:r>
    </w:p>
    <w:p>
      <w:pPr>
        <w:pStyle w:val="Body"/>
        <w:numPr>
          <w:ilvl w:val="0"/>
          <w:numId w:val="2"/>
        </w:numPr>
        <w:spacing w:lineRule="auto" w:line="360"/>
        <w:rPr>
          <w:i w:val="false"/>
          <w:i w:val="false"/>
          <w:iCs w:val="false"/>
          <w:color w:val="000000"/>
          <w:shd w:fill="auto" w:val="clear"/>
        </w:rPr>
      </w:pPr>
      <w:r>
        <w:rPr>
          <w:i w:val="false"/>
          <w:iCs w:val="false"/>
          <w:color w:val="00A933"/>
          <w:shd w:fill="auto" w:val="clear"/>
        </w:rPr>
        <w:t>White</w:t>
      </w:r>
      <w:r>
        <w:rPr>
          <w:i w:val="false"/>
          <w:iCs w:val="false"/>
          <w:color w:val="000000"/>
          <w:shd w:fill="auto" w:val="clear"/>
        </w:rPr>
        <w:t xml:space="preserve"> box testing merupakan salah satu pendekatan dalam </w:t>
      </w:r>
      <w:r>
        <w:rPr>
          <w:i w:val="false"/>
          <w:iCs w:val="false"/>
          <w:color w:val="000000"/>
          <w:shd w:fill="auto" w:val="clear"/>
        </w:rPr>
        <w:t xml:space="preserve">suatu </w:t>
      </w:r>
      <w:r>
        <w:rPr>
          <w:i w:val="false"/>
          <w:iCs w:val="false"/>
          <w:color w:val="000000"/>
          <w:shd w:fill="auto" w:val="clear"/>
        </w:rPr>
        <w:t xml:space="preserve">pengujian yang  </w:t>
      </w:r>
      <w:r>
        <w:rPr>
          <w:i w:val="false"/>
          <w:iCs w:val="false"/>
          <w:color w:val="000000"/>
          <w:shd w:fill="auto" w:val="clear"/>
        </w:rPr>
        <w:t>penguji</w:t>
      </w:r>
      <w:r>
        <w:rPr>
          <w:i w:val="false"/>
          <w:iCs w:val="false"/>
          <w:color w:val="000000"/>
          <w:shd w:fill="auto" w:val="clear"/>
        </w:rPr>
        <w:t>nya</w:t>
      </w:r>
      <w:r>
        <w:rPr>
          <w:i w:val="false"/>
          <w:iCs w:val="false"/>
          <w:color w:val="000000"/>
          <w:shd w:fill="auto" w:val="clear"/>
        </w:rPr>
        <w:t xml:space="preserve"> memiliki seluruh informasi, akses </w:t>
      </w:r>
      <w:r>
        <w:rPr>
          <w:i w:val="false"/>
          <w:iCs w:val="false"/>
          <w:color w:val="000000"/>
          <w:shd w:fill="auto" w:val="clear"/>
        </w:rPr>
        <w:t>kontrol</w:t>
      </w:r>
      <w:r>
        <w:rPr>
          <w:i w:val="false"/>
          <w:iCs w:val="false"/>
          <w:color w:val="000000"/>
          <w:shd w:fill="auto" w:val="clear"/>
        </w:rPr>
        <w:t xml:space="preserve">, ataupun kendali terhadap pengembangan lingkungan pengujian. Pendekatan ini disebut juga sebagai full-knowledge test. </w:t>
      </w:r>
      <w:r>
        <w:rPr>
          <w:i w:val="false"/>
          <w:iCs w:val="false"/>
          <w:color w:val="000000"/>
          <w:shd w:fill="auto" w:val="clear"/>
        </w:rPr>
        <w:t xml:space="preserve">White box testing umum digunakan pada tiga tujuan utama, yaitu untuk kebutuhan introspeksi, stabilitas, serta ketelitian terhadap objek pengujian. </w:t>
      </w:r>
      <w:r>
        <w:rPr>
          <w:i w:val="false"/>
          <w:iCs w:val="false"/>
          <w:color w:val="000000"/>
          <w:shd w:fill="auto" w:val="clear"/>
        </w:rPr>
        <w:t>Dalam pengujian kerentanan</w:t>
      </w:r>
      <w:r>
        <w:rPr>
          <w:i w:val="false"/>
          <w:iCs w:val="false"/>
          <w:color w:val="000000"/>
          <w:shd w:fill="auto" w:val="clear"/>
        </w:rPr>
        <w:t xml:space="preserve">, diharapkan </w:t>
      </w:r>
      <w:r>
        <w:rPr>
          <w:i w:val="false"/>
          <w:iCs w:val="false"/>
          <w:color w:val="000000"/>
          <w:shd w:fill="auto" w:val="clear"/>
        </w:rPr>
        <w:t>pendekatan ini</w:t>
      </w:r>
      <w:r>
        <w:rPr>
          <w:i w:val="false"/>
          <w:iCs w:val="false"/>
          <w:color w:val="000000"/>
          <w:shd w:fill="auto" w:val="clear"/>
        </w:rPr>
        <w:t xml:space="preserve"> dapat mengetahui </w:t>
      </w:r>
      <w:r>
        <w:rPr>
          <w:i w:val="false"/>
          <w:iCs w:val="false"/>
          <w:color w:val="000000"/>
          <w:shd w:fill="auto" w:val="clear"/>
        </w:rPr>
        <w:t>dan mendeteksi potensi adanya</w:t>
      </w:r>
      <w:r>
        <w:rPr>
          <w:i w:val="false"/>
          <w:iCs w:val="false"/>
          <w:color w:val="000000"/>
          <w:shd w:fill="auto" w:val="clear"/>
        </w:rPr>
        <w:t xml:space="preserve"> kerusakan tambahan, atau collateral damage, dalam sistem terhadap suatu kerentanan </w:t>
      </w:r>
      <w:bookmarkStart w:id="72" w:name="Mendeley_Bookmark_hJWm8WCkXB"/>
      <w:bookmarkStart w:id="73" w:name="Mendeley_Bookmark_PmU8FIEOWB"/>
      <w:r>
        <w:rPr>
          <w:i w:val="false"/>
          <w:iCs w:val="false"/>
          <w:color w:val="000000"/>
          <w:position w:val="0"/>
          <w:sz w:val="24"/>
          <w:shd w:fill="auto" w:val="clear"/>
          <w:vertAlign w:val="baseline"/>
        </w:rPr>
        <w:t>(Midian, 2002; Madhavi, 2016)</w:t>
      </w:r>
      <w:bookmarkEnd w:id="72"/>
      <w:bookmarkEnd w:id="73"/>
      <w:r>
        <w:rPr>
          <w:i w:val="false"/>
          <w:iCs w:val="false"/>
          <w:color w:val="000000"/>
          <w:shd w:fill="auto" w:val="clear"/>
        </w:rPr>
        <w:t>.</w:t>
      </w:r>
    </w:p>
    <w:p>
      <w:pPr>
        <w:pStyle w:val="AA"/>
        <w:numPr>
          <w:ilvl w:val="0"/>
          <w:numId w:val="2"/>
        </w:numPr>
        <w:spacing w:lineRule="auto" w:line="360"/>
        <w:rPr>
          <w:shd w:fill="auto" w:val="clear"/>
        </w:rPr>
      </w:pPr>
      <w:bookmarkStart w:id="74" w:name="__RefHeading___Toc371_3913347112221"/>
      <w:bookmarkEnd w:id="74"/>
      <w:r>
        <w:rPr>
          <w:shd w:fill="auto" w:val="clear"/>
        </w:rPr>
        <w:t>2</w:t>
      </w:r>
      <w:r>
        <w:rPr>
          <w:shd w:fill="auto" w:val="clear"/>
        </w:rPr>
        <w:t>.</w:t>
      </w:r>
      <w:r>
        <w:rPr>
          <w:shd w:fill="auto" w:val="clear"/>
        </w:rPr>
        <w:t>4</w:t>
      </w:r>
      <w:r>
        <w:rPr>
          <w:shd w:fill="auto" w:val="clear"/>
        </w:rPr>
        <w:tab/>
      </w:r>
      <w:r>
        <w:rPr>
          <w:shd w:fill="auto" w:val="clear"/>
        </w:rPr>
        <w:t>Penetration Testing Execution Standard</w:t>
      </w:r>
    </w:p>
    <w:p>
      <w:pPr>
        <w:pStyle w:val="BodyNoJump"/>
        <w:numPr>
          <w:ilvl w:val="0"/>
          <w:numId w:val="2"/>
        </w:numPr>
        <w:spacing w:lineRule="auto" w:line="360"/>
        <w:rPr/>
      </w:pPr>
      <w:r>
        <w:rPr>
          <w:color w:val="00A933"/>
        </w:rPr>
        <w:t>PTES</w:t>
      </w:r>
      <w:r>
        <w:rPr/>
        <w:t xml:space="preserve"> merupakan salah satu framework </w:t>
      </w:r>
      <w:r>
        <w:rPr/>
        <w:t xml:space="preserve">yang tersedia </w:t>
      </w:r>
      <w:r>
        <w:rPr/>
        <w:t xml:space="preserve">dalam menjalankan evaluasi keamanan </w:t>
      </w:r>
      <w:r>
        <w:rPr/>
        <w:t xml:space="preserve">dengan berstandar bisnis dan industri yang komprehensif. </w:t>
      </w:r>
      <w:r>
        <w:rPr/>
        <w:t xml:space="preserve">Salah satu keunggulan </w:t>
      </w:r>
      <w:r>
        <w:rPr/>
        <w:t xml:space="preserve">PTES </w:t>
      </w:r>
      <w:r>
        <w:rPr/>
        <w:t xml:space="preserve">yaitu </w:t>
      </w:r>
      <w:r>
        <w:rPr/>
        <w:t xml:space="preserve">menyediakan panduan perencanaan yang konkrit untuk mendefinisikan bagaimana keseluruhan tahapan dapat dijalankan dengan benar </w:t>
      </w:r>
      <w:bookmarkStart w:id="75" w:name="Mendeley_Bookmark_qLlhD1rRsU"/>
      <w:bookmarkStart w:id="76" w:name="Mendeley_Bookmark_KjkVtd2HhW"/>
      <w:r>
        <w:rPr>
          <w:position w:val="0"/>
          <w:sz w:val="24"/>
          <w:vertAlign w:val="baseline"/>
        </w:rPr>
        <w:t>(Dalalana and Zorzo, 2017)</w:t>
      </w:r>
      <w:bookmarkEnd w:id="75"/>
      <w:bookmarkEnd w:id="76"/>
      <w:r>
        <w:rPr/>
        <w:t xml:space="preserve">. </w:t>
      </w:r>
      <w:r>
        <w:rPr/>
        <w:t xml:space="preserve">PTES terdiri dari 7 tahapan utama yang mencangkup seluruh kebutuhan dasar dalam menjalankan pengujian keamanan, </w:t>
      </w:r>
      <w:r>
        <w:rPr/>
        <w:t>yaitu</w:t>
      </w:r>
      <w:r>
        <w:rPr/>
        <w:t>:</w:t>
      </w:r>
    </w:p>
    <w:p>
      <w:pPr>
        <w:pStyle w:val="BodyNoJump"/>
        <w:numPr>
          <w:ilvl w:val="0"/>
          <w:numId w:val="8"/>
        </w:numPr>
        <w:spacing w:lineRule="auto" w:line="360"/>
        <w:rPr>
          <w:i w:val="false"/>
          <w:i w:val="false"/>
          <w:iCs w:val="false"/>
          <w:color w:val="auto"/>
        </w:rPr>
      </w:pPr>
      <w:r>
        <w:rPr>
          <w:i w:val="false"/>
          <w:iCs w:val="false"/>
          <w:color w:val="auto"/>
        </w:rPr>
        <w:t xml:space="preserve">Pre-Engagement: </w:t>
      </w:r>
      <w:r>
        <w:rPr>
          <w:i w:val="false"/>
          <w:iCs w:val="false"/>
          <w:color w:val="auto"/>
        </w:rPr>
        <w:t xml:space="preserve">mendefinisikan lingkup instrumen pengujian, yang juga mencangkup waktu estimasi pengerjaan, objek yang diteliti, serta </w:t>
      </w:r>
      <w:r>
        <w:rPr>
          <w:i w:val="false"/>
          <w:iCs w:val="false"/>
          <w:color w:val="auto"/>
        </w:rPr>
        <w:t>tujuan utama dari pengujian</w:t>
      </w:r>
    </w:p>
    <w:p>
      <w:pPr>
        <w:pStyle w:val="BodyNoJump"/>
        <w:numPr>
          <w:ilvl w:val="0"/>
          <w:numId w:val="8"/>
        </w:numPr>
        <w:spacing w:lineRule="auto" w:line="360"/>
        <w:rPr>
          <w:i w:val="false"/>
          <w:i w:val="false"/>
          <w:iCs w:val="false"/>
          <w:color w:val="auto"/>
        </w:rPr>
      </w:pPr>
      <w:r>
        <w:rPr>
          <w:i w:val="false"/>
          <w:iCs w:val="false"/>
          <w:color w:val="auto"/>
        </w:rPr>
        <w:t xml:space="preserve">Intelligence Gathering: </w:t>
      </w:r>
      <w:r>
        <w:rPr>
          <w:i w:val="false"/>
          <w:iCs w:val="false"/>
          <w:color w:val="auto"/>
        </w:rPr>
        <w:t>mengumpulkan kelengkapan informasi yang berkaitan dengan karakterisitik objek pengujian, baik dilakukan secara pasif maupun aktif</w:t>
      </w:r>
    </w:p>
    <w:p>
      <w:pPr>
        <w:pStyle w:val="BodyNoJump"/>
        <w:numPr>
          <w:ilvl w:val="0"/>
          <w:numId w:val="8"/>
        </w:numPr>
        <w:spacing w:lineRule="auto" w:line="360"/>
        <w:rPr>
          <w:i w:val="false"/>
          <w:i w:val="false"/>
          <w:iCs w:val="false"/>
          <w:color w:val="auto"/>
        </w:rPr>
      </w:pPr>
      <w:r>
        <w:rPr>
          <w:i w:val="false"/>
          <w:iCs w:val="false"/>
          <w:color w:val="auto"/>
        </w:rPr>
        <w:t xml:space="preserve">Threat Modelling: menggambarkan bagaimana </w:t>
      </w:r>
      <w:r>
        <w:rPr>
          <w:i w:val="false"/>
          <w:iCs w:val="false"/>
          <w:color w:val="auto"/>
        </w:rPr>
        <w:t>ancaman dapat dilakukan</w:t>
      </w:r>
      <w:r>
        <w:rPr>
          <w:i w:val="false"/>
          <w:iCs w:val="false"/>
          <w:color w:val="auto"/>
        </w:rPr>
        <w:t xml:space="preserve"> </w:t>
      </w:r>
      <w:r>
        <w:rPr>
          <w:i w:val="false"/>
          <w:iCs w:val="false"/>
          <w:color w:val="auto"/>
        </w:rPr>
        <w:t xml:space="preserve">berdasarkan dokumentasi </w:t>
      </w:r>
      <w:r>
        <w:rPr>
          <w:i w:val="false"/>
          <w:iCs w:val="false"/>
          <w:color w:val="auto"/>
        </w:rPr>
        <w:t xml:space="preserve">kerentanan </w:t>
      </w:r>
      <w:r>
        <w:rPr>
          <w:i w:val="false"/>
          <w:iCs w:val="false"/>
          <w:color w:val="auto"/>
        </w:rPr>
        <w:t xml:space="preserve">yang relevan, serta melakukan </w:t>
      </w:r>
      <w:r>
        <w:rPr>
          <w:i w:val="false"/>
          <w:iCs w:val="false"/>
          <w:color w:val="auto"/>
        </w:rPr>
        <w:t xml:space="preserve">suatu </w:t>
      </w:r>
      <w:r>
        <w:rPr>
          <w:i w:val="false"/>
          <w:iCs w:val="false"/>
          <w:color w:val="auto"/>
        </w:rPr>
        <w:t>pemetaan terhadap aset primer dan sekunder yang dapat ditargetkan</w:t>
      </w:r>
    </w:p>
    <w:p>
      <w:pPr>
        <w:pStyle w:val="BodyNoJump"/>
        <w:numPr>
          <w:ilvl w:val="0"/>
          <w:numId w:val="8"/>
        </w:numPr>
        <w:spacing w:lineRule="auto" w:line="360"/>
        <w:rPr>
          <w:i w:val="false"/>
          <w:i w:val="false"/>
          <w:iCs w:val="false"/>
          <w:color w:val="auto"/>
        </w:rPr>
      </w:pPr>
      <w:r>
        <w:rPr>
          <w:i w:val="false"/>
          <w:iCs w:val="false"/>
          <w:color w:val="auto"/>
        </w:rPr>
        <w:t xml:space="preserve">Vulnerability Analysis: </w:t>
      </w:r>
      <w:r>
        <w:rPr>
          <w:i w:val="false"/>
          <w:iCs w:val="false"/>
          <w:color w:val="auto"/>
        </w:rPr>
        <w:t xml:space="preserve">menganalisis celah kerentanan </w:t>
      </w:r>
      <w:r>
        <w:rPr>
          <w:i w:val="false"/>
          <w:iCs w:val="false"/>
          <w:color w:val="auto"/>
        </w:rPr>
        <w:t xml:space="preserve">untuk </w:t>
      </w:r>
      <w:r>
        <w:rPr>
          <w:i w:val="false"/>
          <w:iCs w:val="false"/>
          <w:color w:val="auto"/>
        </w:rPr>
        <w:t>dapat</w:t>
      </w:r>
      <w:r>
        <w:rPr>
          <w:i w:val="false"/>
          <w:iCs w:val="false"/>
          <w:color w:val="auto"/>
        </w:rPr>
        <w:t xml:space="preserve"> </w:t>
      </w:r>
      <w:r>
        <w:rPr>
          <w:i w:val="false"/>
          <w:iCs w:val="false"/>
          <w:color w:val="auto"/>
        </w:rPr>
        <w:t xml:space="preserve">mendefinisikan jalur serangan </w:t>
      </w:r>
      <w:r>
        <w:rPr>
          <w:i w:val="false"/>
          <w:iCs w:val="false"/>
          <w:color w:val="auto"/>
        </w:rPr>
        <w:t>yang efektif serta</w:t>
      </w:r>
      <w:r>
        <w:rPr>
          <w:i w:val="false"/>
          <w:iCs w:val="false"/>
          <w:color w:val="auto"/>
        </w:rPr>
        <w:t xml:space="preserve"> lingkungan </w:t>
      </w:r>
      <w:r>
        <w:rPr>
          <w:i w:val="false"/>
          <w:iCs w:val="false"/>
          <w:color w:val="auto"/>
        </w:rPr>
        <w:t>pengujian</w:t>
      </w:r>
      <w:r>
        <w:rPr>
          <w:i w:val="false"/>
          <w:iCs w:val="false"/>
          <w:color w:val="auto"/>
        </w:rPr>
        <w:t>nya</w:t>
      </w:r>
      <w:r>
        <w:rPr>
          <w:i w:val="false"/>
          <w:iCs w:val="false"/>
          <w:color w:val="auto"/>
        </w:rPr>
        <w:t xml:space="preserve"> untuk di</w:t>
      </w:r>
      <w:r>
        <w:rPr>
          <w:i w:val="false"/>
          <w:iCs w:val="false"/>
          <w:color w:val="auto"/>
        </w:rPr>
        <w:t>persiapkan</w:t>
      </w:r>
      <w:r>
        <w:rPr>
          <w:i w:val="false"/>
          <w:iCs w:val="false"/>
          <w:color w:val="auto"/>
        </w:rPr>
        <w:t xml:space="preserve"> pada tahap </w:t>
      </w:r>
      <w:r>
        <w:rPr>
          <w:i w:val="false"/>
          <w:iCs w:val="false"/>
          <w:color w:val="auto"/>
        </w:rPr>
        <w:t>eksploitasi</w:t>
      </w:r>
    </w:p>
    <w:p>
      <w:pPr>
        <w:pStyle w:val="BodyNoJump"/>
        <w:numPr>
          <w:ilvl w:val="0"/>
          <w:numId w:val="8"/>
        </w:numPr>
        <w:spacing w:lineRule="auto" w:line="360"/>
        <w:rPr>
          <w:i w:val="false"/>
          <w:i w:val="false"/>
          <w:iCs w:val="false"/>
          <w:color w:val="auto"/>
        </w:rPr>
      </w:pPr>
      <w:r>
        <w:rPr>
          <w:i w:val="false"/>
          <w:iCs w:val="false"/>
          <w:color w:val="auto"/>
        </w:rPr>
        <w:t xml:space="preserve">Exploitation: </w:t>
      </w:r>
      <w:r>
        <w:rPr>
          <w:i w:val="false"/>
          <w:iCs w:val="false"/>
          <w:color w:val="auto"/>
        </w:rPr>
        <w:t xml:space="preserve">melakukan eksploitasi berdasarkan skema dan tujuan yang sudah dirancang sebelumnya, sehingga </w:t>
      </w:r>
      <w:r>
        <w:rPr>
          <w:i w:val="false"/>
          <w:iCs w:val="false"/>
          <w:color w:val="auto"/>
        </w:rPr>
        <w:t xml:space="preserve">keakuratan </w:t>
      </w:r>
      <w:r>
        <w:rPr>
          <w:i w:val="false"/>
          <w:iCs w:val="false"/>
          <w:color w:val="auto"/>
        </w:rPr>
        <w:t>informasi yang telah didapatkan akan mempengaruhi keberhasilan tahap eksploitasi</w:t>
      </w:r>
    </w:p>
    <w:p>
      <w:pPr>
        <w:pStyle w:val="BodyNoJump"/>
        <w:numPr>
          <w:ilvl w:val="0"/>
          <w:numId w:val="8"/>
        </w:numPr>
        <w:spacing w:lineRule="auto" w:line="360"/>
        <w:rPr>
          <w:i w:val="false"/>
          <w:i w:val="false"/>
          <w:iCs w:val="false"/>
          <w:color w:val="auto"/>
        </w:rPr>
      </w:pPr>
      <w:r>
        <w:rPr>
          <w:i w:val="false"/>
          <w:iCs w:val="false"/>
          <w:color w:val="auto"/>
        </w:rPr>
        <w:t xml:space="preserve">Post-Exploitation: </w:t>
      </w:r>
      <w:r>
        <w:rPr>
          <w:i w:val="false"/>
          <w:iCs w:val="false"/>
          <w:color w:val="auto"/>
        </w:rPr>
        <w:t>mengembangkan hasil eksploitasi untuk menjadikan serangan yang lebih konsisten untuk tujuan kontinuitas, menunjukkan seberapa jauh kerentanan dapat dieksploitasi</w:t>
      </w:r>
    </w:p>
    <w:p>
      <w:pPr>
        <w:pStyle w:val="BodyNoJump"/>
        <w:numPr>
          <w:ilvl w:val="0"/>
          <w:numId w:val="8"/>
        </w:numPr>
        <w:spacing w:lineRule="auto" w:line="360"/>
        <w:rPr>
          <w:i w:val="false"/>
          <w:i w:val="false"/>
          <w:iCs w:val="false"/>
          <w:color w:val="auto"/>
        </w:rPr>
      </w:pPr>
      <w:r>
        <w:rPr>
          <w:i w:val="false"/>
          <w:iCs w:val="false"/>
          <w:color w:val="auto"/>
        </w:rPr>
        <w:t xml:space="preserve">Reporting: </w:t>
      </w:r>
      <w:r>
        <w:rPr>
          <w:i w:val="false"/>
          <w:iCs w:val="false"/>
          <w:color w:val="auto"/>
        </w:rPr>
        <w:t xml:space="preserve">mendokumentasikan seluruh tahapan dan hasil kegiatan secara strukturan dan informatif, yang juga mencangkup kesimpulan dan saran </w:t>
      </w:r>
      <w:r>
        <w:rPr>
          <w:i w:val="false"/>
          <w:iCs w:val="false"/>
          <w:color w:val="auto"/>
        </w:rPr>
        <w:t>serta</w:t>
      </w:r>
      <w:r>
        <w:rPr>
          <w:i w:val="false"/>
          <w:iCs w:val="false"/>
          <w:color w:val="auto"/>
        </w:rPr>
        <w:t xml:space="preserve"> pendekatan mitigasi</w:t>
      </w:r>
      <w:r>
        <w:rPr>
          <w:i w:val="false"/>
          <w:iCs w:val="false"/>
          <w:color w:val="auto"/>
        </w:rPr>
        <w:t>nya</w:t>
      </w:r>
      <w:r>
        <w:rPr>
          <w:i w:val="false"/>
          <w:iCs w:val="false"/>
          <w:color w:val="auto"/>
        </w:rPr>
        <w:t xml:space="preserve"> </w:t>
      </w:r>
      <w:bookmarkStart w:id="77" w:name="Mendeley_Bookmark_b0wLxLueyI"/>
      <w:bookmarkStart w:id="78" w:name="Mendeley_Bookmark_Xtjw4Q7VzD"/>
      <w:r>
        <w:rPr>
          <w:i w:val="false"/>
          <w:iCs w:val="false"/>
          <w:color w:val="auto"/>
          <w:position w:val="0"/>
          <w:sz w:val="24"/>
          <w:vertAlign w:val="baseline"/>
        </w:rPr>
        <w:t>(Ningsih, 2021; PTES, 2021)</w:t>
      </w:r>
      <w:bookmarkEnd w:id="77"/>
      <w:bookmarkEnd w:id="78"/>
    </w:p>
    <w:p>
      <w:pPr>
        <w:pStyle w:val="BodyNoJump"/>
        <w:spacing w:lineRule="auto" w:line="240"/>
        <w:rPr>
          <w:i w:val="false"/>
          <w:i w:val="false"/>
          <w:iCs w:val="false"/>
          <w:color w:val="auto"/>
          <w:sz w:val="16"/>
          <w:szCs w:val="24"/>
        </w:rPr>
      </w:pPr>
      <w:r>
        <w:rPr>
          <w:i w:val="false"/>
          <w:iCs w:val="false"/>
          <w:color w:val="auto"/>
          <w:sz w:val="16"/>
          <w:szCs w:val="24"/>
        </w:rPr>
      </w:r>
    </w:p>
    <w:p>
      <w:pPr>
        <w:pStyle w:val="AAA"/>
        <w:numPr>
          <w:ilvl w:val="0"/>
          <w:numId w:val="2"/>
        </w:numPr>
        <w:spacing w:lineRule="auto" w:line="360"/>
        <w:rPr/>
      </w:pPr>
      <w:bookmarkStart w:id="79" w:name="__RefHeading___Toc371_39133471122111"/>
      <w:bookmarkEnd w:id="79"/>
      <w:r>
        <w:rPr/>
        <w:t>2</w:t>
      </w:r>
      <w:r>
        <w:rPr/>
        <w:t>.</w:t>
      </w:r>
      <w:r>
        <w:rPr/>
        <w:t>4</w:t>
      </w:r>
      <w:r>
        <w:rPr/>
        <w:t>.</w:t>
      </w:r>
      <w:r>
        <w:rPr/>
        <w:t>1</w:t>
      </w:r>
      <w:r>
        <w:rPr/>
        <w:tab/>
      </w:r>
      <w:r>
        <w:rPr/>
        <w:t>Common Vulnerability Scoring System</w:t>
      </w:r>
    </w:p>
    <w:p>
      <w:pPr>
        <w:pStyle w:val="Body"/>
        <w:numPr>
          <w:ilvl w:val="0"/>
          <w:numId w:val="2"/>
        </w:numPr>
        <w:spacing w:lineRule="auto" w:line="360"/>
        <w:rPr>
          <w:i w:val="false"/>
          <w:i w:val="false"/>
          <w:iCs w:val="false"/>
          <w:color w:val="000000"/>
        </w:rPr>
      </w:pPr>
      <w:r>
        <w:rPr>
          <w:i w:val="false"/>
          <w:iCs w:val="false"/>
          <w:color w:val="00A933"/>
        </w:rPr>
        <w:t>CVSS</w:t>
      </w:r>
      <w:r>
        <w:rPr>
          <w:i w:val="false"/>
          <w:iCs w:val="false"/>
          <w:color w:val="000000"/>
        </w:rPr>
        <w:t xml:space="preserve"> merupakan framework untuk menentukan karakterisitik dan tingkatan suatu kerentanan terhadap teknologi. Penilaian </w:t>
      </w:r>
      <w:r>
        <w:rPr>
          <w:i w:val="false"/>
          <w:iCs w:val="false"/>
          <w:color w:val="000000"/>
        </w:rPr>
        <w:t xml:space="preserve">CVSS terbagi menjadi 3 </w:t>
      </w:r>
      <w:r>
        <w:rPr>
          <w:i w:val="false"/>
          <w:iCs w:val="false"/>
          <w:color w:val="000000"/>
        </w:rPr>
        <w:t>grup</w:t>
      </w:r>
      <w:r>
        <w:rPr>
          <w:i w:val="false"/>
          <w:iCs w:val="false"/>
          <w:color w:val="000000"/>
        </w:rPr>
        <w:t xml:space="preserve"> utama, yaitu Base, Temporal, dan Environmental, yang </w:t>
      </w:r>
      <w:r>
        <w:rPr>
          <w:i w:val="false"/>
          <w:iCs w:val="false"/>
          <w:color w:val="000000"/>
        </w:rPr>
        <w:t>setiap</w:t>
      </w:r>
      <w:r>
        <w:rPr>
          <w:i w:val="false"/>
          <w:iCs w:val="false"/>
          <w:color w:val="000000"/>
        </w:rPr>
        <w:t xml:space="preserve"> katagori memiliki metrik penilaiannya sendiri. </w:t>
      </w:r>
      <w:r>
        <w:rPr>
          <w:i w:val="false"/>
          <w:iCs w:val="false"/>
          <w:color w:val="000000"/>
        </w:rPr>
        <w:t xml:space="preserve">Dalam implementasinya, penggunaan seluruh metrik grup dapat menspesifikasikan tingkat kerentanan yang </w:t>
      </w:r>
      <w:r>
        <w:rPr>
          <w:i w:val="false"/>
          <w:iCs w:val="false"/>
          <w:color w:val="000000"/>
        </w:rPr>
        <w:t xml:space="preserve">lebih </w:t>
      </w:r>
      <w:r>
        <w:rPr>
          <w:i w:val="false"/>
          <w:iCs w:val="false"/>
          <w:color w:val="000000"/>
        </w:rPr>
        <w:t xml:space="preserve">sesuai </w:t>
      </w:r>
      <w:r>
        <w:rPr>
          <w:i w:val="false"/>
          <w:iCs w:val="false"/>
          <w:color w:val="000000"/>
        </w:rPr>
        <w:t xml:space="preserve">dan </w:t>
      </w:r>
      <w:r>
        <w:rPr>
          <w:i w:val="false"/>
          <w:iCs w:val="false"/>
          <w:color w:val="000000"/>
        </w:rPr>
        <w:t xml:space="preserve">akurat </w:t>
      </w:r>
      <w:r>
        <w:rPr>
          <w:i w:val="false"/>
          <w:iCs w:val="false"/>
          <w:color w:val="000000"/>
        </w:rPr>
        <w:t>dengan lingkungan skenario pengujiannya.</w:t>
      </w:r>
      <w:r>
        <w:rPr>
          <w:i w:val="false"/>
          <w:iCs w:val="false"/>
          <w:color w:val="000000"/>
        </w:rPr>
        <w:t xml:space="preserve"> </w:t>
      </w:r>
      <w:bookmarkStart w:id="80" w:name="Mendeley_Bookmark_MoYDXEEnnt"/>
      <w:bookmarkStart w:id="81" w:name="Mendeley_Bookmark_hIlIvRw551"/>
      <w:r>
        <w:rPr>
          <w:i w:val="false"/>
          <w:iCs w:val="false"/>
          <w:color w:val="000000"/>
          <w:position w:val="0"/>
          <w:sz w:val="24"/>
          <w:vertAlign w:val="baseline"/>
        </w:rPr>
        <w:t>(FIRST, 2019)</w:t>
      </w:r>
      <w:bookmarkEnd w:id="80"/>
      <w:bookmarkEnd w:id="81"/>
      <w:r>
        <w:rPr>
          <w:i w:val="false"/>
          <w:iCs w:val="false"/>
          <w:color w:val="000000"/>
        </w:rPr>
        <w:t xml:space="preserve">. </w:t>
      </w:r>
      <w:r>
        <w:rPr>
          <w:i w:val="false"/>
          <w:iCs w:val="false"/>
          <w:color w:val="000000"/>
        </w:rPr>
        <w:t xml:space="preserve">Pada tabel 2.2 berikut merupakan </w:t>
      </w:r>
      <w:r>
        <w:rPr>
          <w:i w:val="false"/>
          <w:iCs w:val="false"/>
          <w:color w:val="000000"/>
        </w:rPr>
        <w:t xml:space="preserve">parameter </w:t>
      </w:r>
      <w:r>
        <w:rPr>
          <w:i w:val="false"/>
          <w:iCs w:val="false"/>
          <w:color w:val="000000"/>
        </w:rPr>
        <w:t xml:space="preserve">dari </w:t>
      </w:r>
      <w:r>
        <w:rPr>
          <w:i w:val="false"/>
          <w:iCs w:val="false"/>
          <w:color w:val="000000"/>
        </w:rPr>
        <w:t xml:space="preserve">metrik pada </w:t>
      </w:r>
      <w:r>
        <w:rPr>
          <w:i w:val="false"/>
          <w:iCs w:val="false"/>
          <w:color w:val="000000"/>
        </w:rPr>
        <w:t>grup</w:t>
      </w:r>
      <w:r>
        <w:rPr>
          <w:i w:val="false"/>
          <w:iCs w:val="false"/>
          <w:color w:val="000000"/>
        </w:rPr>
        <w:t xml:space="preserve"> </w:t>
      </w:r>
      <w:r>
        <w:rPr>
          <w:i w:val="false"/>
          <w:iCs w:val="false"/>
          <w:color w:val="000000"/>
        </w:rPr>
        <w:t xml:space="preserve">Base </w:t>
      </w:r>
      <w:r>
        <w:rPr>
          <w:i w:val="false"/>
          <w:iCs w:val="false"/>
          <w:color w:val="000000"/>
        </w:rPr>
        <w:t xml:space="preserve">dalam CVSS versi 3.1, </w:t>
      </w:r>
      <w:r>
        <w:rPr>
          <w:i w:val="false"/>
          <w:iCs w:val="false"/>
          <w:color w:val="000000"/>
        </w:rPr>
        <w:t>tabel 2.3 untuk metrik grup Temporal, serta 2.4 untuk metrik grup Environmental</w:t>
      </w:r>
      <w:r>
        <w:rPr>
          <w:i w:val="false"/>
          <w:iCs w:val="false"/>
          <w:color w:val="000000"/>
        </w:rPr>
        <w:t xml:space="preserve">: </w:t>
      </w:r>
    </w:p>
    <w:p>
      <w:pPr>
        <w:pStyle w:val="Gambar"/>
        <w:numPr>
          <w:ilvl w:val="0"/>
          <w:numId w:val="2"/>
        </w:numPr>
        <w:spacing w:lineRule="auto" w:line="360"/>
        <w:rPr/>
      </w:pPr>
      <w:r>
        <w:rPr>
          <w:b/>
          <w:bCs/>
        </w:rPr>
        <w:t xml:space="preserve">Tabel </w:t>
      </w:r>
      <w:r>
        <w:rPr>
          <w:b/>
          <w:bCs/>
        </w:rPr>
        <w:t>2.</w:t>
      </w:r>
      <w:r>
        <w:rPr>
          <w:b/>
          <w:bCs/>
        </w:rPr>
        <w:t>2</w:t>
      </w:r>
      <w:r>
        <w:rPr/>
        <w:t xml:space="preserve"> </w:t>
      </w:r>
      <w:r>
        <w:rPr/>
        <w:t xml:space="preserve">Keterangan metrik grup Base </w:t>
      </w:r>
      <w:r>
        <w:rPr/>
        <w:t xml:space="preserve">pada </w:t>
      </w:r>
      <w:r>
        <w:rPr/>
        <w:t>CVSS versi 3.1</w:t>
      </w:r>
    </w:p>
    <w:tbl>
      <w:tblPr>
        <w:tblW w:w="5000" w:type="pct"/>
        <w:jc w:val="left"/>
        <w:tblInd w:w="-5" w:type="dxa"/>
        <w:tblLayout w:type="fixed"/>
        <w:tblCellMar>
          <w:top w:w="55" w:type="dxa"/>
          <w:left w:w="55" w:type="dxa"/>
          <w:bottom w:w="55" w:type="dxa"/>
          <w:right w:w="55" w:type="dxa"/>
        </w:tblCellMar>
      </w:tblPr>
      <w:tblGrid>
        <w:gridCol w:w="1698"/>
        <w:gridCol w:w="4020"/>
        <w:gridCol w:w="1600"/>
        <w:gridCol w:w="619"/>
      </w:tblGrid>
      <w:tr>
        <w:trPr/>
        <w:tc>
          <w:tcPr>
            <w:tcW w:w="1698" w:type="dxa"/>
            <w:tcBorders>
              <w:top w:val="single" w:sz="4" w:space="0" w:color="000000"/>
              <w:left w:val="single" w:sz="4" w:space="0" w:color="000000"/>
              <w:bottom w:val="single" w:sz="4" w:space="0" w:color="000000"/>
            </w:tcBorders>
          </w:tcPr>
          <w:p>
            <w:pPr>
              <w:pStyle w:val="TableContents"/>
              <w:jc w:val="center"/>
              <w:rPr>
                <w:b/>
                <w:b/>
                <w:bCs/>
                <w:i w:val="false"/>
                <w:i w:val="false"/>
                <w:iCs w:val="false"/>
                <w:u w:val="none"/>
              </w:rPr>
            </w:pPr>
            <w:r>
              <w:rPr>
                <w:b/>
                <w:bCs/>
                <w:i w:val="false"/>
                <w:iCs w:val="false"/>
                <w:u w:val="none"/>
              </w:rPr>
              <w:t>Parameter</w:t>
            </w:r>
          </w:p>
        </w:tc>
        <w:tc>
          <w:tcPr>
            <w:tcW w:w="4020" w:type="dxa"/>
            <w:tcBorders>
              <w:top w:val="single" w:sz="4" w:space="0" w:color="000000"/>
              <w:left w:val="single" w:sz="4" w:space="0" w:color="000000"/>
              <w:bottom w:val="single" w:sz="4" w:space="0" w:color="000000"/>
            </w:tcBorders>
          </w:tcPr>
          <w:p>
            <w:pPr>
              <w:pStyle w:val="TableContents"/>
              <w:jc w:val="center"/>
              <w:rPr>
                <w:b/>
                <w:b/>
                <w:bCs/>
                <w:i w:val="false"/>
                <w:i w:val="false"/>
                <w:iCs w:val="false"/>
                <w:u w:val="none"/>
              </w:rPr>
            </w:pPr>
            <w:r>
              <w:rPr>
                <w:b/>
                <w:bCs/>
                <w:i w:val="false"/>
                <w:iCs w:val="false"/>
                <w:u w:val="none"/>
              </w:rPr>
              <w:t>Deskripsi</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Contents"/>
              <w:jc w:val="center"/>
              <w:rPr>
                <w:b/>
                <w:b/>
                <w:bCs/>
                <w:i w:val="false"/>
                <w:i w:val="false"/>
                <w:iCs w:val="false"/>
                <w:u w:val="none"/>
              </w:rPr>
            </w:pPr>
            <w:r>
              <w:rPr>
                <w:b/>
                <w:bCs/>
                <w:i w:val="false"/>
                <w:iCs w:val="false"/>
                <w:u w:val="none"/>
              </w:rPr>
              <w:t>Metrik</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Attack</w:t>
            </w:r>
          </w:p>
          <w:p>
            <w:pPr>
              <w:pStyle w:val="TableContents"/>
              <w:jc w:val="center"/>
              <w:rPr/>
            </w:pPr>
            <w:r>
              <w:rPr/>
              <w:t>Vector</w:t>
            </w:r>
          </w:p>
        </w:tc>
        <w:tc>
          <w:tcPr>
            <w:tcW w:w="4020" w:type="dxa"/>
            <w:vMerge w:val="restart"/>
            <w:tcBorders>
              <w:left w:val="single" w:sz="4" w:space="0" w:color="000000"/>
              <w:bottom w:val="single" w:sz="4" w:space="0" w:color="000000"/>
            </w:tcBorders>
            <w:vAlign w:val="center"/>
          </w:tcPr>
          <w:p>
            <w:pPr>
              <w:pStyle w:val="TableContents"/>
              <w:jc w:val="center"/>
              <w:rPr/>
            </w:pPr>
            <w:r>
              <w:rPr/>
              <w:t>a</w:t>
            </w:r>
            <w:r>
              <w:rPr/>
              <w:t xml:space="preserve">danya konteks mengenai bagaimana </w:t>
            </w:r>
            <w:r>
              <w:rPr/>
              <w:t xml:space="preserve">jangkauan </w:t>
            </w:r>
            <w:r>
              <w:rPr/>
              <w:t xml:space="preserve">eksploitasi dapat dilakukan </w:t>
            </w:r>
            <w:r>
              <w:rPr/>
              <w:t>sejauh mungkin</w:t>
            </w:r>
          </w:p>
        </w:tc>
        <w:tc>
          <w:tcPr>
            <w:tcW w:w="1600" w:type="dxa"/>
            <w:tcBorders>
              <w:left w:val="single" w:sz="4" w:space="0" w:color="000000"/>
              <w:bottom w:val="single" w:sz="4" w:space="0" w:color="000000"/>
            </w:tcBorders>
          </w:tcPr>
          <w:p>
            <w:pPr>
              <w:pStyle w:val="TableContents"/>
              <w:jc w:val="center"/>
              <w:rPr/>
            </w:pPr>
            <w:r>
              <w:rPr/>
              <w:t>Network</w:t>
            </w:r>
          </w:p>
        </w:tc>
        <w:tc>
          <w:tcPr>
            <w:tcW w:w="619" w:type="dxa"/>
            <w:tcBorders>
              <w:left w:val="single" w:sz="4" w:space="0" w:color="000000"/>
              <w:bottom w:val="single" w:sz="4" w:space="0" w:color="000000"/>
              <w:right w:val="single" w:sz="4" w:space="0" w:color="000000"/>
            </w:tcBorders>
          </w:tcPr>
          <w:p>
            <w:pPr>
              <w:pStyle w:val="TableContents"/>
              <w:jc w:val="center"/>
              <w:rPr/>
            </w:pPr>
            <w:r>
              <w:rPr/>
              <w:t>N</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Adjacent</w:t>
            </w:r>
          </w:p>
        </w:tc>
        <w:tc>
          <w:tcPr>
            <w:tcW w:w="619" w:type="dxa"/>
            <w:tcBorders>
              <w:left w:val="single" w:sz="4" w:space="0" w:color="000000"/>
              <w:bottom w:val="single" w:sz="4" w:space="0" w:color="000000"/>
              <w:right w:val="single" w:sz="4" w:space="0" w:color="000000"/>
            </w:tcBorders>
          </w:tcPr>
          <w:p>
            <w:pPr>
              <w:pStyle w:val="TableContents"/>
              <w:jc w:val="center"/>
              <w:rPr/>
            </w:pPr>
            <w:r>
              <w:rPr/>
              <w:t>A</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Local</w:t>
            </w:r>
          </w:p>
        </w:tc>
        <w:tc>
          <w:tcPr>
            <w:tcW w:w="619" w:type="dxa"/>
            <w:tcBorders>
              <w:left w:val="single" w:sz="4" w:space="0" w:color="000000"/>
              <w:bottom w:val="single" w:sz="4" w:space="0" w:color="000000"/>
              <w:right w:val="single" w:sz="4" w:space="0" w:color="000000"/>
            </w:tcBorders>
          </w:tcPr>
          <w:p>
            <w:pPr>
              <w:pStyle w:val="TableContents"/>
              <w:jc w:val="center"/>
              <w:rPr/>
            </w:pPr>
            <w:r>
              <w:rPr/>
              <w:t>L</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Physical</w:t>
            </w:r>
          </w:p>
        </w:tc>
        <w:tc>
          <w:tcPr>
            <w:tcW w:w="619" w:type="dxa"/>
            <w:tcBorders>
              <w:left w:val="single" w:sz="4" w:space="0" w:color="000000"/>
              <w:bottom w:val="single" w:sz="4" w:space="0" w:color="000000"/>
              <w:right w:val="single" w:sz="4" w:space="0" w:color="000000"/>
            </w:tcBorders>
          </w:tcPr>
          <w:p>
            <w:pPr>
              <w:pStyle w:val="TableContents"/>
              <w:jc w:val="center"/>
              <w:rPr/>
            </w:pPr>
            <w:r>
              <w:rPr/>
              <w:t>P</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Attack Complexity</w:t>
            </w:r>
          </w:p>
        </w:tc>
        <w:tc>
          <w:tcPr>
            <w:tcW w:w="4020" w:type="dxa"/>
            <w:vMerge w:val="restart"/>
            <w:tcBorders>
              <w:left w:val="single" w:sz="4" w:space="0" w:color="000000"/>
              <w:bottom w:val="single" w:sz="4" w:space="0" w:color="000000"/>
            </w:tcBorders>
            <w:vAlign w:val="center"/>
          </w:tcPr>
          <w:p>
            <w:pPr>
              <w:pStyle w:val="TableContents"/>
              <w:jc w:val="center"/>
              <w:rPr/>
            </w:pPr>
            <w:r>
              <w:rPr/>
              <w:t>k</w:t>
            </w:r>
            <w:r>
              <w:rPr/>
              <w:t>ondisi yang harus dipenuhi agar eksploitasi dapat dilakukan</w:t>
            </w:r>
          </w:p>
        </w:tc>
        <w:tc>
          <w:tcPr>
            <w:tcW w:w="1600" w:type="dxa"/>
            <w:tcBorders>
              <w:left w:val="single" w:sz="4" w:space="0" w:color="000000"/>
              <w:bottom w:val="single" w:sz="4" w:space="0" w:color="000000"/>
            </w:tcBorders>
          </w:tcPr>
          <w:p>
            <w:pPr>
              <w:pStyle w:val="TableContents"/>
              <w:jc w:val="center"/>
              <w:rPr/>
            </w:pPr>
            <w:r>
              <w:rPr/>
              <w:t>Low</w:t>
            </w:r>
          </w:p>
        </w:tc>
        <w:tc>
          <w:tcPr>
            <w:tcW w:w="619" w:type="dxa"/>
            <w:tcBorders>
              <w:left w:val="single" w:sz="4" w:space="0" w:color="000000"/>
              <w:bottom w:val="single" w:sz="4" w:space="0" w:color="000000"/>
              <w:right w:val="single" w:sz="4" w:space="0" w:color="000000"/>
            </w:tcBorders>
          </w:tcPr>
          <w:p>
            <w:pPr>
              <w:pStyle w:val="TableContents"/>
              <w:jc w:val="center"/>
              <w:rPr/>
            </w:pPr>
            <w:r>
              <w:rPr/>
              <w:t>L</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High</w:t>
            </w:r>
          </w:p>
        </w:tc>
        <w:tc>
          <w:tcPr>
            <w:tcW w:w="619" w:type="dxa"/>
            <w:tcBorders>
              <w:left w:val="single" w:sz="4" w:space="0" w:color="000000"/>
              <w:bottom w:val="single" w:sz="4" w:space="0" w:color="000000"/>
              <w:right w:val="single" w:sz="4" w:space="0" w:color="000000"/>
            </w:tcBorders>
          </w:tcPr>
          <w:p>
            <w:pPr>
              <w:pStyle w:val="TableContents"/>
              <w:jc w:val="center"/>
              <w:rPr/>
            </w:pPr>
            <w:r>
              <w:rPr/>
              <w:t>H</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Privilege Required</w:t>
            </w:r>
          </w:p>
        </w:tc>
        <w:tc>
          <w:tcPr>
            <w:tcW w:w="4020" w:type="dxa"/>
            <w:vMerge w:val="restart"/>
            <w:tcBorders>
              <w:left w:val="single" w:sz="4" w:space="0" w:color="000000"/>
              <w:bottom w:val="single" w:sz="4" w:space="0" w:color="000000"/>
            </w:tcBorders>
            <w:vAlign w:val="center"/>
          </w:tcPr>
          <w:p>
            <w:pPr>
              <w:pStyle w:val="TableContents"/>
              <w:jc w:val="center"/>
              <w:rPr/>
            </w:pPr>
            <w:r>
              <w:rPr/>
              <w:t>p</w:t>
            </w:r>
            <w:r>
              <w:rPr/>
              <w:t>engaruh terhadap butuhnya tingkatan hak tertentu dalam menjalankan eksploitasi</w:t>
            </w:r>
          </w:p>
        </w:tc>
        <w:tc>
          <w:tcPr>
            <w:tcW w:w="1600" w:type="dxa"/>
            <w:tcBorders>
              <w:left w:val="single" w:sz="4" w:space="0" w:color="000000"/>
              <w:bottom w:val="single" w:sz="4" w:space="0" w:color="000000"/>
            </w:tcBorders>
          </w:tcPr>
          <w:p>
            <w:pPr>
              <w:pStyle w:val="TableContents"/>
              <w:jc w:val="center"/>
              <w:rPr/>
            </w:pPr>
            <w:r>
              <w:rPr/>
              <w:t>None</w:t>
            </w:r>
          </w:p>
        </w:tc>
        <w:tc>
          <w:tcPr>
            <w:tcW w:w="619" w:type="dxa"/>
            <w:tcBorders>
              <w:left w:val="single" w:sz="4" w:space="0" w:color="000000"/>
              <w:bottom w:val="single" w:sz="4" w:space="0" w:color="000000"/>
              <w:right w:val="single" w:sz="4" w:space="0" w:color="000000"/>
            </w:tcBorders>
          </w:tcPr>
          <w:p>
            <w:pPr>
              <w:pStyle w:val="TableContents"/>
              <w:jc w:val="center"/>
              <w:rPr/>
            </w:pPr>
            <w:r>
              <w:rPr/>
              <w:t>N</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Low</w:t>
            </w:r>
          </w:p>
        </w:tc>
        <w:tc>
          <w:tcPr>
            <w:tcW w:w="619" w:type="dxa"/>
            <w:tcBorders>
              <w:left w:val="single" w:sz="4" w:space="0" w:color="000000"/>
              <w:bottom w:val="single" w:sz="4" w:space="0" w:color="000000"/>
              <w:right w:val="single" w:sz="4" w:space="0" w:color="000000"/>
            </w:tcBorders>
          </w:tcPr>
          <w:p>
            <w:pPr>
              <w:pStyle w:val="TableContents"/>
              <w:jc w:val="center"/>
              <w:rPr/>
            </w:pPr>
            <w:r>
              <w:rPr/>
              <w:t>L</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High</w:t>
            </w:r>
          </w:p>
        </w:tc>
        <w:tc>
          <w:tcPr>
            <w:tcW w:w="619" w:type="dxa"/>
            <w:tcBorders>
              <w:left w:val="single" w:sz="4" w:space="0" w:color="000000"/>
              <w:bottom w:val="single" w:sz="4" w:space="0" w:color="000000"/>
              <w:right w:val="single" w:sz="4" w:space="0" w:color="000000"/>
            </w:tcBorders>
          </w:tcPr>
          <w:p>
            <w:pPr>
              <w:pStyle w:val="TableContents"/>
              <w:jc w:val="center"/>
              <w:rPr/>
            </w:pPr>
            <w:r>
              <w:rPr/>
              <w:t>H</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User</w:t>
            </w:r>
          </w:p>
          <w:p>
            <w:pPr>
              <w:pStyle w:val="TableContents"/>
              <w:jc w:val="center"/>
              <w:rPr/>
            </w:pPr>
            <w:r>
              <w:rPr/>
              <w:t>Interaction</w:t>
            </w:r>
          </w:p>
        </w:tc>
        <w:tc>
          <w:tcPr>
            <w:tcW w:w="4020" w:type="dxa"/>
            <w:vMerge w:val="restart"/>
            <w:tcBorders>
              <w:left w:val="single" w:sz="4" w:space="0" w:color="000000"/>
              <w:bottom w:val="single" w:sz="4" w:space="0" w:color="000000"/>
            </w:tcBorders>
            <w:vAlign w:val="center"/>
          </w:tcPr>
          <w:p>
            <w:pPr>
              <w:pStyle w:val="TableContents"/>
              <w:jc w:val="center"/>
              <w:rPr/>
            </w:pPr>
            <w:r>
              <w:rPr/>
              <w:t>k</w:t>
            </w:r>
            <w:r>
              <w:rPr/>
              <w:t>ondisi dimana jalannya eksploitasi membutuhkan interaksi pengguna</w:t>
            </w:r>
          </w:p>
        </w:tc>
        <w:tc>
          <w:tcPr>
            <w:tcW w:w="1600" w:type="dxa"/>
            <w:tcBorders>
              <w:left w:val="single" w:sz="4" w:space="0" w:color="000000"/>
              <w:bottom w:val="single" w:sz="4" w:space="0" w:color="000000"/>
            </w:tcBorders>
          </w:tcPr>
          <w:p>
            <w:pPr>
              <w:pStyle w:val="TableContents"/>
              <w:jc w:val="center"/>
              <w:rPr/>
            </w:pPr>
            <w:r>
              <w:rPr/>
              <w:t>None</w:t>
            </w:r>
          </w:p>
        </w:tc>
        <w:tc>
          <w:tcPr>
            <w:tcW w:w="619" w:type="dxa"/>
            <w:tcBorders>
              <w:left w:val="single" w:sz="4" w:space="0" w:color="000000"/>
              <w:bottom w:val="single" w:sz="4" w:space="0" w:color="000000"/>
              <w:right w:val="single" w:sz="4" w:space="0" w:color="000000"/>
            </w:tcBorders>
          </w:tcPr>
          <w:p>
            <w:pPr>
              <w:pStyle w:val="TableContents"/>
              <w:jc w:val="center"/>
              <w:rPr/>
            </w:pPr>
            <w:r>
              <w:rPr/>
              <w:t>N</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Required</w:t>
            </w:r>
          </w:p>
        </w:tc>
        <w:tc>
          <w:tcPr>
            <w:tcW w:w="619" w:type="dxa"/>
            <w:tcBorders>
              <w:left w:val="single" w:sz="4" w:space="0" w:color="000000"/>
              <w:bottom w:val="single" w:sz="4" w:space="0" w:color="000000"/>
              <w:right w:val="single" w:sz="4" w:space="0" w:color="000000"/>
            </w:tcBorders>
          </w:tcPr>
          <w:p>
            <w:pPr>
              <w:pStyle w:val="TableContents"/>
              <w:jc w:val="center"/>
              <w:rPr/>
            </w:pPr>
            <w:r>
              <w:rPr/>
              <w:t>R</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Scope</w:t>
            </w:r>
          </w:p>
        </w:tc>
        <w:tc>
          <w:tcPr>
            <w:tcW w:w="4020" w:type="dxa"/>
            <w:vMerge w:val="restart"/>
            <w:tcBorders>
              <w:left w:val="single" w:sz="4" w:space="0" w:color="000000"/>
              <w:bottom w:val="single" w:sz="4" w:space="0" w:color="000000"/>
            </w:tcBorders>
            <w:vAlign w:val="center"/>
          </w:tcPr>
          <w:p>
            <w:pPr>
              <w:pStyle w:val="TableContents"/>
              <w:jc w:val="center"/>
              <w:rPr/>
            </w:pPr>
            <w:r>
              <w:rPr/>
              <w:t>g</w:t>
            </w:r>
            <w:r>
              <w:rPr/>
              <w:t xml:space="preserve">ambaran luasnya dampak eksplotasi diluar </w:t>
            </w:r>
            <w:r>
              <w:rPr/>
              <w:t xml:space="preserve">cangkupan </w:t>
            </w:r>
            <w:r>
              <w:rPr/>
              <w:t>area kerentanan</w:t>
            </w:r>
          </w:p>
        </w:tc>
        <w:tc>
          <w:tcPr>
            <w:tcW w:w="1600" w:type="dxa"/>
            <w:tcBorders>
              <w:left w:val="single" w:sz="4" w:space="0" w:color="000000"/>
              <w:bottom w:val="single" w:sz="4" w:space="0" w:color="000000"/>
            </w:tcBorders>
          </w:tcPr>
          <w:p>
            <w:pPr>
              <w:pStyle w:val="TableContents"/>
              <w:jc w:val="center"/>
              <w:rPr/>
            </w:pPr>
            <w:r>
              <w:rPr/>
              <w:t>Unchanged</w:t>
            </w:r>
          </w:p>
        </w:tc>
        <w:tc>
          <w:tcPr>
            <w:tcW w:w="619" w:type="dxa"/>
            <w:tcBorders>
              <w:left w:val="single" w:sz="4" w:space="0" w:color="000000"/>
              <w:bottom w:val="single" w:sz="4" w:space="0" w:color="000000"/>
              <w:right w:val="single" w:sz="4" w:space="0" w:color="000000"/>
            </w:tcBorders>
          </w:tcPr>
          <w:p>
            <w:pPr>
              <w:pStyle w:val="TableContents"/>
              <w:jc w:val="center"/>
              <w:rPr/>
            </w:pPr>
            <w:r>
              <w:rPr/>
              <w:t>U</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Changed</w:t>
            </w:r>
          </w:p>
        </w:tc>
        <w:tc>
          <w:tcPr>
            <w:tcW w:w="619" w:type="dxa"/>
            <w:tcBorders>
              <w:left w:val="single" w:sz="4" w:space="0" w:color="000000"/>
              <w:bottom w:val="single" w:sz="4" w:space="0" w:color="000000"/>
              <w:right w:val="single" w:sz="4" w:space="0" w:color="000000"/>
            </w:tcBorders>
          </w:tcPr>
          <w:p>
            <w:pPr>
              <w:pStyle w:val="TableContents"/>
              <w:jc w:val="center"/>
              <w:rPr/>
            </w:pPr>
            <w:r>
              <w:rPr/>
              <w:t>C</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Confidentiality</w:t>
            </w:r>
          </w:p>
        </w:tc>
        <w:tc>
          <w:tcPr>
            <w:tcW w:w="4020" w:type="dxa"/>
            <w:vMerge w:val="restart"/>
            <w:tcBorders>
              <w:left w:val="single" w:sz="4" w:space="0" w:color="000000"/>
              <w:bottom w:val="single" w:sz="4" w:space="0" w:color="000000"/>
            </w:tcBorders>
            <w:vAlign w:val="center"/>
          </w:tcPr>
          <w:p>
            <w:pPr>
              <w:pStyle w:val="TableContents"/>
              <w:jc w:val="center"/>
              <w:rPr/>
            </w:pPr>
            <w:r>
              <w:rPr/>
              <w:t>b</w:t>
            </w:r>
            <w:r>
              <w:rPr/>
              <w:t>esarnya akses terhadap aset sistem yang dapat dikelola apabila terjadi eksploitasi</w:t>
            </w:r>
          </w:p>
        </w:tc>
        <w:tc>
          <w:tcPr>
            <w:tcW w:w="1600" w:type="dxa"/>
            <w:tcBorders>
              <w:left w:val="single" w:sz="4" w:space="0" w:color="000000"/>
              <w:bottom w:val="single" w:sz="4" w:space="0" w:color="000000"/>
            </w:tcBorders>
          </w:tcPr>
          <w:p>
            <w:pPr>
              <w:pStyle w:val="TableContents"/>
              <w:jc w:val="center"/>
              <w:rPr/>
            </w:pPr>
            <w:r>
              <w:rPr/>
              <w:t>High</w:t>
            </w:r>
          </w:p>
        </w:tc>
        <w:tc>
          <w:tcPr>
            <w:tcW w:w="619" w:type="dxa"/>
            <w:tcBorders>
              <w:left w:val="single" w:sz="4" w:space="0" w:color="000000"/>
              <w:bottom w:val="single" w:sz="4" w:space="0" w:color="000000"/>
              <w:right w:val="single" w:sz="4" w:space="0" w:color="000000"/>
            </w:tcBorders>
          </w:tcPr>
          <w:p>
            <w:pPr>
              <w:pStyle w:val="TableContents"/>
              <w:jc w:val="center"/>
              <w:rPr/>
            </w:pPr>
            <w:r>
              <w:rPr/>
              <w:t>H</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Low</w:t>
            </w:r>
          </w:p>
        </w:tc>
        <w:tc>
          <w:tcPr>
            <w:tcW w:w="619" w:type="dxa"/>
            <w:tcBorders>
              <w:left w:val="single" w:sz="4" w:space="0" w:color="000000"/>
              <w:bottom w:val="single" w:sz="4" w:space="0" w:color="000000"/>
              <w:right w:val="single" w:sz="4" w:space="0" w:color="000000"/>
            </w:tcBorders>
          </w:tcPr>
          <w:p>
            <w:pPr>
              <w:pStyle w:val="TableContents"/>
              <w:jc w:val="center"/>
              <w:rPr/>
            </w:pPr>
            <w:r>
              <w:rPr/>
              <w:t>L</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None</w:t>
            </w:r>
          </w:p>
        </w:tc>
        <w:tc>
          <w:tcPr>
            <w:tcW w:w="619" w:type="dxa"/>
            <w:tcBorders>
              <w:left w:val="single" w:sz="4" w:space="0" w:color="000000"/>
              <w:bottom w:val="single" w:sz="4" w:space="0" w:color="000000"/>
              <w:right w:val="single" w:sz="4" w:space="0" w:color="000000"/>
            </w:tcBorders>
          </w:tcPr>
          <w:p>
            <w:pPr>
              <w:pStyle w:val="TableContents"/>
              <w:jc w:val="center"/>
              <w:rPr/>
            </w:pPr>
            <w:r>
              <w:rPr/>
              <w:t>N</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Integrity</w:t>
            </w:r>
          </w:p>
        </w:tc>
        <w:tc>
          <w:tcPr>
            <w:tcW w:w="4020" w:type="dxa"/>
            <w:vMerge w:val="restart"/>
            <w:tcBorders>
              <w:left w:val="single" w:sz="4" w:space="0" w:color="000000"/>
              <w:bottom w:val="single" w:sz="4" w:space="0" w:color="000000"/>
            </w:tcBorders>
            <w:vAlign w:val="center"/>
          </w:tcPr>
          <w:p>
            <w:pPr>
              <w:pStyle w:val="TableContents"/>
              <w:jc w:val="center"/>
              <w:rPr/>
            </w:pPr>
            <w:r>
              <w:rPr/>
              <w:t>t</w:t>
            </w:r>
            <w:r>
              <w:rPr/>
              <w:t xml:space="preserve">ingkat </w:t>
            </w:r>
            <w:r>
              <w:rPr/>
              <w:t>kerusakan</w:t>
            </w:r>
            <w:r>
              <w:rPr/>
              <w:t xml:space="preserve"> integritas </w:t>
            </w:r>
            <w:r>
              <w:rPr/>
              <w:t>pada</w:t>
            </w:r>
            <w:r>
              <w:rPr/>
              <w:t xml:space="preserve"> aset sistem yang dapat dilakukan terhadap dampak eksploitasi</w:t>
            </w:r>
          </w:p>
        </w:tc>
        <w:tc>
          <w:tcPr>
            <w:tcW w:w="1600" w:type="dxa"/>
            <w:tcBorders>
              <w:left w:val="single" w:sz="4" w:space="0" w:color="000000"/>
              <w:bottom w:val="single" w:sz="4" w:space="0" w:color="000000"/>
            </w:tcBorders>
          </w:tcPr>
          <w:p>
            <w:pPr>
              <w:pStyle w:val="TableContents"/>
              <w:jc w:val="center"/>
              <w:rPr/>
            </w:pPr>
            <w:r>
              <w:rPr/>
              <w:t>High</w:t>
            </w:r>
          </w:p>
        </w:tc>
        <w:tc>
          <w:tcPr>
            <w:tcW w:w="619" w:type="dxa"/>
            <w:tcBorders>
              <w:left w:val="single" w:sz="4" w:space="0" w:color="000000"/>
              <w:bottom w:val="single" w:sz="4" w:space="0" w:color="000000"/>
              <w:right w:val="single" w:sz="4" w:space="0" w:color="000000"/>
            </w:tcBorders>
          </w:tcPr>
          <w:p>
            <w:pPr>
              <w:pStyle w:val="TableContents"/>
              <w:jc w:val="center"/>
              <w:rPr/>
            </w:pPr>
            <w:r>
              <w:rPr/>
              <w:t>H</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Low</w:t>
            </w:r>
          </w:p>
        </w:tc>
        <w:tc>
          <w:tcPr>
            <w:tcW w:w="619" w:type="dxa"/>
            <w:tcBorders>
              <w:left w:val="single" w:sz="4" w:space="0" w:color="000000"/>
              <w:bottom w:val="single" w:sz="4" w:space="0" w:color="000000"/>
              <w:right w:val="single" w:sz="4" w:space="0" w:color="000000"/>
            </w:tcBorders>
          </w:tcPr>
          <w:p>
            <w:pPr>
              <w:pStyle w:val="TableContents"/>
              <w:jc w:val="center"/>
              <w:rPr/>
            </w:pPr>
            <w:r>
              <w:rPr/>
              <w:t>L</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0" w:type="dxa"/>
            <w:tcBorders>
              <w:left w:val="single" w:sz="4" w:space="0" w:color="000000"/>
              <w:bottom w:val="single" w:sz="4" w:space="0" w:color="000000"/>
            </w:tcBorders>
          </w:tcPr>
          <w:p>
            <w:pPr>
              <w:pStyle w:val="TableContents"/>
              <w:jc w:val="center"/>
              <w:rPr/>
            </w:pPr>
            <w:r>
              <w:rPr/>
              <w:t>None</w:t>
            </w:r>
          </w:p>
        </w:tc>
        <w:tc>
          <w:tcPr>
            <w:tcW w:w="619" w:type="dxa"/>
            <w:tcBorders>
              <w:left w:val="single" w:sz="4" w:space="0" w:color="000000"/>
              <w:bottom w:val="single" w:sz="4" w:space="0" w:color="000000"/>
              <w:right w:val="single" w:sz="4" w:space="0" w:color="000000"/>
            </w:tcBorders>
          </w:tcPr>
          <w:p>
            <w:pPr>
              <w:pStyle w:val="TableContents"/>
              <w:jc w:val="center"/>
              <w:rPr/>
            </w:pPr>
            <w:r>
              <w:rPr/>
              <w:t>N</w:t>
            </w:r>
          </w:p>
        </w:tc>
      </w:tr>
      <w:tr>
        <w:trPr/>
        <w:tc>
          <w:tcPr>
            <w:tcW w:w="1698" w:type="dxa"/>
            <w:vMerge w:val="restart"/>
            <w:tcBorders>
              <w:left w:val="single" w:sz="4" w:space="0" w:color="000000"/>
              <w:bottom w:val="single" w:sz="4" w:space="0" w:color="000000"/>
            </w:tcBorders>
            <w:vAlign w:val="center"/>
          </w:tcPr>
          <w:p>
            <w:pPr>
              <w:pStyle w:val="TableContents"/>
              <w:jc w:val="center"/>
              <w:rPr/>
            </w:pPr>
            <w:r>
              <w:rPr/>
              <w:t>Availability</w:t>
            </w:r>
          </w:p>
        </w:tc>
        <w:tc>
          <w:tcPr>
            <w:tcW w:w="4020" w:type="dxa"/>
            <w:vMerge w:val="restart"/>
            <w:tcBorders>
              <w:left w:val="single" w:sz="4" w:space="0" w:color="000000"/>
              <w:bottom w:val="single" w:sz="4" w:space="0" w:color="000000"/>
            </w:tcBorders>
            <w:vAlign w:val="center"/>
          </w:tcPr>
          <w:p>
            <w:pPr>
              <w:pStyle w:val="TableContents"/>
              <w:jc w:val="center"/>
              <w:rPr/>
            </w:pPr>
            <w:r>
              <w:rPr/>
              <w:t>b</w:t>
            </w:r>
            <w:r>
              <w:rPr/>
              <w:t xml:space="preserve">esarnya sumber daya sistem </w:t>
            </w:r>
            <w:r>
              <w:rPr/>
              <w:t xml:space="preserve">serta layanan </w:t>
            </w:r>
            <w:r>
              <w:rPr/>
              <w:t>yang dapat dikontrol oleh penyerang melalui eksploitasi</w:t>
            </w:r>
          </w:p>
        </w:tc>
        <w:tc>
          <w:tcPr>
            <w:tcW w:w="1600" w:type="dxa"/>
            <w:tcBorders>
              <w:left w:val="single" w:sz="4" w:space="0" w:color="000000"/>
              <w:bottom w:val="single" w:sz="4" w:space="0" w:color="000000"/>
            </w:tcBorders>
          </w:tcPr>
          <w:p>
            <w:pPr>
              <w:pStyle w:val="TableContents"/>
              <w:jc w:val="center"/>
              <w:rPr/>
            </w:pPr>
            <w:r>
              <w:rPr/>
              <w:t>High</w:t>
            </w:r>
          </w:p>
        </w:tc>
        <w:tc>
          <w:tcPr>
            <w:tcW w:w="619" w:type="dxa"/>
            <w:tcBorders>
              <w:left w:val="single" w:sz="4" w:space="0" w:color="000000"/>
              <w:bottom w:val="single" w:sz="4" w:space="0" w:color="000000"/>
              <w:right w:val="single" w:sz="4" w:space="0" w:color="000000"/>
            </w:tcBorders>
          </w:tcPr>
          <w:p>
            <w:pPr>
              <w:pStyle w:val="TableContents"/>
              <w:jc w:val="center"/>
              <w:rPr/>
            </w:pPr>
            <w:r>
              <w:rPr/>
              <w:t>H</w:t>
            </w:r>
          </w:p>
        </w:tc>
      </w:tr>
      <w:tr>
        <w:trPr/>
        <w:tc>
          <w:tcPr>
            <w:tcW w:w="1698" w:type="dxa"/>
            <w:vMerge w:val="continue"/>
            <w:tcBorders>
              <w:left w:val="single" w:sz="4" w:space="0" w:color="000000"/>
              <w:bottom w:val="single" w:sz="4" w:space="0" w:color="000000"/>
            </w:tcBorders>
          </w:tcPr>
          <w:p>
            <w:pPr>
              <w:pStyle w:val="Normal"/>
              <w:rPr/>
            </w:pPr>
            <w:r>
              <w:rPr/>
            </w:r>
          </w:p>
        </w:tc>
        <w:tc>
          <w:tcPr>
            <w:tcW w:w="4020" w:type="dxa"/>
            <w:vMerge w:val="continue"/>
            <w:tcBorders>
              <w:left w:val="single" w:sz="4" w:space="0" w:color="000000"/>
              <w:bottom w:val="single" w:sz="4" w:space="0" w:color="000000"/>
            </w:tcBorders>
          </w:tcPr>
          <w:p>
            <w:pPr>
              <w:pStyle w:val="Normal"/>
              <w:rPr/>
            </w:pPr>
            <w:r>
              <w:rPr/>
            </w:r>
          </w:p>
        </w:tc>
        <w:tc>
          <w:tcPr>
            <w:tcW w:w="1600" w:type="dxa"/>
            <w:tcBorders>
              <w:left w:val="single" w:sz="4" w:space="0" w:color="000000"/>
              <w:bottom w:val="single" w:sz="4" w:space="0" w:color="000000"/>
            </w:tcBorders>
          </w:tcPr>
          <w:p>
            <w:pPr>
              <w:pStyle w:val="TableContents"/>
              <w:jc w:val="center"/>
              <w:rPr/>
            </w:pPr>
            <w:r>
              <w:rPr/>
              <w:t>Low</w:t>
            </w:r>
          </w:p>
        </w:tc>
        <w:tc>
          <w:tcPr>
            <w:tcW w:w="619" w:type="dxa"/>
            <w:tcBorders>
              <w:left w:val="single" w:sz="4" w:space="0" w:color="000000"/>
              <w:bottom w:val="single" w:sz="4" w:space="0" w:color="000000"/>
              <w:right w:val="single" w:sz="4" w:space="0" w:color="000000"/>
            </w:tcBorders>
          </w:tcPr>
          <w:p>
            <w:pPr>
              <w:pStyle w:val="TableContents"/>
              <w:jc w:val="center"/>
              <w:rPr/>
            </w:pPr>
            <w:r>
              <w:rPr/>
              <w:t>L</w:t>
            </w:r>
          </w:p>
        </w:tc>
      </w:tr>
      <w:tr>
        <w:trPr>
          <w:trHeight w:val="368" w:hRule="atLeast"/>
        </w:trPr>
        <w:tc>
          <w:tcPr>
            <w:tcW w:w="1698" w:type="dxa"/>
            <w:vMerge w:val="continue"/>
            <w:tcBorders>
              <w:left w:val="single" w:sz="4" w:space="0" w:color="000000"/>
              <w:bottom w:val="single" w:sz="4" w:space="0" w:color="000000"/>
            </w:tcBorders>
          </w:tcPr>
          <w:p>
            <w:pPr>
              <w:pStyle w:val="Normal"/>
              <w:rPr/>
            </w:pPr>
            <w:r>
              <w:rPr/>
            </w:r>
          </w:p>
        </w:tc>
        <w:tc>
          <w:tcPr>
            <w:tcW w:w="4020" w:type="dxa"/>
            <w:vMerge w:val="continue"/>
            <w:tcBorders>
              <w:left w:val="single" w:sz="4" w:space="0" w:color="000000"/>
              <w:bottom w:val="single" w:sz="4" w:space="0" w:color="000000"/>
            </w:tcBorders>
          </w:tcPr>
          <w:p>
            <w:pPr>
              <w:pStyle w:val="Normal"/>
              <w:rPr/>
            </w:pPr>
            <w:r>
              <w:rPr/>
            </w:r>
          </w:p>
        </w:tc>
        <w:tc>
          <w:tcPr>
            <w:tcW w:w="1600" w:type="dxa"/>
            <w:tcBorders>
              <w:left w:val="single" w:sz="4" w:space="0" w:color="000000"/>
              <w:bottom w:val="single" w:sz="4" w:space="0" w:color="000000"/>
            </w:tcBorders>
          </w:tcPr>
          <w:p>
            <w:pPr>
              <w:pStyle w:val="TableContents"/>
              <w:jc w:val="center"/>
              <w:rPr/>
            </w:pPr>
            <w:r>
              <w:rPr/>
              <w:t>None</w:t>
            </w:r>
          </w:p>
        </w:tc>
        <w:tc>
          <w:tcPr>
            <w:tcW w:w="619" w:type="dxa"/>
            <w:tcBorders>
              <w:left w:val="single" w:sz="4" w:space="0" w:color="000000"/>
              <w:bottom w:val="single" w:sz="4" w:space="0" w:color="000000"/>
              <w:right w:val="single" w:sz="4" w:space="0" w:color="000000"/>
            </w:tcBorders>
          </w:tcPr>
          <w:p>
            <w:pPr>
              <w:pStyle w:val="TableContents"/>
              <w:jc w:val="center"/>
              <w:rPr/>
            </w:pPr>
            <w:r>
              <w:rPr/>
              <w:t>N</w:t>
            </w:r>
          </w:p>
        </w:tc>
      </w:tr>
    </w:tbl>
    <w:p>
      <w:pPr>
        <w:pStyle w:val="SumberGambar"/>
        <w:numPr>
          <w:ilvl w:val="0"/>
          <w:numId w:val="2"/>
        </w:numPr>
        <w:spacing w:lineRule="auto" w:line="360" w:before="170" w:after="170"/>
        <w:rPr>
          <w:b/>
          <w:b/>
          <w:bCs/>
        </w:rPr>
      </w:pPr>
      <w:r>
        <w:rPr>
          <w:b/>
          <w:bCs/>
          <w:i w:val="false"/>
          <w:iCs w:val="false"/>
          <w:color w:val="000000"/>
        </w:rPr>
        <w:t xml:space="preserve">Sumber: </w:t>
      </w:r>
      <w:bookmarkStart w:id="82" w:name="Mendeley_Bookmark_OA0NB6dhF1"/>
      <w:bookmarkStart w:id="83" w:name="Mendeley_Bookmark_XS9N27Qp1P"/>
      <w:r>
        <w:rPr>
          <w:b w:val="false"/>
          <w:bCs w:val="false"/>
          <w:i w:val="false"/>
          <w:iCs w:val="false"/>
          <w:color w:val="000000"/>
          <w:position w:val="0"/>
          <w:sz w:val="20"/>
          <w:vertAlign w:val="baseline"/>
        </w:rPr>
        <w:t>FIRST, 2019</w:t>
      </w:r>
      <w:bookmarkEnd w:id="82"/>
      <w:bookmarkEnd w:id="83"/>
    </w:p>
    <w:p>
      <w:pPr>
        <w:pStyle w:val="Gambar"/>
        <w:numPr>
          <w:ilvl w:val="0"/>
          <w:numId w:val="2"/>
        </w:numPr>
        <w:spacing w:lineRule="auto" w:line="360"/>
        <w:rPr/>
      </w:pPr>
      <w:r>
        <w:rPr>
          <w:b/>
          <w:bCs/>
        </w:rPr>
        <w:t xml:space="preserve">Tabel </w:t>
      </w:r>
      <w:r>
        <w:rPr>
          <w:b/>
          <w:bCs/>
        </w:rPr>
        <w:t>2.</w:t>
      </w:r>
      <w:r>
        <w:rPr>
          <w:b/>
          <w:bCs/>
        </w:rPr>
        <w:t>3</w:t>
      </w:r>
      <w:r>
        <w:rPr/>
        <w:t xml:space="preserve"> </w:t>
      </w:r>
      <w:r>
        <w:rPr/>
        <w:t xml:space="preserve">Keterangan metrik grup </w:t>
      </w:r>
      <w:r>
        <w:rPr/>
        <w:t>Temporal</w:t>
      </w:r>
      <w:r>
        <w:rPr/>
        <w:t xml:space="preserve"> </w:t>
      </w:r>
      <w:r>
        <w:rPr/>
        <w:t xml:space="preserve">pada </w:t>
      </w:r>
      <w:r>
        <w:rPr/>
        <w:t>CVSS versi 3.1</w:t>
      </w:r>
    </w:p>
    <w:tbl>
      <w:tblPr>
        <w:tblW w:w="5000" w:type="pct"/>
        <w:jc w:val="left"/>
        <w:tblInd w:w="-5" w:type="dxa"/>
        <w:tblLayout w:type="fixed"/>
        <w:tblCellMar>
          <w:top w:w="55" w:type="dxa"/>
          <w:left w:w="55" w:type="dxa"/>
          <w:bottom w:w="55" w:type="dxa"/>
          <w:right w:w="55" w:type="dxa"/>
        </w:tblCellMar>
      </w:tblPr>
      <w:tblGrid>
        <w:gridCol w:w="1698"/>
        <w:gridCol w:w="4020"/>
        <w:gridCol w:w="1601"/>
        <w:gridCol w:w="618"/>
      </w:tblGrid>
      <w:tr>
        <w:trPr/>
        <w:tc>
          <w:tcPr>
            <w:tcW w:w="1698" w:type="dxa"/>
            <w:tcBorders>
              <w:top w:val="single" w:sz="4" w:space="0" w:color="000000"/>
              <w:left w:val="single" w:sz="4" w:space="0" w:color="000000"/>
              <w:bottom w:val="single" w:sz="4" w:space="0" w:color="000000"/>
            </w:tcBorders>
          </w:tcPr>
          <w:p>
            <w:pPr>
              <w:pStyle w:val="TableContents"/>
              <w:numPr>
                <w:ilvl w:val="0"/>
                <w:numId w:val="2"/>
              </w:numPr>
              <w:jc w:val="center"/>
              <w:rPr>
                <w:b/>
                <w:b/>
                <w:bCs/>
                <w:i w:val="false"/>
                <w:i w:val="false"/>
                <w:iCs w:val="false"/>
                <w:u w:val="none"/>
              </w:rPr>
            </w:pPr>
            <w:r>
              <w:rPr>
                <w:b/>
                <w:bCs/>
                <w:i w:val="false"/>
                <w:iCs w:val="false"/>
                <w:u w:val="none"/>
              </w:rPr>
              <w:t>Parameter</w:t>
            </w:r>
          </w:p>
        </w:tc>
        <w:tc>
          <w:tcPr>
            <w:tcW w:w="4020" w:type="dxa"/>
            <w:tcBorders>
              <w:top w:val="single" w:sz="4" w:space="0" w:color="000000"/>
              <w:left w:val="single" w:sz="4" w:space="0" w:color="000000"/>
              <w:bottom w:val="single" w:sz="4" w:space="0" w:color="000000"/>
            </w:tcBorders>
          </w:tcPr>
          <w:p>
            <w:pPr>
              <w:pStyle w:val="TableContents"/>
              <w:numPr>
                <w:ilvl w:val="0"/>
                <w:numId w:val="2"/>
              </w:numPr>
              <w:jc w:val="center"/>
              <w:rPr>
                <w:b/>
                <w:b/>
                <w:bCs/>
                <w:i w:val="false"/>
                <w:i w:val="false"/>
                <w:iCs w:val="false"/>
                <w:u w:val="none"/>
              </w:rPr>
            </w:pPr>
            <w:r>
              <w:rPr>
                <w:b/>
                <w:bCs/>
                <w:i w:val="false"/>
                <w:iCs w:val="false"/>
                <w:u w:val="none"/>
              </w:rPr>
              <w:t>Deskripsi</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Contents"/>
              <w:numPr>
                <w:ilvl w:val="0"/>
                <w:numId w:val="2"/>
              </w:numPr>
              <w:jc w:val="center"/>
              <w:rPr>
                <w:b/>
                <w:b/>
                <w:bCs/>
                <w:i w:val="false"/>
                <w:i w:val="false"/>
                <w:iCs w:val="false"/>
                <w:u w:val="none"/>
              </w:rPr>
            </w:pPr>
            <w:r>
              <w:rPr>
                <w:b/>
                <w:bCs/>
                <w:i w:val="false"/>
                <w:iCs w:val="false"/>
                <w:u w:val="none"/>
              </w:rPr>
              <w:t>Metrik</w:t>
            </w:r>
          </w:p>
        </w:tc>
      </w:tr>
      <w:tr>
        <w:trPr/>
        <w:tc>
          <w:tcPr>
            <w:tcW w:w="1698" w:type="dxa"/>
            <w:vMerge w:val="restart"/>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Exploit C</w:t>
            </w:r>
            <w:r>
              <w:rPr>
                <w:b w:val="false"/>
                <w:bCs w:val="false"/>
                <w:i w:val="false"/>
                <w:iCs w:val="false"/>
                <w:u w:val="none"/>
              </w:rPr>
              <w:t>ode Maturity</w:t>
            </w:r>
          </w:p>
        </w:tc>
        <w:tc>
          <w:tcPr>
            <w:tcW w:w="4020" w:type="dxa"/>
            <w:vMerge w:val="restart"/>
            <w:tcBorders>
              <w:left w:val="single" w:sz="4" w:space="0" w:color="000000"/>
              <w:bottom w:val="single" w:sz="4" w:space="0" w:color="000000"/>
            </w:tcBorders>
            <w:vAlign w:val="center"/>
          </w:tcPr>
          <w:p>
            <w:pPr>
              <w:pStyle w:val="TableContents"/>
              <w:jc w:val="center"/>
              <w:rPr>
                <w:b w:val="false"/>
                <w:b w:val="false"/>
                <w:bCs w:val="false"/>
                <w:i w:val="false"/>
                <w:i w:val="false"/>
                <w:iCs w:val="false"/>
                <w:u w:val="none"/>
              </w:rPr>
            </w:pPr>
            <w:r>
              <w:rPr>
                <w:b w:val="false"/>
                <w:bCs w:val="false"/>
                <w:i w:val="false"/>
                <w:iCs w:val="false"/>
                <w:u w:val="none"/>
              </w:rPr>
              <w:t>mengukur seberapa tingginya status ketersediaan eksploitasi, bermacamnya teknik eksploitasi, serta keaktifan eksploitasi dalam sisi industri</w:t>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Unproven</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U</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PoC</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P</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Functional</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F</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Not Defined</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X</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High</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H</w:t>
            </w:r>
          </w:p>
        </w:tc>
      </w:tr>
      <w:tr>
        <w:trPr/>
        <w:tc>
          <w:tcPr>
            <w:tcW w:w="1698" w:type="dxa"/>
            <w:vMerge w:val="restart"/>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 xml:space="preserve">Remediation </w:t>
            </w:r>
            <w:r>
              <w:rPr>
                <w:b w:val="false"/>
                <w:bCs w:val="false"/>
                <w:i w:val="false"/>
                <w:iCs w:val="false"/>
                <w:u w:val="none"/>
              </w:rPr>
              <w:t>Level</w:t>
            </w:r>
          </w:p>
        </w:tc>
        <w:tc>
          <w:tcPr>
            <w:tcW w:w="4020" w:type="dxa"/>
            <w:vMerge w:val="restart"/>
            <w:tcBorders>
              <w:left w:val="single" w:sz="4" w:space="0" w:color="000000"/>
              <w:bottom w:val="single" w:sz="4" w:space="0" w:color="000000"/>
            </w:tcBorders>
            <w:vAlign w:val="center"/>
          </w:tcPr>
          <w:p>
            <w:pPr>
              <w:pStyle w:val="TableContents"/>
              <w:jc w:val="center"/>
              <w:rPr>
                <w:b w:val="false"/>
                <w:b w:val="false"/>
                <w:bCs w:val="false"/>
                <w:i w:val="false"/>
                <w:i w:val="false"/>
                <w:iCs w:val="false"/>
                <w:u w:val="none"/>
              </w:rPr>
            </w:pPr>
            <w:r>
              <w:rPr>
                <w:b w:val="false"/>
                <w:bCs w:val="false"/>
                <w:i w:val="false"/>
                <w:iCs w:val="false"/>
                <w:u w:val="none"/>
              </w:rPr>
              <w:t>tingkat remediasi yang tersedia untuk publik, baik itu dari vendor secara langsung ataupun tidak tersedia sama sekali</w:t>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Official Fix</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O</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Temp. Fix</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T</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Workaround</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W</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Not Defined</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X</w:t>
            </w:r>
          </w:p>
        </w:tc>
      </w:tr>
      <w:tr>
        <w:trPr/>
        <w:tc>
          <w:tcPr>
            <w:tcW w:w="1698"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Unavailable</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U</w:t>
            </w:r>
          </w:p>
        </w:tc>
      </w:tr>
      <w:tr>
        <w:trPr/>
        <w:tc>
          <w:tcPr>
            <w:tcW w:w="1698" w:type="dxa"/>
            <w:vMerge w:val="restart"/>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 xml:space="preserve">Report </w:t>
            </w:r>
            <w:r>
              <w:rPr>
                <w:b w:val="false"/>
                <w:bCs w:val="false"/>
                <w:i w:val="false"/>
                <w:iCs w:val="false"/>
                <w:u w:val="none"/>
              </w:rPr>
              <w:t>Confidence</w:t>
            </w:r>
          </w:p>
        </w:tc>
        <w:tc>
          <w:tcPr>
            <w:tcW w:w="4020" w:type="dxa"/>
            <w:vMerge w:val="restart"/>
            <w:tcBorders>
              <w:left w:val="single" w:sz="4" w:space="0" w:color="000000"/>
              <w:bottom w:val="single" w:sz="4" w:space="0" w:color="000000"/>
            </w:tcBorders>
            <w:vAlign w:val="center"/>
          </w:tcPr>
          <w:p>
            <w:pPr>
              <w:pStyle w:val="TableContents"/>
              <w:jc w:val="center"/>
              <w:rPr>
                <w:b w:val="false"/>
                <w:b w:val="false"/>
                <w:bCs w:val="false"/>
                <w:i w:val="false"/>
                <w:i w:val="false"/>
                <w:iCs w:val="false"/>
                <w:u w:val="none"/>
              </w:rPr>
            </w:pPr>
            <w:r>
              <w:rPr>
                <w:b w:val="false"/>
                <w:bCs w:val="false"/>
                <w:i w:val="false"/>
                <w:iCs w:val="false"/>
                <w:u w:val="none"/>
              </w:rPr>
              <w:t>tingginya validasi laporan ataupun isu eksploitasi terhadap kerentanan, baik dalam bentuk publikasi ataupun penelitian</w:t>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Unknown</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0"/>
              </w:numPr>
              <w:ind w:left="0" w:hanging="0"/>
              <w:jc w:val="center"/>
              <w:rPr>
                <w:b w:val="false"/>
                <w:b w:val="false"/>
                <w:bCs w:val="false"/>
                <w:i w:val="false"/>
                <w:i w:val="false"/>
                <w:iCs w:val="false"/>
                <w:u w:val="none"/>
              </w:rPr>
            </w:pPr>
            <w:r>
              <w:rPr>
                <w:b w:val="false"/>
                <w:bCs w:val="false"/>
                <w:i w:val="false"/>
                <w:iCs w:val="false"/>
                <w:u w:val="none"/>
              </w:rPr>
              <w:t>U</w:t>
            </w:r>
          </w:p>
        </w:tc>
      </w:tr>
      <w:tr>
        <w:trPr/>
        <w:tc>
          <w:tcPr>
            <w:tcW w:w="1698" w:type="dxa"/>
            <w:vMerge w:val="continue"/>
            <w:tcBorders>
              <w:left w:val="single" w:sz="4" w:space="0" w:color="000000"/>
              <w:bottom w:val="single" w:sz="4" w:space="0" w:color="000000"/>
            </w:tcBorders>
          </w:tcPr>
          <w:p>
            <w:pPr>
              <w:pStyle w:val="Normal"/>
              <w:rPr/>
            </w:pPr>
            <w:r>
              <w:rPr/>
            </w:r>
          </w:p>
        </w:tc>
        <w:tc>
          <w:tcPr>
            <w:tcW w:w="4020" w:type="dxa"/>
            <w:vMerge w:val="continue"/>
            <w:tcBorders>
              <w:left w:val="single" w:sz="4" w:space="0" w:color="000000"/>
              <w:bottom w:val="single" w:sz="4" w:space="0" w:color="000000"/>
            </w:tcBorders>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0"/>
              </w:numPr>
              <w:ind w:left="0" w:hanging="0"/>
              <w:jc w:val="center"/>
              <w:rPr>
                <w:b w:val="false"/>
                <w:b w:val="false"/>
                <w:bCs w:val="false"/>
                <w:i w:val="false"/>
                <w:i w:val="false"/>
                <w:iCs w:val="false"/>
                <w:u w:val="none"/>
              </w:rPr>
            </w:pPr>
            <w:r>
              <w:rPr>
                <w:b w:val="false"/>
                <w:bCs w:val="false"/>
                <w:i w:val="false"/>
                <w:iCs w:val="false"/>
                <w:u w:val="none"/>
              </w:rPr>
              <w:t>Reasonable</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0"/>
              </w:numPr>
              <w:ind w:left="0" w:hanging="0"/>
              <w:jc w:val="center"/>
              <w:rPr>
                <w:b w:val="false"/>
                <w:b w:val="false"/>
                <w:bCs w:val="false"/>
                <w:i w:val="false"/>
                <w:i w:val="false"/>
                <w:iCs w:val="false"/>
                <w:u w:val="none"/>
              </w:rPr>
            </w:pPr>
            <w:r>
              <w:rPr>
                <w:b w:val="false"/>
                <w:bCs w:val="false"/>
                <w:i w:val="false"/>
                <w:iCs w:val="false"/>
                <w:u w:val="none"/>
              </w:rPr>
              <w:t>R</w:t>
            </w:r>
          </w:p>
        </w:tc>
      </w:tr>
      <w:tr>
        <w:trPr/>
        <w:tc>
          <w:tcPr>
            <w:tcW w:w="1698" w:type="dxa"/>
            <w:vMerge w:val="continue"/>
            <w:tcBorders>
              <w:left w:val="single" w:sz="4" w:space="0" w:color="000000"/>
              <w:bottom w:val="single" w:sz="4" w:space="0" w:color="000000"/>
            </w:tcBorders>
          </w:tcPr>
          <w:p>
            <w:pPr>
              <w:pStyle w:val="Normal"/>
              <w:rPr/>
            </w:pPr>
            <w:r>
              <w:rPr/>
            </w:r>
          </w:p>
        </w:tc>
        <w:tc>
          <w:tcPr>
            <w:tcW w:w="4020" w:type="dxa"/>
            <w:vMerge w:val="continue"/>
            <w:tcBorders>
              <w:left w:val="single" w:sz="4" w:space="0" w:color="000000"/>
              <w:bottom w:val="single" w:sz="4" w:space="0" w:color="000000"/>
            </w:tcBorders>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Not Defined</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X</w:t>
            </w:r>
          </w:p>
        </w:tc>
      </w:tr>
      <w:tr>
        <w:trPr/>
        <w:tc>
          <w:tcPr>
            <w:tcW w:w="1698" w:type="dxa"/>
            <w:vMerge w:val="continue"/>
            <w:tcBorders>
              <w:left w:val="single" w:sz="4" w:space="0" w:color="000000"/>
              <w:bottom w:val="single" w:sz="4" w:space="0" w:color="000000"/>
            </w:tcBorders>
          </w:tcPr>
          <w:p>
            <w:pPr>
              <w:pStyle w:val="Normal"/>
              <w:rPr/>
            </w:pPr>
            <w:r>
              <w:rPr/>
            </w:r>
          </w:p>
        </w:tc>
        <w:tc>
          <w:tcPr>
            <w:tcW w:w="4020" w:type="dxa"/>
            <w:vMerge w:val="continue"/>
            <w:tcBorders>
              <w:left w:val="single" w:sz="4" w:space="0" w:color="000000"/>
              <w:bottom w:val="single" w:sz="4" w:space="0" w:color="000000"/>
            </w:tcBorders>
          </w:tcPr>
          <w:p>
            <w:pPr>
              <w:pStyle w:val="Normal"/>
              <w:rPr/>
            </w:pPr>
            <w:r>
              <w:rPr/>
            </w:r>
          </w:p>
        </w:tc>
        <w:tc>
          <w:tcPr>
            <w:tcW w:w="160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Confirmed</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C</w:t>
            </w:r>
          </w:p>
        </w:tc>
      </w:tr>
    </w:tbl>
    <w:p>
      <w:pPr>
        <w:pStyle w:val="SumberGambar"/>
        <w:numPr>
          <w:ilvl w:val="0"/>
          <w:numId w:val="2"/>
        </w:numPr>
        <w:spacing w:lineRule="auto" w:line="360" w:before="170" w:after="170"/>
        <w:rPr>
          <w:b/>
          <w:b/>
          <w:bCs/>
        </w:rPr>
      </w:pPr>
      <w:r>
        <w:rPr>
          <w:b/>
          <w:bCs/>
          <w:i w:val="false"/>
          <w:iCs w:val="false"/>
          <w:color w:val="000000"/>
        </w:rPr>
        <w:t xml:space="preserve">Sumber: </w:t>
      </w:r>
      <w:bookmarkStart w:id="84" w:name="Mendeley_Bookmark_vm5ILvJ6TI"/>
      <w:bookmarkStart w:id="85" w:name="Mendeley_Bookmark_lZKldh3uQ2"/>
      <w:r>
        <w:rPr>
          <w:b w:val="false"/>
          <w:bCs w:val="false"/>
          <w:i w:val="false"/>
          <w:iCs w:val="false"/>
          <w:color w:val="000000"/>
          <w:position w:val="0"/>
          <w:sz w:val="20"/>
          <w:vertAlign w:val="baseline"/>
        </w:rPr>
        <w:t>FIRST, 2019</w:t>
      </w:r>
      <w:bookmarkEnd w:id="84"/>
      <w:bookmarkEnd w:id="85"/>
    </w:p>
    <w:p>
      <w:pPr>
        <w:pStyle w:val="Gambar"/>
        <w:numPr>
          <w:ilvl w:val="0"/>
          <w:numId w:val="2"/>
        </w:numPr>
        <w:spacing w:lineRule="auto" w:line="360"/>
        <w:rPr/>
      </w:pPr>
      <w:r>
        <w:rPr>
          <w:b/>
          <w:bCs/>
        </w:rPr>
        <w:t xml:space="preserve">Tabel </w:t>
      </w:r>
      <w:r>
        <w:rPr>
          <w:b/>
          <w:bCs/>
        </w:rPr>
        <w:t>2.</w:t>
      </w:r>
      <w:r>
        <w:rPr>
          <w:b/>
          <w:bCs/>
        </w:rPr>
        <w:t>4</w:t>
      </w:r>
      <w:r>
        <w:rPr/>
        <w:t xml:space="preserve"> </w:t>
      </w:r>
      <w:r>
        <w:rPr/>
        <w:t xml:space="preserve">Keterangan metrik grup </w:t>
      </w:r>
      <w:r>
        <w:rPr/>
        <w:t>Environmental</w:t>
      </w:r>
      <w:r>
        <w:rPr/>
        <w:t xml:space="preserve"> </w:t>
      </w:r>
      <w:r>
        <w:rPr/>
        <w:t xml:space="preserve">pada </w:t>
      </w:r>
      <w:r>
        <w:rPr/>
        <w:t>CVSS versi 3.1</w:t>
      </w:r>
    </w:p>
    <w:tbl>
      <w:tblPr>
        <w:tblW w:w="5000" w:type="pct"/>
        <w:jc w:val="left"/>
        <w:tblInd w:w="-5" w:type="dxa"/>
        <w:tblLayout w:type="fixed"/>
        <w:tblCellMar>
          <w:top w:w="55" w:type="dxa"/>
          <w:left w:w="55" w:type="dxa"/>
          <w:bottom w:w="55" w:type="dxa"/>
          <w:right w:w="55" w:type="dxa"/>
        </w:tblCellMar>
      </w:tblPr>
      <w:tblGrid>
        <w:gridCol w:w="1697"/>
        <w:gridCol w:w="4020"/>
        <w:gridCol w:w="1602"/>
        <w:gridCol w:w="618"/>
      </w:tblGrid>
      <w:tr>
        <w:trPr/>
        <w:tc>
          <w:tcPr>
            <w:tcW w:w="1697" w:type="dxa"/>
            <w:tcBorders>
              <w:top w:val="single" w:sz="4" w:space="0" w:color="000000"/>
              <w:left w:val="single" w:sz="4" w:space="0" w:color="000000"/>
              <w:bottom w:val="single" w:sz="4" w:space="0" w:color="000000"/>
            </w:tcBorders>
          </w:tcPr>
          <w:p>
            <w:pPr>
              <w:pStyle w:val="TableContents"/>
              <w:numPr>
                <w:ilvl w:val="0"/>
                <w:numId w:val="2"/>
              </w:numPr>
              <w:jc w:val="center"/>
              <w:rPr>
                <w:b/>
                <w:b/>
                <w:bCs/>
                <w:i w:val="false"/>
                <w:i w:val="false"/>
                <w:iCs w:val="false"/>
                <w:u w:val="none"/>
              </w:rPr>
            </w:pPr>
            <w:r>
              <w:rPr>
                <w:b/>
                <w:bCs/>
                <w:i w:val="false"/>
                <w:iCs w:val="false"/>
                <w:u w:val="none"/>
              </w:rPr>
              <w:t>Parameter</w:t>
            </w:r>
          </w:p>
        </w:tc>
        <w:tc>
          <w:tcPr>
            <w:tcW w:w="4020" w:type="dxa"/>
            <w:tcBorders>
              <w:top w:val="single" w:sz="4" w:space="0" w:color="000000"/>
              <w:left w:val="single" w:sz="4" w:space="0" w:color="000000"/>
              <w:bottom w:val="single" w:sz="4" w:space="0" w:color="000000"/>
            </w:tcBorders>
          </w:tcPr>
          <w:p>
            <w:pPr>
              <w:pStyle w:val="TableContents"/>
              <w:numPr>
                <w:ilvl w:val="0"/>
                <w:numId w:val="2"/>
              </w:numPr>
              <w:jc w:val="center"/>
              <w:rPr>
                <w:b/>
                <w:b/>
                <w:bCs/>
                <w:i w:val="false"/>
                <w:i w:val="false"/>
                <w:iCs w:val="false"/>
                <w:u w:val="none"/>
              </w:rPr>
            </w:pPr>
            <w:r>
              <w:rPr>
                <w:b/>
                <w:bCs/>
                <w:i w:val="false"/>
                <w:iCs w:val="false"/>
                <w:u w:val="none"/>
              </w:rPr>
              <w:t>Deskripsi</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Contents"/>
              <w:numPr>
                <w:ilvl w:val="0"/>
                <w:numId w:val="2"/>
              </w:numPr>
              <w:jc w:val="center"/>
              <w:rPr>
                <w:b/>
                <w:b/>
                <w:bCs/>
                <w:i w:val="false"/>
                <w:i w:val="false"/>
                <w:iCs w:val="false"/>
                <w:u w:val="none"/>
              </w:rPr>
            </w:pPr>
            <w:r>
              <w:rPr>
                <w:b/>
                <w:bCs/>
                <w:i w:val="false"/>
                <w:iCs w:val="false"/>
                <w:u w:val="none"/>
              </w:rPr>
              <w:t>Metrik</w:t>
            </w:r>
          </w:p>
        </w:tc>
      </w:tr>
      <w:tr>
        <w:trPr/>
        <w:tc>
          <w:tcPr>
            <w:tcW w:w="1697" w:type="dxa"/>
            <w:vMerge w:val="restart"/>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ab/>
            </w:r>
          </w:p>
          <w:p>
            <w:pPr>
              <w:pStyle w:val="TableContents"/>
              <w:jc w:val="center"/>
              <w:rPr>
                <w:b w:val="false"/>
                <w:b w:val="false"/>
                <w:bCs w:val="false"/>
                <w:i w:val="false"/>
                <w:i w:val="false"/>
                <w:iCs w:val="false"/>
                <w:u w:val="none"/>
              </w:rPr>
            </w:pPr>
            <w:r>
              <w:rPr>
                <w:b w:val="false"/>
                <w:bCs w:val="false"/>
                <w:i w:val="false"/>
                <w:iCs w:val="false"/>
                <w:u w:val="none"/>
              </w:rPr>
              <w:t>Security</w:t>
            </w:r>
            <w:r>
              <w:rPr>
                <w:b w:val="false"/>
                <w:bCs w:val="false"/>
                <w:i w:val="false"/>
                <w:iCs w:val="false"/>
                <w:u w:val="none"/>
              </w:rPr>
              <w:t xml:space="preserve"> Requirement</w:t>
            </w:r>
          </w:p>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ab/>
            </w:r>
          </w:p>
        </w:tc>
        <w:tc>
          <w:tcPr>
            <w:tcW w:w="4020" w:type="dxa"/>
            <w:vMerge w:val="restart"/>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pengaruh kerentanan terhadap prinsip dasar keamanan aset dan layanan sistem, yaitu Confidentiality, Integrity dan Availability (CIA Triad)</w:t>
            </w:r>
          </w:p>
        </w:tc>
        <w:tc>
          <w:tcPr>
            <w:tcW w:w="1602"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Low</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L</w:t>
            </w:r>
          </w:p>
        </w:tc>
      </w:tr>
      <w:tr>
        <w:trPr/>
        <w:tc>
          <w:tcPr>
            <w:tcW w:w="1697"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2"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Medium</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M</w:t>
            </w:r>
          </w:p>
        </w:tc>
      </w:tr>
      <w:tr>
        <w:trPr/>
        <w:tc>
          <w:tcPr>
            <w:tcW w:w="1697"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2"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Not Defined</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X</w:t>
            </w:r>
          </w:p>
        </w:tc>
      </w:tr>
      <w:tr>
        <w:trPr/>
        <w:tc>
          <w:tcPr>
            <w:tcW w:w="1697" w:type="dxa"/>
            <w:vMerge w:val="continue"/>
            <w:tcBorders>
              <w:left w:val="single" w:sz="4" w:space="0" w:color="000000"/>
              <w:bottom w:val="single" w:sz="4" w:space="0" w:color="000000"/>
            </w:tcBorders>
            <w:vAlign w:val="center"/>
          </w:tcPr>
          <w:p>
            <w:pPr>
              <w:pStyle w:val="Normal"/>
              <w:rPr/>
            </w:pPr>
            <w:r>
              <w:rPr/>
            </w:r>
          </w:p>
        </w:tc>
        <w:tc>
          <w:tcPr>
            <w:tcW w:w="4020" w:type="dxa"/>
            <w:vMerge w:val="continue"/>
            <w:tcBorders>
              <w:left w:val="single" w:sz="4" w:space="0" w:color="000000"/>
              <w:bottom w:val="single" w:sz="4" w:space="0" w:color="000000"/>
            </w:tcBorders>
            <w:vAlign w:val="center"/>
          </w:tcPr>
          <w:p>
            <w:pPr>
              <w:pStyle w:val="Normal"/>
              <w:rPr/>
            </w:pPr>
            <w:r>
              <w:rPr/>
            </w:r>
          </w:p>
        </w:tc>
        <w:tc>
          <w:tcPr>
            <w:tcW w:w="1602"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High</w:t>
            </w:r>
          </w:p>
        </w:tc>
        <w:tc>
          <w:tcPr>
            <w:tcW w:w="618" w:type="dxa"/>
            <w:tcBorders>
              <w:left w:val="single" w:sz="4" w:space="0" w:color="000000"/>
              <w:bottom w:val="single" w:sz="4" w:space="0" w:color="000000"/>
              <w:right w:val="single" w:sz="4" w:space="0" w:color="000000"/>
            </w:tcBorders>
            <w:vAlign w:val="center"/>
          </w:tcPr>
          <w:p>
            <w:pPr>
              <w:pStyle w:val="TableContents"/>
              <w:numPr>
                <w:ilvl w:val="0"/>
                <w:numId w:val="0"/>
              </w:numPr>
              <w:ind w:left="0" w:hanging="0"/>
              <w:jc w:val="center"/>
              <w:rPr>
                <w:b w:val="false"/>
                <w:b w:val="false"/>
                <w:bCs w:val="false"/>
                <w:i w:val="false"/>
                <w:i w:val="false"/>
                <w:iCs w:val="false"/>
                <w:u w:val="none"/>
              </w:rPr>
            </w:pPr>
            <w:r>
              <w:rPr>
                <w:b w:val="false"/>
                <w:bCs w:val="false"/>
                <w:i w:val="false"/>
                <w:iCs w:val="false"/>
                <w:u w:val="none"/>
              </w:rPr>
              <w:t>H</w:t>
            </w:r>
          </w:p>
        </w:tc>
      </w:tr>
      <w:tr>
        <w:trPr>
          <w:trHeight w:val="800" w:hRule="atLeast"/>
        </w:trPr>
        <w:tc>
          <w:tcPr>
            <w:tcW w:w="1697" w:type="dxa"/>
            <w:tcBorders>
              <w:left w:val="single" w:sz="4" w:space="0" w:color="000000"/>
              <w:bottom w:val="single" w:sz="4" w:space="0" w:color="000000"/>
            </w:tcBorders>
            <w:vAlign w:val="center"/>
          </w:tcPr>
          <w:p>
            <w:pPr>
              <w:pStyle w:val="TableContents"/>
              <w:numPr>
                <w:ilvl w:val="0"/>
                <w:numId w:val="0"/>
              </w:numPr>
              <w:ind w:left="0" w:hanging="0"/>
              <w:jc w:val="center"/>
              <w:rPr>
                <w:b w:val="false"/>
                <w:b w:val="false"/>
                <w:bCs w:val="false"/>
                <w:i w:val="false"/>
                <w:i w:val="false"/>
                <w:iCs w:val="false"/>
                <w:u w:val="none"/>
              </w:rPr>
            </w:pPr>
            <w:r>
              <w:rPr>
                <w:b w:val="false"/>
                <w:bCs w:val="false"/>
                <w:i w:val="false"/>
                <w:iCs w:val="false"/>
                <w:u w:val="none"/>
              </w:rPr>
              <w:t>Modified</w:t>
            </w:r>
          </w:p>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Base</w:t>
            </w:r>
          </w:p>
        </w:tc>
        <w:tc>
          <w:tcPr>
            <w:tcW w:w="6240" w:type="dxa"/>
            <w:gridSpan w:val="3"/>
            <w:tcBorders>
              <w:left w:val="single" w:sz="4" w:space="0" w:color="000000"/>
              <w:bottom w:val="single" w:sz="4" w:space="0" w:color="000000"/>
              <w:right w:val="single" w:sz="4" w:space="0" w:color="000000"/>
            </w:tcBorders>
            <w:vAlign w:val="center"/>
          </w:tcPr>
          <w:p>
            <w:pPr>
              <w:pStyle w:val="TableContents"/>
              <w:numPr>
                <w:ilvl w:val="0"/>
                <w:numId w:val="0"/>
              </w:numPr>
              <w:ind w:left="0" w:hanging="0"/>
              <w:jc w:val="center"/>
              <w:rPr>
                <w:b w:val="false"/>
                <w:b w:val="false"/>
                <w:bCs w:val="false"/>
                <w:i w:val="false"/>
                <w:i w:val="false"/>
                <w:iCs w:val="false"/>
                <w:u w:val="none"/>
              </w:rPr>
            </w:pPr>
            <w:r>
              <w:rPr>
                <w:b w:val="false"/>
                <w:bCs w:val="false"/>
                <w:i w:val="false"/>
                <w:iCs w:val="false"/>
                <w:u w:val="none"/>
              </w:rPr>
              <w:t xml:space="preserve">adanya adaptasi nilai metrik pada grup Base yang </w:t>
            </w:r>
          </w:p>
          <w:p>
            <w:pPr>
              <w:pStyle w:val="TableContents"/>
              <w:numPr>
                <w:ilvl w:val="0"/>
                <w:numId w:val="2"/>
              </w:numPr>
              <w:jc w:val="center"/>
              <w:rPr>
                <w:b w:val="false"/>
                <w:b w:val="false"/>
                <w:bCs w:val="false"/>
                <w:i w:val="false"/>
                <w:i w:val="false"/>
                <w:iCs w:val="false"/>
                <w:u w:val="none"/>
              </w:rPr>
            </w:pPr>
            <w:r>
              <w:rPr>
                <w:b w:val="false"/>
                <w:bCs w:val="false"/>
                <w:i w:val="false"/>
                <w:iCs w:val="false"/>
                <w:u w:val="none"/>
              </w:rPr>
              <w:t>disesuaikan kembali dengan lingkungan pengujian</w:t>
            </w:r>
          </w:p>
        </w:tc>
      </w:tr>
    </w:tbl>
    <w:p>
      <w:pPr>
        <w:pStyle w:val="SumberGambar"/>
        <w:numPr>
          <w:ilvl w:val="0"/>
          <w:numId w:val="2"/>
        </w:numPr>
        <w:spacing w:lineRule="auto" w:line="360" w:before="170" w:after="170"/>
        <w:rPr>
          <w:b/>
          <w:b/>
          <w:bCs/>
          <w:i w:val="false"/>
          <w:i w:val="false"/>
          <w:iCs w:val="false"/>
          <w:color w:val="000000"/>
        </w:rPr>
      </w:pPr>
      <w:r>
        <w:rPr>
          <w:b/>
          <w:bCs/>
          <w:i w:val="false"/>
          <w:iCs w:val="false"/>
          <w:color w:val="000000"/>
        </w:rPr>
        <w:t xml:space="preserve">Sumber: </w:t>
      </w:r>
      <w:bookmarkStart w:id="86" w:name="Mendeley_Bookmark_YhZrLtYoNT"/>
      <w:bookmarkStart w:id="87" w:name="Mendeley_Bookmark_nlmWcWfedE"/>
      <w:r>
        <w:rPr>
          <w:b w:val="false"/>
          <w:bCs w:val="false"/>
          <w:i w:val="false"/>
          <w:iCs w:val="false"/>
          <w:color w:val="000000"/>
          <w:position w:val="0"/>
          <w:sz w:val="20"/>
          <w:vertAlign w:val="baseline"/>
        </w:rPr>
        <w:t>FIRST, 2019</w:t>
      </w:r>
      <w:bookmarkEnd w:id="86"/>
      <w:bookmarkEnd w:id="87"/>
    </w:p>
    <w:p>
      <w:pPr>
        <w:pStyle w:val="Body"/>
        <w:numPr>
          <w:ilvl w:val="0"/>
          <w:numId w:val="2"/>
        </w:numPr>
        <w:spacing w:lineRule="auto" w:line="360"/>
        <w:rPr/>
      </w:pPr>
      <w:r>
        <w:rPr>
          <w:color w:val="00A933"/>
        </w:rPr>
        <w:t>Dalam</w:t>
      </w:r>
      <w:r>
        <w:rPr/>
        <w:t xml:space="preserve"> </w:t>
      </w:r>
      <w:r>
        <w:rPr/>
        <w:t xml:space="preserve">mengimplementasikan </w:t>
      </w:r>
      <w:r>
        <w:rPr/>
        <w:t xml:space="preserve">perumusan seluruh nilai metriknya, </w:t>
      </w:r>
      <w:r>
        <w:rPr/>
        <w:t>FIRST</w:t>
      </w:r>
      <w:r>
        <w:rPr/>
        <w:t xml:space="preserve"> </w:t>
      </w:r>
      <w:r>
        <w:rPr/>
        <w:t xml:space="preserve">menyediakan kalkukalor CVSS versi 3.1 yang dapat diakses secara online pada halaman webnya. Nilai akhir setiap metrik grup dikemas dalam skala numerik, mulai dari tidak </w:t>
      </w:r>
      <w:r>
        <w:rPr/>
        <w:t xml:space="preserve">berbahaya </w:t>
      </w:r>
      <w:r>
        <w:rPr/>
        <w:t xml:space="preserve">sama sekali hingga </w:t>
      </w:r>
      <w:r>
        <w:rPr/>
        <w:t xml:space="preserve">pada status </w:t>
      </w:r>
      <w:r>
        <w:rPr/>
        <w:t>kritikal</w:t>
      </w:r>
      <w:bookmarkStart w:id="88" w:name="MendeleyTempCursorBookmark"/>
      <w:bookmarkEnd w:id="88"/>
      <w:r>
        <w:rPr>
          <w:b w:val="false"/>
          <w:bCs w:val="false"/>
        </w:rPr>
        <w:t xml:space="preserve"> </w:t>
      </w:r>
      <w:bookmarkStart w:id="89" w:name="Mendeley_Bookmark_R3wxEuv1cz"/>
      <w:bookmarkStart w:id="90" w:name="Mendeley_Bookmark_ZOYAVhd3KA"/>
      <w:r>
        <w:rPr>
          <w:b w:val="false"/>
          <w:bCs w:val="false"/>
          <w:position w:val="0"/>
          <w:sz w:val="24"/>
          <w:vertAlign w:val="baseline"/>
        </w:rPr>
        <w:t>(FIRST, 2019)</w:t>
      </w:r>
      <w:bookmarkEnd w:id="89"/>
      <w:bookmarkEnd w:id="90"/>
      <w:r>
        <w:rPr>
          <w:b w:val="false"/>
          <w:bCs w:val="false"/>
        </w:rPr>
        <w:t>.</w:t>
      </w:r>
    </w:p>
    <w:p>
      <w:pPr>
        <w:pStyle w:val="AAA"/>
        <w:numPr>
          <w:ilvl w:val="0"/>
          <w:numId w:val="2"/>
        </w:numPr>
        <w:spacing w:lineRule="auto" w:line="360"/>
        <w:rPr/>
      </w:pPr>
      <w:bookmarkStart w:id="91" w:name="__RefHeading___Toc371_391334711221111"/>
      <w:bookmarkEnd w:id="91"/>
      <w:r>
        <w:rPr/>
        <w:t>2</w:t>
      </w:r>
      <w:r>
        <w:rPr/>
        <w:t>.</w:t>
      </w:r>
      <w:r>
        <w:rPr/>
        <w:t>4</w:t>
      </w:r>
      <w:r>
        <w:rPr/>
        <w:t>.</w:t>
      </w:r>
      <w:r>
        <w:rPr/>
        <w:t>2</w:t>
      </w:r>
      <w:r>
        <w:rPr/>
        <w:tab/>
      </w:r>
      <w:r>
        <w:rPr/>
        <w:t>Attack Tree</w:t>
      </w:r>
      <w:r>
        <w:rPr/>
        <w:t>s</w:t>
      </w:r>
    </w:p>
    <w:p>
      <w:pPr>
        <w:pStyle w:val="Body"/>
        <w:spacing w:lineRule="auto" w:line="360"/>
        <w:rPr>
          <w:i w:val="false"/>
          <w:i w:val="false"/>
          <w:iCs w:val="false"/>
          <w:color w:val="000000"/>
        </w:rPr>
      </w:pPr>
      <w:r>
        <w:rPr>
          <w:i w:val="false"/>
          <w:iCs w:val="false"/>
          <w:color w:val="00A933"/>
        </w:rPr>
        <w:t>Attack</w:t>
      </w:r>
      <w:r>
        <w:rPr>
          <w:i w:val="false"/>
          <w:iCs w:val="false"/>
          <w:color w:val="000000"/>
        </w:rPr>
        <w:t xml:space="preserve"> tree</w:t>
      </w:r>
      <w:r>
        <w:rPr>
          <w:i w:val="false"/>
          <w:iCs w:val="false"/>
          <w:color w:val="000000"/>
        </w:rPr>
        <w:t>s</w:t>
      </w:r>
      <w:r>
        <w:rPr>
          <w:i w:val="false"/>
          <w:iCs w:val="false"/>
          <w:color w:val="000000"/>
        </w:rPr>
        <w:t xml:space="preserve"> merupakan </w:t>
      </w:r>
      <w:r>
        <w:rPr>
          <w:i w:val="false"/>
          <w:iCs w:val="false"/>
          <w:color w:val="000000"/>
        </w:rPr>
        <w:t>framework</w:t>
      </w:r>
      <w:r>
        <w:rPr>
          <w:i w:val="false"/>
          <w:iCs w:val="false"/>
          <w:color w:val="000000"/>
        </w:rPr>
        <w:t xml:space="preserve"> </w:t>
      </w:r>
      <w:r>
        <w:rPr>
          <w:i w:val="false"/>
          <w:iCs w:val="false"/>
          <w:color w:val="000000"/>
        </w:rPr>
        <w:t>untu</w:t>
      </w:r>
      <w:r>
        <w:rPr>
          <w:i w:val="false"/>
          <w:iCs w:val="false"/>
          <w:color w:val="000000"/>
        </w:rPr>
        <w:t>k</w:t>
      </w:r>
      <w:r>
        <w:rPr>
          <w:i w:val="false"/>
          <w:iCs w:val="false"/>
          <w:color w:val="000000"/>
        </w:rPr>
        <w:t xml:space="preserve"> menggambarkan bagaimana </w:t>
      </w:r>
      <w:r>
        <w:rPr>
          <w:i w:val="false"/>
          <w:iCs w:val="false"/>
          <w:color w:val="000000"/>
        </w:rPr>
        <w:t>rangkaian pengujian</w:t>
      </w:r>
      <w:r>
        <w:rPr>
          <w:i w:val="false"/>
          <w:iCs w:val="false"/>
          <w:color w:val="000000"/>
        </w:rPr>
        <w:t xml:space="preserve"> dapat dilakukan, berdasarkan tujuan utama </w:t>
      </w:r>
      <w:r>
        <w:rPr>
          <w:i w:val="false"/>
          <w:iCs w:val="false"/>
          <w:color w:val="000000"/>
        </w:rPr>
        <w:t xml:space="preserve">pengujian </w:t>
      </w:r>
      <w:r>
        <w:rPr>
          <w:i w:val="false"/>
          <w:iCs w:val="false"/>
          <w:color w:val="000000"/>
        </w:rPr>
        <w:t xml:space="preserve">yang disusun </w:t>
      </w:r>
      <w:r>
        <w:rPr>
          <w:i w:val="false"/>
          <w:iCs w:val="false"/>
          <w:color w:val="000000"/>
        </w:rPr>
        <w:t>seperti</w:t>
      </w:r>
      <w:r>
        <w:rPr>
          <w:i w:val="false"/>
          <w:iCs w:val="false"/>
          <w:color w:val="000000"/>
        </w:rPr>
        <w:t xml:space="preserve"> struktur pohon. </w:t>
      </w:r>
      <w:r>
        <w:rPr>
          <w:i w:val="false"/>
          <w:iCs w:val="false"/>
          <w:color w:val="000000"/>
        </w:rPr>
        <w:t>Attack tree</w:t>
      </w:r>
      <w:r>
        <w:rPr>
          <w:i w:val="false"/>
          <w:iCs w:val="false"/>
          <w:color w:val="000000"/>
        </w:rPr>
        <w:t>s</w:t>
      </w:r>
      <w:r>
        <w:rPr>
          <w:i w:val="false"/>
          <w:iCs w:val="false"/>
          <w:color w:val="000000"/>
        </w:rPr>
        <w:t xml:space="preserve"> didasarkan pada perspektif penyerang </w:t>
      </w:r>
      <w:r>
        <w:rPr>
          <w:i w:val="false"/>
          <w:iCs w:val="false"/>
          <w:color w:val="000000"/>
        </w:rPr>
        <w:t>dalam</w:t>
      </w:r>
      <w:r>
        <w:rPr>
          <w:i w:val="false"/>
          <w:iCs w:val="false"/>
          <w:color w:val="000000"/>
        </w:rPr>
        <w:t xml:space="preserve"> melakukan eksploitasi, dan meraih tujuan utamanya. </w:t>
      </w:r>
      <w:r>
        <w:rPr>
          <w:i w:val="false"/>
          <w:iCs w:val="false"/>
          <w:color w:val="000000"/>
        </w:rPr>
        <w:t>Attack tree</w:t>
      </w:r>
      <w:r>
        <w:rPr>
          <w:i w:val="false"/>
          <w:iCs w:val="false"/>
          <w:color w:val="000000"/>
        </w:rPr>
        <w:t>s</w:t>
      </w:r>
      <w:r>
        <w:rPr>
          <w:i w:val="false"/>
          <w:iCs w:val="false"/>
          <w:color w:val="000000"/>
        </w:rPr>
        <w:t xml:space="preserve"> dapat memiliki beberapa sub tujuan, </w:t>
      </w:r>
      <w:r>
        <w:rPr>
          <w:i w:val="false"/>
          <w:iCs w:val="false"/>
          <w:color w:val="000000"/>
        </w:rPr>
        <w:t>atau intermediate node,</w:t>
      </w:r>
      <w:r>
        <w:rPr>
          <w:i w:val="false"/>
          <w:iCs w:val="false"/>
          <w:color w:val="000000"/>
        </w:rPr>
        <w:t xml:space="preserve"> di dalam tujuan utamanya, yang disebut </w:t>
      </w:r>
      <w:r>
        <w:rPr>
          <w:i w:val="false"/>
          <w:iCs w:val="false"/>
          <w:color w:val="000000"/>
        </w:rPr>
        <w:t xml:space="preserve">juga </w:t>
      </w:r>
      <w:r>
        <w:rPr>
          <w:i w:val="false"/>
          <w:iCs w:val="false"/>
          <w:color w:val="000000"/>
        </w:rPr>
        <w:t xml:space="preserve">sebagai </w:t>
      </w:r>
      <w:r>
        <w:rPr>
          <w:i w:val="false"/>
          <w:iCs w:val="false"/>
          <w:color w:val="000000"/>
        </w:rPr>
        <w:t>overall node</w:t>
      </w:r>
      <w:r>
        <w:rPr>
          <w:i w:val="false"/>
          <w:iCs w:val="false"/>
          <w:color w:val="000000"/>
        </w:rPr>
        <w:t xml:space="preserve">. </w:t>
      </w:r>
      <w:r>
        <w:rPr>
          <w:i w:val="false"/>
          <w:iCs w:val="false"/>
          <w:color w:val="000000"/>
        </w:rPr>
        <w:t>Dalam tingkatannya</w:t>
      </w:r>
      <w:r>
        <w:rPr>
          <w:i w:val="false"/>
          <w:iCs w:val="false"/>
          <w:color w:val="000000"/>
        </w:rPr>
        <w:t xml:space="preserve">, setiap </w:t>
      </w:r>
      <w:r>
        <w:rPr>
          <w:i w:val="false"/>
          <w:iCs w:val="false"/>
          <w:color w:val="000000"/>
        </w:rPr>
        <w:t>intermediate node</w:t>
      </w:r>
      <w:r>
        <w:rPr>
          <w:i w:val="false"/>
          <w:iCs w:val="false"/>
          <w:color w:val="000000"/>
        </w:rPr>
        <w:t xml:space="preserve"> memiliki leaf node </w:t>
      </w:r>
      <w:r>
        <w:rPr>
          <w:i w:val="false"/>
          <w:iCs w:val="false"/>
          <w:color w:val="000000"/>
        </w:rPr>
        <w:t>untuk</w:t>
      </w:r>
      <w:r>
        <w:rPr>
          <w:i w:val="false"/>
          <w:iCs w:val="false"/>
          <w:color w:val="000000"/>
        </w:rPr>
        <w:t xml:space="preserve"> menggambarkan serangan yang dibutuhkan </w:t>
      </w:r>
      <w:r>
        <w:rPr>
          <w:i w:val="false"/>
          <w:iCs w:val="false"/>
          <w:color w:val="000000"/>
        </w:rPr>
        <w:t>dalam</w:t>
      </w:r>
      <w:r>
        <w:rPr>
          <w:i w:val="false"/>
          <w:iCs w:val="false"/>
          <w:color w:val="000000"/>
        </w:rPr>
        <w:t xml:space="preserve"> meraih tujuan node tersebut, </w:t>
      </w:r>
      <w:r>
        <w:rPr>
          <w:i w:val="false"/>
          <w:iCs w:val="false"/>
          <w:color w:val="000000"/>
        </w:rPr>
        <w:t xml:space="preserve">untuk </w:t>
      </w:r>
      <w:r>
        <w:rPr>
          <w:i w:val="false"/>
          <w:iCs w:val="false"/>
          <w:color w:val="000000"/>
        </w:rPr>
        <w:t xml:space="preserve">melanjutkan ke node diatasnya. </w:t>
      </w:r>
      <w:r>
        <w:rPr>
          <w:i w:val="false"/>
          <w:iCs w:val="false"/>
          <w:color w:val="000000"/>
        </w:rPr>
        <w:t>Setiap overall dan intermediate node dapat</w:t>
      </w:r>
      <w:r>
        <w:rPr>
          <w:i w:val="false"/>
          <w:iCs w:val="false"/>
          <w:color w:val="000000"/>
        </w:rPr>
        <w:t xml:space="preserve"> bersifat </w:t>
      </w:r>
      <w:r>
        <w:rPr>
          <w:i w:val="false"/>
          <w:iCs w:val="false"/>
          <w:color w:val="000000"/>
        </w:rPr>
        <w:t xml:space="preserve">AND </w:t>
      </w:r>
      <w:r>
        <w:rPr>
          <w:i w:val="false"/>
          <w:iCs w:val="false"/>
          <w:color w:val="000000"/>
        </w:rPr>
        <w:t>atau</w:t>
      </w:r>
      <w:r>
        <w:rPr>
          <w:i w:val="false"/>
          <w:iCs w:val="false"/>
          <w:color w:val="000000"/>
        </w:rPr>
        <w:t xml:space="preserve"> OR, </w:t>
      </w:r>
      <w:r>
        <w:rPr>
          <w:i w:val="false"/>
          <w:iCs w:val="false"/>
          <w:color w:val="000000"/>
        </w:rPr>
        <w:t>yang digunakan untuk</w:t>
      </w:r>
      <w:r>
        <w:rPr>
          <w:i w:val="false"/>
          <w:iCs w:val="false"/>
          <w:color w:val="000000"/>
        </w:rPr>
        <w:t xml:space="preserve"> mendeskripsikan syarat </w:t>
      </w:r>
      <w:r>
        <w:rPr>
          <w:i w:val="false"/>
          <w:iCs w:val="false"/>
          <w:color w:val="000000"/>
        </w:rPr>
        <w:t>suksesi</w:t>
      </w:r>
      <w:r>
        <w:rPr>
          <w:i w:val="false"/>
          <w:iCs w:val="false"/>
          <w:color w:val="000000"/>
        </w:rPr>
        <w:t xml:space="preserve"> dari tujuan </w:t>
      </w:r>
      <w:r>
        <w:rPr>
          <w:i w:val="false"/>
          <w:iCs w:val="false"/>
          <w:color w:val="000000"/>
        </w:rPr>
        <w:t xml:space="preserve">suatu </w:t>
      </w:r>
      <w:r>
        <w:rPr>
          <w:i w:val="false"/>
          <w:iCs w:val="false"/>
          <w:color w:val="000000"/>
        </w:rPr>
        <w:t xml:space="preserve">node terhadap </w:t>
      </w:r>
      <w:r>
        <w:rPr>
          <w:i w:val="false"/>
          <w:iCs w:val="false"/>
          <w:color w:val="000000"/>
        </w:rPr>
        <w:t>komponen</w:t>
      </w:r>
      <w:r>
        <w:rPr>
          <w:i w:val="false"/>
          <w:iCs w:val="false"/>
          <w:color w:val="000000"/>
        </w:rPr>
        <w:t xml:space="preserve"> </w:t>
      </w:r>
      <w:r>
        <w:rPr>
          <w:i w:val="false"/>
          <w:iCs w:val="false"/>
          <w:color w:val="000000"/>
        </w:rPr>
        <w:t>dibawahnya</w:t>
      </w:r>
      <w:r>
        <w:rPr>
          <w:i w:val="false"/>
          <w:iCs w:val="false"/>
          <w:color w:val="000000"/>
        </w:rPr>
        <w:t xml:space="preserve"> </w:t>
      </w:r>
      <w:bookmarkStart w:id="92" w:name="Mendeley_Bookmark_tncbtybkA5"/>
      <w:bookmarkStart w:id="93" w:name="Mendeley_Bookmark_VC27qjScUC"/>
      <w:r>
        <w:rPr>
          <w:i w:val="false"/>
          <w:iCs w:val="false"/>
          <w:color w:val="000000"/>
          <w:position w:val="0"/>
          <w:sz w:val="24"/>
          <w:vertAlign w:val="baseline"/>
        </w:rPr>
        <w:t xml:space="preserve">(Shevchenko </w:t>
      </w:r>
      <w:r>
        <w:rPr>
          <w:i/>
          <w:iCs w:val="false"/>
          <w:color w:val="000000"/>
          <w:position w:val="0"/>
          <w:sz w:val="24"/>
          <w:vertAlign w:val="baseline"/>
        </w:rPr>
        <w:t>et al.</w:t>
      </w:r>
      <w:r>
        <w:rPr>
          <w:i w:val="false"/>
          <w:iCs w:val="false"/>
          <w:color w:val="000000"/>
          <w:position w:val="0"/>
          <w:sz w:val="24"/>
          <w:vertAlign w:val="baseline"/>
        </w:rPr>
        <w:t>, 2018; Ingoldsby, 2021)</w:t>
      </w:r>
      <w:bookmarkEnd w:id="92"/>
      <w:bookmarkEnd w:id="93"/>
      <w:r>
        <w:rPr>
          <w:i w:val="false"/>
          <w:iCs w:val="false"/>
          <w:color w:val="000000"/>
        </w:rPr>
        <w:t xml:space="preserve">. </w:t>
      </w:r>
      <w:r>
        <w:rPr>
          <w:i w:val="false"/>
          <w:iCs w:val="false"/>
          <w:color w:val="000000"/>
        </w:rPr>
        <w:t xml:space="preserve">Pada tabel 2.3 berikut merupakan </w:t>
      </w:r>
      <w:r>
        <w:rPr>
          <w:i w:val="false"/>
          <w:iCs w:val="false"/>
          <w:color w:val="000000"/>
        </w:rPr>
        <w:t xml:space="preserve">simbol dan </w:t>
      </w:r>
      <w:r>
        <w:rPr>
          <w:i w:val="false"/>
          <w:iCs w:val="false"/>
          <w:color w:val="000000"/>
        </w:rPr>
        <w:t>deskripsi dari komponen attack tree:</w:t>
      </w:r>
    </w:p>
    <w:p>
      <w:pPr>
        <w:pStyle w:val="Gambar"/>
        <w:numPr>
          <w:ilvl w:val="0"/>
          <w:numId w:val="2"/>
        </w:numPr>
        <w:spacing w:lineRule="auto" w:line="360"/>
        <w:rPr>
          <w:i w:val="false"/>
          <w:i w:val="false"/>
          <w:iCs w:val="false"/>
          <w:color w:val="000000"/>
        </w:rPr>
      </w:pPr>
      <w:r>
        <w:rPr>
          <w:b/>
          <w:bCs/>
          <w:i w:val="false"/>
          <w:iCs w:val="false"/>
          <w:color w:val="000000"/>
        </w:rPr>
        <w:t xml:space="preserve">Tabel </w:t>
      </w:r>
      <w:r>
        <w:rPr>
          <w:b/>
          <w:bCs/>
          <w:i w:val="false"/>
          <w:iCs w:val="false"/>
          <w:color w:val="000000"/>
        </w:rPr>
        <w:t>2.</w:t>
      </w:r>
      <w:r>
        <w:rPr>
          <w:b/>
          <w:bCs/>
          <w:i w:val="false"/>
          <w:iCs w:val="false"/>
          <w:color w:val="000000"/>
        </w:rPr>
        <w:t>3</w:t>
      </w:r>
      <w:r>
        <w:rPr>
          <w:i w:val="false"/>
          <w:iCs w:val="false"/>
          <w:color w:val="000000"/>
        </w:rPr>
        <w:t xml:space="preserve"> </w:t>
      </w:r>
      <w:r>
        <w:rPr>
          <w:i w:val="false"/>
          <w:iCs w:val="false"/>
          <w:color w:val="000000"/>
        </w:rPr>
        <w:t>Deskripsi simbol attack trees</w:t>
      </w:r>
    </w:p>
    <w:tbl>
      <w:tblPr>
        <w:tblW w:w="5000" w:type="pct"/>
        <w:jc w:val="left"/>
        <w:tblInd w:w="-5" w:type="dxa"/>
        <w:tblLayout w:type="fixed"/>
        <w:tblCellMar>
          <w:top w:w="55" w:type="dxa"/>
          <w:left w:w="55" w:type="dxa"/>
          <w:bottom w:w="55" w:type="dxa"/>
          <w:right w:w="55" w:type="dxa"/>
        </w:tblCellMar>
      </w:tblPr>
      <w:tblGrid>
        <w:gridCol w:w="2039"/>
        <w:gridCol w:w="1140"/>
        <w:gridCol w:w="4758"/>
      </w:tblGrid>
      <w:tr>
        <w:trPr/>
        <w:tc>
          <w:tcPr>
            <w:tcW w:w="2039" w:type="dxa"/>
            <w:tcBorders>
              <w:top w:val="single" w:sz="4" w:space="0" w:color="000000"/>
              <w:left w:val="single" w:sz="4" w:space="0" w:color="000000"/>
              <w:bottom w:val="single" w:sz="4" w:space="0" w:color="000000"/>
            </w:tcBorders>
          </w:tcPr>
          <w:p>
            <w:pPr>
              <w:pStyle w:val="TableContents"/>
              <w:jc w:val="center"/>
              <w:rPr>
                <w:b/>
                <w:b/>
                <w:bCs/>
              </w:rPr>
            </w:pPr>
            <w:r>
              <w:rPr>
                <w:b/>
                <w:bCs/>
              </w:rPr>
              <w:t>Simbol</w:t>
            </w:r>
          </w:p>
        </w:tc>
        <w:tc>
          <w:tcPr>
            <w:tcW w:w="1140" w:type="dxa"/>
            <w:tcBorders>
              <w:top w:val="single" w:sz="4" w:space="0" w:color="000000"/>
              <w:left w:val="single" w:sz="4" w:space="0" w:color="000000"/>
              <w:bottom w:val="single" w:sz="4" w:space="0" w:color="000000"/>
            </w:tcBorders>
          </w:tcPr>
          <w:p>
            <w:pPr>
              <w:pStyle w:val="TableContents"/>
              <w:jc w:val="center"/>
              <w:rPr>
                <w:b/>
                <w:b/>
                <w:bCs/>
              </w:rPr>
            </w:pPr>
            <w:r>
              <w:rPr>
                <w:b/>
                <w:bCs/>
              </w:rPr>
              <w:t>Nama</w:t>
            </w:r>
          </w:p>
        </w:tc>
        <w:tc>
          <w:tcPr>
            <w:tcW w:w="4758" w:type="dxa"/>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t>Deskripsi</w:t>
            </w:r>
          </w:p>
        </w:tc>
      </w:tr>
      <w:tr>
        <w:trPr/>
        <w:tc>
          <w:tcPr>
            <w:tcW w:w="2039" w:type="dxa"/>
            <w:tcBorders>
              <w:left w:val="single" w:sz="4" w:space="0" w:color="000000"/>
              <w:bottom w:val="single" w:sz="4" w:space="0" w:color="000000"/>
            </w:tcBorders>
            <w:vAlign w:val="center"/>
          </w:tcPr>
          <w:p>
            <w:pPr>
              <w:pStyle w:val="TableContents"/>
              <w:jc w:val="center"/>
              <w:rPr>
                <w:sz w:val="4"/>
                <w:szCs w:val="24"/>
              </w:rPr>
            </w:pPr>
            <w:r>
              <w:rPr>
                <w:sz w:val="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1340" cy="55816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5"/>
                          <a:stretch>
                            <a:fillRect/>
                          </a:stretch>
                        </pic:blipFill>
                        <pic:spPr bwMode="auto">
                          <a:xfrm>
                            <a:off x="0" y="0"/>
                            <a:ext cx="56134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pPr>
              <w:pStyle w:val="TableContents"/>
              <w:jc w:val="center"/>
              <w:rPr/>
            </w:pPr>
            <w:r>
              <w:rPr/>
              <w:t>OR</w:t>
            </w:r>
          </w:p>
          <w:p>
            <w:pPr>
              <w:pStyle w:val="TableContents"/>
              <w:jc w:val="center"/>
              <w:rPr/>
            </w:pPr>
            <w:r>
              <w:rPr/>
              <w:t>Node</w:t>
            </w:r>
          </w:p>
        </w:tc>
        <w:tc>
          <w:tcPr>
            <w:tcW w:w="4758" w:type="dxa"/>
            <w:tcBorders>
              <w:left w:val="single" w:sz="4" w:space="0" w:color="000000"/>
              <w:bottom w:val="single" w:sz="4" w:space="0" w:color="000000"/>
              <w:right w:val="single" w:sz="4" w:space="0" w:color="000000"/>
            </w:tcBorders>
            <w:vAlign w:val="center"/>
          </w:tcPr>
          <w:p>
            <w:pPr>
              <w:pStyle w:val="TableContents"/>
              <w:jc w:val="center"/>
              <w:rPr/>
            </w:pPr>
            <w:r>
              <w:rPr/>
              <w:t xml:space="preserve">dibutuhkan dua atau lebih </w:t>
            </w:r>
            <w:r>
              <w:rPr/>
              <w:t>node</w:t>
            </w:r>
            <w:r>
              <w:rPr/>
              <w:t xml:space="preserve"> yang sukses untuk dapat mencapai atau melanjutkan </w:t>
            </w:r>
            <w:r>
              <w:rPr/>
              <w:t>node</w:t>
            </w:r>
            <w:r>
              <w:rPr/>
              <w:t xml:space="preserve"> yang ada diatasnya</w:t>
            </w:r>
          </w:p>
        </w:tc>
      </w:tr>
      <w:tr>
        <w:trPr/>
        <w:tc>
          <w:tcPr>
            <w:tcW w:w="2039" w:type="dxa"/>
            <w:tcBorders>
              <w:left w:val="single" w:sz="4" w:space="0" w:color="000000"/>
              <w:bottom w:val="single" w:sz="4" w:space="0" w:color="000000"/>
            </w:tcBorders>
            <w:vAlign w:val="center"/>
          </w:tcPr>
          <w:p>
            <w:pPr>
              <w:pStyle w:val="TableContents"/>
              <w:jc w:val="center"/>
              <w:rPr>
                <w:sz w:val="4"/>
                <w:szCs w:val="24"/>
              </w:rPr>
            </w:pPr>
            <w:r>
              <w:rPr>
                <w:sz w:val="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5780" cy="55816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6"/>
                          <a:stretch>
                            <a:fillRect/>
                          </a:stretch>
                        </pic:blipFill>
                        <pic:spPr bwMode="auto">
                          <a:xfrm>
                            <a:off x="0" y="0"/>
                            <a:ext cx="52578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pPr>
              <w:pStyle w:val="TableContents"/>
              <w:jc w:val="center"/>
              <w:rPr/>
            </w:pPr>
            <w:r>
              <w:rPr/>
              <w:t>AND</w:t>
            </w:r>
          </w:p>
          <w:p>
            <w:pPr>
              <w:pStyle w:val="TableContents"/>
              <w:jc w:val="center"/>
              <w:rPr/>
            </w:pPr>
            <w:r>
              <w:rPr/>
              <w:t>Node</w:t>
            </w:r>
          </w:p>
        </w:tc>
        <w:tc>
          <w:tcPr>
            <w:tcW w:w="4758" w:type="dxa"/>
            <w:tcBorders>
              <w:left w:val="single" w:sz="4" w:space="0" w:color="000000"/>
              <w:bottom w:val="single" w:sz="4" w:space="0" w:color="000000"/>
              <w:right w:val="single" w:sz="4" w:space="0" w:color="000000"/>
            </w:tcBorders>
            <w:vAlign w:val="center"/>
          </w:tcPr>
          <w:p>
            <w:pPr>
              <w:pStyle w:val="TableContents"/>
              <w:jc w:val="center"/>
              <w:rPr/>
            </w:pPr>
            <w:r>
              <w:rPr/>
              <w:t xml:space="preserve">hanya membutuhkan salah satu </w:t>
            </w:r>
            <w:r>
              <w:rPr/>
              <w:t>node</w:t>
            </w:r>
            <w:r>
              <w:rPr/>
              <w:t xml:space="preserve"> yang sukses untuk mencapai atau melanjutkan </w:t>
            </w:r>
            <w:r>
              <w:rPr/>
              <w:t>node</w:t>
            </w:r>
            <w:r>
              <w:rPr/>
              <w:t xml:space="preserve"> yang ada diatasnya</w:t>
            </w:r>
          </w:p>
        </w:tc>
      </w:tr>
      <w:tr>
        <w:trPr/>
        <w:tc>
          <w:tcPr>
            <w:tcW w:w="2039" w:type="dxa"/>
            <w:tcBorders>
              <w:left w:val="single" w:sz="4" w:space="0" w:color="000000"/>
              <w:bottom w:val="single" w:sz="4" w:space="0" w:color="000000"/>
            </w:tcBorders>
            <w:vAlign w:val="center"/>
          </w:tcPr>
          <w:p>
            <w:pPr>
              <w:pStyle w:val="TableContents"/>
              <w:jc w:val="center"/>
              <w:rPr>
                <w:sz w:val="4"/>
                <w:szCs w:val="24"/>
              </w:rPr>
            </w:pPr>
            <w:r>
              <w:rPr>
                <w:sz w:val="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892810" cy="5581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27"/>
                          <a:stretch>
                            <a:fillRect/>
                          </a:stretch>
                        </pic:blipFill>
                        <pic:spPr bwMode="auto">
                          <a:xfrm>
                            <a:off x="0" y="0"/>
                            <a:ext cx="89281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pPr>
              <w:pStyle w:val="TableContents"/>
              <w:jc w:val="center"/>
              <w:rPr/>
            </w:pPr>
            <w:r>
              <w:rPr/>
              <w:t>Leaf</w:t>
            </w:r>
          </w:p>
          <w:p>
            <w:pPr>
              <w:pStyle w:val="TableContents"/>
              <w:jc w:val="center"/>
              <w:rPr/>
            </w:pPr>
            <w:r>
              <w:rPr/>
              <w:t>Node</w:t>
            </w:r>
          </w:p>
        </w:tc>
        <w:tc>
          <w:tcPr>
            <w:tcW w:w="4758" w:type="dxa"/>
            <w:tcBorders>
              <w:left w:val="single" w:sz="4" w:space="0" w:color="000000"/>
              <w:bottom w:val="single" w:sz="4" w:space="0" w:color="000000"/>
              <w:right w:val="single" w:sz="4" w:space="0" w:color="000000"/>
            </w:tcBorders>
            <w:vAlign w:val="center"/>
          </w:tcPr>
          <w:p>
            <w:pPr>
              <w:pStyle w:val="TableContents"/>
              <w:jc w:val="center"/>
              <w:rPr/>
            </w:pPr>
            <w:r>
              <w:rPr/>
              <w:t xml:space="preserve">menggambarkan vektor serangan yang bersifat </w:t>
            </w:r>
            <w:r>
              <w:rPr/>
              <w:t>independen</w:t>
            </w:r>
            <w:r>
              <w:rPr/>
              <w:t xml:space="preserve"> dan tidak dapat dijadikan sebagai </w:t>
            </w:r>
            <w:r>
              <w:rPr/>
              <w:t>node ataupun memilikinya</w:t>
            </w:r>
          </w:p>
        </w:tc>
      </w:tr>
      <w:tr>
        <w:trPr/>
        <w:tc>
          <w:tcPr>
            <w:tcW w:w="2039" w:type="dxa"/>
            <w:tcBorders>
              <w:left w:val="single" w:sz="4" w:space="0" w:color="000000"/>
              <w:bottom w:val="single" w:sz="4" w:space="0" w:color="000000"/>
            </w:tcBorders>
            <w:vAlign w:val="center"/>
          </w:tcPr>
          <w:p>
            <w:pPr>
              <w:pStyle w:val="TableContents"/>
              <w:jc w:val="center"/>
              <w:rPr>
                <w:sz w:val="4"/>
                <w:szCs w:val="24"/>
              </w:rPr>
            </w:pPr>
            <w:r>
              <w:rPr>
                <w:sz w:val="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029335" cy="21590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8"/>
                          <a:stretch>
                            <a:fillRect/>
                          </a:stretch>
                        </pic:blipFill>
                        <pic:spPr bwMode="auto">
                          <a:xfrm>
                            <a:off x="0" y="0"/>
                            <a:ext cx="1029335" cy="215900"/>
                          </a:xfrm>
                          <a:prstGeom prst="rect">
                            <a:avLst/>
                          </a:prstGeom>
                        </pic:spPr>
                      </pic:pic>
                    </a:graphicData>
                  </a:graphic>
                </wp:anchor>
              </w:drawing>
            </w:r>
          </w:p>
        </w:tc>
        <w:tc>
          <w:tcPr>
            <w:tcW w:w="1140" w:type="dxa"/>
            <w:tcBorders>
              <w:left w:val="single" w:sz="4" w:space="0" w:color="000000"/>
              <w:bottom w:val="single" w:sz="4" w:space="0" w:color="000000"/>
            </w:tcBorders>
            <w:vAlign w:val="center"/>
          </w:tcPr>
          <w:p>
            <w:pPr>
              <w:pStyle w:val="TableContents"/>
              <w:jc w:val="center"/>
              <w:rPr/>
            </w:pPr>
            <w:r>
              <w:rPr/>
              <w:t>Line</w:t>
            </w:r>
          </w:p>
        </w:tc>
        <w:tc>
          <w:tcPr>
            <w:tcW w:w="4758" w:type="dxa"/>
            <w:tcBorders>
              <w:left w:val="single" w:sz="4" w:space="0" w:color="000000"/>
              <w:bottom w:val="single" w:sz="4" w:space="0" w:color="000000"/>
              <w:right w:val="single" w:sz="4" w:space="0" w:color="000000"/>
            </w:tcBorders>
            <w:vAlign w:val="center"/>
          </w:tcPr>
          <w:p>
            <w:pPr>
              <w:pStyle w:val="TableContents"/>
              <w:jc w:val="center"/>
              <w:rPr/>
            </w:pPr>
            <w:r>
              <w:rPr/>
              <w:t>menggambarkan relasi setiap komponen yang tersambung diantaranya</w:t>
            </w:r>
          </w:p>
        </w:tc>
      </w:tr>
    </w:tbl>
    <w:p>
      <w:pPr>
        <w:pStyle w:val="SumberGambar"/>
        <w:numPr>
          <w:ilvl w:val="0"/>
          <w:numId w:val="2"/>
        </w:numPr>
        <w:spacing w:lineRule="auto" w:line="360" w:before="170" w:after="170"/>
        <w:rPr>
          <w:b/>
          <w:b/>
          <w:bCs/>
        </w:rPr>
      </w:pPr>
      <w:r>
        <w:rPr>
          <w:b/>
          <w:bCs/>
          <w:i w:val="false"/>
          <w:iCs w:val="false"/>
          <w:color w:val="000000"/>
        </w:rPr>
        <w:t xml:space="preserve">Sumber: </w:t>
      </w:r>
      <w:bookmarkStart w:id="94" w:name="Mendeley_Bookmark_aoX4lLyEw6"/>
      <w:bookmarkStart w:id="95" w:name="Mendeley_Bookmark_qJV6D7GuZB"/>
      <w:r>
        <w:rPr>
          <w:b w:val="false"/>
          <w:bCs w:val="false"/>
          <w:i w:val="false"/>
          <w:iCs w:val="false"/>
          <w:color w:val="000000"/>
          <w:position w:val="0"/>
          <w:sz w:val="20"/>
          <w:vertAlign w:val="baseline"/>
        </w:rPr>
        <w:t>Ingoldsby, 2021</w:t>
      </w:r>
      <w:bookmarkEnd w:id="94"/>
      <w:bookmarkEnd w:id="95"/>
    </w:p>
    <w:p>
      <w:pPr>
        <w:pStyle w:val="AAA"/>
        <w:numPr>
          <w:ilvl w:val="0"/>
          <w:numId w:val="2"/>
        </w:numPr>
        <w:spacing w:lineRule="auto" w:line="360"/>
        <w:rPr>
          <w:shd w:fill="auto" w:val="clear"/>
        </w:rPr>
      </w:pPr>
      <w:bookmarkStart w:id="96" w:name="__RefHeading___Toc371_3913347112211112"/>
      <w:bookmarkEnd w:id="96"/>
      <w:r>
        <w:rPr>
          <w:shd w:fill="auto" w:val="clear"/>
        </w:rPr>
        <w:t>2</w:t>
      </w:r>
      <w:r>
        <w:rPr>
          <w:shd w:fill="auto" w:val="clear"/>
        </w:rPr>
        <w:t>.</w:t>
      </w:r>
      <w:r>
        <w:rPr>
          <w:shd w:fill="auto" w:val="clear"/>
        </w:rPr>
        <w:t>4</w:t>
      </w:r>
      <w:r>
        <w:rPr>
          <w:shd w:fill="auto" w:val="clear"/>
        </w:rPr>
        <w:t>.</w:t>
      </w:r>
      <w:r>
        <w:rPr>
          <w:shd w:fill="auto" w:val="clear"/>
        </w:rPr>
        <w:t>3</w:t>
      </w:r>
      <w:r>
        <w:rPr>
          <w:shd w:fill="auto" w:val="clear"/>
        </w:rPr>
        <w:tab/>
      </w:r>
      <w:r>
        <w:rPr>
          <w:shd w:fill="auto" w:val="clear"/>
        </w:rPr>
        <w:t xml:space="preserve">Serangan </w:t>
      </w:r>
      <w:r>
        <w:rPr>
          <w:shd w:fill="auto" w:val="clear"/>
        </w:rPr>
        <w:t>Hands-on-Keyboard</w:t>
      </w:r>
    </w:p>
    <w:p>
      <w:pPr>
        <w:pStyle w:val="Body"/>
        <w:numPr>
          <w:ilvl w:val="0"/>
          <w:numId w:val="2"/>
        </w:numPr>
        <w:spacing w:lineRule="auto" w:line="360"/>
        <w:rPr>
          <w:i w:val="false"/>
          <w:i w:val="false"/>
          <w:iCs w:val="false"/>
          <w:color w:val="000000"/>
        </w:rPr>
      </w:pPr>
      <w:r>
        <w:rPr>
          <w:i w:val="false"/>
          <w:iCs w:val="false"/>
          <w:color w:val="00A933"/>
        </w:rPr>
        <w:t>Serangan</w:t>
      </w:r>
      <w:r>
        <w:rPr>
          <w:i w:val="false"/>
          <w:iCs w:val="false"/>
          <w:color w:val="000000"/>
        </w:rPr>
        <w:t xml:space="preserve"> </w:t>
      </w:r>
      <w:r>
        <w:rPr>
          <w:i w:val="false"/>
          <w:iCs w:val="false"/>
          <w:color w:val="000000"/>
        </w:rPr>
        <w:t>Hands-on-Keyboard</w:t>
      </w:r>
      <w:r>
        <w:rPr>
          <w:i w:val="false"/>
          <w:iCs w:val="false"/>
          <w:color w:val="000000"/>
        </w:rPr>
        <w:t xml:space="preserve"> merupakan </w:t>
      </w:r>
      <w:r>
        <w:rPr>
          <w:i w:val="false"/>
          <w:iCs w:val="false"/>
          <w:color w:val="000000"/>
        </w:rPr>
        <w:t xml:space="preserve">pendekatan </w:t>
      </w:r>
      <w:r>
        <w:rPr>
          <w:i w:val="false"/>
          <w:iCs w:val="false"/>
          <w:color w:val="000000"/>
        </w:rPr>
        <w:t xml:space="preserve">yang terjadi di mana penyerang sudah berada di dalam lingkungan sistem target, lalu menggunakan </w:t>
      </w:r>
      <w:r>
        <w:rPr>
          <w:i w:val="false"/>
          <w:iCs w:val="false"/>
          <w:color w:val="000000"/>
        </w:rPr>
        <w:t>media</w:t>
      </w:r>
      <w:r>
        <w:rPr>
          <w:i w:val="false"/>
          <w:iCs w:val="false"/>
          <w:color w:val="000000"/>
        </w:rPr>
        <w:t xml:space="preserve"> keyboard target </w:t>
      </w:r>
      <w:r>
        <w:rPr>
          <w:i w:val="false"/>
          <w:iCs w:val="false"/>
          <w:color w:val="000000"/>
        </w:rPr>
        <w:t xml:space="preserve">untuk </w:t>
      </w:r>
      <w:r>
        <w:rPr>
          <w:i w:val="false"/>
          <w:iCs w:val="false"/>
          <w:color w:val="000000"/>
        </w:rPr>
        <w:t xml:space="preserve">melakukan eksploitasi </w:t>
      </w:r>
      <w:r>
        <w:rPr>
          <w:i w:val="false"/>
          <w:iCs w:val="false"/>
          <w:color w:val="000000"/>
        </w:rPr>
        <w:t>secara langsung</w:t>
      </w:r>
      <w:r>
        <w:rPr>
          <w:i w:val="false"/>
          <w:iCs w:val="false"/>
          <w:color w:val="000000"/>
        </w:rPr>
        <w:t xml:space="preserve">. </w:t>
      </w:r>
      <w:r>
        <w:rPr>
          <w:i w:val="false"/>
          <w:iCs w:val="false"/>
          <w:color w:val="000000"/>
        </w:rPr>
        <w:t xml:space="preserve">Selain dilakukan oleh penyerang, hal ini </w:t>
      </w:r>
      <w:r>
        <w:rPr>
          <w:i w:val="false"/>
          <w:iCs w:val="false"/>
          <w:color w:val="000000"/>
        </w:rPr>
        <w:t xml:space="preserve">juga </w:t>
      </w:r>
      <w:r>
        <w:rPr>
          <w:i w:val="false"/>
          <w:iCs w:val="false"/>
          <w:color w:val="000000"/>
        </w:rPr>
        <w:t xml:space="preserve">dapat dilakukan oleh pengguna sistem dengan memanfaatkan social engineering. Maka dari itu, </w:t>
      </w:r>
      <w:r>
        <w:rPr>
          <w:i w:val="false"/>
          <w:iCs w:val="false"/>
          <w:color w:val="000000"/>
        </w:rPr>
        <w:t>pengontrolan</w:t>
      </w:r>
      <w:r>
        <w:rPr>
          <w:i w:val="false"/>
          <w:iCs w:val="false"/>
          <w:color w:val="000000"/>
        </w:rPr>
        <w:t xml:space="preserve"> keystroke </w:t>
      </w:r>
      <w:r>
        <w:rPr>
          <w:i w:val="false"/>
          <w:iCs w:val="false"/>
          <w:color w:val="000000"/>
        </w:rPr>
        <w:t xml:space="preserve">pada tingkatan sistem ataupun aplikasi </w:t>
      </w:r>
      <w:r>
        <w:rPr>
          <w:i w:val="false"/>
          <w:iCs w:val="false"/>
          <w:color w:val="000000"/>
        </w:rPr>
        <w:t>mer</w:t>
      </w:r>
      <w:r>
        <w:rPr>
          <w:i w:val="false"/>
          <w:iCs w:val="false"/>
          <w:color w:val="000000"/>
        </w:rPr>
        <w:t>u</w:t>
      </w:r>
      <w:r>
        <w:rPr>
          <w:i w:val="false"/>
          <w:iCs w:val="false"/>
          <w:color w:val="000000"/>
        </w:rPr>
        <w:t xml:space="preserve">pakan salah satu langkah dalam menghadapi ancaman siber yang mana menggunakan aktivitas pengguna </w:t>
      </w:r>
      <w:r>
        <w:rPr>
          <w:i w:val="false"/>
          <w:iCs w:val="false"/>
          <w:color w:val="000000"/>
        </w:rPr>
        <w:t xml:space="preserve">secara </w:t>
      </w:r>
      <w:r>
        <w:rPr>
          <w:i w:val="false"/>
          <w:iCs w:val="false"/>
          <w:color w:val="000000"/>
        </w:rPr>
        <w:t xml:space="preserve">langsung </w:t>
      </w:r>
      <w:r>
        <w:rPr>
          <w:i w:val="false"/>
          <w:iCs w:val="false"/>
          <w:color w:val="000000"/>
        </w:rPr>
        <w:t xml:space="preserve">di dalamnya </w:t>
      </w:r>
      <w:bookmarkStart w:id="97" w:name="Mendeley_Bookmark_EI0QjnxFq2"/>
      <w:bookmarkStart w:id="98" w:name="Mendeley_Bookmark_lwPXTPXqxD"/>
      <w:r>
        <w:rPr>
          <w:i w:val="false"/>
          <w:iCs w:val="false"/>
          <w:color w:val="000000"/>
          <w:position w:val="0"/>
          <w:sz w:val="24"/>
          <w:vertAlign w:val="baseline"/>
        </w:rPr>
        <w:t>(LiveAction, 2022)</w:t>
      </w:r>
      <w:bookmarkEnd w:id="97"/>
      <w:bookmarkEnd w:id="98"/>
      <w:r>
        <w:rPr>
          <w:i w:val="false"/>
          <w:iCs w:val="false"/>
          <w:color w:val="000000"/>
        </w:rPr>
        <w:t>.</w:t>
      </w:r>
    </w:p>
    <w:p>
      <w:pPr>
        <w:pStyle w:val="AAA"/>
        <w:numPr>
          <w:ilvl w:val="0"/>
          <w:numId w:val="2"/>
        </w:numPr>
        <w:spacing w:lineRule="auto" w:line="360"/>
        <w:rPr/>
      </w:pPr>
      <w:bookmarkStart w:id="99" w:name="__RefHeading___Toc371_39133471122111121"/>
      <w:bookmarkEnd w:id="99"/>
      <w:r>
        <w:rPr/>
        <w:t>2</w:t>
      </w:r>
      <w:r>
        <w:rPr/>
        <w:t>.</w:t>
      </w:r>
      <w:r>
        <w:rPr/>
        <w:t>4</w:t>
      </w:r>
      <w:r>
        <w:rPr/>
        <w:t>.</w:t>
      </w:r>
      <w:r>
        <w:rPr/>
        <w:t>4</w:t>
      </w:r>
      <w:r>
        <w:rPr/>
        <w:tab/>
      </w:r>
      <w:r>
        <w:rPr/>
        <w:t xml:space="preserve">Serangan </w:t>
      </w:r>
      <w:r>
        <w:rPr/>
        <w:t>BadUSB</w:t>
      </w:r>
    </w:p>
    <w:p>
      <w:pPr>
        <w:pStyle w:val="Body"/>
        <w:numPr>
          <w:ilvl w:val="0"/>
          <w:numId w:val="2"/>
        </w:numPr>
        <w:spacing w:lineRule="auto" w:line="360"/>
        <w:rPr>
          <w:i w:val="false"/>
          <w:i w:val="false"/>
          <w:iCs w:val="false"/>
          <w:color w:val="000000"/>
        </w:rPr>
      </w:pPr>
      <w:r>
        <w:rPr>
          <w:i w:val="false"/>
          <w:iCs w:val="false"/>
          <w:color w:val="00A933"/>
        </w:rPr>
        <w:t>BadUSB</w:t>
      </w:r>
      <w:r>
        <w:rPr>
          <w:i w:val="false"/>
          <w:iCs w:val="false"/>
          <w:color w:val="000000"/>
        </w:rPr>
        <w:t xml:space="preserve"> merupakan perangkat keras </w:t>
      </w:r>
      <w:r>
        <w:rPr>
          <w:i w:val="false"/>
          <w:iCs w:val="false"/>
          <w:color w:val="000000"/>
        </w:rPr>
        <w:t>microcontroller</w:t>
      </w:r>
      <w:r>
        <w:rPr>
          <w:i w:val="false"/>
          <w:iCs w:val="false"/>
          <w:color w:val="000000"/>
        </w:rPr>
        <w:t xml:space="preserve"> yang ditunjukkan untuk </w:t>
      </w:r>
      <w:r>
        <w:rPr>
          <w:i w:val="false"/>
          <w:iCs w:val="false"/>
          <w:color w:val="000000"/>
        </w:rPr>
        <w:t xml:space="preserve"> </w:t>
      </w:r>
      <w:r>
        <w:rPr>
          <w:i w:val="false"/>
          <w:iCs w:val="false"/>
          <w:color w:val="000000"/>
        </w:rPr>
        <w:t xml:space="preserve">mengemulasi </w:t>
      </w:r>
      <w:r>
        <w:rPr>
          <w:i w:val="false"/>
          <w:iCs w:val="false"/>
          <w:color w:val="000000"/>
        </w:rPr>
        <w:t xml:space="preserve">perangkat </w:t>
      </w:r>
      <w:r>
        <w:rPr>
          <w:i w:val="false"/>
          <w:iCs w:val="false"/>
          <w:color w:val="000000"/>
        </w:rPr>
        <w:t xml:space="preserve">Human Interface Device (HID) dalam sistem </w:t>
      </w:r>
      <w:r>
        <w:rPr>
          <w:i w:val="false"/>
          <w:iCs w:val="false"/>
          <w:color w:val="000000"/>
        </w:rPr>
        <w:t>target</w:t>
      </w:r>
      <w:r>
        <w:rPr>
          <w:i w:val="false"/>
          <w:iCs w:val="false"/>
          <w:color w:val="000000"/>
        </w:rPr>
        <w:t xml:space="preserve">, seperti keyboard, mouse, hingga pemindai sidik jari. </w:t>
      </w:r>
      <w:r>
        <w:rPr>
          <w:i w:val="false"/>
          <w:iCs w:val="false"/>
          <w:color w:val="000000"/>
        </w:rPr>
        <w:t>D</w:t>
      </w:r>
      <w:r>
        <w:rPr>
          <w:i w:val="false"/>
          <w:iCs w:val="false"/>
          <w:color w:val="000000"/>
        </w:rPr>
        <w:t xml:space="preserve">ikarenakan </w:t>
      </w:r>
      <w:r>
        <w:rPr>
          <w:i w:val="false"/>
          <w:iCs w:val="false"/>
          <w:color w:val="000000"/>
        </w:rPr>
        <w:t xml:space="preserve">penggunaan </w:t>
      </w:r>
      <w:r>
        <w:rPr>
          <w:i w:val="false"/>
          <w:iCs w:val="false"/>
          <w:color w:val="000000"/>
        </w:rPr>
        <w:t xml:space="preserve">perangkat HID tidak dilakukan pemindaian </w:t>
      </w:r>
      <w:r>
        <w:rPr>
          <w:i w:val="false"/>
          <w:iCs w:val="false"/>
          <w:color w:val="000000"/>
        </w:rPr>
        <w:t>oleh sistem</w:t>
      </w:r>
      <w:r>
        <w:rPr>
          <w:i w:val="false"/>
          <w:iCs w:val="false"/>
          <w:color w:val="000000"/>
        </w:rPr>
        <w:t xml:space="preserve">, </w:t>
      </w:r>
      <w:r>
        <w:rPr>
          <w:i w:val="false"/>
          <w:iCs w:val="false"/>
          <w:color w:val="000000"/>
        </w:rPr>
        <w:t xml:space="preserve">tidak </w:t>
      </w:r>
      <w:r>
        <w:rPr>
          <w:i w:val="false"/>
          <w:iCs w:val="false"/>
          <w:color w:val="000000"/>
        </w:rPr>
        <w:t xml:space="preserve">seperti perangkat eksternal hard drive ataupun flash </w:t>
      </w:r>
      <w:r>
        <w:rPr>
          <w:i w:val="false"/>
          <w:iCs w:val="false"/>
          <w:color w:val="000000"/>
        </w:rPr>
        <w:t>drive</w:t>
      </w:r>
      <w:r>
        <w:rPr>
          <w:i w:val="false"/>
          <w:iCs w:val="false"/>
          <w:color w:val="000000"/>
        </w:rPr>
        <w:t xml:space="preserve">, BadUSB dapat langsung menginjeksi payload ke dalam mesin target </w:t>
      </w:r>
      <w:r>
        <w:rPr>
          <w:i w:val="false"/>
          <w:iCs w:val="false"/>
          <w:color w:val="000000"/>
        </w:rPr>
        <w:t>tanpa terdeteksi antivirus</w:t>
      </w:r>
      <w:r>
        <w:rPr>
          <w:i w:val="false"/>
          <w:iCs w:val="false"/>
          <w:color w:val="000000"/>
        </w:rPr>
        <w:t xml:space="preserve">. </w:t>
      </w:r>
      <w:r>
        <w:rPr>
          <w:i w:val="false"/>
          <w:iCs w:val="false"/>
          <w:color w:val="000000"/>
        </w:rPr>
        <w:t>Dalam halnya mengemulasi keyboard, d</w:t>
      </w:r>
      <w:r>
        <w:rPr>
          <w:i w:val="false"/>
          <w:iCs w:val="false"/>
          <w:color w:val="000000"/>
        </w:rPr>
        <w:t xml:space="preserve">ikarenakan serangan BadUSB bekerja di depan layar </w:t>
      </w:r>
      <w:r>
        <w:rPr>
          <w:i w:val="false"/>
          <w:iCs w:val="false"/>
          <w:color w:val="000000"/>
        </w:rPr>
        <w:t>monitor</w:t>
      </w:r>
      <w:r>
        <w:rPr>
          <w:i w:val="false"/>
          <w:iCs w:val="false"/>
          <w:color w:val="000000"/>
        </w:rPr>
        <w:t xml:space="preserve">, atau foreground, keseluruhan rangkaian injeksi </w:t>
      </w:r>
      <w:r>
        <w:rPr>
          <w:i w:val="false"/>
          <w:iCs w:val="false"/>
          <w:color w:val="000000"/>
        </w:rPr>
        <w:t xml:space="preserve">keystroke </w:t>
      </w:r>
      <w:r>
        <w:rPr>
          <w:i w:val="false"/>
          <w:iCs w:val="false"/>
          <w:color w:val="000000"/>
        </w:rPr>
        <w:t>akan pula tertampil</w:t>
      </w:r>
      <w:r>
        <w:rPr>
          <w:i w:val="false"/>
          <w:iCs w:val="false"/>
          <w:color w:val="000000"/>
        </w:rPr>
        <w:t xml:space="preserve">. </w:t>
      </w:r>
      <w:r>
        <w:rPr>
          <w:i w:val="false"/>
          <w:iCs w:val="false"/>
          <w:color w:val="000000"/>
        </w:rPr>
        <w:t xml:space="preserve">Kelemahan ini </w:t>
      </w:r>
      <w:r>
        <w:rPr>
          <w:i w:val="false"/>
          <w:iCs w:val="false"/>
          <w:color w:val="000000"/>
        </w:rPr>
        <w:t>diminimalisir</w:t>
      </w:r>
      <w:r>
        <w:rPr>
          <w:i w:val="false"/>
          <w:iCs w:val="false"/>
          <w:color w:val="000000"/>
        </w:rPr>
        <w:t xml:space="preserve"> dengan </w:t>
      </w:r>
      <w:r>
        <w:rPr>
          <w:i w:val="false"/>
          <w:iCs w:val="false"/>
          <w:color w:val="000000"/>
        </w:rPr>
        <w:t>kecepatan keystroke</w:t>
      </w:r>
      <w:r>
        <w:rPr>
          <w:i w:val="false"/>
          <w:iCs w:val="false"/>
          <w:color w:val="000000"/>
        </w:rPr>
        <w:t xml:space="preserve"> </w:t>
      </w:r>
      <w:r>
        <w:rPr>
          <w:i w:val="false"/>
          <w:iCs w:val="false"/>
          <w:color w:val="000000"/>
        </w:rPr>
        <w:t xml:space="preserve">per huruf hingga milidetik untuk menyelesaikan seluruh injeksinya, </w:t>
      </w:r>
      <w:r>
        <w:rPr>
          <w:i w:val="false"/>
          <w:iCs w:val="false"/>
          <w:color w:val="000000"/>
        </w:rPr>
        <w:t xml:space="preserve">sehingga </w:t>
      </w:r>
      <w:r>
        <w:rPr>
          <w:i w:val="false"/>
          <w:iCs w:val="false"/>
          <w:color w:val="000000"/>
        </w:rPr>
        <w:t>durasi serangan</w:t>
      </w:r>
      <w:r>
        <w:rPr>
          <w:i w:val="false"/>
          <w:iCs w:val="false"/>
          <w:color w:val="000000"/>
        </w:rPr>
        <w:t xml:space="preserve"> dapat berkurang secara signifikan </w:t>
      </w:r>
      <w:bookmarkStart w:id="100" w:name="Mendeley_Bookmark_ywQog9Bs6m"/>
      <w:bookmarkStart w:id="101" w:name="Mendeley_Bookmark_EHMP3yHNyC"/>
      <w:r>
        <w:rPr>
          <w:i w:val="false"/>
          <w:iCs w:val="false"/>
          <w:color w:val="000000"/>
          <w:position w:val="0"/>
          <w:sz w:val="24"/>
          <w:vertAlign w:val="baseline"/>
        </w:rPr>
        <w:t xml:space="preserve">(Bojović </w:t>
      </w:r>
      <w:r>
        <w:rPr>
          <w:i/>
          <w:iCs w:val="false"/>
          <w:color w:val="000000"/>
          <w:position w:val="0"/>
          <w:sz w:val="24"/>
          <w:vertAlign w:val="baseline"/>
        </w:rPr>
        <w:t>et al.</w:t>
      </w:r>
      <w:r>
        <w:rPr>
          <w:i w:val="false"/>
          <w:iCs w:val="false"/>
          <w:color w:val="000000"/>
          <w:position w:val="0"/>
          <w:sz w:val="24"/>
          <w:vertAlign w:val="baseline"/>
        </w:rPr>
        <w:t>, 2019)</w:t>
      </w:r>
      <w:bookmarkEnd w:id="100"/>
      <w:bookmarkEnd w:id="101"/>
      <w:r>
        <w:rPr>
          <w:i w:val="false"/>
          <w:iCs w:val="false"/>
          <w:color w:val="000000"/>
        </w:rPr>
        <w:t>.</w:t>
      </w:r>
    </w:p>
    <w:p>
      <w:pPr>
        <w:pStyle w:val="AA"/>
        <w:numPr>
          <w:ilvl w:val="0"/>
          <w:numId w:val="2"/>
        </w:numPr>
        <w:spacing w:lineRule="auto" w:line="360"/>
        <w:rPr/>
      </w:pPr>
      <w:bookmarkStart w:id="102" w:name="__RefHeading___Toc371_39133471122211"/>
      <w:bookmarkEnd w:id="102"/>
      <w:r>
        <w:rPr/>
        <w:t>2</w:t>
      </w:r>
      <w:r>
        <w:rPr/>
        <w:t>.</w:t>
      </w:r>
      <w:r>
        <w:rPr/>
        <w:t>5</w:t>
      </w:r>
      <w:r>
        <w:rPr/>
        <w:tab/>
      </w:r>
      <w:r>
        <w:rPr/>
        <w:t>Unified Modelling Language</w:t>
      </w:r>
    </w:p>
    <w:p>
      <w:pPr>
        <w:pStyle w:val="Body"/>
        <w:spacing w:lineRule="auto" w:line="360"/>
        <w:rPr>
          <w:i w:val="false"/>
          <w:i w:val="false"/>
          <w:iCs w:val="false"/>
          <w:color w:val="000000"/>
        </w:rPr>
      </w:pPr>
      <w:r>
        <w:rPr>
          <w:i w:val="false"/>
          <w:iCs w:val="false"/>
          <w:color w:val="00A933"/>
        </w:rPr>
        <w:t>Unified</w:t>
      </w:r>
      <w:r>
        <w:rPr>
          <w:i w:val="false"/>
          <w:iCs w:val="false"/>
          <w:color w:val="000000"/>
        </w:rPr>
        <w:t xml:space="preserve"> Modeling Language (UML) merupakan </w:t>
      </w:r>
      <w:r>
        <w:rPr>
          <w:i w:val="false"/>
          <w:iCs w:val="false"/>
          <w:color w:val="000000"/>
        </w:rPr>
        <w:t xml:space="preserve">pendekatan </w:t>
      </w:r>
      <w:r>
        <w:rPr>
          <w:i w:val="false"/>
          <w:iCs w:val="false"/>
          <w:color w:val="000000"/>
        </w:rPr>
        <w:t>terhadap</w:t>
      </w:r>
      <w:r>
        <w:rPr>
          <w:i w:val="false"/>
          <w:iCs w:val="false"/>
          <w:color w:val="000000"/>
        </w:rPr>
        <w:t xml:space="preserve"> </w:t>
      </w:r>
      <w:r>
        <w:rPr>
          <w:i w:val="false"/>
          <w:iCs w:val="false"/>
          <w:color w:val="000000"/>
        </w:rPr>
        <w:t>standarisasi</w:t>
      </w:r>
      <w:r>
        <w:rPr>
          <w:i w:val="false"/>
          <w:iCs w:val="false"/>
          <w:color w:val="000000"/>
        </w:rPr>
        <w:t xml:space="preserve"> </w:t>
      </w:r>
      <w:r>
        <w:rPr>
          <w:i w:val="false"/>
          <w:iCs w:val="false"/>
          <w:color w:val="000000"/>
        </w:rPr>
        <w:t>visual</w:t>
      </w:r>
      <w:r>
        <w:rPr>
          <w:i w:val="false"/>
          <w:iCs w:val="false"/>
          <w:color w:val="000000"/>
        </w:rPr>
        <w:t xml:space="preserve"> </w:t>
      </w:r>
      <w:r>
        <w:rPr>
          <w:i w:val="false"/>
          <w:iCs w:val="false"/>
          <w:color w:val="000000"/>
        </w:rPr>
        <w:t>dari skema pada</w:t>
      </w:r>
      <w:r>
        <w:rPr>
          <w:i w:val="false"/>
          <w:iCs w:val="false"/>
          <w:color w:val="000000"/>
        </w:rPr>
        <w:t xml:space="preserve"> suatu sistem, sehingga seluruh komponen dapat dijabarkan secara dinamis. </w:t>
      </w:r>
      <w:r>
        <w:rPr>
          <w:i w:val="false"/>
          <w:iCs w:val="false"/>
          <w:color w:val="000000"/>
        </w:rPr>
        <w:t xml:space="preserve">UML juga dapat digunakan sebagai alat untuk menganalisa berbagai macam tingkatan dalam sistem, baik itu struktur aplikasi </w:t>
      </w:r>
      <w:r>
        <w:rPr>
          <w:i w:val="false"/>
          <w:iCs w:val="false"/>
          <w:color w:val="000000"/>
        </w:rPr>
        <w:t>ataupun</w:t>
      </w:r>
      <w:r>
        <w:rPr>
          <w:i w:val="false"/>
          <w:iCs w:val="false"/>
          <w:color w:val="000000"/>
        </w:rPr>
        <w:t xml:space="preserve"> aktivitas penggunaan aplikasi. </w:t>
      </w:r>
      <w:r>
        <w:rPr>
          <w:i w:val="false"/>
          <w:iCs w:val="false"/>
          <w:color w:val="000000"/>
        </w:rPr>
        <w:t>Contoh d</w:t>
      </w:r>
      <w:r>
        <w:rPr>
          <w:i w:val="false"/>
          <w:iCs w:val="false"/>
          <w:color w:val="000000"/>
        </w:rPr>
        <w:t xml:space="preserve">ua bentuk </w:t>
      </w:r>
      <w:r>
        <w:rPr>
          <w:i w:val="false"/>
          <w:iCs w:val="false"/>
          <w:color w:val="000000"/>
        </w:rPr>
        <w:t xml:space="preserve">penggunaan </w:t>
      </w:r>
      <w:r>
        <w:rPr>
          <w:i w:val="false"/>
          <w:iCs w:val="false"/>
          <w:color w:val="000000"/>
        </w:rPr>
        <w:t xml:space="preserve">UML tersebut adalah class diagram </w:t>
      </w:r>
      <w:r>
        <w:rPr>
          <w:i w:val="false"/>
          <w:iCs w:val="false"/>
          <w:color w:val="000000"/>
        </w:rPr>
        <w:t>dan</w:t>
      </w:r>
      <w:r>
        <w:rPr>
          <w:i w:val="false"/>
          <w:iCs w:val="false"/>
          <w:color w:val="000000"/>
        </w:rPr>
        <w:t xml:space="preserve"> activity diagram </w:t>
      </w:r>
      <w:bookmarkStart w:id="103" w:name="Mendeley_Bookmark_GPshxSQPu7"/>
      <w:bookmarkStart w:id="104" w:name="Mendeley_Bookmark_663hSB0HFp"/>
      <w:r>
        <w:rPr>
          <w:i w:val="false"/>
          <w:iCs w:val="false"/>
          <w:color w:val="000000"/>
          <w:position w:val="0"/>
          <w:sz w:val="24"/>
          <w:vertAlign w:val="baseline"/>
        </w:rPr>
        <w:t>(Sukic and Saracevic, 2012)</w:t>
      </w:r>
      <w:bookmarkEnd w:id="103"/>
      <w:bookmarkEnd w:id="104"/>
      <w:r>
        <w:rPr>
          <w:i w:val="false"/>
          <w:iCs w:val="false"/>
          <w:color w:val="000000"/>
        </w:rPr>
        <w:t xml:space="preserve">. </w:t>
      </w:r>
    </w:p>
    <w:p>
      <w:pPr>
        <w:pStyle w:val="Body"/>
        <w:spacing w:lineRule="auto" w:line="360"/>
        <w:rPr>
          <w:i w:val="false"/>
          <w:i w:val="false"/>
          <w:iCs w:val="false"/>
          <w:color w:val="000000"/>
        </w:rPr>
      </w:pPr>
      <w:r>
        <w:rPr>
          <w:i w:val="false"/>
          <w:iCs w:val="false"/>
          <w:color w:val="00A933"/>
        </w:rPr>
        <w:t>Class</w:t>
      </w:r>
      <w:r>
        <w:rPr>
          <w:i w:val="false"/>
          <w:iCs w:val="false"/>
          <w:color w:val="000000"/>
        </w:rPr>
        <w:t xml:space="preserve"> diagram merupakan </w:t>
      </w:r>
      <w:r>
        <w:rPr>
          <w:i w:val="false"/>
          <w:iCs w:val="false"/>
          <w:color w:val="000000"/>
        </w:rPr>
        <w:t xml:space="preserve">salah satu bagian dari </w:t>
      </w:r>
      <w:r>
        <w:rPr>
          <w:i w:val="false"/>
          <w:iCs w:val="false"/>
          <w:color w:val="000000"/>
        </w:rPr>
        <w:t xml:space="preserve">diagram </w:t>
      </w:r>
      <w:r>
        <w:rPr>
          <w:i w:val="false"/>
          <w:iCs w:val="false"/>
          <w:color w:val="000000"/>
        </w:rPr>
        <w:t xml:space="preserve">struktur UML yang menggambarkan tingkatan class dan interface pada suatu aplikasi atau sistem. Pendekatan ini </w:t>
      </w:r>
      <w:r>
        <w:rPr>
          <w:i w:val="false"/>
          <w:iCs w:val="false"/>
          <w:color w:val="000000"/>
        </w:rPr>
        <w:t>juga</w:t>
      </w:r>
      <w:r>
        <w:rPr>
          <w:i w:val="false"/>
          <w:iCs w:val="false"/>
          <w:color w:val="000000"/>
        </w:rPr>
        <w:t xml:space="preserve"> umum digunakan pada </w:t>
      </w:r>
      <w:r>
        <w:rPr>
          <w:i w:val="false"/>
          <w:iCs w:val="false"/>
          <w:color w:val="000000"/>
        </w:rPr>
        <w:t xml:space="preserve">perancangan </w:t>
      </w:r>
      <w:r>
        <w:rPr>
          <w:i w:val="false"/>
          <w:iCs w:val="false"/>
          <w:color w:val="000000"/>
        </w:rPr>
        <w:t xml:space="preserve">sistem </w:t>
      </w:r>
      <w:r>
        <w:rPr>
          <w:i w:val="false"/>
          <w:iCs w:val="false"/>
          <w:color w:val="000000"/>
        </w:rPr>
        <w:t xml:space="preserve">dalam bahasa pemrograman </w:t>
      </w:r>
      <w:r>
        <w:rPr>
          <w:i w:val="false"/>
          <w:iCs w:val="false"/>
          <w:color w:val="000000"/>
        </w:rPr>
        <w:t>berkelas tinggi, seperti</w:t>
      </w:r>
      <w:r>
        <w:rPr>
          <w:i w:val="false"/>
          <w:iCs w:val="false"/>
          <w:color w:val="000000"/>
        </w:rPr>
        <w:t xml:space="preserve"> </w:t>
      </w:r>
      <w:r>
        <w:rPr>
          <w:i w:val="false"/>
          <w:iCs w:val="false"/>
          <w:color w:val="000000"/>
        </w:rPr>
        <w:t xml:space="preserve">Java </w:t>
      </w:r>
      <w:r>
        <w:rPr>
          <w:i w:val="false"/>
          <w:iCs w:val="false"/>
          <w:color w:val="000000"/>
        </w:rPr>
        <w:t>dan C#</w:t>
      </w:r>
      <w:r>
        <w:rPr>
          <w:i w:val="false"/>
          <w:iCs w:val="false"/>
          <w:color w:val="000000"/>
        </w:rPr>
        <w:t>, yang s</w:t>
      </w:r>
      <w:r>
        <w:rPr>
          <w:i w:val="false"/>
          <w:iCs w:val="false"/>
          <w:color w:val="000000"/>
        </w:rPr>
        <w:t xml:space="preserve">ama-sama berprinsip </w:t>
      </w:r>
      <w:r>
        <w:rPr>
          <w:i w:val="false"/>
          <w:iCs w:val="false"/>
          <w:color w:val="000000"/>
        </w:rPr>
        <w:t xml:space="preserve">object-oriented, </w:t>
      </w:r>
      <w:r>
        <w:rPr>
          <w:i w:val="false"/>
          <w:iCs w:val="false"/>
          <w:color w:val="000000"/>
        </w:rPr>
        <w:t xml:space="preserve">sehinga class diagram </w:t>
      </w:r>
      <w:r>
        <w:rPr>
          <w:i w:val="false"/>
          <w:iCs w:val="false"/>
          <w:color w:val="000000"/>
        </w:rPr>
        <w:t>dapat</w:t>
      </w:r>
      <w:r>
        <w:rPr>
          <w:i w:val="false"/>
          <w:iCs w:val="false"/>
          <w:color w:val="000000"/>
        </w:rPr>
        <w:t xml:space="preserve"> menunjukkan komponen-</w:t>
      </w:r>
      <w:r>
        <w:rPr>
          <w:i w:val="false"/>
          <w:iCs w:val="false"/>
          <w:color w:val="000000"/>
        </w:rPr>
        <w:t>komponen class</w:t>
      </w:r>
      <w:r>
        <w:rPr>
          <w:i w:val="false"/>
          <w:iCs w:val="false"/>
          <w:color w:val="000000"/>
        </w:rPr>
        <w:t xml:space="preserve"> seperti variabel, fungsi, serta dependensinya. </w:t>
      </w:r>
      <w:bookmarkStart w:id="105" w:name="Mendeley_Bookmark_iIZTYm7aDk"/>
      <w:bookmarkStart w:id="106" w:name="Mendeley_Bookmark_q6JT30m9iT"/>
      <w:r>
        <w:rPr>
          <w:i w:val="false"/>
          <w:iCs w:val="false"/>
          <w:color w:val="000000"/>
          <w:position w:val="0"/>
          <w:sz w:val="24"/>
          <w:vertAlign w:val="baseline"/>
        </w:rPr>
        <w:t>(OMG, 2011b; Sukic and Saracevic, 2012)</w:t>
      </w:r>
      <w:bookmarkEnd w:id="105"/>
      <w:bookmarkEnd w:id="106"/>
      <w:r>
        <w:rPr>
          <w:i w:val="false"/>
          <w:iCs w:val="false"/>
          <w:color w:val="000000"/>
        </w:rPr>
        <w:t>. Berikut pada tabel 2.4 merupakan simbol dan keterangan yang digunakan pada class diagram:</w:t>
      </w:r>
    </w:p>
    <w:p>
      <w:pPr>
        <w:pStyle w:val="Gambar"/>
        <w:numPr>
          <w:ilvl w:val="0"/>
          <w:numId w:val="2"/>
        </w:numPr>
        <w:spacing w:lineRule="auto" w:line="360"/>
        <w:rPr>
          <w:i w:val="false"/>
          <w:i w:val="false"/>
          <w:iCs w:val="false"/>
          <w:color w:val="000000"/>
        </w:rPr>
      </w:pPr>
      <w:r>
        <w:rPr>
          <w:b/>
          <w:bCs/>
          <w:i w:val="false"/>
          <w:iCs w:val="false"/>
          <w:color w:val="000000"/>
        </w:rPr>
        <w:t xml:space="preserve">Tabel </w:t>
      </w:r>
      <w:r>
        <w:rPr>
          <w:b/>
          <w:bCs/>
          <w:i w:val="false"/>
          <w:iCs w:val="false"/>
          <w:color w:val="000000"/>
        </w:rPr>
        <w:t>2.</w:t>
      </w:r>
      <w:r>
        <w:rPr>
          <w:b/>
          <w:bCs/>
          <w:i w:val="false"/>
          <w:iCs w:val="false"/>
          <w:color w:val="000000"/>
        </w:rPr>
        <w:t>4</w:t>
      </w:r>
      <w:r>
        <w:rPr>
          <w:i w:val="false"/>
          <w:iCs w:val="false"/>
          <w:color w:val="000000"/>
        </w:rPr>
        <w:t xml:space="preserve"> </w:t>
      </w:r>
      <w:r>
        <w:rPr>
          <w:i w:val="false"/>
          <w:iCs w:val="false"/>
          <w:color w:val="000000"/>
        </w:rPr>
        <w:t>D</w:t>
      </w:r>
      <w:r>
        <w:rPr>
          <w:i w:val="false"/>
          <w:iCs w:val="false"/>
          <w:color w:val="000000"/>
        </w:rPr>
        <w:t>eskripsi simbol class diagram</w:t>
      </w:r>
    </w:p>
    <w:tbl>
      <w:tblPr>
        <w:tblW w:w="5000" w:type="pct"/>
        <w:jc w:val="left"/>
        <w:tblInd w:w="-5" w:type="dxa"/>
        <w:tblLayout w:type="fixed"/>
        <w:tblCellMar>
          <w:top w:w="55" w:type="dxa"/>
          <w:left w:w="55" w:type="dxa"/>
          <w:bottom w:w="55" w:type="dxa"/>
          <w:right w:w="55" w:type="dxa"/>
        </w:tblCellMar>
      </w:tblPr>
      <w:tblGrid>
        <w:gridCol w:w="3278"/>
        <w:gridCol w:w="1321"/>
        <w:gridCol w:w="3338"/>
      </w:tblGrid>
      <w:tr>
        <w:trPr/>
        <w:tc>
          <w:tcPr>
            <w:tcW w:w="3278" w:type="dxa"/>
            <w:tcBorders>
              <w:top w:val="single" w:sz="4" w:space="0" w:color="000000"/>
              <w:left w:val="single" w:sz="4" w:space="0" w:color="000000"/>
              <w:bottom w:val="single" w:sz="4" w:space="0" w:color="000000"/>
            </w:tcBorders>
          </w:tcPr>
          <w:p>
            <w:pPr>
              <w:pStyle w:val="TableContents"/>
              <w:numPr>
                <w:ilvl w:val="0"/>
                <w:numId w:val="2"/>
              </w:numPr>
              <w:jc w:val="center"/>
              <w:rPr>
                <w:b/>
                <w:b/>
                <w:bCs/>
              </w:rPr>
            </w:pPr>
            <w:r>
              <w:rPr>
                <w:b/>
                <w:bCs/>
              </w:rPr>
              <w:t>Simbol</w:t>
            </w:r>
          </w:p>
        </w:tc>
        <w:tc>
          <w:tcPr>
            <w:tcW w:w="1321" w:type="dxa"/>
            <w:tcBorders>
              <w:top w:val="single" w:sz="4" w:space="0" w:color="000000"/>
              <w:left w:val="single" w:sz="4" w:space="0" w:color="000000"/>
              <w:bottom w:val="single" w:sz="4" w:space="0" w:color="000000"/>
            </w:tcBorders>
          </w:tcPr>
          <w:p>
            <w:pPr>
              <w:pStyle w:val="TableContents"/>
              <w:numPr>
                <w:ilvl w:val="0"/>
                <w:numId w:val="2"/>
              </w:numPr>
              <w:jc w:val="center"/>
              <w:rPr>
                <w:b/>
                <w:b/>
                <w:bCs/>
              </w:rPr>
            </w:pPr>
            <w:r>
              <w:rPr>
                <w:b/>
                <w:bCs/>
              </w:rPr>
              <w:t>Nama</w:t>
            </w:r>
          </w:p>
        </w:tc>
        <w:tc>
          <w:tcPr>
            <w:tcW w:w="3338" w:type="dxa"/>
            <w:tcBorders>
              <w:top w:val="single" w:sz="4" w:space="0" w:color="000000"/>
              <w:left w:val="single" w:sz="4" w:space="0" w:color="000000"/>
              <w:bottom w:val="single" w:sz="4" w:space="0" w:color="000000"/>
              <w:right w:val="single" w:sz="4" w:space="0" w:color="000000"/>
            </w:tcBorders>
          </w:tcPr>
          <w:p>
            <w:pPr>
              <w:pStyle w:val="TableContents"/>
              <w:numPr>
                <w:ilvl w:val="0"/>
                <w:numId w:val="2"/>
              </w:numPr>
              <w:jc w:val="center"/>
              <w:rPr>
                <w:b/>
                <w:b/>
                <w:bCs/>
              </w:rPr>
            </w:pPr>
            <w:r>
              <w:rPr>
                <w:b/>
                <w:bCs/>
              </w:rPr>
              <w:t>Deskripsi</w:t>
            </w:r>
          </w:p>
        </w:tc>
      </w:tr>
      <w:tr>
        <w:trPr>
          <w:trHeight w:val="624" w:hRule="atLeast"/>
        </w:trPr>
        <w:tc>
          <w:tcPr>
            <w:tcW w:w="3278" w:type="dxa"/>
            <w:vMerge w:val="restart"/>
            <w:tcBorders>
              <w:left w:val="single" w:sz="4" w:space="0" w:color="000000"/>
              <w:bottom w:val="single" w:sz="4" w:space="0" w:color="000000"/>
            </w:tcBorders>
          </w:tcPr>
          <w:p>
            <w:pPr>
              <w:pStyle w:val="TableContents"/>
              <w:numPr>
                <w:ilvl w:val="0"/>
                <w:numId w:val="2"/>
              </w:numPr>
              <w:jc w:val="center"/>
              <w:rPr>
                <w:b w:val="false"/>
                <w:b w:val="false"/>
                <w:bCs w:val="false"/>
                <w:sz w:val="4"/>
                <w:szCs w:val="24"/>
              </w:rPr>
            </w:pPr>
            <w:r>
              <w:rPr>
                <w:b w:val="false"/>
                <w:bCs w:val="false"/>
                <w:sz w:val="4"/>
                <w:szCs w:val="24"/>
              </w:rPr>
              <w:tab/>
            </w:r>
          </w:p>
          <w:p>
            <w:pPr>
              <w:pStyle w:val="TableContents"/>
              <w:numPr>
                <w:ilvl w:val="0"/>
                <w:numId w:val="2"/>
              </w:numPr>
              <w:jc w:val="center"/>
              <w:rPr>
                <w:b w:val="false"/>
                <w:b w:val="false"/>
                <w:bCs w:val="false"/>
                <w:sz w:val="4"/>
                <w:szCs w:val="24"/>
              </w:rPr>
            </w:pPr>
            <w:r>
              <w:rPr>
                <w:b w:val="false"/>
                <w:bCs w:val="false"/>
                <w:sz w:val="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997710" cy="109347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9"/>
                          <a:stretch>
                            <a:fillRect/>
                          </a:stretch>
                        </pic:blipFill>
                        <pic:spPr bwMode="auto">
                          <a:xfrm>
                            <a:off x="0" y="0"/>
                            <a:ext cx="1997710" cy="1093470"/>
                          </a:xfrm>
                          <a:prstGeom prst="rect">
                            <a:avLst/>
                          </a:prstGeom>
                        </pic:spPr>
                      </pic:pic>
                    </a:graphicData>
                  </a:graphic>
                </wp:anchor>
              </w:drawing>
            </w:r>
          </w:p>
          <w:p>
            <w:pPr>
              <w:pStyle w:val="TableContents"/>
              <w:numPr>
                <w:ilvl w:val="0"/>
                <w:numId w:val="2"/>
              </w:numPr>
              <w:jc w:val="center"/>
              <w:rPr>
                <w:b w:val="false"/>
                <w:b w:val="false"/>
                <w:bCs w:val="false"/>
                <w:sz w:val="4"/>
                <w:szCs w:val="24"/>
              </w:rPr>
            </w:pPr>
            <w:r>
              <w:rPr>
                <w:b w:val="false"/>
                <w:bCs w:val="false"/>
                <w:sz w:val="4"/>
                <w:szCs w:val="24"/>
              </w:rPr>
            </w:r>
          </w:p>
        </w:tc>
        <w:tc>
          <w:tcPr>
            <w:tcW w:w="132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Class</w:t>
            </w:r>
          </w:p>
        </w:tc>
        <w:tc>
          <w:tcPr>
            <w:tcW w:w="3338" w:type="dxa"/>
            <w:tcBorders>
              <w:left w:val="single" w:sz="4" w:space="0" w:color="000000"/>
              <w:bottom w:val="single" w:sz="4" w:space="0" w:color="000000"/>
              <w:right w:val="single" w:sz="4" w:space="0" w:color="000000"/>
            </w:tcBorders>
            <w:vAlign w:val="center"/>
          </w:tcPr>
          <w:p>
            <w:pPr>
              <w:pStyle w:val="TableContents"/>
              <w:numPr>
                <w:ilvl w:val="0"/>
                <w:numId w:val="0"/>
              </w:numPr>
              <w:ind w:left="0" w:hanging="0"/>
              <w:jc w:val="center"/>
              <w:rPr>
                <w:b w:val="false"/>
                <w:b w:val="false"/>
                <w:bCs w:val="false"/>
              </w:rPr>
            </w:pPr>
            <w:r>
              <w:rPr>
                <w:b w:val="false"/>
                <w:bCs w:val="false"/>
              </w:rPr>
              <w:t>klasifikasi karakterisitik objek</w:t>
            </w:r>
            <w:r>
              <w:rPr>
                <w:b w:val="false"/>
                <w:bCs w:val="false"/>
              </w:rPr>
              <w:t xml:space="preserve"> </w:t>
            </w:r>
          </w:p>
        </w:tc>
      </w:tr>
      <w:tr>
        <w:trPr>
          <w:trHeight w:val="680" w:hRule="atLeast"/>
        </w:trPr>
        <w:tc>
          <w:tcPr>
            <w:tcW w:w="3278" w:type="dxa"/>
            <w:vMerge w:val="continue"/>
            <w:tcBorders>
              <w:left w:val="single" w:sz="4" w:space="0" w:color="000000"/>
              <w:bottom w:val="single" w:sz="4" w:space="0" w:color="000000"/>
            </w:tcBorders>
          </w:tcPr>
          <w:p>
            <w:pPr>
              <w:pStyle w:val="Normal"/>
              <w:rPr/>
            </w:pPr>
            <w:r>
              <w:rPr/>
            </w:r>
          </w:p>
        </w:tc>
        <w:tc>
          <w:tcPr>
            <w:tcW w:w="132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Atribut</w:t>
            </w:r>
            <w:r>
              <w:rPr>
                <w:b w:val="false"/>
                <w:bCs w:val="false"/>
              </w:rPr>
              <w:tab/>
            </w:r>
          </w:p>
        </w:tc>
        <w:tc>
          <w:tcPr>
            <w:tcW w:w="333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 xml:space="preserve">properti </w:t>
            </w:r>
            <w:r>
              <w:rPr>
                <w:b w:val="false"/>
                <w:bCs w:val="false"/>
              </w:rPr>
              <w:t>variabel dalam class</w:t>
            </w:r>
          </w:p>
        </w:tc>
      </w:tr>
      <w:tr>
        <w:trPr>
          <w:trHeight w:val="680" w:hRule="atLeast"/>
        </w:trPr>
        <w:tc>
          <w:tcPr>
            <w:tcW w:w="3278" w:type="dxa"/>
            <w:vMerge w:val="continue"/>
            <w:tcBorders>
              <w:left w:val="single" w:sz="4" w:space="0" w:color="000000"/>
              <w:bottom w:val="single" w:sz="4" w:space="0" w:color="000000"/>
            </w:tcBorders>
          </w:tcPr>
          <w:p>
            <w:pPr>
              <w:pStyle w:val="Normal"/>
              <w:rPr/>
            </w:pPr>
            <w:r>
              <w:rPr/>
            </w:r>
          </w:p>
        </w:tc>
        <w:tc>
          <w:tcPr>
            <w:tcW w:w="132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Operasi</w:t>
            </w:r>
          </w:p>
        </w:tc>
        <w:tc>
          <w:tcPr>
            <w:tcW w:w="333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 xml:space="preserve">fungsi </w:t>
            </w:r>
            <w:r>
              <w:rPr>
                <w:b w:val="false"/>
                <w:bCs w:val="false"/>
              </w:rPr>
              <w:t xml:space="preserve">metode </w:t>
            </w:r>
            <w:r>
              <w:rPr>
                <w:b w:val="false"/>
                <w:bCs w:val="false"/>
              </w:rPr>
              <w:t>dalam class</w:t>
            </w:r>
          </w:p>
        </w:tc>
      </w:tr>
      <w:tr>
        <w:trPr/>
        <w:tc>
          <w:tcPr>
            <w:tcW w:w="3278" w:type="dxa"/>
            <w:tcBorders>
              <w:left w:val="single" w:sz="4" w:space="0" w:color="000000"/>
              <w:bottom w:val="single" w:sz="4" w:space="0" w:color="000000"/>
            </w:tcBorders>
          </w:tcPr>
          <w:p>
            <w:pPr>
              <w:pStyle w:val="TableContents"/>
              <w:numPr>
                <w:ilvl w:val="0"/>
                <w:numId w:val="0"/>
              </w:numPr>
              <w:ind w:left="0" w:hanging="0"/>
              <w:jc w:val="center"/>
              <w:rPr>
                <w:b w:val="false"/>
                <w:b w:val="false"/>
                <w:bCs w:val="false"/>
                <w:sz w:val="4"/>
                <w:szCs w:val="24"/>
              </w:rPr>
            </w:pPr>
            <w:r>
              <w:rPr>
                <w:b w:val="false"/>
                <w:bCs w:val="false"/>
                <w:sz w:val="4"/>
                <w:szCs w:val="24"/>
              </w:rPr>
              <w:drawing>
                <wp:anchor behindDoc="0" distT="0" distB="0" distL="0" distR="0" simplePos="0" locked="0" layoutInCell="0" allowOverlap="1" relativeHeight="11">
                  <wp:simplePos x="0" y="0"/>
                  <wp:positionH relativeFrom="column">
                    <wp:posOffset>0</wp:posOffset>
                  </wp:positionH>
                  <wp:positionV relativeFrom="paragraph">
                    <wp:posOffset>1198880</wp:posOffset>
                  </wp:positionV>
                  <wp:extent cx="2012950" cy="60833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30"/>
                          <a:stretch>
                            <a:fillRect/>
                          </a:stretch>
                        </pic:blipFill>
                        <pic:spPr bwMode="auto">
                          <a:xfrm>
                            <a:off x="0" y="0"/>
                            <a:ext cx="2012950" cy="608330"/>
                          </a:xfrm>
                          <a:prstGeom prst="rect">
                            <a:avLst/>
                          </a:prstGeom>
                        </pic:spPr>
                      </pic:pic>
                    </a:graphicData>
                  </a:graphic>
                </wp:anchor>
              </w:drawing>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012315" cy="600075"/>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31"/>
                          <a:stretch>
                            <a:fillRect/>
                          </a:stretch>
                        </pic:blipFill>
                        <pic:spPr bwMode="auto">
                          <a:xfrm>
                            <a:off x="0" y="0"/>
                            <a:ext cx="2012315" cy="60007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635</wp:posOffset>
                  </wp:positionH>
                  <wp:positionV relativeFrom="paragraph">
                    <wp:posOffset>599440</wp:posOffset>
                  </wp:positionV>
                  <wp:extent cx="2012315" cy="60007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32"/>
                          <a:stretch>
                            <a:fillRect/>
                          </a:stretch>
                        </pic:blipFill>
                        <pic:spPr bwMode="auto">
                          <a:xfrm>
                            <a:off x="0" y="0"/>
                            <a:ext cx="2012315" cy="600075"/>
                          </a:xfrm>
                          <a:prstGeom prst="rect">
                            <a:avLst/>
                          </a:prstGeom>
                        </pic:spPr>
                      </pic:pic>
                    </a:graphicData>
                  </a:graphic>
                </wp:anchor>
              </w:drawing>
            </w:r>
          </w:p>
        </w:tc>
        <w:tc>
          <w:tcPr>
            <w:tcW w:w="1321" w:type="dxa"/>
            <w:vMerge w:val="restart"/>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 xml:space="preserve">Asosiasi </w:t>
            </w:r>
            <w:r>
              <w:rPr>
                <w:b w:val="false"/>
                <w:bCs w:val="false"/>
              </w:rPr>
              <w:t>&amp;</w:t>
            </w:r>
          </w:p>
          <w:p>
            <w:pPr>
              <w:pStyle w:val="TableContents"/>
              <w:numPr>
                <w:ilvl w:val="0"/>
                <w:numId w:val="2"/>
              </w:numPr>
              <w:jc w:val="center"/>
              <w:rPr>
                <w:b w:val="false"/>
                <w:b w:val="false"/>
                <w:bCs w:val="false"/>
              </w:rPr>
            </w:pPr>
            <w:r>
              <w:rPr>
                <w:b w:val="false"/>
                <w:bCs w:val="false"/>
              </w:rPr>
              <w:t>Kardinal</w:t>
            </w:r>
          </w:p>
        </w:tc>
        <w:tc>
          <w:tcPr>
            <w:tcW w:w="3338" w:type="dxa"/>
            <w:tcBorders>
              <w:left w:val="single" w:sz="4" w:space="0" w:color="000000"/>
              <w:bottom w:val="single" w:sz="4" w:space="0" w:color="000000"/>
              <w:right w:val="single" w:sz="4" w:space="0" w:color="000000"/>
            </w:tcBorders>
            <w:vAlign w:val="center"/>
          </w:tcPr>
          <w:p>
            <w:pPr>
              <w:pStyle w:val="TableContents"/>
              <w:numPr>
                <w:ilvl w:val="0"/>
                <w:numId w:val="2"/>
              </w:numPr>
              <w:spacing w:lineRule="auto" w:line="240"/>
              <w:jc w:val="center"/>
              <w:rPr>
                <w:b w:val="false"/>
                <w:b w:val="false"/>
                <w:bCs w:val="false"/>
              </w:rPr>
            </w:pPr>
            <w:r>
              <w:rPr>
                <w:b w:val="false"/>
                <w:bCs w:val="false"/>
              </w:rPr>
              <w:t xml:space="preserve">adanya </w:t>
            </w:r>
            <w:r>
              <w:rPr>
                <w:b w:val="false"/>
                <w:bCs w:val="false"/>
              </w:rPr>
              <w:t xml:space="preserve">relasi </w:t>
            </w:r>
            <w:r>
              <w:rPr>
                <w:b w:val="false"/>
                <w:bCs w:val="false"/>
              </w:rPr>
              <w:t>statis</w:t>
            </w:r>
            <w:r>
              <w:rPr>
                <w:b w:val="false"/>
                <w:bCs w:val="false"/>
              </w:rPr>
              <w:t xml:space="preserve"> </w:t>
            </w:r>
            <w:r>
              <w:rPr>
                <w:b w:val="false"/>
                <w:bCs w:val="false"/>
              </w:rPr>
              <w:t xml:space="preserve">terhadap </w:t>
            </w:r>
            <w:r>
              <w:rPr>
                <w:b w:val="false"/>
                <w:bCs w:val="false"/>
              </w:rPr>
              <w:t>besarnya</w:t>
            </w:r>
            <w:r>
              <w:rPr>
                <w:b w:val="false"/>
                <w:bCs w:val="false"/>
              </w:rPr>
              <w:t xml:space="preserve"> </w:t>
            </w:r>
            <w:r>
              <w:rPr>
                <w:b w:val="false"/>
                <w:bCs w:val="false"/>
              </w:rPr>
              <w:t>implementasi</w:t>
            </w:r>
            <w:r>
              <w:rPr>
                <w:b w:val="false"/>
                <w:bCs w:val="false"/>
              </w:rPr>
              <w:t xml:space="preserve"> objek atau atribut </w:t>
            </w:r>
            <w:r>
              <w:rPr>
                <w:b w:val="false"/>
                <w:bCs w:val="false"/>
              </w:rPr>
              <w:t>dalam</w:t>
            </w:r>
            <w:r>
              <w:rPr>
                <w:b w:val="false"/>
                <w:bCs w:val="false"/>
              </w:rPr>
              <w:t xml:space="preserve"> class lain, yang </w:t>
            </w:r>
            <w:r>
              <w:rPr>
                <w:b w:val="false"/>
                <w:bCs w:val="false"/>
              </w:rPr>
              <w:t>juga</w:t>
            </w:r>
            <w:r>
              <w:rPr>
                <w:b w:val="false"/>
                <w:bCs w:val="false"/>
              </w:rPr>
              <w:t xml:space="preserve"> </w:t>
            </w:r>
            <w:r>
              <w:rPr>
                <w:b w:val="false"/>
                <w:bCs w:val="false"/>
              </w:rPr>
              <w:t>dinotasikan</w:t>
            </w:r>
            <w:r>
              <w:rPr>
                <w:b w:val="false"/>
                <w:bCs w:val="false"/>
              </w:rPr>
              <w:t xml:space="preserve"> dengan kardinalita</w:t>
            </w:r>
            <w:r>
              <w:rPr>
                <w:b w:val="false"/>
                <w:bCs w:val="false"/>
              </w:rPr>
              <w:t xml:space="preserve">s </w:t>
            </w:r>
          </w:p>
        </w:tc>
      </w:tr>
      <w:tr>
        <w:trPr/>
        <w:tc>
          <w:tcPr>
            <w:tcW w:w="3278" w:type="dxa"/>
            <w:tcBorders>
              <w:left w:val="single" w:sz="4" w:space="0" w:color="000000"/>
              <w:bottom w:val="single" w:sz="4" w:space="0" w:color="000000"/>
            </w:tcBorders>
          </w:tcPr>
          <w:p>
            <w:pPr>
              <w:pStyle w:val="TableContents"/>
              <w:numPr>
                <w:ilvl w:val="0"/>
                <w:numId w:val="0"/>
              </w:numPr>
              <w:ind w:left="0" w:hanging="0"/>
              <w:jc w:val="center"/>
              <w:rPr>
                <w:rFonts w:ascii="Arial" w:hAnsi="Arial"/>
                <w:b w:val="false"/>
                <w:b w:val="false"/>
                <w:bCs w:val="false"/>
                <w:sz w:val="4"/>
                <w:szCs w:val="24"/>
              </w:rPr>
            </w:pPr>
            <w:r>
              <w:rPr>
                <w:rFonts w:ascii="Arial" w:hAnsi="Arial"/>
                <w:b w:val="false"/>
                <w:bCs w:val="false"/>
                <w:sz w:val="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012950" cy="46418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33"/>
                          <a:stretch>
                            <a:fillRect/>
                          </a:stretch>
                        </pic:blipFill>
                        <pic:spPr bwMode="auto">
                          <a:xfrm>
                            <a:off x="0" y="0"/>
                            <a:ext cx="2012950" cy="464185"/>
                          </a:xfrm>
                          <a:prstGeom prst="rect">
                            <a:avLst/>
                          </a:prstGeom>
                        </pic:spPr>
                      </pic:pic>
                    </a:graphicData>
                  </a:graphic>
                </wp:anchor>
              </w:drawing>
            </w:r>
          </w:p>
        </w:tc>
        <w:tc>
          <w:tcPr>
            <w:tcW w:w="1321" w:type="dxa"/>
            <w:vMerge w:val="continue"/>
            <w:tcBorders>
              <w:left w:val="single" w:sz="4" w:space="0" w:color="000000"/>
              <w:bottom w:val="single" w:sz="4" w:space="0" w:color="000000"/>
            </w:tcBorders>
            <w:vAlign w:val="center"/>
          </w:tcPr>
          <w:p>
            <w:pPr>
              <w:pStyle w:val="Normal"/>
              <w:rPr/>
            </w:pPr>
            <w:r>
              <w:rPr/>
            </w:r>
          </w:p>
        </w:tc>
        <w:tc>
          <w:tcPr>
            <w:tcW w:w="333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 xml:space="preserve">ukuran terhadap berapa elemen </w:t>
            </w:r>
            <w:r>
              <w:rPr>
                <w:b w:val="false"/>
                <w:bCs w:val="false"/>
              </w:rPr>
              <w:t xml:space="preserve">pada </w:t>
            </w:r>
            <w:r>
              <w:rPr>
                <w:b w:val="false"/>
                <w:bCs w:val="false"/>
              </w:rPr>
              <w:t xml:space="preserve">class </w:t>
            </w:r>
            <w:r>
              <w:rPr>
                <w:b w:val="false"/>
                <w:bCs w:val="false"/>
              </w:rPr>
              <w:t>lain</w:t>
            </w:r>
            <w:r>
              <w:rPr>
                <w:b w:val="false"/>
                <w:bCs w:val="false"/>
              </w:rPr>
              <w:t xml:space="preserve"> yang terasosiasi </w:t>
            </w:r>
          </w:p>
        </w:tc>
      </w:tr>
      <w:tr>
        <w:trPr/>
        <w:tc>
          <w:tcPr>
            <w:tcW w:w="3278" w:type="dxa"/>
            <w:tcBorders>
              <w:left w:val="single" w:sz="4" w:space="0" w:color="000000"/>
              <w:bottom w:val="single" w:sz="4" w:space="0" w:color="000000"/>
            </w:tcBorders>
          </w:tcPr>
          <w:p>
            <w:pPr>
              <w:pStyle w:val="TableContents"/>
              <w:numPr>
                <w:ilvl w:val="0"/>
                <w:numId w:val="0"/>
              </w:numPr>
              <w:ind w:left="0" w:hanging="0"/>
              <w:jc w:val="center"/>
              <w:rPr>
                <w:b w:val="false"/>
                <w:b w:val="false"/>
                <w:bCs w:val="false"/>
                <w:sz w:val="4"/>
                <w:szCs w:val="24"/>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012950" cy="60833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34"/>
                          <a:stretch>
                            <a:fillRect/>
                          </a:stretch>
                        </pic:blipFill>
                        <pic:spPr bwMode="auto">
                          <a:xfrm>
                            <a:off x="0" y="0"/>
                            <a:ext cx="2012950" cy="608330"/>
                          </a:xfrm>
                          <a:prstGeom prst="rect">
                            <a:avLst/>
                          </a:prstGeom>
                        </pic:spPr>
                      </pic:pic>
                    </a:graphicData>
                  </a:graphic>
                </wp:anchor>
              </w:drawing>
            </w:r>
            <w:r>
              <w:rPr>
                <w:b w:val="false"/>
                <w:bCs w:val="false"/>
                <w:sz w:val="4"/>
                <w:szCs w:val="24"/>
              </w:rPr>
              <w:tab/>
            </w:r>
          </w:p>
        </w:tc>
        <w:tc>
          <w:tcPr>
            <w:tcW w:w="132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Dependensi</w:t>
            </w:r>
          </w:p>
        </w:tc>
        <w:tc>
          <w:tcPr>
            <w:tcW w:w="333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 xml:space="preserve">adanya relasi </w:t>
            </w:r>
            <w:r>
              <w:rPr>
                <w:b w:val="false"/>
                <w:bCs w:val="false"/>
              </w:rPr>
              <w:t>abstrak</w:t>
            </w:r>
            <w:r>
              <w:rPr>
                <w:b w:val="false"/>
                <w:bCs w:val="false"/>
              </w:rPr>
              <w:t xml:space="preserve"> terhadap referensi </w:t>
            </w:r>
            <w:r>
              <w:rPr>
                <w:b w:val="false"/>
                <w:bCs w:val="false"/>
              </w:rPr>
              <w:t xml:space="preserve"> </w:t>
            </w:r>
            <w:r>
              <w:rPr>
                <w:b w:val="false"/>
                <w:bCs w:val="false"/>
              </w:rPr>
              <w:t xml:space="preserve">suatu elemen dalam class lain </w:t>
            </w:r>
            <w:r>
              <w:rPr>
                <w:b w:val="false"/>
                <w:bCs w:val="false"/>
              </w:rPr>
              <w:t>pada lingkup fungsi</w:t>
            </w:r>
            <w:r>
              <w:rPr>
                <w:b w:val="false"/>
                <w:bCs w:val="false"/>
              </w:rPr>
              <w:t xml:space="preserve"> </w:t>
            </w:r>
          </w:p>
        </w:tc>
      </w:tr>
      <w:tr>
        <w:trPr/>
        <w:tc>
          <w:tcPr>
            <w:tcW w:w="3278" w:type="dxa"/>
            <w:tcBorders>
              <w:left w:val="single" w:sz="4" w:space="0" w:color="000000"/>
              <w:bottom w:val="single" w:sz="4" w:space="0" w:color="000000"/>
            </w:tcBorders>
          </w:tcPr>
          <w:p>
            <w:pPr>
              <w:pStyle w:val="TableContents"/>
              <w:numPr>
                <w:ilvl w:val="0"/>
                <w:numId w:val="0"/>
              </w:numPr>
              <w:ind w:left="0" w:hanging="0"/>
              <w:jc w:val="center"/>
              <w:rPr>
                <w:b w:val="false"/>
                <w:b w:val="false"/>
                <w:bCs w:val="false"/>
                <w:sz w:val="4"/>
                <w:szCs w:val="24"/>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012950" cy="120523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35"/>
                          <a:stretch>
                            <a:fillRect/>
                          </a:stretch>
                        </pic:blipFill>
                        <pic:spPr bwMode="auto">
                          <a:xfrm>
                            <a:off x="0" y="0"/>
                            <a:ext cx="2012950" cy="1205230"/>
                          </a:xfrm>
                          <a:prstGeom prst="rect">
                            <a:avLst/>
                          </a:prstGeom>
                        </pic:spPr>
                      </pic:pic>
                    </a:graphicData>
                  </a:graphic>
                </wp:anchor>
              </w:drawing>
            </w:r>
            <w:r>
              <w:rPr>
                <w:b w:val="false"/>
                <w:bCs w:val="false"/>
                <w:sz w:val="4"/>
                <w:szCs w:val="24"/>
              </w:rPr>
              <w:tab/>
            </w:r>
          </w:p>
        </w:tc>
        <w:tc>
          <w:tcPr>
            <w:tcW w:w="1321"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REST</w:t>
            </w:r>
          </w:p>
        </w:tc>
        <w:tc>
          <w:tcPr>
            <w:tcW w:w="333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proses pemanggilan fungsi dari layanan Representational State Transfer (REST) terhadap aplikasi</w:t>
            </w:r>
          </w:p>
        </w:tc>
      </w:tr>
    </w:tbl>
    <w:p>
      <w:pPr>
        <w:pStyle w:val="SumberGambar"/>
        <w:numPr>
          <w:ilvl w:val="0"/>
          <w:numId w:val="2"/>
        </w:numPr>
        <w:spacing w:lineRule="auto" w:line="360" w:before="170" w:after="170"/>
        <w:rPr>
          <w:b/>
          <w:b/>
          <w:bCs/>
        </w:rPr>
      </w:pPr>
      <w:r>
        <w:rPr>
          <w:b/>
          <w:bCs/>
          <w:i w:val="false"/>
          <w:iCs w:val="false"/>
          <w:color w:val="000000"/>
        </w:rPr>
        <w:t xml:space="preserve">Sumber: </w:t>
      </w:r>
      <w:bookmarkStart w:id="107" w:name="Mendeley_Bookmark_WNo66R6KTf"/>
      <w:bookmarkStart w:id="108" w:name="Mendeley_Bookmark_qSg2sYIL4p"/>
      <w:r>
        <w:rPr>
          <w:b w:val="false"/>
          <w:bCs w:val="false"/>
          <w:i w:val="false"/>
          <w:iCs w:val="false"/>
          <w:color w:val="000000"/>
          <w:position w:val="0"/>
          <w:sz w:val="20"/>
          <w:vertAlign w:val="baseline"/>
        </w:rPr>
        <w:t>OMG, 2011; Ismail, 2020</w:t>
      </w:r>
      <w:bookmarkEnd w:id="107"/>
      <w:bookmarkEnd w:id="108"/>
    </w:p>
    <w:p>
      <w:pPr>
        <w:pStyle w:val="Body"/>
        <w:numPr>
          <w:ilvl w:val="0"/>
          <w:numId w:val="2"/>
        </w:numPr>
        <w:spacing w:lineRule="auto" w:line="360"/>
        <w:rPr>
          <w:i w:val="false"/>
          <w:i w:val="false"/>
          <w:iCs w:val="false"/>
          <w:color w:val="000000"/>
        </w:rPr>
      </w:pPr>
      <w:r>
        <w:rPr>
          <w:i w:val="false"/>
          <w:iCs w:val="false"/>
          <w:color w:val="00A933"/>
        </w:rPr>
        <w:t>Berbeda</w:t>
      </w:r>
      <w:r>
        <w:rPr>
          <w:i w:val="false"/>
          <w:iCs w:val="false"/>
          <w:color w:val="000000"/>
        </w:rPr>
        <w:t xml:space="preserve"> dengan class diagram, activity diagram merupakan bagian dari diagram kegiatan UML yang menunjukkan alur kontrol suatu objek pada rangkaian kondisi dari suatu aktivitas. </w:t>
      </w:r>
      <w:r>
        <w:rPr>
          <w:i w:val="false"/>
          <w:iCs w:val="false"/>
          <w:color w:val="000000"/>
        </w:rPr>
        <w:t>Salah satu t</w:t>
      </w:r>
      <w:r>
        <w:rPr>
          <w:i w:val="false"/>
          <w:iCs w:val="false"/>
          <w:color w:val="000000"/>
        </w:rPr>
        <w:t>ujuan utama penggunaan a</w:t>
      </w:r>
      <w:r>
        <w:rPr>
          <w:i w:val="false"/>
          <w:iCs w:val="false"/>
          <w:color w:val="000000"/>
        </w:rPr>
        <w:t xml:space="preserve">ctivity diagram </w:t>
      </w:r>
      <w:r>
        <w:rPr>
          <w:i w:val="false"/>
          <w:iCs w:val="false"/>
          <w:color w:val="000000"/>
        </w:rPr>
        <w:t xml:space="preserve">yaitu  </w:t>
      </w:r>
      <w:r>
        <w:rPr>
          <w:i w:val="false"/>
          <w:iCs w:val="false"/>
          <w:color w:val="000000"/>
        </w:rPr>
        <w:t xml:space="preserve">menggambarkan bagaimana aktivitas sistem </w:t>
      </w:r>
      <w:r>
        <w:rPr>
          <w:i w:val="false"/>
          <w:iCs w:val="false"/>
          <w:color w:val="000000"/>
        </w:rPr>
        <w:t xml:space="preserve">dapat </w:t>
      </w:r>
      <w:r>
        <w:rPr>
          <w:i w:val="false"/>
          <w:iCs w:val="false"/>
          <w:color w:val="000000"/>
        </w:rPr>
        <w:t xml:space="preserve">dijalankan </w:t>
      </w:r>
      <w:r>
        <w:rPr>
          <w:i w:val="false"/>
          <w:iCs w:val="false"/>
          <w:color w:val="000000"/>
        </w:rPr>
        <w:t xml:space="preserve">menggunakan berbagai </w:t>
      </w:r>
      <w:r>
        <w:rPr>
          <w:i w:val="false"/>
          <w:iCs w:val="false"/>
          <w:color w:val="000000"/>
        </w:rPr>
        <w:t xml:space="preserve">macam </w:t>
      </w:r>
      <w:r>
        <w:rPr>
          <w:i w:val="false"/>
          <w:iCs w:val="false"/>
          <w:color w:val="000000"/>
        </w:rPr>
        <w:t>sudut pandang komp</w:t>
      </w:r>
      <w:r>
        <w:rPr>
          <w:i w:val="false"/>
          <w:iCs w:val="false"/>
          <w:color w:val="000000"/>
        </w:rPr>
        <w:t>o</w:t>
      </w:r>
      <w:r>
        <w:rPr>
          <w:i w:val="false"/>
          <w:iCs w:val="false"/>
          <w:color w:val="000000"/>
        </w:rPr>
        <w:t xml:space="preserve">nen </w:t>
      </w:r>
      <w:r>
        <w:rPr>
          <w:i w:val="false"/>
          <w:iCs w:val="false"/>
          <w:color w:val="000000"/>
        </w:rPr>
        <w:t xml:space="preserve">di dalamnya </w:t>
      </w:r>
      <w:bookmarkStart w:id="109" w:name="Mendeley_Bookmark_xrha49LNl6"/>
      <w:bookmarkStart w:id="110" w:name="Mendeley_Bookmark_ehwLbjwyVI"/>
      <w:r>
        <w:rPr>
          <w:i w:val="false"/>
          <w:iCs w:val="false"/>
          <w:color w:val="000000"/>
          <w:position w:val="0"/>
          <w:sz w:val="24"/>
          <w:vertAlign w:val="baseline"/>
        </w:rPr>
        <w:t>(OMG, 2011a; Ismail, 2020)</w:t>
      </w:r>
      <w:bookmarkEnd w:id="109"/>
      <w:bookmarkEnd w:id="110"/>
      <w:r>
        <w:rPr>
          <w:i w:val="false"/>
          <w:iCs w:val="false"/>
          <w:color w:val="000000"/>
        </w:rPr>
        <w:t xml:space="preserve">. </w:t>
      </w:r>
      <w:r>
        <w:rPr>
          <w:i w:val="false"/>
          <w:iCs w:val="false"/>
          <w:color w:val="000000"/>
        </w:rPr>
        <w:t>Berikut</w:t>
      </w:r>
      <w:r>
        <w:rPr>
          <w:i w:val="false"/>
          <w:iCs w:val="false"/>
          <w:color w:val="000000"/>
        </w:rPr>
        <w:t xml:space="preserve"> pada tabel 2.5 merupakan simbol dan keterangan yang digunakan pada activity diagram</w:t>
      </w:r>
      <w:r>
        <w:rPr>
          <w:i w:val="false"/>
          <w:iCs w:val="false"/>
          <w:color w:val="000000"/>
        </w:rPr>
        <w:t>:</w:t>
      </w:r>
    </w:p>
    <w:p>
      <w:pPr>
        <w:pStyle w:val="Gambar"/>
        <w:numPr>
          <w:ilvl w:val="0"/>
          <w:numId w:val="2"/>
        </w:numPr>
        <w:spacing w:lineRule="auto" w:line="360"/>
        <w:rPr/>
      </w:pPr>
      <w:r>
        <w:rPr>
          <w:b/>
          <w:bCs/>
        </w:rPr>
        <w:t xml:space="preserve">Tabel </w:t>
      </w:r>
      <w:r>
        <w:rPr>
          <w:b/>
          <w:bCs/>
        </w:rPr>
        <w:t>2.</w:t>
      </w:r>
      <w:r>
        <w:rPr>
          <w:b/>
          <w:bCs/>
        </w:rPr>
        <w:t>5</w:t>
      </w:r>
      <w:r>
        <w:rPr>
          <w:b/>
          <w:bCs/>
        </w:rPr>
        <w:t xml:space="preserve"> </w:t>
      </w:r>
      <w:r>
        <w:rPr>
          <w:b w:val="false"/>
          <w:bCs w:val="false"/>
        </w:rPr>
        <w:t>D</w:t>
      </w:r>
      <w:r>
        <w:rPr>
          <w:b w:val="false"/>
          <w:bCs w:val="false"/>
        </w:rPr>
        <w:t xml:space="preserve">eskripsi simbol </w:t>
      </w:r>
      <w:r>
        <w:rPr>
          <w:b w:val="false"/>
          <w:bCs w:val="false"/>
        </w:rPr>
        <w:t>activity</w:t>
      </w:r>
      <w:r>
        <w:rPr>
          <w:b w:val="false"/>
          <w:bCs w:val="false"/>
        </w:rPr>
        <w:t xml:space="preserve"> diagram</w:t>
      </w:r>
    </w:p>
    <w:tbl>
      <w:tblPr>
        <w:tblW w:w="5000" w:type="pct"/>
        <w:jc w:val="left"/>
        <w:tblInd w:w="-5" w:type="dxa"/>
        <w:tblLayout w:type="fixed"/>
        <w:tblCellMar>
          <w:top w:w="55" w:type="dxa"/>
          <w:left w:w="55" w:type="dxa"/>
          <w:bottom w:w="55" w:type="dxa"/>
          <w:right w:w="55" w:type="dxa"/>
        </w:tblCellMar>
      </w:tblPr>
      <w:tblGrid>
        <w:gridCol w:w="2039"/>
        <w:gridCol w:w="1580"/>
        <w:gridCol w:w="4318"/>
      </w:tblGrid>
      <w:tr>
        <w:trPr/>
        <w:tc>
          <w:tcPr>
            <w:tcW w:w="2039" w:type="dxa"/>
            <w:tcBorders>
              <w:top w:val="single" w:sz="4" w:space="0" w:color="000000"/>
              <w:left w:val="single" w:sz="4" w:space="0" w:color="000000"/>
              <w:bottom w:val="single" w:sz="4" w:space="0" w:color="000000"/>
            </w:tcBorders>
          </w:tcPr>
          <w:p>
            <w:pPr>
              <w:pStyle w:val="TableContents"/>
              <w:numPr>
                <w:ilvl w:val="0"/>
                <w:numId w:val="2"/>
              </w:numPr>
              <w:jc w:val="center"/>
              <w:rPr>
                <w:b/>
                <w:b/>
                <w:bCs/>
              </w:rPr>
            </w:pPr>
            <w:r>
              <w:rPr>
                <w:b/>
                <w:bCs/>
              </w:rPr>
              <w:t>Simbol</w:t>
            </w:r>
          </w:p>
        </w:tc>
        <w:tc>
          <w:tcPr>
            <w:tcW w:w="1580" w:type="dxa"/>
            <w:tcBorders>
              <w:top w:val="single" w:sz="4" w:space="0" w:color="000000"/>
              <w:left w:val="single" w:sz="4" w:space="0" w:color="000000"/>
              <w:bottom w:val="single" w:sz="4" w:space="0" w:color="000000"/>
            </w:tcBorders>
          </w:tcPr>
          <w:p>
            <w:pPr>
              <w:pStyle w:val="TableContents"/>
              <w:numPr>
                <w:ilvl w:val="0"/>
                <w:numId w:val="2"/>
              </w:numPr>
              <w:jc w:val="center"/>
              <w:rPr>
                <w:b/>
                <w:b/>
                <w:bCs/>
              </w:rPr>
            </w:pPr>
            <w:r>
              <w:rPr>
                <w:b/>
                <w:bCs/>
              </w:rPr>
              <w:t>Nama</w:t>
            </w:r>
          </w:p>
        </w:tc>
        <w:tc>
          <w:tcPr>
            <w:tcW w:w="4318" w:type="dxa"/>
            <w:tcBorders>
              <w:top w:val="single" w:sz="4" w:space="0" w:color="000000"/>
              <w:left w:val="single" w:sz="4" w:space="0" w:color="000000"/>
              <w:bottom w:val="single" w:sz="4" w:space="0" w:color="000000"/>
              <w:right w:val="single" w:sz="4" w:space="0" w:color="000000"/>
            </w:tcBorders>
          </w:tcPr>
          <w:p>
            <w:pPr>
              <w:pStyle w:val="TableContents"/>
              <w:numPr>
                <w:ilvl w:val="0"/>
                <w:numId w:val="2"/>
              </w:numPr>
              <w:jc w:val="center"/>
              <w:rPr>
                <w:b/>
                <w:b/>
                <w:bCs/>
              </w:rPr>
            </w:pPr>
            <w:r>
              <w:rPr>
                <w:b/>
                <w:bCs/>
              </w:rPr>
              <w:t>Deskripsi</w:t>
            </w:r>
          </w:p>
        </w:tc>
      </w:tr>
      <w:tr>
        <w:trPr>
          <w:trHeight w:val="564" w:hRule="atLeast"/>
        </w:trPr>
        <w:tc>
          <w:tcPr>
            <w:tcW w:w="2039" w:type="dxa"/>
            <w:vMerge w:val="restart"/>
            <w:tcBorders>
              <w:left w:val="single" w:sz="4" w:space="0" w:color="000000"/>
              <w:bottom w:val="single" w:sz="4" w:space="0" w:color="000000"/>
            </w:tcBorders>
          </w:tcPr>
          <w:p>
            <w:pPr>
              <w:pStyle w:val="TableContents"/>
              <w:numPr>
                <w:ilvl w:val="0"/>
                <w:numId w:val="2"/>
              </w:numPr>
              <w:jc w:val="center"/>
              <w:rPr>
                <w:b w:val="false"/>
                <w:b w:val="false"/>
                <w:bCs w:val="false"/>
                <w:sz w:val="4"/>
                <w:szCs w:val="24"/>
              </w:rPr>
            </w:pPr>
            <w:r>
              <w:rPr>
                <w:b w:val="false"/>
                <w:bCs w:val="false"/>
                <w:sz w:val="4"/>
                <w:szCs w:val="24"/>
              </w:rPr>
            </w:r>
          </w:p>
          <w:p>
            <w:pPr>
              <w:pStyle w:val="TableContents"/>
              <w:numPr>
                <w:ilvl w:val="0"/>
                <w:numId w:val="2"/>
              </w:numPr>
              <w:jc w:val="center"/>
              <w:rPr>
                <w:b w:val="false"/>
                <w:b w:val="false"/>
                <w:bCs w:val="false"/>
                <w:sz w:val="4"/>
                <w:szCs w:val="24"/>
              </w:rPr>
            </w:pPr>
            <w:r>
              <w:rPr>
                <w:b w:val="false"/>
                <w:bCs w:val="false"/>
                <w:sz w:val="4"/>
                <w:szCs w:val="2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080135" cy="59753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36"/>
                          <a:stretch>
                            <a:fillRect/>
                          </a:stretch>
                        </pic:blipFill>
                        <pic:spPr bwMode="auto">
                          <a:xfrm>
                            <a:off x="0" y="0"/>
                            <a:ext cx="1080135" cy="597535"/>
                          </a:xfrm>
                          <a:prstGeom prst="rect">
                            <a:avLst/>
                          </a:prstGeom>
                        </pic:spPr>
                      </pic:pic>
                    </a:graphicData>
                  </a:graphic>
                </wp:anchor>
              </w:drawing>
            </w:r>
          </w:p>
        </w:tc>
        <w:tc>
          <w:tcPr>
            <w:tcW w:w="1580"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Inisiasi</w:t>
            </w:r>
          </w:p>
        </w:tc>
        <w:tc>
          <w:tcPr>
            <w:tcW w:w="43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node untuk memulai alur aktivitas</w:t>
            </w:r>
          </w:p>
        </w:tc>
      </w:tr>
      <w:tr>
        <w:trPr/>
        <w:tc>
          <w:tcPr>
            <w:tcW w:w="2039" w:type="dxa"/>
            <w:vMerge w:val="continue"/>
            <w:tcBorders>
              <w:left w:val="single" w:sz="4" w:space="0" w:color="000000"/>
              <w:bottom w:val="single" w:sz="4" w:space="0" w:color="000000"/>
            </w:tcBorders>
          </w:tcPr>
          <w:p>
            <w:pPr>
              <w:pStyle w:val="Normal"/>
              <w:rPr/>
            </w:pPr>
            <w:r>
              <w:rPr/>
            </w:r>
          </w:p>
        </w:tc>
        <w:tc>
          <w:tcPr>
            <w:tcW w:w="1580"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Final</w:t>
            </w:r>
          </w:p>
        </w:tc>
        <w:tc>
          <w:tcPr>
            <w:tcW w:w="43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node untuk menyelesaikan alur aktivitas</w:t>
            </w:r>
          </w:p>
        </w:tc>
      </w:tr>
      <w:tr>
        <w:trPr/>
        <w:tc>
          <w:tcPr>
            <w:tcW w:w="2039" w:type="dxa"/>
            <w:tcBorders>
              <w:left w:val="single" w:sz="4" w:space="0" w:color="000000"/>
              <w:bottom w:val="single" w:sz="4" w:space="0" w:color="000000"/>
            </w:tcBorders>
          </w:tcPr>
          <w:p>
            <w:pPr>
              <w:pStyle w:val="TableContents"/>
              <w:numPr>
                <w:ilvl w:val="0"/>
                <w:numId w:val="2"/>
              </w:numPr>
              <w:jc w:val="center"/>
              <w:rPr>
                <w:b w:val="false"/>
                <w:b w:val="false"/>
                <w:bCs w:val="false"/>
                <w:sz w:val="4"/>
                <w:szCs w:val="24"/>
              </w:rPr>
            </w:pPr>
            <w:r>
              <w:drawing>
                <wp:anchor behindDoc="0" distT="0" distB="0" distL="0" distR="0" simplePos="0" locked="0" layoutInCell="0" allowOverlap="1" relativeHeight="18">
                  <wp:simplePos x="0" y="0"/>
                  <wp:positionH relativeFrom="column">
                    <wp:posOffset>0</wp:posOffset>
                  </wp:positionH>
                  <wp:positionV relativeFrom="paragraph">
                    <wp:posOffset>635</wp:posOffset>
                  </wp:positionV>
                  <wp:extent cx="1225550" cy="67373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37"/>
                          <a:stretch>
                            <a:fillRect/>
                          </a:stretch>
                        </pic:blipFill>
                        <pic:spPr bwMode="auto">
                          <a:xfrm>
                            <a:off x="0" y="0"/>
                            <a:ext cx="1225550" cy="673735"/>
                          </a:xfrm>
                          <a:prstGeom prst="rect">
                            <a:avLst/>
                          </a:prstGeom>
                        </pic:spPr>
                      </pic:pic>
                    </a:graphicData>
                  </a:graphic>
                </wp:anchor>
              </w:drawing>
            </w:r>
            <w:r>
              <w:rPr>
                <w:b w:val="false"/>
                <w:bCs w:val="false"/>
                <w:sz w:val="4"/>
                <w:szCs w:val="24"/>
              </w:rPr>
              <w:tab/>
            </w:r>
          </w:p>
        </w:tc>
        <w:tc>
          <w:tcPr>
            <w:tcW w:w="1580"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Aksi</w:t>
            </w:r>
          </w:p>
        </w:tc>
        <w:tc>
          <w:tcPr>
            <w:tcW w:w="43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aksi kegiatan dengan kata kerja, yang juga bisa digunakan untuk memanggil suatu operasi</w:t>
            </w:r>
          </w:p>
        </w:tc>
      </w:tr>
      <w:tr>
        <w:trPr/>
        <w:tc>
          <w:tcPr>
            <w:tcW w:w="2039" w:type="dxa"/>
            <w:tcBorders>
              <w:left w:val="single" w:sz="4" w:space="0" w:color="000000"/>
              <w:bottom w:val="single" w:sz="4" w:space="0" w:color="000000"/>
            </w:tcBorders>
          </w:tcPr>
          <w:p>
            <w:pPr>
              <w:pStyle w:val="TableContents"/>
              <w:numPr>
                <w:ilvl w:val="0"/>
                <w:numId w:val="2"/>
              </w:numPr>
              <w:jc w:val="center"/>
              <w:rPr>
                <w:b w:val="false"/>
                <w:b w:val="false"/>
                <w:bCs w:val="false"/>
                <w:sz w:val="4"/>
                <w:szCs w:val="24"/>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797560" cy="797560"/>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38"/>
                          <a:stretch>
                            <a:fillRect/>
                          </a:stretch>
                        </pic:blipFill>
                        <pic:spPr bwMode="auto">
                          <a:xfrm>
                            <a:off x="0" y="0"/>
                            <a:ext cx="797560" cy="797560"/>
                          </a:xfrm>
                          <a:prstGeom prst="rect">
                            <a:avLst/>
                          </a:prstGeom>
                        </pic:spPr>
                      </pic:pic>
                    </a:graphicData>
                  </a:graphic>
                </wp:anchor>
              </w:drawing>
            </w:r>
            <w:r>
              <w:rPr>
                <w:b w:val="false"/>
                <w:bCs w:val="false"/>
                <w:sz w:val="4"/>
                <w:szCs w:val="24"/>
              </w:rPr>
              <w:tab/>
            </w:r>
          </w:p>
        </w:tc>
        <w:tc>
          <w:tcPr>
            <w:tcW w:w="1580"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Keputusan</w:t>
            </w:r>
          </w:p>
        </w:tc>
        <w:tc>
          <w:tcPr>
            <w:tcW w:w="43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node untuk mengontrol keputusan alur aktivitas dengan memberikan keluaran benar dan salah</w:t>
            </w:r>
          </w:p>
        </w:tc>
      </w:tr>
      <w:tr>
        <w:trPr/>
        <w:tc>
          <w:tcPr>
            <w:tcW w:w="2039" w:type="dxa"/>
            <w:tcBorders>
              <w:left w:val="single" w:sz="4" w:space="0" w:color="000000"/>
              <w:bottom w:val="single" w:sz="4" w:space="0" w:color="000000"/>
            </w:tcBorders>
          </w:tcPr>
          <w:p>
            <w:pPr>
              <w:pStyle w:val="TableContents"/>
              <w:numPr>
                <w:ilvl w:val="0"/>
                <w:numId w:val="2"/>
              </w:numPr>
              <w:jc w:val="center"/>
              <w:rPr>
                <w:b w:val="false"/>
                <w:b w:val="false"/>
                <w:bCs w:val="false"/>
                <w:sz w:val="4"/>
                <w:szCs w:val="24"/>
              </w:rPr>
            </w:pPr>
            <w:r>
              <w:rPr>
                <w:b w:val="false"/>
                <w:bCs w:val="false"/>
                <w:sz w:val="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224280" cy="66611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39"/>
                          <a:stretch>
                            <a:fillRect/>
                          </a:stretch>
                        </pic:blipFill>
                        <pic:spPr bwMode="auto">
                          <a:xfrm>
                            <a:off x="0" y="0"/>
                            <a:ext cx="1224280" cy="666115"/>
                          </a:xfrm>
                          <a:prstGeom prst="rect">
                            <a:avLst/>
                          </a:prstGeom>
                        </pic:spPr>
                      </pic:pic>
                    </a:graphicData>
                  </a:graphic>
                </wp:anchor>
              </w:drawing>
            </w:r>
          </w:p>
        </w:tc>
        <w:tc>
          <w:tcPr>
            <w:tcW w:w="1580"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Sinyal</w:t>
            </w:r>
          </w:p>
          <w:p>
            <w:pPr>
              <w:pStyle w:val="TableContents"/>
              <w:numPr>
                <w:ilvl w:val="0"/>
                <w:numId w:val="2"/>
              </w:numPr>
              <w:jc w:val="center"/>
              <w:rPr>
                <w:b w:val="false"/>
                <w:b w:val="false"/>
                <w:bCs w:val="false"/>
              </w:rPr>
            </w:pPr>
            <w:r>
              <w:rPr>
                <w:b w:val="false"/>
                <w:bCs w:val="false"/>
              </w:rPr>
              <w:t>Kirim</w:t>
            </w:r>
          </w:p>
        </w:tc>
        <w:tc>
          <w:tcPr>
            <w:tcW w:w="43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node untuk memberikan input untuk diproses pada aksi atau node selanjutnya</w:t>
            </w:r>
          </w:p>
        </w:tc>
      </w:tr>
      <w:tr>
        <w:trPr/>
        <w:tc>
          <w:tcPr>
            <w:tcW w:w="2039" w:type="dxa"/>
            <w:tcBorders>
              <w:left w:val="single" w:sz="4" w:space="0" w:color="000000"/>
              <w:bottom w:val="single" w:sz="4" w:space="0" w:color="000000"/>
            </w:tcBorders>
          </w:tcPr>
          <w:p>
            <w:pPr>
              <w:pStyle w:val="TableContents"/>
              <w:numPr>
                <w:ilvl w:val="0"/>
                <w:numId w:val="2"/>
              </w:numPr>
              <w:jc w:val="center"/>
              <w:rPr>
                <w:b w:val="false"/>
                <w:b w:val="false"/>
                <w:bCs w:val="false"/>
                <w:sz w:val="4"/>
                <w:szCs w:val="24"/>
              </w:rPr>
            </w:pPr>
            <w:r>
              <w:rPr>
                <w:b w:val="false"/>
                <w:bCs w:val="false"/>
                <w:sz w:val="4"/>
                <w:szCs w:val="24"/>
              </w:rPr>
              <w:tab/>
            </w: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1224280" cy="666115"/>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40"/>
                          <a:stretch>
                            <a:fillRect/>
                          </a:stretch>
                        </pic:blipFill>
                        <pic:spPr bwMode="auto">
                          <a:xfrm>
                            <a:off x="0" y="0"/>
                            <a:ext cx="1224280" cy="666115"/>
                          </a:xfrm>
                          <a:prstGeom prst="rect">
                            <a:avLst/>
                          </a:prstGeom>
                        </pic:spPr>
                      </pic:pic>
                    </a:graphicData>
                  </a:graphic>
                </wp:anchor>
              </w:drawing>
            </w:r>
            <w:r>
              <w:rPr>
                <w:b w:val="false"/>
                <w:bCs w:val="false"/>
                <w:sz w:val="4"/>
                <w:szCs w:val="24"/>
              </w:rPr>
              <w:tab/>
            </w:r>
          </w:p>
        </w:tc>
        <w:tc>
          <w:tcPr>
            <w:tcW w:w="1580"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Sinyal</w:t>
            </w:r>
          </w:p>
          <w:p>
            <w:pPr>
              <w:pStyle w:val="TableContents"/>
              <w:numPr>
                <w:ilvl w:val="0"/>
                <w:numId w:val="2"/>
              </w:numPr>
              <w:jc w:val="center"/>
              <w:rPr>
                <w:b w:val="false"/>
                <w:b w:val="false"/>
                <w:bCs w:val="false"/>
              </w:rPr>
            </w:pPr>
            <w:r>
              <w:rPr>
                <w:b w:val="false"/>
                <w:bCs w:val="false"/>
              </w:rPr>
              <w:t>Terima</w:t>
            </w:r>
          </w:p>
        </w:tc>
        <w:tc>
          <w:tcPr>
            <w:tcW w:w="43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node untuk menerima input yang datang untuk dilanjutkan ke aksi atau node selanjutnya</w:t>
            </w:r>
          </w:p>
        </w:tc>
      </w:tr>
      <w:tr>
        <w:trPr/>
        <w:tc>
          <w:tcPr>
            <w:tcW w:w="2039" w:type="dxa"/>
            <w:tcBorders>
              <w:left w:val="single" w:sz="4" w:space="0" w:color="000000"/>
              <w:bottom w:val="single" w:sz="4" w:space="0" w:color="000000"/>
            </w:tcBorders>
          </w:tcPr>
          <w:p>
            <w:pPr>
              <w:pStyle w:val="TableContents"/>
              <w:numPr>
                <w:ilvl w:val="0"/>
                <w:numId w:val="2"/>
              </w:numPr>
              <w:jc w:val="center"/>
              <w:rPr>
                <w:b w:val="false"/>
                <w:b w:val="false"/>
                <w:bCs w:val="false"/>
                <w:sz w:val="4"/>
                <w:szCs w:val="24"/>
              </w:rPr>
            </w:pPr>
            <w:r>
              <w:rPr>
                <w:b w:val="false"/>
                <w:bCs w:val="false"/>
                <w:sz w:val="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1225550" cy="102425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41"/>
                          <a:stretch>
                            <a:fillRect/>
                          </a:stretch>
                        </pic:blipFill>
                        <pic:spPr bwMode="auto">
                          <a:xfrm>
                            <a:off x="0" y="0"/>
                            <a:ext cx="1225550" cy="1024255"/>
                          </a:xfrm>
                          <a:prstGeom prst="rect">
                            <a:avLst/>
                          </a:prstGeom>
                        </pic:spPr>
                      </pic:pic>
                    </a:graphicData>
                  </a:graphic>
                </wp:anchor>
              </w:drawing>
            </w:r>
          </w:p>
        </w:tc>
        <w:tc>
          <w:tcPr>
            <w:tcW w:w="1580" w:type="dxa"/>
            <w:tcBorders>
              <w:left w:val="single" w:sz="4" w:space="0" w:color="000000"/>
              <w:bottom w:val="single" w:sz="4" w:space="0" w:color="000000"/>
            </w:tcBorders>
            <w:vAlign w:val="center"/>
          </w:tcPr>
          <w:p>
            <w:pPr>
              <w:pStyle w:val="TableContents"/>
              <w:numPr>
                <w:ilvl w:val="0"/>
                <w:numId w:val="2"/>
              </w:numPr>
              <w:jc w:val="center"/>
              <w:rPr>
                <w:b w:val="false"/>
                <w:b w:val="false"/>
                <w:bCs w:val="false"/>
              </w:rPr>
            </w:pPr>
            <w:r>
              <w:rPr>
                <w:b w:val="false"/>
                <w:bCs w:val="false"/>
              </w:rPr>
              <w:t>Partisi</w:t>
            </w:r>
          </w:p>
        </w:tc>
        <w:tc>
          <w:tcPr>
            <w:tcW w:w="4318" w:type="dxa"/>
            <w:tcBorders>
              <w:left w:val="single" w:sz="4" w:space="0" w:color="000000"/>
              <w:bottom w:val="single" w:sz="4" w:space="0" w:color="000000"/>
              <w:right w:val="single" w:sz="4" w:space="0" w:color="000000"/>
            </w:tcBorders>
            <w:vAlign w:val="center"/>
          </w:tcPr>
          <w:p>
            <w:pPr>
              <w:pStyle w:val="TableContents"/>
              <w:numPr>
                <w:ilvl w:val="0"/>
                <w:numId w:val="2"/>
              </w:numPr>
              <w:jc w:val="center"/>
              <w:rPr>
                <w:b w:val="false"/>
                <w:b w:val="false"/>
                <w:bCs w:val="false"/>
              </w:rPr>
            </w:pPr>
            <w:r>
              <w:rPr>
                <w:b w:val="false"/>
                <w:bCs w:val="false"/>
              </w:rPr>
              <w:t>pemberian notasi terhadap alur kegiatan dengan karakterisitik yang sama, baik secara vertikal ataupun horizontal</w:t>
            </w:r>
          </w:p>
        </w:tc>
      </w:tr>
    </w:tbl>
    <w:p>
      <w:pPr>
        <w:pStyle w:val="SumberGambar"/>
        <w:numPr>
          <w:ilvl w:val="0"/>
          <w:numId w:val="2"/>
        </w:numPr>
        <w:spacing w:lineRule="auto" w:line="360" w:before="170" w:after="170"/>
        <w:rPr>
          <w:b/>
          <w:b/>
          <w:bCs/>
        </w:rPr>
      </w:pPr>
      <w:r>
        <w:rPr>
          <w:b/>
          <w:bCs/>
          <w:i w:val="false"/>
          <w:iCs w:val="false"/>
          <w:color w:val="000000"/>
        </w:rPr>
        <w:t xml:space="preserve">Sumber: </w:t>
      </w:r>
      <w:bookmarkStart w:id="111" w:name="Mendeley_Bookmark_N7eWdFUw7f"/>
      <w:bookmarkStart w:id="112" w:name="Mendeley_Bookmark_ubpmgRlTpk"/>
      <w:r>
        <w:rPr>
          <w:b w:val="false"/>
          <w:bCs w:val="false"/>
          <w:i w:val="false"/>
          <w:iCs w:val="false"/>
          <w:color w:val="000000"/>
          <w:position w:val="0"/>
          <w:sz w:val="20"/>
          <w:vertAlign w:val="baseline"/>
        </w:rPr>
        <w:t>OMG, 2011a; Ismail, 2020</w:t>
      </w:r>
      <w:bookmarkEnd w:id="111"/>
      <w:bookmarkEnd w:id="112"/>
    </w:p>
    <w:p>
      <w:pPr>
        <w:pStyle w:val="AA"/>
        <w:numPr>
          <w:ilvl w:val="0"/>
          <w:numId w:val="2"/>
        </w:numPr>
        <w:spacing w:lineRule="auto" w:line="360"/>
        <w:rPr/>
      </w:pPr>
      <w:bookmarkStart w:id="113" w:name="__RefHeading___Toc371_3913347112221111"/>
      <w:bookmarkEnd w:id="113"/>
      <w:r>
        <w:rPr/>
        <w:t>2</w:t>
      </w:r>
      <w:r>
        <w:rPr/>
        <w:t>.</w:t>
      </w:r>
      <w:r>
        <w:rPr/>
        <w:t>6</w:t>
      </w:r>
      <w:r>
        <w:rPr/>
        <w:tab/>
      </w:r>
      <w:r>
        <w:rPr/>
        <w:t>Penelitian Sejenis</w:t>
      </w:r>
    </w:p>
    <w:p>
      <w:pPr>
        <w:pStyle w:val="Body"/>
        <w:numPr>
          <w:ilvl w:val="0"/>
          <w:numId w:val="2"/>
        </w:numPr>
        <w:spacing w:lineRule="auto" w:line="360"/>
        <w:rPr/>
      </w:pPr>
      <w:r>
        <w:rPr>
          <w:color w:val="00A933"/>
        </w:rPr>
        <w:t>Penyusunan</w:t>
      </w:r>
      <w:r>
        <w:rPr/>
        <w:t xml:space="preserve"> laporan ini menggunakan referensi dari penelitian sebelumnya yang </w:t>
      </w:r>
      <w:r>
        <w:rPr/>
        <w:t xml:space="preserve">sejenis dan </w:t>
      </w:r>
      <w:r>
        <w:rPr/>
        <w:t xml:space="preserve">relevan </w:t>
      </w:r>
      <w:r>
        <w:rPr/>
        <w:t xml:space="preserve">dengan topik serta pembahasan penelitian </w:t>
      </w:r>
      <w:r>
        <w:rPr/>
        <w:t>t</w:t>
      </w:r>
      <w:r>
        <w:rPr/>
        <w:t xml:space="preserve">erhadap studi kasus, </w:t>
      </w:r>
      <w:r>
        <w:rPr/>
        <w:t xml:space="preserve">yang digunakan </w:t>
      </w:r>
      <w:r>
        <w:rPr/>
        <w:t xml:space="preserve">untuk </w:t>
      </w:r>
      <w:r>
        <w:rPr/>
        <w:t xml:space="preserve">mengembangkan aspek analisis </w:t>
      </w:r>
      <w:r>
        <w:rPr/>
        <w:t>penelitian ini</w:t>
      </w:r>
      <w:r>
        <w:rPr/>
        <w:t>.</w:t>
      </w:r>
    </w:p>
    <w:p>
      <w:pPr>
        <w:pStyle w:val="Body"/>
        <w:numPr>
          <w:ilvl w:val="0"/>
          <w:numId w:val="2"/>
        </w:numPr>
        <w:spacing w:lineRule="auto" w:line="360"/>
        <w:rPr/>
      </w:pPr>
      <w:r>
        <w:rPr>
          <w:color w:val="00A933"/>
        </w:rPr>
        <w:t>Penelitian</w:t>
      </w:r>
      <w:r>
        <w:rPr/>
        <w:t xml:space="preserve"> Rajasinghe, Ravindu </w:t>
      </w:r>
      <w:r>
        <w:rPr/>
        <w:t xml:space="preserve">(2022) </w:t>
      </w:r>
      <w:r>
        <w:rPr/>
        <w:t>yang berjudul ‘</w:t>
      </w:r>
      <w:r>
        <w:rPr>
          <w:i w:val="false"/>
          <w:iCs w:val="false"/>
          <w:u w:val="none"/>
        </w:rPr>
        <w:t>Remote Code Execution Security Flaw in Apache Log4j2</w:t>
      </w:r>
      <w:r>
        <w:rPr/>
        <w:t>’,</w:t>
      </w:r>
      <w:r>
        <w:rPr/>
        <w:t xml:space="preserve"> </w:t>
      </w:r>
      <w:r>
        <w:rPr/>
        <w:t>mengan</w:t>
      </w:r>
      <w:r>
        <w:rPr/>
        <w:t>a</w:t>
      </w:r>
      <w:r>
        <w:rPr/>
        <w:t>lisis</w:t>
      </w:r>
      <w:r>
        <w:rPr/>
        <w:t xml:space="preserve"> </w:t>
      </w:r>
      <w:r>
        <w:rPr/>
        <w:t xml:space="preserve">eksploitasi kerentanan Apache Log4j </w:t>
      </w:r>
      <w:r>
        <w:rPr/>
        <w:t xml:space="preserve">yang berfokus </w:t>
      </w:r>
      <w:r>
        <w:rPr/>
        <w:t xml:space="preserve">pada CVE-2021-44228 terhadap serangan Remote Code Execution (RCE) </w:t>
      </w:r>
      <w:r>
        <w:rPr/>
        <w:t>dalam lingkup white box testing</w:t>
      </w:r>
      <w:r>
        <w:rPr/>
        <w:t xml:space="preserve">. </w:t>
      </w:r>
      <w:r>
        <w:rPr/>
        <w:t xml:space="preserve">Vektor serangan yang  </w:t>
      </w:r>
      <w:r>
        <w:rPr/>
        <w:t>peneliti</w:t>
      </w:r>
      <w:r>
        <w:rPr/>
        <w:t xml:space="preserve"> </w:t>
      </w:r>
      <w:r>
        <w:rPr/>
        <w:t>gunakan</w:t>
      </w:r>
      <w:r>
        <w:rPr/>
        <w:t xml:space="preserve"> </w:t>
      </w:r>
      <w:r>
        <w:rPr/>
        <w:t>berupa</w:t>
      </w:r>
      <w:r>
        <w:rPr/>
        <w:t xml:space="preserve"> JNDI Injection melalui HTTP header X-Api-Ve</w:t>
      </w:r>
      <w:r>
        <w:rPr/>
        <w:t xml:space="preserve">rsion. </w:t>
      </w:r>
      <w:r>
        <w:rPr/>
        <w:t>Bentuk akhir eksploitasi adalah didapatkannya reverse shell sisitem korban menggunakan program netcat</w:t>
      </w:r>
      <w:r>
        <w:rPr/>
        <w:t xml:space="preserve">. </w:t>
      </w:r>
      <w:r>
        <w:rPr/>
        <w:t>Adapun b</w:t>
      </w:r>
      <w:r>
        <w:rPr/>
        <w:t xml:space="preserve">entuk deteksi dan mitigasi yang </w:t>
      </w:r>
      <w:r>
        <w:rPr/>
        <w:t>diimplementasikan</w:t>
      </w:r>
      <w:r>
        <w:rPr/>
        <w:t xml:space="preserve"> </w:t>
      </w:r>
      <w:r>
        <w:rPr/>
        <w:t>yaitu</w:t>
      </w:r>
      <w:r>
        <w:rPr/>
        <w:t xml:space="preserve"> berupa static analysis, dengan pemeriksaan berkas log dan mematikan opsi lookup dalam konfigurasi Log4j</w:t>
      </w:r>
      <w:r>
        <w:rPr/>
        <w:t xml:space="preserve"> </w:t>
      </w:r>
      <w:bookmarkStart w:id="114" w:name="Mendeley_Bookmark_AflTEDuF4C"/>
      <w:bookmarkStart w:id="115" w:name="Mendeley_Bookmark_GFN6wECQDU"/>
      <w:r>
        <w:rPr>
          <w:position w:val="0"/>
          <w:sz w:val="24"/>
          <w:vertAlign w:val="baseline"/>
        </w:rPr>
        <w:t>(Rajasinghe, 2022)</w:t>
      </w:r>
      <w:bookmarkEnd w:id="114"/>
      <w:bookmarkEnd w:id="115"/>
      <w:r>
        <w:rPr/>
        <w:t>.</w:t>
      </w:r>
    </w:p>
    <w:p>
      <w:pPr>
        <w:pStyle w:val="Body"/>
        <w:numPr>
          <w:ilvl w:val="0"/>
          <w:numId w:val="2"/>
        </w:numPr>
        <w:spacing w:lineRule="auto" w:line="360"/>
        <w:rPr/>
      </w:pPr>
      <w:r>
        <w:rPr>
          <w:i w:val="false"/>
          <w:iCs w:val="false"/>
          <w:color w:val="00A933"/>
        </w:rPr>
        <w:t>Penelitian</w:t>
      </w:r>
      <w:r>
        <w:rPr>
          <w:i w:val="false"/>
          <w:iCs w:val="false"/>
        </w:rPr>
        <w:t xml:space="preserve"> oleh Shita Widya Ningsih (2021) </w:t>
      </w:r>
      <w:r>
        <w:rPr>
          <w:i w:val="false"/>
          <w:iCs w:val="false"/>
        </w:rPr>
        <w:t>yang berjudul ‘</w:t>
      </w:r>
      <w:r>
        <w:rPr>
          <w:i w:val="false"/>
          <w:iCs w:val="false"/>
        </w:rPr>
        <w:t xml:space="preserve">Analisis Pengujian Kerentanan Situs Pemerintahan XYZ dengan PTES’, </w:t>
      </w:r>
      <w:r>
        <w:rPr>
          <w:i w:val="false"/>
          <w:iCs w:val="false"/>
        </w:rPr>
        <w:t xml:space="preserve">menganalisis </w:t>
      </w:r>
      <w:r>
        <w:rPr>
          <w:i w:val="false"/>
          <w:iCs w:val="false"/>
        </w:rPr>
        <w:t xml:space="preserve">rangkaian pengujian kerentanan dengan metode PTES terhadap situs web suatu lembaga pemerintahan dalam lingkup black box testing. </w:t>
      </w:r>
      <w:r>
        <w:rPr>
          <w:i w:val="false"/>
          <w:iCs w:val="false"/>
        </w:rPr>
        <w:t xml:space="preserve">Dengan </w:t>
      </w:r>
      <w:r>
        <w:rPr>
          <w:i w:val="false"/>
          <w:iCs w:val="false"/>
        </w:rPr>
        <w:t>metodologi</w:t>
      </w:r>
      <w:r>
        <w:rPr>
          <w:i w:val="false"/>
          <w:iCs w:val="false"/>
        </w:rPr>
        <w:t xml:space="preserve"> pengujian, arah serta informasi setiap tahapanya dipaparkan secara terstruktur. Dari berbagai macam kerentanan yang didapatkan, peneliti melakukan eksploitasi </w:t>
      </w:r>
      <w:r>
        <w:rPr>
          <w:i w:val="false"/>
          <w:iCs w:val="false"/>
        </w:rPr>
        <w:t>pada</w:t>
      </w:r>
      <w:r>
        <w:rPr>
          <w:i w:val="false"/>
          <w:iCs w:val="false"/>
        </w:rPr>
        <w:t xml:space="preserve"> ancaman dengan celah kerentanan yang terbesar, yaitu Reflected Cross Site Scripting (XSS) dan Clickjacking. </w:t>
      </w:r>
      <w:r>
        <w:rPr>
          <w:i w:val="false"/>
          <w:iCs w:val="false"/>
        </w:rPr>
        <w:t xml:space="preserve">Walaupun penelitian mengandung keseluruhan tahap PTES, tahap eksploitasi </w:t>
      </w:r>
      <w:r>
        <w:rPr>
          <w:i w:val="false"/>
          <w:iCs w:val="false"/>
        </w:rPr>
        <w:t>t</w:t>
      </w:r>
      <w:r>
        <w:rPr>
          <w:i w:val="false"/>
          <w:iCs w:val="false"/>
        </w:rPr>
        <w:t xml:space="preserve">idak ditunjukkan untuk mendapatkan akses remote dari sistem, sehingga serangan tidak dapat dikembangkan ke tahap post-exploitation. </w:t>
      </w:r>
      <w:r>
        <w:rPr>
          <w:i w:val="false"/>
          <w:iCs w:val="false"/>
        </w:rPr>
        <w:t xml:space="preserve">Bentuk mitigasi yang disarankan </w:t>
      </w:r>
      <w:r>
        <w:rPr>
          <w:i w:val="false"/>
          <w:iCs w:val="false"/>
        </w:rPr>
        <w:t xml:space="preserve">adalah penggunaan Web Application Firewall (WAF) serta </w:t>
      </w:r>
      <w:r>
        <w:rPr>
          <w:i w:val="false"/>
          <w:iCs w:val="false"/>
        </w:rPr>
        <w:t>pendekatan</w:t>
      </w:r>
      <w:r>
        <w:rPr>
          <w:i w:val="false"/>
          <w:iCs w:val="false"/>
        </w:rPr>
        <w:t xml:space="preserve"> static analysis d</w:t>
      </w:r>
      <w:r>
        <w:rPr>
          <w:i w:val="false"/>
          <w:iCs w:val="false"/>
        </w:rPr>
        <w:t xml:space="preserve">engan </w:t>
      </w:r>
      <w:r>
        <w:rPr>
          <w:i w:val="false"/>
          <w:iCs w:val="false"/>
        </w:rPr>
        <w:t xml:space="preserve">mengamankan konfigurasi opsi header aplikasi serta filterisasi input pengguna. </w:t>
      </w:r>
      <w:bookmarkStart w:id="116" w:name="Mendeley_Bookmark_Ej8KwLf0cN"/>
      <w:bookmarkStart w:id="117" w:name="Mendeley_Bookmark_cALjT8MJIp"/>
      <w:r>
        <w:rPr>
          <w:i w:val="false"/>
          <w:iCs w:val="false"/>
          <w:position w:val="0"/>
          <w:sz w:val="24"/>
          <w:vertAlign w:val="baseline"/>
        </w:rPr>
        <w:t>(Ningsih, 2021)</w:t>
      </w:r>
      <w:bookmarkEnd w:id="116"/>
      <w:bookmarkEnd w:id="117"/>
    </w:p>
    <w:p>
      <w:pPr>
        <w:pStyle w:val="Body"/>
        <w:numPr>
          <w:ilvl w:val="0"/>
          <w:numId w:val="2"/>
        </w:numPr>
        <w:spacing w:lineRule="auto" w:line="360"/>
        <w:rPr/>
      </w:pPr>
      <w:r>
        <w:rPr>
          <w:i w:val="false"/>
          <w:iCs w:val="false"/>
          <w:color w:val="00A933"/>
          <w:position w:val="0"/>
          <w:sz w:val="24"/>
          <w:vertAlign w:val="baseline"/>
        </w:rPr>
        <w:t>P</w:t>
      </w:r>
      <w:r>
        <w:rPr>
          <w:i w:val="false"/>
          <w:iCs w:val="false"/>
          <w:color w:val="00A933"/>
          <w:position w:val="0"/>
          <w:sz w:val="24"/>
          <w:vertAlign w:val="baseline"/>
        </w:rPr>
        <w:t>enelitian</w:t>
      </w:r>
      <w:r>
        <w:rPr>
          <w:i w:val="false"/>
          <w:iCs w:val="false"/>
          <w:position w:val="0"/>
          <w:sz w:val="24"/>
          <w:vertAlign w:val="baseline"/>
        </w:rPr>
        <w:t xml:space="preserve"> </w:t>
      </w:r>
      <w:r>
        <w:rPr>
          <w:i w:val="false"/>
          <w:iCs w:val="false"/>
          <w:position w:val="0"/>
          <w:sz w:val="24"/>
          <w:vertAlign w:val="baseline"/>
        </w:rPr>
        <w:t xml:space="preserve">yang dilakukan </w:t>
      </w:r>
      <w:r>
        <w:rPr>
          <w:i w:val="false"/>
          <w:iCs w:val="false"/>
          <w:position w:val="0"/>
          <w:sz w:val="24"/>
          <w:vertAlign w:val="baseline"/>
        </w:rPr>
        <w:t xml:space="preserve">Nanny, </w:t>
      </w:r>
      <w:r>
        <w:rPr/>
        <w:t xml:space="preserve">Prayudi </w:t>
      </w:r>
      <w:r>
        <w:rPr/>
        <w:t>serta</w:t>
      </w:r>
      <w:r>
        <w:rPr/>
        <w:t xml:space="preserve"> </w:t>
      </w:r>
      <w:r>
        <w:rPr/>
        <w:t xml:space="preserve">Riadi </w:t>
      </w:r>
      <w:r>
        <w:rPr/>
        <w:t xml:space="preserve">(2019) </w:t>
      </w:r>
      <w:r>
        <w:rPr/>
        <w:t>dengan judul</w:t>
      </w:r>
      <w:r>
        <w:rPr/>
        <w:t xml:space="preserve"> ‘</w:t>
      </w:r>
      <w:r>
        <w:rPr/>
        <w:t>Peningkatan Keamanan Data Terhadap Serangan Remote Access Trojan (RAT) pada Cybercriminal Menggunakan Metode Dynamic Static</w:t>
      </w:r>
      <w:r>
        <w:rPr/>
        <w:t xml:space="preserve">’, </w:t>
      </w:r>
      <w:r>
        <w:rPr/>
        <w:t xml:space="preserve">ditunjukkan untuk </w:t>
      </w:r>
      <w:r>
        <w:rPr/>
        <w:t xml:space="preserve">mensimulasikan bagaimana cara kerja serangan RAT beserta dengan mitigasinya dalam lingkup white box testing. </w:t>
      </w:r>
      <w:r>
        <w:rPr/>
        <w:t xml:space="preserve">Infrastruktur jaringan </w:t>
      </w:r>
      <w:r>
        <w:rPr/>
        <w:t xml:space="preserve">LAN </w:t>
      </w:r>
      <w:r>
        <w:rPr/>
        <w:t xml:space="preserve">dibangun </w:t>
      </w:r>
      <w:r>
        <w:rPr/>
        <w:t>dengan</w:t>
      </w:r>
      <w:r>
        <w:rPr/>
        <w:t xml:space="preserve"> menggunakan 2 buah laptop untuk pengujian </w:t>
      </w:r>
      <w:r>
        <w:rPr/>
        <w:t xml:space="preserve">serta </w:t>
      </w:r>
      <w:r>
        <w:rPr/>
        <w:t xml:space="preserve">2 buah router </w:t>
      </w:r>
      <w:r>
        <w:rPr/>
        <w:t>M</w:t>
      </w:r>
      <w:r>
        <w:rPr/>
        <w:t xml:space="preserve">ikrotik. </w:t>
      </w:r>
      <w:r>
        <w:rPr/>
        <w:t>V</w:t>
      </w:r>
      <w:r>
        <w:rPr/>
        <w:t xml:space="preserve">ektor serangan yang </w:t>
      </w:r>
      <w:r>
        <w:rPr/>
        <w:t xml:space="preserve">digunakan untuk mendistribusikan payload RAT nya, </w:t>
      </w:r>
      <w:r>
        <w:rPr/>
        <w:t>yaitu njRAT,</w:t>
      </w:r>
      <w:r>
        <w:rPr/>
        <w:t xml:space="preserve"> adalah dengan </w:t>
      </w:r>
      <w:r>
        <w:rPr/>
        <w:t xml:space="preserve">memanfaatkan file sharing. Selain untuk deteksi ancaman, router Mikrotik </w:t>
      </w:r>
      <w:r>
        <w:rPr/>
        <w:t>digunakan</w:t>
      </w:r>
      <w:r>
        <w:rPr/>
        <w:t xml:space="preserve"> </w:t>
      </w:r>
      <w:r>
        <w:rPr/>
        <w:t xml:space="preserve">untuk </w:t>
      </w:r>
      <w:r>
        <w:rPr/>
        <w:t xml:space="preserve">mengendalikan koneksi </w:t>
      </w:r>
      <w:r>
        <w:rPr/>
        <w:t xml:space="preserve">dengan memasang fungsi firewall untuk memblokir koneksi reverse shell pada port yang ditemukan. </w:t>
      </w:r>
      <w:r>
        <w:rPr/>
        <w:t xml:space="preserve">Penelitian ini juga diunggulkan dengan adanya analisis forensik pada file trojan serta koneksi tersebut. Analisis akhir kemudian dikemas pada komparasi sumber daya pada sistem korban pada sebelum diserang, saat diserang, serta penyerangan pasca mitigasi </w:t>
      </w:r>
      <w:bookmarkStart w:id="118" w:name="Mendeley_Bookmark_KXf0KkWatF"/>
      <w:bookmarkStart w:id="119" w:name="Mendeley_Bookmark_Zb2HmJnIJG"/>
      <w:r>
        <w:rPr>
          <w:position w:val="0"/>
          <w:sz w:val="24"/>
          <w:vertAlign w:val="baseline"/>
        </w:rPr>
        <w:t>(Nanny, Prayudi and Riadi, 2019)</w:t>
      </w:r>
      <w:bookmarkEnd w:id="118"/>
      <w:bookmarkEnd w:id="119"/>
      <w:r>
        <w:rPr/>
        <w:t>.</w:t>
      </w:r>
    </w:p>
    <w:p>
      <w:pPr>
        <w:sectPr>
          <w:headerReference w:type="even" r:id="rId42"/>
          <w:headerReference w:type="default" r:id="rId43"/>
          <w:footerReference w:type="even" r:id="rId44"/>
          <w:footerReference w:type="default" r:id="rId45"/>
          <w:type w:val="nextPage"/>
          <w:pgSz w:w="11906" w:h="16838"/>
          <w:pgMar w:left="2268" w:right="1701" w:gutter="0" w:header="1701" w:top="2260" w:footer="1701" w:bottom="2221"/>
          <w:pgNumType w:fmt="decimal"/>
          <w:formProt w:val="false"/>
          <w:textDirection w:val="lrTb"/>
          <w:docGrid w:type="default" w:linePitch="600" w:charSpace="32768"/>
        </w:sectPr>
        <w:pStyle w:val="Body"/>
        <w:widowControl/>
        <w:suppressAutoHyphens w:val="true"/>
        <w:spacing w:lineRule="auto" w:line="360"/>
        <w:jc w:val="both"/>
        <w:rPr>
          <w:i w:val="false"/>
          <w:i w:val="false"/>
          <w:iCs w:val="false"/>
          <w:color w:val="000000"/>
        </w:rPr>
      </w:pPr>
      <w:r>
        <w:rPr>
          <w:i w:val="false"/>
          <w:iCs w:val="false"/>
          <w:color w:val="000000"/>
        </w:rPr>
      </w:r>
    </w:p>
    <w:p>
      <w:pPr>
        <w:pStyle w:val="PrefixJudul"/>
        <w:numPr>
          <w:ilvl w:val="0"/>
          <w:numId w:val="2"/>
        </w:numPr>
        <w:spacing w:lineRule="auto" w:line="276"/>
        <w:rPr/>
      </w:pPr>
      <w:r>
        <w:rPr/>
        <w:t xml:space="preserve">BAB </w:t>
      </w:r>
      <w:r>
        <w:rPr/>
        <w:t>I</w:t>
      </w:r>
      <w:r>
        <w:rPr/>
        <w:t>I</w:t>
      </w:r>
      <w:r>
        <w:rPr/>
        <w:t>I</w:t>
      </w:r>
    </w:p>
    <w:p>
      <w:pPr>
        <w:pStyle w:val="Judul"/>
        <w:numPr>
          <w:ilvl w:val="0"/>
          <w:numId w:val="2"/>
        </w:numPr>
        <w:spacing w:lineRule="auto" w:line="240"/>
        <w:rPr/>
      </w:pPr>
      <w:bookmarkStart w:id="120" w:name="__RefHeading___Toc369_391334711211"/>
      <w:bookmarkEnd w:id="120"/>
      <w:r>
        <w:rPr/>
        <w:t>METODE PENELITIAN</w:t>
      </w:r>
    </w:p>
    <w:p>
      <w:pPr>
        <w:pStyle w:val="AA"/>
        <w:numPr>
          <w:ilvl w:val="0"/>
          <w:numId w:val="2"/>
        </w:numPr>
        <w:spacing w:lineRule="auto" w:line="360"/>
        <w:rPr/>
      </w:pPr>
      <w:bookmarkStart w:id="121" w:name="__RefHeading___Toc371_391334711223"/>
      <w:bookmarkEnd w:id="121"/>
      <w:r>
        <w:rPr/>
        <w:t>3</w:t>
      </w:r>
      <w:r>
        <w:rPr/>
        <w:t>.1</w:t>
        <w:tab/>
      </w:r>
      <w:r>
        <w:rPr/>
        <w:t>R</w:t>
      </w:r>
      <w:r>
        <w:rPr/>
        <w:t>ancangan Penelitian</w:t>
      </w:r>
    </w:p>
    <w:p>
      <w:pPr>
        <w:pStyle w:val="Body"/>
        <w:numPr>
          <w:ilvl w:val="0"/>
          <w:numId w:val="2"/>
        </w:numPr>
        <w:spacing w:lineRule="auto" w:line="360"/>
        <w:rPr/>
      </w:pPr>
      <w:r>
        <w:rPr>
          <w:color w:val="00A933"/>
        </w:rPr>
        <w:t>Pendekatan</w:t>
      </w:r>
      <w:r>
        <w:rPr/>
        <w:t xml:space="preserve"> yang digunakan pada p</w:t>
      </w:r>
      <w:r>
        <w:rPr/>
        <w:t xml:space="preserve">enelitian ini </w:t>
      </w:r>
      <w:r>
        <w:rPr/>
        <w:t xml:space="preserve">adalah kuantiatif dengan jenis eksperimental. </w:t>
      </w:r>
      <w:r>
        <w:rPr/>
        <w:t xml:space="preserve">Dikarenakan pengujian serta </w:t>
      </w:r>
      <w:r>
        <w:rPr/>
        <w:t>perancangan</w:t>
      </w:r>
      <w:r>
        <w:rPr/>
        <w:t xml:space="preserve"> instrumen </w:t>
      </w:r>
      <w:r>
        <w:rPr/>
        <w:t>pengujian</w:t>
      </w:r>
      <w:r>
        <w:rPr/>
        <w:t xml:space="preserve"> dilakukan </w:t>
      </w:r>
      <w:r>
        <w:rPr/>
        <w:t>dalam lingkup</w:t>
      </w:r>
      <w:r>
        <w:rPr/>
        <w:t xml:space="preserve"> whit</w:t>
      </w:r>
      <w:r>
        <w:rPr/>
        <w:t>e box</w:t>
      </w:r>
      <w:r>
        <w:rPr/>
        <w:t xml:space="preserve">, </w:t>
      </w:r>
      <w:r>
        <w:rPr/>
        <w:t>maka</w:t>
      </w:r>
      <w:r>
        <w:rPr/>
        <w:t xml:space="preserve"> penggunaan batasan masalah yang diajukan digunakan sebagai variabel terkontrol. Hal ini dijaga agar hasil penelitian tidak terpengaruh dari faktor diluar aspek pengujian. </w:t>
      </w:r>
      <w:r>
        <w:rPr/>
        <w:t xml:space="preserve">Adapun teknik pengumpulan data </w:t>
      </w:r>
      <w:r>
        <w:rPr/>
        <w:t>penelitian</w:t>
      </w:r>
      <w:r>
        <w:rPr/>
        <w:t xml:space="preserve"> yang difokuskan </w:t>
      </w:r>
      <w:r>
        <w:rPr/>
        <w:t xml:space="preserve">pada tipe sekunder, </w:t>
      </w:r>
      <w:r>
        <w:rPr/>
        <w:t>yaitu</w:t>
      </w:r>
      <w:r>
        <w:rPr/>
        <w:t xml:space="preserve"> mencangkup referensi dari penelitian kepustakaan terdahulu serta studi dokumentasi baik </w:t>
      </w:r>
      <w:r>
        <w:rPr/>
        <w:t xml:space="preserve">dari sumber </w:t>
      </w:r>
      <w:r>
        <w:rPr/>
        <w:t xml:space="preserve">primer, </w:t>
      </w:r>
      <w:r>
        <w:rPr/>
        <w:t>seperti halaman web resmi vendor,</w:t>
      </w:r>
      <w:r>
        <w:rPr/>
        <w:t xml:space="preserve"> maupun sekunder, </w:t>
      </w:r>
      <w:r>
        <w:rPr/>
        <w:t xml:space="preserve">seperti </w:t>
      </w:r>
      <w:r>
        <w:rPr/>
        <w:t xml:space="preserve">contoh </w:t>
      </w:r>
      <w:r>
        <w:rPr/>
        <w:t xml:space="preserve">PoC pengujian dari </w:t>
      </w:r>
      <w:r>
        <w:rPr/>
        <w:t xml:space="preserve">sumber terbuka. </w:t>
      </w:r>
      <w:r>
        <w:rPr/>
        <w:t>Dengan adanya data tersebut, peneliti</w:t>
      </w:r>
      <w:r>
        <w:rPr/>
        <w:t xml:space="preserve"> kemudian </w:t>
      </w:r>
      <w:r>
        <w:rPr/>
        <w:t xml:space="preserve">dapat menguji serta </w:t>
      </w:r>
      <w:r>
        <w:rPr/>
        <w:t>menganalisis pengembangan</w:t>
      </w:r>
      <w:r>
        <w:rPr/>
        <w:t xml:space="preserve"> permasalahan </w:t>
      </w:r>
      <w:r>
        <w:rPr/>
        <w:t xml:space="preserve">pada studi kasus </w:t>
      </w:r>
      <w:r>
        <w:rPr/>
        <w:t xml:space="preserve">ataupun penelitian terdahulu. </w:t>
      </w:r>
      <w:r>
        <w:rPr/>
        <w:t xml:space="preserve">Penelitian ini mencangkup 3 bentuk analisis utama, yaitu </w:t>
      </w:r>
      <w:r>
        <w:rPr/>
        <w:t xml:space="preserve">dalam </w:t>
      </w:r>
      <w:r>
        <w:rPr/>
        <w:t xml:space="preserve">pengembangan instrumen </w:t>
      </w:r>
      <w:r>
        <w:rPr/>
        <w:t>pengujian</w:t>
      </w:r>
      <w:r>
        <w:rPr/>
        <w:t xml:space="preserve">, </w:t>
      </w:r>
      <w:r>
        <w:rPr/>
        <w:t>pengerjaan</w:t>
      </w:r>
      <w:r>
        <w:rPr/>
        <w:t xml:space="preserve"> prosedur pengujian dengan metode PTES </w:t>
      </w:r>
      <w:r>
        <w:rPr/>
        <w:t>be</w:t>
      </w:r>
      <w:r>
        <w:rPr/>
        <w:t xml:space="preserve">serta </w:t>
      </w:r>
      <w:r>
        <w:rPr/>
        <w:t xml:space="preserve">dengan </w:t>
      </w:r>
      <w:r>
        <w:rPr/>
        <w:t xml:space="preserve">mitigasinya, </w:t>
      </w:r>
      <w:r>
        <w:rPr/>
        <w:t>dan</w:t>
      </w:r>
      <w:r>
        <w:rPr/>
        <w:t xml:space="preserve"> </w:t>
      </w:r>
      <w:r>
        <w:rPr/>
        <w:t xml:space="preserve">perbandingan siginifikansi kondisi sumber daya sistem </w:t>
      </w:r>
      <w:r>
        <w:rPr/>
        <w:t xml:space="preserve">target </w:t>
      </w:r>
      <w:r>
        <w:rPr/>
        <w:t xml:space="preserve">terhadap </w:t>
      </w:r>
      <w:r>
        <w:rPr/>
        <w:t xml:space="preserve">hasil </w:t>
      </w:r>
      <w:r>
        <w:rPr/>
        <w:t>pengujian.</w:t>
      </w:r>
    </w:p>
    <w:p>
      <w:pPr>
        <w:pStyle w:val="AA"/>
        <w:numPr>
          <w:ilvl w:val="0"/>
          <w:numId w:val="2"/>
        </w:numPr>
        <w:spacing w:lineRule="auto" w:line="360"/>
        <w:rPr/>
      </w:pPr>
      <w:bookmarkStart w:id="122" w:name="__RefHeading___Toc371_3913347112232"/>
      <w:bookmarkEnd w:id="122"/>
      <w:r>
        <w:rPr/>
        <w:t>3</w:t>
      </w:r>
      <w:r>
        <w:rPr/>
        <w:t>.</w:t>
      </w:r>
      <w:r>
        <w:rPr/>
        <w:t>2</w:t>
      </w:r>
      <w:r>
        <w:rPr/>
        <w:tab/>
      </w:r>
      <w:r>
        <w:rPr/>
        <w:t>Tahapan Penelitian</w:t>
      </w:r>
    </w:p>
    <w:p>
      <w:pPr>
        <w:pStyle w:val="BodyNoJump"/>
        <w:numPr>
          <w:ilvl w:val="0"/>
          <w:numId w:val="2"/>
        </w:numPr>
        <w:tabs>
          <w:tab w:val="clear" w:pos="709"/>
        </w:tabs>
        <w:spacing w:lineRule="auto" w:line="360"/>
        <w:jc w:val="both"/>
        <w:rPr/>
      </w:pPr>
      <w:r>
        <w:rPr/>
        <w:t xml:space="preserve">Adapun tahapan-tahapan yang sifatnya prosedural dalam melakukan penelitian ini, yang </w:t>
      </w:r>
      <w:r>
        <w:rPr/>
        <w:t xml:space="preserve">dapat </w:t>
      </w:r>
      <w:r>
        <w:rPr/>
        <w:t xml:space="preserve">dijabarkan </w:t>
      </w:r>
      <w:r>
        <w:rPr/>
        <w:t xml:space="preserve">ke </w:t>
      </w:r>
      <w:r>
        <w:rPr/>
        <w:t>dalam beberapa poin utama sebagai berikut:</w:t>
      </w:r>
    </w:p>
    <w:p>
      <w:pPr>
        <w:pStyle w:val="BodyNoJump"/>
        <w:numPr>
          <w:ilvl w:val="0"/>
          <w:numId w:val="9"/>
        </w:numPr>
        <w:tabs>
          <w:tab w:val="clear" w:pos="709"/>
        </w:tabs>
        <w:spacing w:lineRule="auto" w:line="360"/>
        <w:jc w:val="both"/>
        <w:rPr/>
      </w:pPr>
      <w:r>
        <w:rPr/>
        <w:t>Perumusan Masalah</w:t>
      </w:r>
    </w:p>
    <w:p>
      <w:pPr>
        <w:pStyle w:val="BodyNoJump"/>
        <w:numPr>
          <w:ilvl w:val="0"/>
          <w:numId w:val="0"/>
        </w:numPr>
        <w:tabs>
          <w:tab w:val="clear" w:pos="709"/>
        </w:tabs>
        <w:spacing w:lineRule="auto" w:line="360"/>
        <w:ind w:left="720" w:hanging="0"/>
        <w:jc w:val="both"/>
        <w:rPr/>
      </w:pPr>
      <w:r>
        <w:rPr>
          <w:color w:val="00A933"/>
        </w:rPr>
        <w:t>Peneliti</w:t>
      </w:r>
      <w:r>
        <w:rPr/>
        <w:t xml:space="preserve"> mengumpulkan bahan literatur serta informasi terkait untuk mengidentifikasi masalah yang akan diangkat atau dikembangkan terhadap objek penelitian. Tahap ini </w:t>
      </w:r>
      <w:r>
        <w:rPr/>
        <w:t xml:space="preserve">juga </w:t>
      </w:r>
      <w:r>
        <w:rPr/>
        <w:t xml:space="preserve">digunakan untuk mendapatkan gambaran mengenai bagaimana </w:t>
      </w:r>
      <w:r>
        <w:rPr/>
        <w:t>bentuk pengujian serta analisisnya</w:t>
      </w:r>
    </w:p>
    <w:p>
      <w:pPr>
        <w:pStyle w:val="BodyNoJump"/>
        <w:numPr>
          <w:ilvl w:val="0"/>
          <w:numId w:val="9"/>
        </w:numPr>
        <w:tabs>
          <w:tab w:val="clear" w:pos="709"/>
        </w:tabs>
        <w:spacing w:lineRule="auto" w:line="360"/>
        <w:jc w:val="both"/>
        <w:rPr/>
      </w:pPr>
      <w:r>
        <w:rPr/>
        <w:t>Pengumpulan Data &amp; Teori</w:t>
      </w:r>
    </w:p>
    <w:p>
      <w:pPr>
        <w:sectPr>
          <w:headerReference w:type="even" r:id="rId46"/>
          <w:headerReference w:type="default" r:id="rId47"/>
          <w:footerReference w:type="even" r:id="rId48"/>
          <w:footerReference w:type="default" r:id="rId49"/>
          <w:type w:val="nextPage"/>
          <w:pgSz w:w="11906" w:h="16838"/>
          <w:pgMar w:left="2268" w:right="1701" w:gutter="0" w:header="1701" w:top="2255" w:footer="1701" w:bottom="2221"/>
          <w:pgNumType w:fmt="decimal"/>
          <w:formProt w:val="false"/>
          <w:textDirection w:val="lrTb"/>
          <w:docGrid w:type="default" w:linePitch="600" w:charSpace="32768"/>
        </w:sectPr>
        <w:pStyle w:val="BodyNoJump"/>
        <w:numPr>
          <w:ilvl w:val="0"/>
          <w:numId w:val="0"/>
        </w:numPr>
        <w:tabs>
          <w:tab w:val="clear" w:pos="709"/>
        </w:tabs>
        <w:spacing w:lineRule="auto" w:line="360"/>
        <w:ind w:left="720" w:hanging="0"/>
        <w:jc w:val="both"/>
        <w:rPr/>
      </w:pPr>
      <w:r>
        <w:rPr>
          <w:color w:val="00A933"/>
        </w:rPr>
        <w:t>Peneliti</w:t>
      </w:r>
      <w:r>
        <w:rPr/>
        <w:t xml:space="preserve"> mengumpulkan informasi terkait dengan objek penelitian </w:t>
      </w:r>
      <w:r>
        <w:rPr/>
        <w:t>dari</w:t>
      </w:r>
      <w:r>
        <w:rPr/>
        <w:t xml:space="preserve"> sumber yang kredibel, seperti </w:t>
      </w:r>
      <w:r>
        <w:rPr/>
        <w:t xml:space="preserve">bagaimana </w:t>
      </w:r>
      <w:r>
        <w:rPr/>
        <w:t>perangancan dan implementasi</w:t>
      </w:r>
      <w:r>
        <w:rPr/>
        <w:t xml:space="preserve"> </w:t>
      </w:r>
    </w:p>
    <w:p>
      <w:pPr>
        <w:pStyle w:val="BodyNoJump"/>
        <w:numPr>
          <w:ilvl w:val="0"/>
          <w:numId w:val="0"/>
        </w:numPr>
        <w:tabs>
          <w:tab w:val="clear" w:pos="709"/>
        </w:tabs>
        <w:spacing w:lineRule="auto" w:line="360"/>
        <w:ind w:left="720" w:hanging="0"/>
        <w:jc w:val="both"/>
        <w:rPr/>
      </w:pPr>
      <w:r>
        <w:rPr/>
        <w:t xml:space="preserve">lingkungan pengujiannya, teknologi </w:t>
      </w:r>
      <w:r>
        <w:rPr/>
        <w:t xml:space="preserve">apa </w:t>
      </w:r>
      <w:r>
        <w:rPr/>
        <w:t xml:space="preserve">yang digunakan dalam target aplikasi, </w:t>
      </w:r>
      <w:r>
        <w:rPr/>
        <w:t xml:space="preserve">dasar </w:t>
      </w:r>
      <w:r>
        <w:rPr/>
        <w:t xml:space="preserve">metode pengujian </w:t>
      </w:r>
      <w:r>
        <w:rPr/>
        <w:t xml:space="preserve">apa </w:t>
      </w:r>
      <w:r>
        <w:rPr/>
        <w:t xml:space="preserve">yang </w:t>
      </w:r>
      <w:r>
        <w:rPr/>
        <w:t xml:space="preserve">akan </w:t>
      </w:r>
      <w:r>
        <w:rPr/>
        <w:t xml:space="preserve">digunakan, serta </w:t>
      </w:r>
      <w:r>
        <w:rPr/>
        <w:t xml:space="preserve">seperti apa </w:t>
      </w:r>
      <w:r>
        <w:rPr/>
        <w:t xml:space="preserve">bentuk-bentuk mitigasi yang direkomendasikan. </w:t>
      </w:r>
      <w:r>
        <w:rPr/>
        <w:t xml:space="preserve">Informasi yang didapatkan tersebut lalu dirumuskan </w:t>
      </w:r>
      <w:r>
        <w:rPr/>
        <w:t>sebagai</w:t>
      </w:r>
      <w:r>
        <w:rPr/>
        <w:t xml:space="preserve"> bentuk batasan masalah</w:t>
      </w:r>
    </w:p>
    <w:p>
      <w:pPr>
        <w:pStyle w:val="BodyNoJump"/>
        <w:numPr>
          <w:ilvl w:val="0"/>
          <w:numId w:val="9"/>
        </w:numPr>
        <w:tabs>
          <w:tab w:val="clear" w:pos="709"/>
        </w:tabs>
        <w:spacing w:lineRule="auto" w:line="360"/>
        <w:jc w:val="both"/>
        <w:rPr/>
      </w:pPr>
      <w:r>
        <w:rPr/>
        <w:t xml:space="preserve">Perancangan dan Pembangunan Instrumen </w:t>
      </w:r>
      <w:r>
        <w:rPr/>
        <w:t>Pengujian</w:t>
      </w:r>
    </w:p>
    <w:p>
      <w:pPr>
        <w:pStyle w:val="BodyNoJump"/>
        <w:numPr>
          <w:ilvl w:val="0"/>
          <w:numId w:val="0"/>
        </w:numPr>
        <w:tabs>
          <w:tab w:val="clear" w:pos="709"/>
        </w:tabs>
        <w:spacing w:lineRule="auto" w:line="360"/>
        <w:ind w:left="720" w:hanging="0"/>
        <w:jc w:val="both"/>
        <w:rPr/>
      </w:pPr>
      <w:r>
        <w:rPr>
          <w:color w:val="00A933"/>
        </w:rPr>
        <w:t>Pada</w:t>
      </w:r>
      <w:r>
        <w:rPr/>
        <w:t xml:space="preserve"> tahap ini peneliti mulai </w:t>
      </w:r>
      <w:r>
        <w:rPr/>
        <w:t>merancang</w:t>
      </w:r>
      <w:r>
        <w:rPr/>
        <w:t xml:space="preserve"> serta membangun </w:t>
      </w:r>
      <w:r>
        <w:rPr/>
        <w:t>instrumen</w:t>
      </w:r>
      <w:r>
        <w:rPr/>
        <w:t xml:space="preserve"> </w:t>
      </w:r>
      <w:r>
        <w:rPr/>
        <w:t>pengujian</w:t>
      </w:r>
      <w:r>
        <w:rPr/>
        <w:t xml:space="preserve"> yang juga telah didasarkan pada rumusan batasan masalah. Instrumen penelitian mencangkup lingkungan pengujian, sistem serta layanan yang akan digunakan, target aplikasi, serta program pengujiannya, seperti skrip </w:t>
      </w:r>
      <w:r>
        <w:rPr/>
        <w:t>p</w:t>
      </w:r>
      <w:r>
        <w:rPr/>
        <w:t xml:space="preserve">ayload dan program </w:t>
      </w:r>
      <w:r>
        <w:rPr/>
        <w:t xml:space="preserve">pendukung </w:t>
      </w:r>
      <w:r>
        <w:rPr/>
        <w:t>lainnya</w:t>
      </w:r>
    </w:p>
    <w:p>
      <w:pPr>
        <w:pStyle w:val="BodyNoJump"/>
        <w:numPr>
          <w:ilvl w:val="0"/>
          <w:numId w:val="9"/>
        </w:numPr>
        <w:tabs>
          <w:tab w:val="clear" w:pos="709"/>
        </w:tabs>
        <w:spacing w:lineRule="auto" w:line="360"/>
        <w:jc w:val="both"/>
        <w:rPr/>
      </w:pPr>
      <w:r>
        <w:rPr/>
        <w:t>Pengujian</w:t>
      </w:r>
    </w:p>
    <w:p>
      <w:pPr>
        <w:pStyle w:val="BodyNoJump"/>
        <w:numPr>
          <w:ilvl w:val="0"/>
          <w:numId w:val="0"/>
        </w:numPr>
        <w:tabs>
          <w:tab w:val="clear" w:pos="709"/>
        </w:tabs>
        <w:spacing w:lineRule="auto" w:line="360"/>
        <w:ind w:left="720" w:hanging="0"/>
        <w:jc w:val="both"/>
        <w:rPr/>
      </w:pPr>
      <w:r>
        <w:rPr>
          <w:color w:val="00A933"/>
        </w:rPr>
        <w:t>Peneliti</w:t>
      </w:r>
      <w:r>
        <w:rPr/>
        <w:t xml:space="preserve"> melakukan pengujian dalam dua tahap, yaitu menguji fungsional akhir dari instrumen </w:t>
      </w:r>
      <w:r>
        <w:rPr/>
        <w:t>pengujian</w:t>
      </w:r>
      <w:r>
        <w:rPr/>
        <w:t xml:space="preserve">, </w:t>
      </w:r>
      <w:r>
        <w:rPr/>
        <w:t>serta</w:t>
      </w:r>
      <w:r>
        <w:rPr/>
        <w:t xml:space="preserve"> menguji kerentanan pada objek penelitian </w:t>
      </w:r>
      <w:r>
        <w:rPr/>
        <w:t>yang didasarkan pada</w:t>
      </w:r>
      <w:r>
        <w:rPr/>
        <w:t xml:space="preserve"> metode PTES, menggunakan instrumen  yang telah dibangun </w:t>
      </w:r>
      <w:r>
        <w:rPr/>
        <w:t>pada tahap</w:t>
      </w:r>
      <w:r>
        <w:rPr/>
        <w:t xml:space="preserve"> </w:t>
      </w:r>
      <w:r>
        <w:rPr/>
        <w:t>sebelumnya</w:t>
      </w:r>
    </w:p>
    <w:p>
      <w:pPr>
        <w:pStyle w:val="BodyNoJump"/>
        <w:numPr>
          <w:ilvl w:val="0"/>
          <w:numId w:val="9"/>
        </w:numPr>
        <w:tabs>
          <w:tab w:val="clear" w:pos="709"/>
        </w:tabs>
        <w:spacing w:lineRule="auto" w:line="360"/>
        <w:jc w:val="both"/>
        <w:rPr/>
      </w:pPr>
      <w:r>
        <w:rPr/>
        <w:t>Analisis Hasil Pengujian</w:t>
      </w:r>
    </w:p>
    <w:p>
      <w:pPr>
        <w:pStyle w:val="BodyNoJump"/>
        <w:numPr>
          <w:ilvl w:val="0"/>
          <w:numId w:val="0"/>
        </w:numPr>
        <w:tabs>
          <w:tab w:val="clear" w:pos="709"/>
        </w:tabs>
        <w:spacing w:lineRule="auto" w:line="360"/>
        <w:ind w:left="720" w:hanging="0"/>
        <w:jc w:val="both"/>
        <w:rPr/>
      </w:pPr>
      <w:r>
        <w:rPr>
          <w:color w:val="00A933"/>
        </w:rPr>
        <w:t>Selain</w:t>
      </w:r>
      <w:r>
        <w:rPr/>
        <w:t xml:space="preserve"> menganalisis proses </w:t>
      </w:r>
      <w:r>
        <w:rPr/>
        <w:t xml:space="preserve">pada </w:t>
      </w:r>
      <w:r>
        <w:rPr/>
        <w:t xml:space="preserve">tahap sebelumnya, adapun dokumentasi pada hasil </w:t>
      </w:r>
      <w:r>
        <w:rPr/>
        <w:t xml:space="preserve">data </w:t>
      </w:r>
      <w:r>
        <w:rPr/>
        <w:t xml:space="preserve">pengujian </w:t>
      </w:r>
      <w:r>
        <w:rPr/>
        <w:t>akhir</w:t>
      </w:r>
      <w:r>
        <w:rPr/>
        <w:t xml:space="preserve"> yang digunakan untuk mengukur besar dampak pengujian terhadap sistem target dari ancaman serangan melalui beberapa pengukuran sumber daya yang berbeda</w:t>
      </w:r>
    </w:p>
    <w:p>
      <w:pPr>
        <w:pStyle w:val="BodyNoJump"/>
        <w:tabs>
          <w:tab w:val="clear" w:pos="709"/>
        </w:tabs>
        <w:spacing w:lineRule="auto" w:line="360"/>
        <w:jc w:val="both"/>
        <w:rPr>
          <w:sz w:val="16"/>
          <w:szCs w:val="24"/>
        </w:rPr>
      </w:pPr>
      <w:r>
        <w:rPr>
          <w:sz w:val="16"/>
          <w:szCs w:val="24"/>
        </w:rPr>
      </w:r>
    </w:p>
    <w:p>
      <w:pPr>
        <w:pStyle w:val="AA"/>
        <w:numPr>
          <w:ilvl w:val="0"/>
          <w:numId w:val="2"/>
        </w:numPr>
        <w:spacing w:lineRule="auto" w:line="360"/>
        <w:rPr/>
      </w:pPr>
      <w:bookmarkStart w:id="123" w:name="__RefHeading___Toc371_39133471122321"/>
      <w:bookmarkEnd w:id="123"/>
      <w:r>
        <w:rPr/>
        <w:t>3</w:t>
      </w:r>
      <w:r>
        <w:rPr/>
        <w:t>.</w:t>
      </w:r>
      <w:r>
        <w:rPr/>
        <w:t>3</w:t>
      </w:r>
      <w:r>
        <w:rPr/>
        <w:tab/>
      </w:r>
      <w:r>
        <w:rPr/>
        <w:t>Objek</w:t>
      </w:r>
      <w:r>
        <w:rPr/>
        <w:t xml:space="preserve"> Penelitian</w:t>
      </w:r>
    </w:p>
    <w:p>
      <w:pPr>
        <w:sectPr>
          <w:headerReference w:type="even" r:id="rId50"/>
          <w:headerReference w:type="default" r:id="rId51"/>
          <w:footerReference w:type="even" r:id="rId52"/>
          <w:footerReference w:type="default" r:id="rId53"/>
          <w:type w:val="nextPage"/>
          <w:pgSz w:w="11906" w:h="16838"/>
          <w:pgMar w:left="2268" w:right="1701" w:gutter="0" w:header="1701" w:top="2260" w:footer="1701" w:bottom="2221"/>
          <w:pgNumType w:fmt="decimal"/>
          <w:formProt w:val="false"/>
          <w:textDirection w:val="lrTb"/>
          <w:docGrid w:type="default" w:linePitch="600" w:charSpace="32768"/>
        </w:sectPr>
        <w:pStyle w:val="BodyNoJump"/>
        <w:spacing w:lineRule="auto" w:line="360"/>
        <w:rPr/>
      </w:pPr>
      <w:r>
        <w:rPr>
          <w:color w:val="00A933"/>
        </w:rPr>
        <w:t>Objek</w:t>
      </w:r>
      <w:r>
        <w:rPr/>
        <w:t xml:space="preserve"> yang diteliti dalam penelitian ini adalah kerentanan dari produk Apache Log4j terhadap ancaman serangannya pada referensi CVE-2021-44228. </w:t>
      </w:r>
      <w:r>
        <w:rPr/>
        <w:t xml:space="preserve">Dengan begitu, seluruh instrumen </w:t>
      </w:r>
      <w:r>
        <w:rPr/>
        <w:t>pengujian</w:t>
      </w:r>
      <w:r>
        <w:rPr/>
        <w:t xml:space="preserve"> beserta dengan </w:t>
      </w:r>
      <w:r>
        <w:rPr/>
        <w:t xml:space="preserve">pengujiannya </w:t>
      </w:r>
      <w:r>
        <w:rPr/>
        <w:t xml:space="preserve">dibangun untuk dapat terintegrasi objek penelitian tersebut. </w:t>
      </w:r>
      <w:r>
        <w:rPr/>
        <w:t>Pada</w:t>
      </w:r>
      <w:r>
        <w:rPr/>
        <w:t xml:space="preserve"> implementasi sesungguhnya, </w:t>
      </w:r>
      <w:r>
        <w:rPr/>
        <w:t>s</w:t>
      </w:r>
      <w:r>
        <w:rPr/>
        <w:t xml:space="preserve">elain mengandalkan sistem target untuk memiliki kerentanan ini, objek penelitian </w:t>
      </w:r>
      <w:r>
        <w:rPr/>
        <w:t>kemudian</w:t>
      </w:r>
      <w:r>
        <w:rPr/>
        <w:t xml:space="preserve"> </w:t>
      </w:r>
      <w:r>
        <w:rPr/>
        <w:t xml:space="preserve">dikembangkan untuk menjadi </w:t>
      </w:r>
      <w:r>
        <w:rPr/>
        <w:t xml:space="preserve">vektor </w:t>
      </w:r>
      <w:r>
        <w:rPr/>
        <w:t xml:space="preserve">serangan yang </w:t>
      </w:r>
      <w:r>
        <w:rPr/>
        <w:t xml:space="preserve">independen </w:t>
      </w:r>
      <w:r>
        <w:rPr/>
        <w:t>agar</w:t>
      </w:r>
      <w:r>
        <w:rPr/>
        <w:t xml:space="preserve"> dapat mencapai </w:t>
      </w:r>
      <w:r>
        <w:rPr/>
        <w:t xml:space="preserve">tujuan yang sama, yaitu meraih </w:t>
      </w:r>
      <w:r>
        <w:rPr/>
        <w:t xml:space="preserve">tahap exploitasi akhir </w:t>
      </w:r>
      <w:r>
        <w:rPr/>
        <w:t>melalui</w:t>
      </w:r>
      <w:r>
        <w:rPr/>
        <w:t xml:space="preserve"> ancaman RAT.</w:t>
      </w:r>
    </w:p>
    <w:p>
      <w:pPr>
        <w:pStyle w:val="PrefixJudul"/>
        <w:numPr>
          <w:ilvl w:val="0"/>
          <w:numId w:val="2"/>
        </w:numPr>
        <w:spacing w:lineRule="auto" w:line="276"/>
        <w:rPr/>
      </w:pPr>
      <w:r>
        <w:rPr/>
        <w:t xml:space="preserve">BAB </w:t>
      </w:r>
      <w:r>
        <w:rPr/>
        <w:t>I</w:t>
      </w:r>
      <w:r>
        <w:rPr/>
        <w:t>V</w:t>
      </w:r>
    </w:p>
    <w:p>
      <w:pPr>
        <w:pStyle w:val="Judul"/>
        <w:numPr>
          <w:ilvl w:val="0"/>
          <w:numId w:val="2"/>
        </w:numPr>
        <w:spacing w:lineRule="auto" w:line="240"/>
        <w:rPr/>
      </w:pPr>
      <w:bookmarkStart w:id="124" w:name="__RefHeading___Toc369_3913347112112"/>
      <w:bookmarkEnd w:id="124"/>
      <w:r>
        <w:rPr/>
        <w:t>HASIL DAN PEMBAHASAN</w:t>
      </w:r>
    </w:p>
    <w:p>
      <w:pPr>
        <w:pStyle w:val="AA"/>
        <w:numPr>
          <w:ilvl w:val="0"/>
          <w:numId w:val="2"/>
        </w:numPr>
        <w:spacing w:lineRule="auto" w:line="360"/>
        <w:rPr/>
      </w:pPr>
      <w:bookmarkStart w:id="125" w:name="__RefHeading___Toc371_3913347112234"/>
      <w:bookmarkEnd w:id="125"/>
      <w:r>
        <w:rPr/>
        <w:t>4</w:t>
      </w:r>
      <w:r>
        <w:rPr/>
        <w:t>.1</w:t>
        <w:tab/>
      </w:r>
      <w:r>
        <w:rPr/>
        <w:t>Perancangan S</w:t>
      </w:r>
      <w:r>
        <w:rPr/>
        <w:t>i</w:t>
      </w:r>
      <w:r>
        <w:rPr/>
        <w:t>stem</w:t>
      </w:r>
    </w:p>
    <w:p>
      <w:pPr>
        <w:pStyle w:val="Body"/>
        <w:numPr>
          <w:ilvl w:val="0"/>
          <w:numId w:val="2"/>
        </w:numPr>
        <w:spacing w:lineRule="auto" w:line="360"/>
        <w:rPr/>
      </w:pPr>
      <w:r>
        <w:rPr>
          <w:color w:val="43C330"/>
        </w:rPr>
        <w:t>Adanya</w:t>
      </w:r>
      <w:r>
        <w:rPr/>
        <w:t xml:space="preserve"> </w:t>
      </w:r>
      <w:r>
        <w:rPr/>
        <w:t xml:space="preserve">tahap </w:t>
      </w:r>
      <w:r>
        <w:rPr/>
        <w:t xml:space="preserve">perancangan </w:t>
      </w:r>
      <w:r>
        <w:rPr/>
        <w:t xml:space="preserve">sistem </w:t>
      </w:r>
      <w:r>
        <w:rPr/>
        <w:t xml:space="preserve">dilakukan </w:t>
      </w:r>
      <w:r>
        <w:rPr/>
        <w:t>agar</w:t>
      </w:r>
      <w:r>
        <w:rPr/>
        <w:t xml:space="preserve"> </w:t>
      </w:r>
      <w:r>
        <w:rPr/>
        <w:t xml:space="preserve">peneliti </w:t>
      </w:r>
      <w:r>
        <w:rPr/>
        <w:t xml:space="preserve">mendapatkan gambaran </w:t>
      </w:r>
      <w:r>
        <w:rPr/>
        <w:t>terhadap</w:t>
      </w:r>
      <w:r>
        <w:rPr/>
        <w:t xml:space="preserve"> bagaimana </w:t>
      </w:r>
      <w:r>
        <w:rPr/>
        <w:t>implementasi</w:t>
      </w:r>
      <w:r>
        <w:rPr/>
        <w:t xml:space="preserve"> serta</w:t>
      </w:r>
      <w:r>
        <w:rPr/>
        <w:t xml:space="preserve"> integrasinya antara satu komponen </w:t>
      </w:r>
      <w:r>
        <w:rPr/>
        <w:t>dalam sistem ataupun jaringan</w:t>
      </w:r>
      <w:r>
        <w:rPr/>
        <w:t xml:space="preserve"> dengan yang lain. </w:t>
      </w:r>
      <w:r>
        <w:rPr/>
        <w:t>K</w:t>
      </w:r>
      <w:r>
        <w:rPr/>
        <w:t xml:space="preserve">eseluruhan </w:t>
      </w:r>
      <w:r>
        <w:rPr/>
        <w:t xml:space="preserve">sistem terbagi menjadi dua komponen utama, yaitu pada sisi penyerang serta sisi target pengguna, </w:t>
      </w:r>
      <w:r>
        <w:rPr/>
        <w:t>dengan seluruh layanan dijalankan menggunakan docker container</w:t>
      </w:r>
      <w:r>
        <w:rPr/>
        <w:t xml:space="preserve">. </w:t>
      </w:r>
      <w:r>
        <w:rPr/>
        <w:t xml:space="preserve">Pada sisi pengguna, perancangan ditunjukkan untuk mengembangkan aplikasi desktop </w:t>
      </w:r>
      <w:r>
        <w:rPr/>
        <w:t>Graphical User Interface (</w:t>
      </w:r>
      <w:r>
        <w:rPr/>
        <w:t>GUI</w:t>
      </w:r>
      <w:r>
        <w:rPr/>
        <w:t>)</w:t>
      </w:r>
      <w:r>
        <w:rPr/>
        <w:t xml:space="preserve"> yang dijadikan sebagai target kerentanan </w:t>
      </w:r>
      <w:r>
        <w:rPr/>
        <w:t>Apache Log4j</w:t>
      </w:r>
      <w:r>
        <w:rPr/>
        <w:t xml:space="preserve">. </w:t>
      </w:r>
      <w:r>
        <w:rPr>
          <w:color w:val="18A303"/>
        </w:rPr>
        <w:t>Dalam</w:t>
      </w:r>
      <w:r>
        <w:rPr/>
        <w:t xml:space="preserve"> kasus ini, </w:t>
      </w:r>
      <w:r>
        <w:rPr/>
        <w:t xml:space="preserve">target </w:t>
      </w:r>
      <w:r>
        <w:rPr/>
        <w:t xml:space="preserve">aplikasi </w:t>
      </w:r>
      <w:r>
        <w:rPr/>
        <w:t>berupa</w:t>
      </w:r>
      <w:r>
        <w:rPr/>
        <w:t xml:space="preserve"> </w:t>
      </w:r>
      <w:r>
        <w:rPr/>
        <w:t>program autentikasi lokal sederhana dengan adanya integrasi fitur riwayat menggunakan Apache Log4j</w:t>
      </w:r>
      <w:r>
        <w:rPr/>
        <w:t xml:space="preserve">. </w:t>
      </w:r>
      <w:r>
        <w:rPr/>
        <w:t xml:space="preserve">Pada sisi </w:t>
      </w:r>
      <w:r>
        <w:rPr/>
        <w:t>penyerang</w:t>
      </w:r>
      <w:r>
        <w:rPr/>
        <w:t>, perancangan mencangkup pengembangan payload RAT,</w:t>
      </w:r>
      <w:r>
        <w:rPr/>
        <w:t xml:space="preserve"> perangkat BadUSB,</w:t>
      </w:r>
      <w:r>
        <w:rPr/>
        <w:t xml:space="preserve"> serta </w:t>
      </w:r>
      <w:r>
        <w:rPr/>
        <w:t xml:space="preserve">beberapa </w:t>
      </w:r>
      <w:r>
        <w:rPr/>
        <w:t xml:space="preserve">layanan </w:t>
      </w:r>
      <w:r>
        <w:rPr/>
        <w:t>di dalamnya</w:t>
      </w:r>
      <w:r>
        <w:rPr/>
        <w:t xml:space="preserve"> yang </w:t>
      </w:r>
      <w:r>
        <w:rPr/>
        <w:t>terintegrasi</w:t>
      </w:r>
      <w:r>
        <w:rPr/>
        <w:t xml:space="preserve"> </w:t>
      </w:r>
      <w:r>
        <w:rPr/>
        <w:t xml:space="preserve">untuk </w:t>
      </w:r>
      <w:r>
        <w:rPr/>
        <w:t>melakukan</w:t>
      </w:r>
      <w:r>
        <w:rPr/>
        <w:t xml:space="preserve"> penyerangan secara utuh. </w:t>
      </w:r>
      <w:r>
        <w:rPr/>
        <w:t xml:space="preserve">Perancangan sistem meliputi desain topologi jaringan yang digunakan </w:t>
      </w:r>
      <w:r>
        <w:rPr/>
        <w:t>serta</w:t>
      </w:r>
      <w:r>
        <w:rPr/>
        <w:t xml:space="preserve"> struktur skema penyimpanan LDAP untuk sisi </w:t>
      </w:r>
      <w:r>
        <w:rPr/>
        <w:t>penyerang</w:t>
      </w:r>
      <w:r>
        <w:rPr/>
        <w:t xml:space="preserve">, </w:t>
      </w:r>
      <w:r>
        <w:rPr/>
        <w:t xml:space="preserve">sedangkan perancangan aplikasi, seperti pembentukan class diagram, akan dimasukan kedalam sub bab implementasi sistem. </w:t>
      </w:r>
      <w:r>
        <w:rPr/>
        <w:t xml:space="preserve">Pada tabel 4.1 berikut </w:t>
      </w:r>
      <w:r>
        <w:rPr/>
        <w:t>adalah</w:t>
      </w:r>
      <w:r>
        <w:rPr/>
        <w:t xml:space="preserve"> spesifikasi perangkat dalam merancang dan mengimplementasikan sistem:</w:t>
      </w:r>
    </w:p>
    <w:p>
      <w:pPr>
        <w:pStyle w:val="Gambar"/>
        <w:numPr>
          <w:ilvl w:val="0"/>
          <w:numId w:val="2"/>
        </w:numPr>
        <w:spacing w:lineRule="auto" w:line="360"/>
        <w:rPr/>
      </w:pPr>
      <w:r>
        <w:rPr>
          <w:b/>
          <w:bCs/>
        </w:rPr>
        <w:t xml:space="preserve">Tabel </w:t>
      </w:r>
      <w:r>
        <w:rPr>
          <w:b/>
          <w:bCs/>
        </w:rPr>
        <w:t>4</w:t>
      </w:r>
      <w:r>
        <w:rPr>
          <w:b/>
          <w:bCs/>
        </w:rPr>
        <w:t>.</w:t>
      </w:r>
      <w:r>
        <w:rPr>
          <w:b/>
          <w:bCs/>
        </w:rPr>
        <w:t>1</w:t>
      </w:r>
      <w:r>
        <w:rPr>
          <w:b/>
          <w:bCs/>
        </w:rPr>
        <w:t xml:space="preserve"> </w:t>
      </w:r>
      <w:r>
        <w:rPr>
          <w:b w:val="false"/>
          <w:bCs w:val="false"/>
        </w:rPr>
        <w:t>Spesifikasi perangkat</w:t>
      </w:r>
    </w:p>
    <w:tbl>
      <w:tblPr>
        <w:tblW w:w="5000" w:type="pct"/>
        <w:jc w:val="left"/>
        <w:tblInd w:w="-5" w:type="dxa"/>
        <w:tblLayout w:type="fixed"/>
        <w:tblCellMar>
          <w:top w:w="55" w:type="dxa"/>
          <w:left w:w="55" w:type="dxa"/>
          <w:bottom w:w="55" w:type="dxa"/>
          <w:right w:w="55" w:type="dxa"/>
        </w:tblCellMar>
      </w:tblPr>
      <w:tblGrid>
        <w:gridCol w:w="519"/>
        <w:gridCol w:w="2940"/>
        <w:gridCol w:w="1980"/>
        <w:gridCol w:w="2498"/>
      </w:tblGrid>
      <w:tr>
        <w:trPr/>
        <w:tc>
          <w:tcPr>
            <w:tcW w:w="519" w:type="dxa"/>
            <w:tcBorders>
              <w:top w:val="single" w:sz="4" w:space="0" w:color="000000"/>
              <w:left w:val="single" w:sz="4" w:space="0" w:color="000000"/>
              <w:bottom w:val="single" w:sz="4" w:space="0" w:color="000000"/>
            </w:tcBorders>
          </w:tcPr>
          <w:p>
            <w:pPr>
              <w:pStyle w:val="TableContents"/>
              <w:jc w:val="center"/>
              <w:rPr>
                <w:b/>
                <w:b/>
                <w:bCs/>
              </w:rPr>
            </w:pPr>
            <w:r>
              <w:rPr>
                <w:b/>
                <w:bCs/>
              </w:rPr>
              <w:t>No.</w:t>
            </w:r>
          </w:p>
        </w:tc>
        <w:tc>
          <w:tcPr>
            <w:tcW w:w="2940" w:type="dxa"/>
            <w:tcBorders>
              <w:top w:val="single" w:sz="4" w:space="0" w:color="000000"/>
              <w:left w:val="single" w:sz="4" w:space="0" w:color="000000"/>
              <w:bottom w:val="single" w:sz="4" w:space="0" w:color="000000"/>
            </w:tcBorders>
          </w:tcPr>
          <w:p>
            <w:pPr>
              <w:pStyle w:val="TableContents"/>
              <w:jc w:val="center"/>
              <w:rPr>
                <w:b/>
                <w:b/>
                <w:bCs/>
              </w:rPr>
            </w:pPr>
            <w:r>
              <w:rPr>
                <w:b/>
                <w:bCs/>
              </w:rPr>
              <w:t>Perangkat Keras</w:t>
            </w:r>
          </w:p>
        </w:tc>
        <w:tc>
          <w:tcPr>
            <w:tcW w:w="4478" w:type="dxa"/>
            <w:gridSpan w:val="2"/>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t>Spesifikasi</w:t>
            </w:r>
          </w:p>
        </w:tc>
      </w:tr>
      <w:tr>
        <w:trPr/>
        <w:tc>
          <w:tcPr>
            <w:tcW w:w="519" w:type="dxa"/>
            <w:vMerge w:val="restart"/>
            <w:tcBorders>
              <w:left w:val="single" w:sz="4" w:space="0" w:color="000000"/>
              <w:bottom w:val="single" w:sz="4" w:space="0" w:color="000000"/>
            </w:tcBorders>
            <w:vAlign w:val="center"/>
          </w:tcPr>
          <w:p>
            <w:pPr>
              <w:pStyle w:val="TableContents"/>
              <w:jc w:val="center"/>
              <w:rPr/>
            </w:pPr>
            <w:r>
              <w:rPr/>
              <w:t>1</w:t>
            </w:r>
          </w:p>
        </w:tc>
        <w:tc>
          <w:tcPr>
            <w:tcW w:w="2940" w:type="dxa"/>
            <w:vMerge w:val="restart"/>
            <w:tcBorders>
              <w:left w:val="single" w:sz="4" w:space="0" w:color="000000"/>
              <w:bottom w:val="single" w:sz="4" w:space="0" w:color="000000"/>
            </w:tcBorders>
            <w:vAlign w:val="center"/>
          </w:tcPr>
          <w:p>
            <w:pPr>
              <w:pStyle w:val="TableContents"/>
              <w:jc w:val="center"/>
              <w:rPr/>
            </w:pPr>
            <w:r>
              <w:rPr/>
              <w:t>ASUS VivoBook 14</w:t>
            </w:r>
          </w:p>
          <w:p>
            <w:pPr>
              <w:pStyle w:val="TableContents"/>
              <w:spacing w:lineRule="auto" w:line="276"/>
              <w:jc w:val="center"/>
              <w:rPr/>
            </w:pPr>
            <w:r>
              <w:rPr/>
              <w:t>X407UAR</w:t>
            </w:r>
          </w:p>
          <w:p>
            <w:pPr>
              <w:pStyle w:val="TableContents"/>
              <w:jc w:val="center"/>
              <w:rPr/>
            </w:pPr>
            <w:r>
              <w:rPr/>
              <w:t xml:space="preserve">( </w:t>
            </w:r>
            <w:r>
              <w:rPr/>
              <w:t>l</w:t>
            </w:r>
            <w:r>
              <w:rPr/>
              <w:t xml:space="preserve">aptop </w:t>
            </w:r>
            <w:r>
              <w:rPr/>
              <w:t>A</w:t>
            </w:r>
            <w:r>
              <w:rPr/>
              <w:t xml:space="preserve"> )</w:t>
            </w:r>
          </w:p>
        </w:tc>
        <w:tc>
          <w:tcPr>
            <w:tcW w:w="1980" w:type="dxa"/>
            <w:tcBorders>
              <w:left w:val="single" w:sz="4" w:space="0" w:color="000000"/>
              <w:bottom w:val="single" w:sz="4" w:space="0" w:color="000000"/>
            </w:tcBorders>
          </w:tcPr>
          <w:p>
            <w:pPr>
              <w:pStyle w:val="TableContents"/>
              <w:jc w:val="left"/>
              <w:rPr/>
            </w:pPr>
            <w:r>
              <w:rPr/>
              <w:t>Processor</w:t>
            </w:r>
          </w:p>
        </w:tc>
        <w:tc>
          <w:tcPr>
            <w:tcW w:w="2498" w:type="dxa"/>
            <w:tcBorders>
              <w:left w:val="single" w:sz="4" w:space="0" w:color="000000"/>
              <w:bottom w:val="single" w:sz="4" w:space="0" w:color="000000"/>
              <w:right w:val="single" w:sz="4" w:space="0" w:color="000000"/>
            </w:tcBorders>
          </w:tcPr>
          <w:p>
            <w:pPr>
              <w:pStyle w:val="TableContents"/>
              <w:rPr/>
            </w:pPr>
            <w:r>
              <w:rPr/>
              <w:t>Intel Core i3-7020U</w:t>
            </w:r>
          </w:p>
        </w:tc>
      </w:tr>
      <w:tr>
        <w:trPr/>
        <w:tc>
          <w:tcPr>
            <w:tcW w:w="519" w:type="dxa"/>
            <w:vMerge w:val="continue"/>
            <w:tcBorders>
              <w:left w:val="single" w:sz="4" w:space="0" w:color="000000"/>
              <w:bottom w:val="single" w:sz="4" w:space="0" w:color="000000"/>
            </w:tcBorders>
            <w:vAlign w:val="center"/>
          </w:tcPr>
          <w:p>
            <w:pPr>
              <w:pStyle w:val="Normal"/>
              <w:rPr/>
            </w:pPr>
            <w:r>
              <w:rPr/>
            </w:r>
          </w:p>
        </w:tc>
        <w:tc>
          <w:tcPr>
            <w:tcW w:w="2940" w:type="dxa"/>
            <w:vMerge w:val="continue"/>
            <w:tcBorders>
              <w:left w:val="single" w:sz="4" w:space="0" w:color="000000"/>
              <w:bottom w:val="single" w:sz="4" w:space="0" w:color="000000"/>
            </w:tcBorders>
            <w:vAlign w:val="center"/>
          </w:tcPr>
          <w:p>
            <w:pPr>
              <w:pStyle w:val="Normal"/>
              <w:rPr/>
            </w:pPr>
            <w:r>
              <w:rPr/>
            </w:r>
          </w:p>
        </w:tc>
        <w:tc>
          <w:tcPr>
            <w:tcW w:w="1980" w:type="dxa"/>
            <w:tcBorders>
              <w:left w:val="single" w:sz="4" w:space="0" w:color="000000"/>
              <w:bottom w:val="single" w:sz="4" w:space="0" w:color="000000"/>
            </w:tcBorders>
          </w:tcPr>
          <w:p>
            <w:pPr>
              <w:pStyle w:val="TableContents"/>
              <w:jc w:val="left"/>
              <w:rPr/>
            </w:pPr>
            <w:r>
              <w:rPr/>
              <w:t>OS</w:t>
            </w:r>
          </w:p>
        </w:tc>
        <w:tc>
          <w:tcPr>
            <w:tcW w:w="2498" w:type="dxa"/>
            <w:tcBorders>
              <w:left w:val="single" w:sz="4" w:space="0" w:color="000000"/>
              <w:bottom w:val="single" w:sz="4" w:space="0" w:color="000000"/>
              <w:right w:val="single" w:sz="4" w:space="0" w:color="000000"/>
            </w:tcBorders>
          </w:tcPr>
          <w:p>
            <w:pPr>
              <w:pStyle w:val="TableContents"/>
              <w:jc w:val="left"/>
              <w:rPr/>
            </w:pPr>
            <w:r>
              <w:rPr/>
              <w:t>Linux Mint 20.3 (una)</w:t>
            </w:r>
          </w:p>
        </w:tc>
      </w:tr>
      <w:tr>
        <w:trPr/>
        <w:tc>
          <w:tcPr>
            <w:tcW w:w="519" w:type="dxa"/>
            <w:vMerge w:val="continue"/>
            <w:tcBorders>
              <w:left w:val="single" w:sz="4" w:space="0" w:color="000000"/>
              <w:bottom w:val="single" w:sz="4" w:space="0" w:color="000000"/>
            </w:tcBorders>
            <w:vAlign w:val="center"/>
          </w:tcPr>
          <w:p>
            <w:pPr>
              <w:pStyle w:val="Normal"/>
              <w:rPr/>
            </w:pPr>
            <w:r>
              <w:rPr/>
            </w:r>
          </w:p>
        </w:tc>
        <w:tc>
          <w:tcPr>
            <w:tcW w:w="2940" w:type="dxa"/>
            <w:vMerge w:val="continue"/>
            <w:tcBorders>
              <w:left w:val="single" w:sz="4" w:space="0" w:color="000000"/>
              <w:bottom w:val="single" w:sz="4" w:space="0" w:color="000000"/>
            </w:tcBorders>
            <w:vAlign w:val="center"/>
          </w:tcPr>
          <w:p>
            <w:pPr>
              <w:pStyle w:val="Normal"/>
              <w:rPr/>
            </w:pPr>
            <w:r>
              <w:rPr/>
            </w:r>
          </w:p>
        </w:tc>
        <w:tc>
          <w:tcPr>
            <w:tcW w:w="1980" w:type="dxa"/>
            <w:tcBorders>
              <w:left w:val="single" w:sz="4" w:space="0" w:color="000000"/>
              <w:bottom w:val="single" w:sz="4" w:space="0" w:color="000000"/>
            </w:tcBorders>
          </w:tcPr>
          <w:p>
            <w:pPr>
              <w:pStyle w:val="TableContents"/>
              <w:jc w:val="left"/>
              <w:rPr/>
            </w:pPr>
            <w:r>
              <w:rPr/>
              <w:t>CPU</w:t>
            </w:r>
          </w:p>
        </w:tc>
        <w:tc>
          <w:tcPr>
            <w:tcW w:w="2498" w:type="dxa"/>
            <w:tcBorders>
              <w:left w:val="single" w:sz="4" w:space="0" w:color="000000"/>
              <w:bottom w:val="single" w:sz="4" w:space="0" w:color="000000"/>
              <w:right w:val="single" w:sz="4" w:space="0" w:color="000000"/>
            </w:tcBorders>
          </w:tcPr>
          <w:p>
            <w:pPr>
              <w:pStyle w:val="TableContents"/>
              <w:rPr/>
            </w:pPr>
            <w:r>
              <w:rPr/>
              <w:t>2.30 GHz</w:t>
            </w:r>
          </w:p>
        </w:tc>
      </w:tr>
      <w:tr>
        <w:trPr/>
        <w:tc>
          <w:tcPr>
            <w:tcW w:w="519" w:type="dxa"/>
            <w:vMerge w:val="continue"/>
            <w:tcBorders>
              <w:left w:val="single" w:sz="4" w:space="0" w:color="000000"/>
              <w:bottom w:val="single" w:sz="4" w:space="0" w:color="000000"/>
            </w:tcBorders>
            <w:vAlign w:val="center"/>
          </w:tcPr>
          <w:p>
            <w:pPr>
              <w:pStyle w:val="Normal"/>
              <w:rPr/>
            </w:pPr>
            <w:r>
              <w:rPr/>
            </w:r>
          </w:p>
        </w:tc>
        <w:tc>
          <w:tcPr>
            <w:tcW w:w="2940" w:type="dxa"/>
            <w:vMerge w:val="continue"/>
            <w:tcBorders>
              <w:left w:val="single" w:sz="4" w:space="0" w:color="000000"/>
              <w:bottom w:val="single" w:sz="4" w:space="0" w:color="000000"/>
            </w:tcBorders>
            <w:vAlign w:val="center"/>
          </w:tcPr>
          <w:p>
            <w:pPr>
              <w:pStyle w:val="Normal"/>
              <w:rPr/>
            </w:pPr>
            <w:r>
              <w:rPr/>
            </w:r>
          </w:p>
        </w:tc>
        <w:tc>
          <w:tcPr>
            <w:tcW w:w="1980" w:type="dxa"/>
            <w:tcBorders>
              <w:left w:val="single" w:sz="4" w:space="0" w:color="000000"/>
              <w:bottom w:val="single" w:sz="4" w:space="0" w:color="000000"/>
            </w:tcBorders>
          </w:tcPr>
          <w:p>
            <w:pPr>
              <w:pStyle w:val="TableContents"/>
              <w:jc w:val="left"/>
              <w:rPr/>
            </w:pPr>
            <w:r>
              <w:rPr/>
              <w:t>RAM</w:t>
            </w:r>
          </w:p>
        </w:tc>
        <w:tc>
          <w:tcPr>
            <w:tcW w:w="2498" w:type="dxa"/>
            <w:tcBorders>
              <w:left w:val="single" w:sz="4" w:space="0" w:color="000000"/>
              <w:bottom w:val="single" w:sz="4" w:space="0" w:color="000000"/>
              <w:right w:val="single" w:sz="4" w:space="0" w:color="000000"/>
            </w:tcBorders>
          </w:tcPr>
          <w:p>
            <w:pPr>
              <w:pStyle w:val="TableContents"/>
              <w:rPr/>
            </w:pPr>
            <w:r>
              <w:rPr/>
              <w:t>12144240 kB</w:t>
            </w:r>
          </w:p>
        </w:tc>
      </w:tr>
      <w:tr>
        <w:trPr/>
        <w:tc>
          <w:tcPr>
            <w:tcW w:w="519" w:type="dxa"/>
            <w:vMerge w:val="restart"/>
            <w:tcBorders>
              <w:left w:val="single" w:sz="4" w:space="0" w:color="000000"/>
              <w:bottom w:val="single" w:sz="4" w:space="0" w:color="000000"/>
            </w:tcBorders>
            <w:vAlign w:val="center"/>
          </w:tcPr>
          <w:p>
            <w:pPr>
              <w:pStyle w:val="TableContents"/>
              <w:jc w:val="center"/>
              <w:rPr/>
            </w:pPr>
            <w:r>
              <w:rPr/>
              <w:t>2</w:t>
            </w:r>
          </w:p>
        </w:tc>
        <w:tc>
          <w:tcPr>
            <w:tcW w:w="2940" w:type="dxa"/>
            <w:vMerge w:val="restart"/>
            <w:tcBorders>
              <w:left w:val="single" w:sz="4" w:space="0" w:color="000000"/>
              <w:bottom w:val="single" w:sz="4" w:space="0" w:color="000000"/>
            </w:tcBorders>
            <w:vAlign w:val="center"/>
          </w:tcPr>
          <w:p>
            <w:pPr>
              <w:pStyle w:val="TableContents"/>
              <w:jc w:val="center"/>
              <w:rPr/>
            </w:pPr>
            <w:r>
              <w:rPr/>
              <w:t>HP EliteBook</w:t>
            </w:r>
          </w:p>
          <w:p>
            <w:pPr>
              <w:pStyle w:val="TableContents"/>
              <w:spacing w:lineRule="auto" w:line="276"/>
              <w:jc w:val="center"/>
              <w:rPr/>
            </w:pPr>
            <w:r>
              <w:rPr/>
              <w:t>2560p</w:t>
            </w:r>
          </w:p>
          <w:p>
            <w:pPr>
              <w:pStyle w:val="TableContents"/>
              <w:jc w:val="center"/>
              <w:rPr/>
            </w:pPr>
            <w:r>
              <w:rPr/>
              <w:t xml:space="preserve">( </w:t>
            </w:r>
            <w:r>
              <w:rPr/>
              <w:t>l</w:t>
            </w:r>
            <w:r>
              <w:rPr/>
              <w:t xml:space="preserve">aptop </w:t>
            </w:r>
            <w:r>
              <w:rPr/>
              <w:t>B</w:t>
            </w:r>
            <w:r>
              <w:rPr/>
              <w:t xml:space="preserve"> )</w:t>
            </w:r>
          </w:p>
        </w:tc>
        <w:tc>
          <w:tcPr>
            <w:tcW w:w="1980" w:type="dxa"/>
            <w:tcBorders>
              <w:left w:val="single" w:sz="4" w:space="0" w:color="000000"/>
              <w:bottom w:val="single" w:sz="4" w:space="0" w:color="000000"/>
            </w:tcBorders>
          </w:tcPr>
          <w:p>
            <w:pPr>
              <w:pStyle w:val="TableContents"/>
              <w:jc w:val="left"/>
              <w:rPr/>
            </w:pPr>
            <w:r>
              <w:rPr/>
              <w:t>Processor</w:t>
            </w:r>
          </w:p>
        </w:tc>
        <w:tc>
          <w:tcPr>
            <w:tcW w:w="2498" w:type="dxa"/>
            <w:tcBorders>
              <w:left w:val="single" w:sz="4" w:space="0" w:color="000000"/>
              <w:bottom w:val="single" w:sz="4" w:space="0" w:color="000000"/>
              <w:right w:val="single" w:sz="4" w:space="0" w:color="000000"/>
            </w:tcBorders>
          </w:tcPr>
          <w:p>
            <w:pPr>
              <w:pStyle w:val="TableContents"/>
              <w:rPr/>
            </w:pPr>
            <w:r>
              <w:rPr/>
              <w:t>Intel Core i5-2520M</w:t>
            </w:r>
          </w:p>
        </w:tc>
      </w:tr>
      <w:tr>
        <w:trPr/>
        <w:tc>
          <w:tcPr>
            <w:tcW w:w="519" w:type="dxa"/>
            <w:vMerge w:val="continue"/>
            <w:tcBorders>
              <w:left w:val="single" w:sz="4" w:space="0" w:color="000000"/>
              <w:bottom w:val="single" w:sz="4" w:space="0" w:color="000000"/>
            </w:tcBorders>
          </w:tcPr>
          <w:p>
            <w:pPr>
              <w:pStyle w:val="Normal"/>
              <w:rPr/>
            </w:pPr>
            <w:r>
              <w:rPr/>
            </w:r>
          </w:p>
        </w:tc>
        <w:tc>
          <w:tcPr>
            <w:tcW w:w="2940" w:type="dxa"/>
            <w:vMerge w:val="continue"/>
            <w:tcBorders>
              <w:left w:val="single" w:sz="4" w:space="0" w:color="000000"/>
              <w:bottom w:val="single" w:sz="4" w:space="0" w:color="000000"/>
            </w:tcBorders>
          </w:tcPr>
          <w:p>
            <w:pPr>
              <w:pStyle w:val="Normal"/>
              <w:rPr/>
            </w:pPr>
            <w:r>
              <w:rPr/>
            </w:r>
          </w:p>
        </w:tc>
        <w:tc>
          <w:tcPr>
            <w:tcW w:w="1980" w:type="dxa"/>
            <w:tcBorders>
              <w:left w:val="single" w:sz="4" w:space="0" w:color="000000"/>
              <w:bottom w:val="single" w:sz="4" w:space="0" w:color="000000"/>
            </w:tcBorders>
          </w:tcPr>
          <w:p>
            <w:pPr>
              <w:pStyle w:val="TableContents"/>
              <w:jc w:val="left"/>
              <w:rPr/>
            </w:pPr>
            <w:r>
              <w:rPr/>
              <w:t>OS</w:t>
            </w:r>
          </w:p>
        </w:tc>
        <w:tc>
          <w:tcPr>
            <w:tcW w:w="2498" w:type="dxa"/>
            <w:tcBorders>
              <w:left w:val="single" w:sz="4" w:space="0" w:color="000000"/>
              <w:bottom w:val="single" w:sz="4" w:space="0" w:color="000000"/>
              <w:right w:val="single" w:sz="4" w:space="0" w:color="000000"/>
            </w:tcBorders>
          </w:tcPr>
          <w:p>
            <w:pPr>
              <w:pStyle w:val="TableContents"/>
              <w:jc w:val="left"/>
              <w:rPr/>
            </w:pPr>
            <w:r>
              <w:rPr/>
              <w:t>Linux Mint 20.3 (una)</w:t>
            </w:r>
          </w:p>
        </w:tc>
      </w:tr>
      <w:tr>
        <w:trPr/>
        <w:tc>
          <w:tcPr>
            <w:tcW w:w="519" w:type="dxa"/>
            <w:vMerge w:val="continue"/>
            <w:tcBorders>
              <w:left w:val="single" w:sz="4" w:space="0" w:color="000000"/>
              <w:bottom w:val="single" w:sz="4" w:space="0" w:color="000000"/>
            </w:tcBorders>
          </w:tcPr>
          <w:p>
            <w:pPr>
              <w:pStyle w:val="Normal"/>
              <w:rPr/>
            </w:pPr>
            <w:r>
              <w:rPr/>
            </w:r>
          </w:p>
        </w:tc>
        <w:tc>
          <w:tcPr>
            <w:tcW w:w="2940" w:type="dxa"/>
            <w:vMerge w:val="continue"/>
            <w:tcBorders>
              <w:left w:val="single" w:sz="4" w:space="0" w:color="000000"/>
              <w:bottom w:val="single" w:sz="4" w:space="0" w:color="000000"/>
            </w:tcBorders>
          </w:tcPr>
          <w:p>
            <w:pPr>
              <w:pStyle w:val="Normal"/>
              <w:rPr/>
            </w:pPr>
            <w:r>
              <w:rPr/>
            </w:r>
          </w:p>
        </w:tc>
        <w:tc>
          <w:tcPr>
            <w:tcW w:w="1980" w:type="dxa"/>
            <w:tcBorders>
              <w:left w:val="single" w:sz="4" w:space="0" w:color="000000"/>
              <w:bottom w:val="single" w:sz="4" w:space="0" w:color="000000"/>
            </w:tcBorders>
          </w:tcPr>
          <w:p>
            <w:pPr>
              <w:pStyle w:val="TableContents"/>
              <w:jc w:val="left"/>
              <w:rPr/>
            </w:pPr>
            <w:r>
              <w:rPr/>
              <w:t>CPU</w:t>
            </w:r>
          </w:p>
        </w:tc>
        <w:tc>
          <w:tcPr>
            <w:tcW w:w="2498" w:type="dxa"/>
            <w:tcBorders>
              <w:left w:val="single" w:sz="4" w:space="0" w:color="000000"/>
              <w:bottom w:val="single" w:sz="4" w:space="0" w:color="000000"/>
              <w:right w:val="single" w:sz="4" w:space="0" w:color="000000"/>
            </w:tcBorders>
          </w:tcPr>
          <w:p>
            <w:pPr>
              <w:pStyle w:val="TableContents"/>
              <w:rPr/>
            </w:pPr>
            <w:r>
              <w:rPr/>
              <w:t>2.50 GHz</w:t>
            </w:r>
          </w:p>
        </w:tc>
      </w:tr>
      <w:tr>
        <w:trPr/>
        <w:tc>
          <w:tcPr>
            <w:tcW w:w="519" w:type="dxa"/>
            <w:vMerge w:val="continue"/>
            <w:tcBorders>
              <w:left w:val="single" w:sz="4" w:space="0" w:color="000000"/>
              <w:bottom w:val="single" w:sz="4" w:space="0" w:color="000000"/>
            </w:tcBorders>
          </w:tcPr>
          <w:p>
            <w:pPr>
              <w:pStyle w:val="Normal"/>
              <w:rPr/>
            </w:pPr>
            <w:r>
              <w:rPr/>
            </w:r>
          </w:p>
        </w:tc>
        <w:tc>
          <w:tcPr>
            <w:tcW w:w="2940" w:type="dxa"/>
            <w:vMerge w:val="continue"/>
            <w:tcBorders>
              <w:left w:val="single" w:sz="4" w:space="0" w:color="000000"/>
              <w:bottom w:val="single" w:sz="4" w:space="0" w:color="000000"/>
            </w:tcBorders>
          </w:tcPr>
          <w:p>
            <w:pPr>
              <w:pStyle w:val="Normal"/>
              <w:rPr/>
            </w:pPr>
            <w:r>
              <w:rPr/>
            </w:r>
          </w:p>
        </w:tc>
        <w:tc>
          <w:tcPr>
            <w:tcW w:w="1980" w:type="dxa"/>
            <w:tcBorders>
              <w:left w:val="single" w:sz="4" w:space="0" w:color="000000"/>
              <w:bottom w:val="single" w:sz="4" w:space="0" w:color="000000"/>
            </w:tcBorders>
          </w:tcPr>
          <w:p>
            <w:pPr>
              <w:pStyle w:val="TableContents"/>
              <w:jc w:val="left"/>
              <w:rPr/>
            </w:pPr>
            <w:r>
              <w:rPr/>
              <w:t>RAM</w:t>
            </w:r>
          </w:p>
        </w:tc>
        <w:tc>
          <w:tcPr>
            <w:tcW w:w="2498" w:type="dxa"/>
            <w:tcBorders>
              <w:left w:val="single" w:sz="4" w:space="0" w:color="000000"/>
              <w:bottom w:val="single" w:sz="4" w:space="0" w:color="000000"/>
              <w:right w:val="single" w:sz="4" w:space="0" w:color="000000"/>
            </w:tcBorders>
          </w:tcPr>
          <w:p>
            <w:pPr>
              <w:pStyle w:val="TableContents"/>
              <w:rPr/>
            </w:pPr>
            <w:r>
              <w:rPr/>
              <w:t>10107488 kB</w:t>
            </w:r>
          </w:p>
        </w:tc>
      </w:tr>
      <w:tr>
        <w:trPr/>
        <w:tc>
          <w:tcPr>
            <w:tcW w:w="519" w:type="dxa"/>
            <w:vMerge w:val="restart"/>
            <w:tcBorders>
              <w:left w:val="single" w:sz="4" w:space="0" w:color="000000"/>
              <w:bottom w:val="single" w:sz="4" w:space="0" w:color="000000"/>
            </w:tcBorders>
            <w:vAlign w:val="center"/>
          </w:tcPr>
          <w:p>
            <w:pPr>
              <w:pStyle w:val="TableContents"/>
              <w:jc w:val="center"/>
              <w:rPr/>
            </w:pPr>
            <w:r>
              <w:rPr/>
              <w:t>3</w:t>
            </w:r>
          </w:p>
        </w:tc>
        <w:tc>
          <w:tcPr>
            <w:tcW w:w="2940" w:type="dxa"/>
            <w:vMerge w:val="restart"/>
            <w:tcBorders>
              <w:left w:val="single" w:sz="4" w:space="0" w:color="000000"/>
              <w:bottom w:val="single" w:sz="4" w:space="0" w:color="000000"/>
            </w:tcBorders>
            <w:vAlign w:val="center"/>
          </w:tcPr>
          <w:p>
            <w:pPr>
              <w:pStyle w:val="TableContents"/>
              <w:jc w:val="center"/>
              <w:rPr/>
            </w:pPr>
            <w:r>
              <w:rPr/>
              <w:t xml:space="preserve">DigiSpark Attiny 85 Mini </w:t>
            </w:r>
            <w:r>
              <w:rPr/>
              <w:t xml:space="preserve">USB </w:t>
            </w:r>
            <w:r>
              <w:rPr/>
              <w:t xml:space="preserve">Dev. </w:t>
            </w:r>
            <w:r>
              <w:rPr/>
              <w:t>Board</w:t>
            </w:r>
          </w:p>
        </w:tc>
        <w:tc>
          <w:tcPr>
            <w:tcW w:w="1980" w:type="dxa"/>
            <w:tcBorders>
              <w:left w:val="single" w:sz="4" w:space="0" w:color="000000"/>
              <w:bottom w:val="single" w:sz="4" w:space="0" w:color="000000"/>
            </w:tcBorders>
          </w:tcPr>
          <w:p>
            <w:pPr>
              <w:pStyle w:val="TableContents"/>
              <w:rPr/>
            </w:pPr>
            <w:r>
              <w:rPr/>
              <w:t xml:space="preserve">Flash </w:t>
            </w:r>
            <w:r>
              <w:rPr/>
              <w:t>Memory</w:t>
            </w:r>
          </w:p>
        </w:tc>
        <w:tc>
          <w:tcPr>
            <w:tcW w:w="2498" w:type="dxa"/>
            <w:tcBorders>
              <w:left w:val="single" w:sz="4" w:space="0" w:color="000000"/>
              <w:bottom w:val="single" w:sz="4" w:space="0" w:color="000000"/>
              <w:right w:val="single" w:sz="4" w:space="0" w:color="000000"/>
            </w:tcBorders>
          </w:tcPr>
          <w:p>
            <w:pPr>
              <w:pStyle w:val="TableContents"/>
              <w:rPr/>
            </w:pPr>
            <w:r>
              <w:rPr/>
              <w:t>6 kB + 2kB bootloader</w:t>
            </w:r>
          </w:p>
        </w:tc>
      </w:tr>
      <w:tr>
        <w:trPr/>
        <w:tc>
          <w:tcPr>
            <w:tcW w:w="519" w:type="dxa"/>
            <w:vMerge w:val="continue"/>
            <w:tcBorders>
              <w:left w:val="single" w:sz="4" w:space="0" w:color="000000"/>
              <w:bottom w:val="single" w:sz="4" w:space="0" w:color="000000"/>
            </w:tcBorders>
          </w:tcPr>
          <w:p>
            <w:pPr>
              <w:pStyle w:val="Normal"/>
              <w:rPr/>
            </w:pPr>
            <w:r>
              <w:rPr/>
            </w:r>
          </w:p>
        </w:tc>
        <w:tc>
          <w:tcPr>
            <w:tcW w:w="2940" w:type="dxa"/>
            <w:vMerge w:val="continue"/>
            <w:tcBorders>
              <w:left w:val="single" w:sz="4" w:space="0" w:color="000000"/>
              <w:bottom w:val="single" w:sz="4" w:space="0" w:color="000000"/>
            </w:tcBorders>
          </w:tcPr>
          <w:p>
            <w:pPr>
              <w:pStyle w:val="Normal"/>
              <w:rPr/>
            </w:pPr>
            <w:r>
              <w:rPr/>
            </w:r>
          </w:p>
        </w:tc>
        <w:tc>
          <w:tcPr>
            <w:tcW w:w="1980" w:type="dxa"/>
            <w:tcBorders>
              <w:left w:val="single" w:sz="4" w:space="0" w:color="000000"/>
              <w:bottom w:val="single" w:sz="4" w:space="0" w:color="000000"/>
            </w:tcBorders>
          </w:tcPr>
          <w:p>
            <w:pPr>
              <w:pStyle w:val="TableContents"/>
              <w:rPr/>
            </w:pPr>
            <w:r>
              <w:rPr/>
              <w:t xml:space="preserve">LED </w:t>
            </w:r>
          </w:p>
        </w:tc>
        <w:tc>
          <w:tcPr>
            <w:tcW w:w="2498" w:type="dxa"/>
            <w:tcBorders>
              <w:left w:val="single" w:sz="4" w:space="0" w:color="000000"/>
              <w:bottom w:val="single" w:sz="4" w:space="0" w:color="000000"/>
              <w:right w:val="single" w:sz="4" w:space="0" w:color="000000"/>
            </w:tcBorders>
          </w:tcPr>
          <w:p>
            <w:pPr>
              <w:pStyle w:val="TableContents"/>
              <w:rPr/>
            </w:pPr>
            <w:r>
              <w:rPr/>
              <w:t>Power + Status (pin0)</w:t>
            </w:r>
          </w:p>
        </w:tc>
      </w:tr>
      <w:tr>
        <w:trPr/>
        <w:tc>
          <w:tcPr>
            <w:tcW w:w="519" w:type="dxa"/>
            <w:tcBorders>
              <w:left w:val="single" w:sz="4" w:space="0" w:color="000000"/>
              <w:bottom w:val="single" w:sz="4" w:space="0" w:color="000000"/>
            </w:tcBorders>
            <w:vAlign w:val="center"/>
          </w:tcPr>
          <w:p>
            <w:pPr>
              <w:pStyle w:val="TableContents"/>
              <w:jc w:val="center"/>
              <w:rPr>
                <w:b/>
                <w:b/>
                <w:bCs/>
              </w:rPr>
            </w:pPr>
            <w:r>
              <w:rPr>
                <w:b/>
                <w:bCs/>
              </w:rPr>
              <w:t>No.</w:t>
            </w:r>
          </w:p>
        </w:tc>
        <w:tc>
          <w:tcPr>
            <w:tcW w:w="2940" w:type="dxa"/>
            <w:tcBorders>
              <w:left w:val="single" w:sz="4" w:space="0" w:color="000000"/>
              <w:bottom w:val="single" w:sz="4" w:space="0" w:color="000000"/>
            </w:tcBorders>
            <w:vAlign w:val="center"/>
          </w:tcPr>
          <w:p>
            <w:pPr>
              <w:pStyle w:val="TableContents"/>
              <w:jc w:val="center"/>
              <w:rPr>
                <w:b/>
                <w:b/>
                <w:bCs/>
              </w:rPr>
            </w:pPr>
            <w:r>
              <w:rPr>
                <w:b/>
                <w:bCs/>
              </w:rPr>
              <w:t xml:space="preserve">Perangkat </w:t>
            </w:r>
            <w:r>
              <w:rPr>
                <w:b/>
                <w:bCs/>
              </w:rPr>
              <w:t>Virtual</w:t>
            </w:r>
          </w:p>
        </w:tc>
        <w:tc>
          <w:tcPr>
            <w:tcW w:w="4478" w:type="dxa"/>
            <w:gridSpan w:val="2"/>
            <w:tcBorders>
              <w:left w:val="single" w:sz="4" w:space="0" w:color="000000"/>
              <w:bottom w:val="single" w:sz="4" w:space="0" w:color="000000"/>
              <w:right w:val="single" w:sz="4" w:space="0" w:color="000000"/>
            </w:tcBorders>
            <w:vAlign w:val="center"/>
          </w:tcPr>
          <w:p>
            <w:pPr>
              <w:pStyle w:val="TableContents"/>
              <w:jc w:val="center"/>
              <w:rPr>
                <w:b/>
                <w:b/>
                <w:bCs/>
              </w:rPr>
            </w:pPr>
            <w:r>
              <w:rPr>
                <w:b/>
                <w:bCs/>
              </w:rPr>
              <w:t>Spesifikasi</w:t>
            </w:r>
          </w:p>
        </w:tc>
      </w:tr>
      <w:tr>
        <w:trPr/>
        <w:tc>
          <w:tcPr>
            <w:tcW w:w="519" w:type="dxa"/>
            <w:vMerge w:val="restart"/>
            <w:tcBorders>
              <w:left w:val="single" w:sz="4" w:space="0" w:color="000000"/>
              <w:bottom w:val="single" w:sz="4" w:space="0" w:color="000000"/>
            </w:tcBorders>
            <w:vAlign w:val="center"/>
          </w:tcPr>
          <w:p>
            <w:pPr>
              <w:pStyle w:val="TableContents"/>
              <w:jc w:val="center"/>
              <w:rPr/>
            </w:pPr>
            <w:r>
              <w:rPr/>
              <w:t>1</w:t>
            </w:r>
          </w:p>
        </w:tc>
        <w:tc>
          <w:tcPr>
            <w:tcW w:w="2940" w:type="dxa"/>
            <w:vMerge w:val="restart"/>
            <w:tcBorders>
              <w:left w:val="single" w:sz="4" w:space="0" w:color="000000"/>
              <w:bottom w:val="single" w:sz="4" w:space="0" w:color="000000"/>
            </w:tcBorders>
            <w:vAlign w:val="center"/>
          </w:tcPr>
          <w:p>
            <w:pPr>
              <w:pStyle w:val="TableContents"/>
              <w:spacing w:lineRule="auto" w:line="276"/>
              <w:jc w:val="center"/>
              <w:rPr/>
            </w:pPr>
            <w:r>
              <w:rPr/>
              <w:t>l</w:t>
            </w:r>
            <w:r>
              <w:rPr/>
              <w:t>dap-http-attacker</w:t>
            </w:r>
          </w:p>
          <w:p>
            <w:pPr>
              <w:pStyle w:val="TableContents"/>
              <w:jc w:val="center"/>
              <w:rPr/>
            </w:pPr>
            <w:r>
              <w:rPr/>
              <w:t xml:space="preserve">( container </w:t>
            </w:r>
            <w:r>
              <w:rPr/>
              <w:t>A</w:t>
            </w:r>
            <w:r>
              <w:rPr/>
              <w:t xml:space="preserve"> </w:t>
            </w:r>
            <w:r>
              <w:rPr/>
              <w:t>)</w:t>
            </w:r>
          </w:p>
        </w:tc>
        <w:tc>
          <w:tcPr>
            <w:tcW w:w="1980" w:type="dxa"/>
            <w:tcBorders>
              <w:left w:val="single" w:sz="4" w:space="0" w:color="000000"/>
              <w:bottom w:val="single" w:sz="4" w:space="0" w:color="000000"/>
            </w:tcBorders>
          </w:tcPr>
          <w:p>
            <w:pPr>
              <w:pStyle w:val="TableContents"/>
              <w:rPr/>
            </w:pPr>
            <w:r>
              <w:rPr/>
              <w:t>OS</w:t>
            </w:r>
          </w:p>
        </w:tc>
        <w:tc>
          <w:tcPr>
            <w:tcW w:w="2498" w:type="dxa"/>
            <w:tcBorders>
              <w:left w:val="single" w:sz="4" w:space="0" w:color="000000"/>
              <w:bottom w:val="single" w:sz="4" w:space="0" w:color="000000"/>
              <w:right w:val="single" w:sz="4" w:space="0" w:color="000000"/>
            </w:tcBorders>
          </w:tcPr>
          <w:p>
            <w:pPr>
              <w:pStyle w:val="TableContents"/>
              <w:rPr/>
            </w:pPr>
            <w:r>
              <w:rPr/>
              <w:t>Ubuntu Server 20.04</w:t>
            </w:r>
          </w:p>
        </w:tc>
      </w:tr>
      <w:tr>
        <w:trPr/>
        <w:tc>
          <w:tcPr>
            <w:tcW w:w="519" w:type="dxa"/>
            <w:vMerge w:val="continue"/>
            <w:tcBorders>
              <w:left w:val="single" w:sz="4" w:space="0" w:color="000000"/>
              <w:bottom w:val="single" w:sz="4" w:space="0" w:color="000000"/>
            </w:tcBorders>
            <w:vAlign w:val="center"/>
          </w:tcPr>
          <w:p>
            <w:pPr>
              <w:pStyle w:val="Normal"/>
              <w:rPr/>
            </w:pPr>
            <w:r>
              <w:rPr/>
            </w:r>
          </w:p>
        </w:tc>
        <w:tc>
          <w:tcPr>
            <w:tcW w:w="2940" w:type="dxa"/>
            <w:vMerge w:val="continue"/>
            <w:tcBorders>
              <w:left w:val="single" w:sz="4" w:space="0" w:color="000000"/>
              <w:bottom w:val="single" w:sz="4" w:space="0" w:color="000000"/>
            </w:tcBorders>
            <w:vAlign w:val="center"/>
          </w:tcPr>
          <w:p>
            <w:pPr>
              <w:pStyle w:val="Normal"/>
              <w:rPr/>
            </w:pPr>
            <w:r>
              <w:rPr/>
            </w:r>
          </w:p>
        </w:tc>
        <w:tc>
          <w:tcPr>
            <w:tcW w:w="1980" w:type="dxa"/>
            <w:tcBorders>
              <w:left w:val="single" w:sz="4" w:space="0" w:color="000000"/>
              <w:bottom w:val="single" w:sz="4" w:space="0" w:color="000000"/>
            </w:tcBorders>
          </w:tcPr>
          <w:p>
            <w:pPr>
              <w:pStyle w:val="TableContents"/>
              <w:rPr/>
            </w:pPr>
            <w:r>
              <w:rPr/>
              <w:t>Shell</w:t>
            </w:r>
          </w:p>
        </w:tc>
        <w:tc>
          <w:tcPr>
            <w:tcW w:w="2498" w:type="dxa"/>
            <w:tcBorders>
              <w:left w:val="single" w:sz="4" w:space="0" w:color="000000"/>
              <w:bottom w:val="single" w:sz="4" w:space="0" w:color="000000"/>
              <w:right w:val="single" w:sz="4" w:space="0" w:color="000000"/>
            </w:tcBorders>
          </w:tcPr>
          <w:p>
            <w:pPr>
              <w:pStyle w:val="TableContents"/>
              <w:rPr/>
            </w:pPr>
            <w:r>
              <w:rPr/>
              <w:t>/</w:t>
            </w:r>
            <w:r>
              <w:rPr/>
              <w:t>bin/bash</w:t>
            </w:r>
          </w:p>
        </w:tc>
      </w:tr>
      <w:tr>
        <w:trPr/>
        <w:tc>
          <w:tcPr>
            <w:tcW w:w="519" w:type="dxa"/>
            <w:vMerge w:val="continue"/>
            <w:tcBorders>
              <w:left w:val="single" w:sz="4" w:space="0" w:color="000000"/>
              <w:bottom w:val="single" w:sz="4" w:space="0" w:color="000000"/>
            </w:tcBorders>
            <w:vAlign w:val="center"/>
          </w:tcPr>
          <w:p>
            <w:pPr>
              <w:pStyle w:val="Normal"/>
              <w:rPr/>
            </w:pPr>
            <w:r>
              <w:rPr/>
            </w:r>
          </w:p>
        </w:tc>
        <w:tc>
          <w:tcPr>
            <w:tcW w:w="2940" w:type="dxa"/>
            <w:vMerge w:val="continue"/>
            <w:tcBorders>
              <w:left w:val="single" w:sz="4" w:space="0" w:color="000000"/>
              <w:bottom w:val="single" w:sz="4" w:space="0" w:color="000000"/>
            </w:tcBorders>
            <w:vAlign w:val="center"/>
          </w:tcPr>
          <w:p>
            <w:pPr>
              <w:pStyle w:val="Normal"/>
              <w:rPr/>
            </w:pPr>
            <w:r>
              <w:rPr/>
            </w:r>
          </w:p>
        </w:tc>
        <w:tc>
          <w:tcPr>
            <w:tcW w:w="1980" w:type="dxa"/>
            <w:tcBorders>
              <w:left w:val="single" w:sz="4" w:space="0" w:color="000000"/>
              <w:bottom w:val="single" w:sz="4" w:space="0" w:color="000000"/>
            </w:tcBorders>
          </w:tcPr>
          <w:p>
            <w:pPr>
              <w:pStyle w:val="TableContents"/>
              <w:rPr/>
            </w:pPr>
            <w:r>
              <w:rPr/>
              <w:t>Port Bindings</w:t>
            </w:r>
          </w:p>
        </w:tc>
        <w:tc>
          <w:tcPr>
            <w:tcW w:w="2498" w:type="dxa"/>
            <w:tcBorders>
              <w:left w:val="single" w:sz="4" w:space="0" w:color="000000"/>
              <w:bottom w:val="single" w:sz="4" w:space="0" w:color="000000"/>
              <w:right w:val="single" w:sz="4" w:space="0" w:color="000000"/>
            </w:tcBorders>
          </w:tcPr>
          <w:p>
            <w:pPr>
              <w:pStyle w:val="TableContents"/>
              <w:rPr/>
            </w:pPr>
            <w:r>
              <w:rPr/>
              <w:t>2</w:t>
            </w:r>
            <w:r>
              <w:rPr/>
              <w:t xml:space="preserve">000 </w:t>
            </w:r>
            <w:r>
              <w:rPr>
                <w:rStyle w:val="Emphasis"/>
                <w:i w:val="false"/>
                <w:iCs w:val="false"/>
                <w:color w:val="2A2A2A"/>
                <w:spacing w:val="0"/>
              </w:rPr>
              <w:t xml:space="preserve">— </w:t>
            </w:r>
            <w:r>
              <w:rPr>
                <w:rStyle w:val="Emphasis"/>
                <w:i w:val="false"/>
                <w:iCs w:val="false"/>
                <w:color w:val="2A2A2A"/>
                <w:spacing w:val="0"/>
              </w:rPr>
              <w:t>2</w:t>
            </w:r>
            <w:r>
              <w:rPr>
                <w:rStyle w:val="Emphasis"/>
                <w:i w:val="false"/>
                <w:iCs w:val="false"/>
                <w:color w:val="2A2A2A"/>
                <w:spacing w:val="0"/>
              </w:rPr>
              <w:t>100 / tcp</w:t>
            </w:r>
          </w:p>
        </w:tc>
      </w:tr>
      <w:tr>
        <w:trPr/>
        <w:tc>
          <w:tcPr>
            <w:tcW w:w="519" w:type="dxa"/>
            <w:vMerge w:val="continue"/>
            <w:tcBorders>
              <w:left w:val="single" w:sz="4" w:space="0" w:color="000000"/>
              <w:bottom w:val="single" w:sz="4" w:space="0" w:color="000000"/>
            </w:tcBorders>
            <w:vAlign w:val="center"/>
          </w:tcPr>
          <w:p>
            <w:pPr>
              <w:pStyle w:val="Normal"/>
              <w:rPr/>
            </w:pPr>
            <w:r>
              <w:rPr/>
            </w:r>
          </w:p>
        </w:tc>
        <w:tc>
          <w:tcPr>
            <w:tcW w:w="2940" w:type="dxa"/>
            <w:vMerge w:val="continue"/>
            <w:tcBorders>
              <w:left w:val="single" w:sz="4" w:space="0" w:color="000000"/>
              <w:bottom w:val="single" w:sz="4" w:space="0" w:color="000000"/>
            </w:tcBorders>
            <w:vAlign w:val="center"/>
          </w:tcPr>
          <w:p>
            <w:pPr>
              <w:pStyle w:val="Normal"/>
              <w:rPr/>
            </w:pPr>
            <w:r>
              <w:rPr/>
            </w:r>
          </w:p>
        </w:tc>
        <w:tc>
          <w:tcPr>
            <w:tcW w:w="1980" w:type="dxa"/>
            <w:tcBorders>
              <w:left w:val="single" w:sz="4" w:space="0" w:color="000000"/>
              <w:bottom w:val="single" w:sz="4" w:space="0" w:color="000000"/>
            </w:tcBorders>
          </w:tcPr>
          <w:p>
            <w:pPr>
              <w:pStyle w:val="TableContents"/>
              <w:rPr/>
            </w:pPr>
            <w:r>
              <w:rPr/>
              <w:t>Network</w:t>
            </w:r>
          </w:p>
        </w:tc>
        <w:tc>
          <w:tcPr>
            <w:tcW w:w="2498" w:type="dxa"/>
            <w:tcBorders>
              <w:left w:val="single" w:sz="4" w:space="0" w:color="000000"/>
              <w:bottom w:val="single" w:sz="4" w:space="0" w:color="000000"/>
              <w:right w:val="single" w:sz="4" w:space="0" w:color="000000"/>
            </w:tcBorders>
          </w:tcPr>
          <w:p>
            <w:pPr>
              <w:pStyle w:val="TableContents"/>
              <w:rPr/>
            </w:pPr>
            <w:r>
              <w:rPr/>
              <w:t>172.17.0.1 / 16</w:t>
            </w:r>
          </w:p>
        </w:tc>
      </w:tr>
      <w:tr>
        <w:trPr/>
        <w:tc>
          <w:tcPr>
            <w:tcW w:w="519" w:type="dxa"/>
            <w:vMerge w:val="continue"/>
            <w:tcBorders>
              <w:left w:val="single" w:sz="4" w:space="0" w:color="000000"/>
              <w:bottom w:val="single" w:sz="4" w:space="0" w:color="000000"/>
            </w:tcBorders>
            <w:vAlign w:val="center"/>
          </w:tcPr>
          <w:p>
            <w:pPr>
              <w:pStyle w:val="Normal"/>
              <w:rPr/>
            </w:pPr>
            <w:r>
              <w:rPr/>
            </w:r>
          </w:p>
        </w:tc>
        <w:tc>
          <w:tcPr>
            <w:tcW w:w="2940" w:type="dxa"/>
            <w:vMerge w:val="continue"/>
            <w:tcBorders>
              <w:left w:val="single" w:sz="4" w:space="0" w:color="000000"/>
              <w:bottom w:val="single" w:sz="4" w:space="0" w:color="000000"/>
            </w:tcBorders>
            <w:vAlign w:val="center"/>
          </w:tcPr>
          <w:p>
            <w:pPr>
              <w:pStyle w:val="Normal"/>
              <w:rPr/>
            </w:pPr>
            <w:r>
              <w:rPr/>
            </w:r>
          </w:p>
        </w:tc>
        <w:tc>
          <w:tcPr>
            <w:tcW w:w="1980" w:type="dxa"/>
            <w:tcBorders>
              <w:left w:val="single" w:sz="4" w:space="0" w:color="000000"/>
              <w:bottom w:val="single" w:sz="4" w:space="0" w:color="000000"/>
            </w:tcBorders>
          </w:tcPr>
          <w:p>
            <w:pPr>
              <w:pStyle w:val="TableContents"/>
              <w:rPr/>
            </w:pPr>
            <w:r>
              <w:rPr/>
              <w:t>IP Address</w:t>
            </w:r>
          </w:p>
        </w:tc>
        <w:tc>
          <w:tcPr>
            <w:tcW w:w="2498" w:type="dxa"/>
            <w:tcBorders>
              <w:left w:val="single" w:sz="4" w:space="0" w:color="000000"/>
              <w:bottom w:val="single" w:sz="4" w:space="0" w:color="000000"/>
              <w:right w:val="single" w:sz="4" w:space="0" w:color="000000"/>
            </w:tcBorders>
          </w:tcPr>
          <w:p>
            <w:pPr>
              <w:pStyle w:val="TableContents"/>
              <w:rPr/>
            </w:pPr>
            <w:r>
              <w:rPr/>
              <w:t>172.17.0.</w:t>
            </w:r>
            <w:r>
              <w:rPr/>
              <w:t>2</w:t>
            </w:r>
          </w:p>
        </w:tc>
      </w:tr>
      <w:tr>
        <w:trPr/>
        <w:tc>
          <w:tcPr>
            <w:tcW w:w="519" w:type="dxa"/>
            <w:tcBorders>
              <w:left w:val="single" w:sz="4" w:space="0" w:color="000000"/>
              <w:bottom w:val="single" w:sz="4" w:space="0" w:color="000000"/>
            </w:tcBorders>
            <w:vAlign w:val="center"/>
          </w:tcPr>
          <w:p>
            <w:pPr>
              <w:pStyle w:val="TableContents"/>
              <w:jc w:val="center"/>
              <w:rPr>
                <w:b/>
                <w:b/>
                <w:bCs/>
              </w:rPr>
            </w:pPr>
            <w:r>
              <w:rPr>
                <w:b/>
                <w:bCs/>
              </w:rPr>
              <w:t>No.</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center"/>
              <w:rPr>
                <w:b/>
                <w:b/>
                <w:bCs/>
              </w:rPr>
            </w:pPr>
            <w:r>
              <w:rPr>
                <w:b/>
                <w:bCs/>
              </w:rPr>
              <w:t xml:space="preserve">Perangkat </w:t>
            </w:r>
            <w:r>
              <w:rPr>
                <w:b/>
                <w:bCs/>
              </w:rPr>
              <w:t>Lunak</w:t>
            </w:r>
          </w:p>
        </w:tc>
      </w:tr>
      <w:tr>
        <w:trPr/>
        <w:tc>
          <w:tcPr>
            <w:tcW w:w="519" w:type="dxa"/>
            <w:tcBorders>
              <w:left w:val="single" w:sz="4" w:space="0" w:color="000000"/>
              <w:bottom w:val="single" w:sz="4" w:space="0" w:color="000000"/>
            </w:tcBorders>
            <w:vAlign w:val="center"/>
          </w:tcPr>
          <w:p>
            <w:pPr>
              <w:pStyle w:val="TableContents"/>
              <w:jc w:val="center"/>
              <w:rPr/>
            </w:pPr>
            <w:r>
              <w:rPr/>
              <w:t>1</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left"/>
              <w:rPr/>
            </w:pPr>
            <w:r>
              <w:rPr/>
              <w:t>Apache HTTP Server ( 2.4.41 )</w:t>
            </w:r>
          </w:p>
        </w:tc>
      </w:tr>
      <w:tr>
        <w:trPr/>
        <w:tc>
          <w:tcPr>
            <w:tcW w:w="519" w:type="dxa"/>
            <w:tcBorders>
              <w:left w:val="single" w:sz="4" w:space="0" w:color="000000"/>
              <w:bottom w:val="single" w:sz="4" w:space="0" w:color="000000"/>
            </w:tcBorders>
            <w:vAlign w:val="center"/>
          </w:tcPr>
          <w:p>
            <w:pPr>
              <w:pStyle w:val="TableContents"/>
              <w:jc w:val="center"/>
              <w:rPr/>
            </w:pPr>
            <w:r>
              <w:rPr/>
              <w:t>2</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left"/>
              <w:rPr/>
            </w:pPr>
            <w:r>
              <w:rPr/>
              <w:t>OpenLDAP Server ( 2.4.49 )</w:t>
            </w:r>
          </w:p>
        </w:tc>
      </w:tr>
      <w:tr>
        <w:trPr/>
        <w:tc>
          <w:tcPr>
            <w:tcW w:w="519" w:type="dxa"/>
            <w:tcBorders>
              <w:left w:val="single" w:sz="4" w:space="0" w:color="000000"/>
              <w:bottom w:val="single" w:sz="4" w:space="0" w:color="000000"/>
            </w:tcBorders>
            <w:vAlign w:val="center"/>
          </w:tcPr>
          <w:p>
            <w:pPr>
              <w:pStyle w:val="TableContents"/>
              <w:jc w:val="center"/>
              <w:rPr/>
            </w:pPr>
            <w:r>
              <w:rPr/>
              <w:t>3</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left"/>
              <w:rPr/>
            </w:pPr>
            <w:r>
              <w:rPr/>
              <w:t>Oracle Java SDK ( 1.8.0_181 ) &amp; ( 1.8.0_333 )</w:t>
            </w:r>
          </w:p>
        </w:tc>
      </w:tr>
      <w:tr>
        <w:trPr/>
        <w:tc>
          <w:tcPr>
            <w:tcW w:w="519" w:type="dxa"/>
            <w:tcBorders>
              <w:left w:val="single" w:sz="4" w:space="0" w:color="000000"/>
              <w:bottom w:val="single" w:sz="4" w:space="0" w:color="000000"/>
            </w:tcBorders>
            <w:vAlign w:val="center"/>
          </w:tcPr>
          <w:p>
            <w:pPr>
              <w:pStyle w:val="TableContents"/>
              <w:jc w:val="center"/>
              <w:rPr/>
            </w:pPr>
            <w:r>
              <w:rPr/>
              <w:t>4</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left"/>
              <w:rPr/>
            </w:pPr>
            <w:r>
              <w:rPr/>
              <w:t>Apache Maven ( 3.6.3 )</w:t>
            </w:r>
          </w:p>
        </w:tc>
      </w:tr>
      <w:tr>
        <w:trPr/>
        <w:tc>
          <w:tcPr>
            <w:tcW w:w="519" w:type="dxa"/>
            <w:tcBorders>
              <w:left w:val="single" w:sz="4" w:space="0" w:color="000000"/>
              <w:bottom w:val="single" w:sz="4" w:space="0" w:color="000000"/>
            </w:tcBorders>
            <w:vAlign w:val="center"/>
          </w:tcPr>
          <w:p>
            <w:pPr>
              <w:pStyle w:val="TableContents"/>
              <w:jc w:val="center"/>
              <w:rPr/>
            </w:pPr>
            <w:r>
              <w:rPr/>
              <w:t>5</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left"/>
              <w:rPr/>
            </w:pPr>
            <w:r>
              <w:rPr/>
              <w:t>Apache Log4j ( 2.14.1 ) , ( 2.15.0 ) , ( 2.16.0 ) &amp; ( 2.</w:t>
            </w:r>
            <w:r>
              <w:rPr/>
              <w:t>17.0</w:t>
            </w:r>
            <w:r>
              <w:rPr/>
              <w:t xml:space="preserve"> )</w:t>
            </w:r>
          </w:p>
        </w:tc>
      </w:tr>
      <w:tr>
        <w:trPr/>
        <w:tc>
          <w:tcPr>
            <w:tcW w:w="519" w:type="dxa"/>
            <w:tcBorders>
              <w:left w:val="single" w:sz="4" w:space="0" w:color="000000"/>
              <w:bottom w:val="single" w:sz="4" w:space="0" w:color="000000"/>
            </w:tcBorders>
            <w:vAlign w:val="center"/>
          </w:tcPr>
          <w:p>
            <w:pPr>
              <w:pStyle w:val="TableContents"/>
              <w:jc w:val="center"/>
              <w:rPr/>
            </w:pPr>
            <w:r>
              <w:rPr/>
              <w:t>6</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left"/>
              <w:rPr/>
            </w:pPr>
            <w:r>
              <w:rPr/>
              <w:t>Go ( 1.18.3 )</w:t>
            </w:r>
          </w:p>
        </w:tc>
      </w:tr>
      <w:tr>
        <w:trPr/>
        <w:tc>
          <w:tcPr>
            <w:tcW w:w="519" w:type="dxa"/>
            <w:tcBorders>
              <w:left w:val="single" w:sz="4" w:space="0" w:color="000000"/>
              <w:bottom w:val="single" w:sz="4" w:space="0" w:color="000000"/>
            </w:tcBorders>
            <w:vAlign w:val="center"/>
          </w:tcPr>
          <w:p>
            <w:pPr>
              <w:pStyle w:val="TableContents"/>
              <w:jc w:val="center"/>
              <w:rPr/>
            </w:pPr>
            <w:r>
              <w:rPr/>
              <w:t>7</w:t>
            </w:r>
          </w:p>
        </w:tc>
        <w:tc>
          <w:tcPr>
            <w:tcW w:w="7418" w:type="dxa"/>
            <w:gridSpan w:val="3"/>
            <w:tcBorders>
              <w:left w:val="single" w:sz="4" w:space="0" w:color="000000"/>
              <w:bottom w:val="single" w:sz="4" w:space="0" w:color="000000"/>
              <w:right w:val="single" w:sz="4" w:space="0" w:color="000000"/>
            </w:tcBorders>
            <w:vAlign w:val="center"/>
          </w:tcPr>
          <w:p>
            <w:pPr>
              <w:pStyle w:val="TableContents"/>
              <w:jc w:val="left"/>
              <w:rPr/>
            </w:pPr>
            <w:r>
              <w:rPr/>
              <w:t>Arduino IDE ( 1.8.19 )</w:t>
            </w:r>
          </w:p>
        </w:tc>
      </w:tr>
    </w:tbl>
    <w:p>
      <w:pPr>
        <w:pStyle w:val="SumberGambar"/>
        <w:numPr>
          <w:ilvl w:val="0"/>
          <w:numId w:val="2"/>
        </w:numPr>
        <w:rPr>
          <w:sz w:val="12"/>
          <w:szCs w:val="24"/>
        </w:rPr>
      </w:pPr>
      <w:r>
        <w:rPr>
          <w:sz w:val="12"/>
          <w:szCs w:val="24"/>
        </w:rPr>
      </w:r>
    </w:p>
    <w:p>
      <w:pPr>
        <w:pStyle w:val="AAA"/>
        <w:numPr>
          <w:ilvl w:val="0"/>
          <w:numId w:val="2"/>
        </w:numPr>
        <w:spacing w:lineRule="auto" w:line="360"/>
        <w:rPr/>
      </w:pPr>
      <w:bookmarkStart w:id="126" w:name="__RefHeading___Toc371_3913347112213"/>
      <w:bookmarkEnd w:id="126"/>
      <w:r>
        <w:rPr/>
        <w:t>4</w:t>
      </w:r>
      <w:r>
        <w:rPr/>
        <w:t>.1.</w:t>
      </w:r>
      <w:r>
        <w:rPr/>
        <w:t>1</w:t>
      </w:r>
      <w:r>
        <w:rPr/>
        <w:tab/>
      </w:r>
      <w:r>
        <w:rPr/>
        <w:t>Desain Topologi Jaringan</w:t>
      </w:r>
    </w:p>
    <w:p>
      <w:pPr>
        <w:pStyle w:val="BodyNoJump"/>
        <w:numPr>
          <w:ilvl w:val="0"/>
          <w:numId w:val="2"/>
        </w:numPr>
        <w:spacing w:lineRule="auto" w:line="360"/>
        <w:rPr/>
      </w:pPr>
      <w:r>
        <w:rPr>
          <w:color w:val="43C330"/>
        </w:rPr>
        <w:t>Dalam</w:t>
      </w:r>
      <w:r>
        <w:rPr/>
        <w:t xml:space="preserve"> membangun keseluruhan sistem, adapun topologi jaringan yang dirancang untuk menggambarkan </w:t>
      </w:r>
      <w:r>
        <w:rPr/>
        <w:t xml:space="preserve">keseluruhan arsitektur jaringan terhadap setiap komponen di dalamnya. </w:t>
      </w:r>
      <w:r>
        <w:rPr/>
        <w:t xml:space="preserve">Berikut merupakan keterangan terhadap komponen topologi jaringan yang dipaparkan pada gambar 4.1 </w:t>
      </w:r>
      <w:r>
        <w:rPr/>
        <w:t>yang direferensikan pada tabel 4.1 diatas</w:t>
      </w:r>
      <w:r>
        <w:rPr/>
        <w:t>:</w:t>
      </w:r>
    </w:p>
    <w:p>
      <w:pPr>
        <w:pStyle w:val="BodyNoJump"/>
        <w:numPr>
          <w:ilvl w:val="0"/>
          <w:numId w:val="10"/>
        </w:numPr>
        <w:spacing w:lineRule="auto" w:line="360"/>
        <w:rPr/>
      </w:pPr>
      <w:r>
        <w:rPr/>
        <w:t xml:space="preserve">Topologi menggunakan dua buah mesin laptop, yaitu laptop A untuk menjalankan berbagai layanan yang dibutuhkan selama proses pengujian serta integrasinya dengan aplikasi, serta laptop B yang didedikasikan sebagai sisi pengguna sebagai target pengujian. Dalam konteks </w:t>
      </w:r>
      <w:r>
        <w:rPr/>
        <w:t>pengujian ini</w:t>
      </w:r>
      <w:r>
        <w:rPr/>
        <w:t xml:space="preserve">, laptop A </w:t>
      </w:r>
      <w:r>
        <w:rPr/>
        <w:t xml:space="preserve">juga akan dimanfaatkan sebagai </w:t>
      </w:r>
      <w:r>
        <w:rPr/>
        <w:t>sisi</w:t>
      </w:r>
      <w:r>
        <w:rPr/>
        <w:t xml:space="preserve"> penyerang untuk menjalankan mayoritas dari seluruh tahap penyerangan</w:t>
      </w:r>
    </w:p>
    <w:p>
      <w:pPr>
        <w:pStyle w:val="BodyNoJump"/>
        <w:numPr>
          <w:ilvl w:val="0"/>
          <w:numId w:val="10"/>
        </w:numPr>
        <w:spacing w:lineRule="auto" w:line="360"/>
        <w:rPr/>
      </w:pPr>
      <w:r>
        <w:rPr/>
        <w:t xml:space="preserve">Dalam laptop A, seluruh layanan </w:t>
      </w:r>
      <w:r>
        <w:rPr/>
        <w:t xml:space="preserve">sisi penyerang </w:t>
      </w:r>
      <w:r>
        <w:rPr/>
        <w:t xml:space="preserve">yang dibutuhkan akan dijalankan menggunakan virtualisasi docker container. </w:t>
      </w:r>
      <w:r>
        <w:rPr/>
        <w:t xml:space="preserve">Pada container A, layanan yang dibangun adalah layanan LDAP  menggunakan OpenLDAP pada nomor port </w:t>
      </w:r>
      <w:r>
        <w:rPr>
          <w:rFonts w:ascii="JetBrains Mono Light" w:hAnsi="JetBrains Mono Light"/>
        </w:rPr>
        <w:t>:</w:t>
      </w:r>
      <w:r>
        <w:rPr>
          <w:rFonts w:ascii="JetBrains Mono Light" w:hAnsi="JetBrains Mono Light"/>
          <w:sz w:val="20"/>
          <w:szCs w:val="24"/>
        </w:rPr>
        <w:t>2038</w:t>
      </w:r>
      <w:r>
        <w:rPr>
          <w:rFonts w:ascii="Times New Roman" w:hAnsi="Times New Roman"/>
        </w:rPr>
        <w:t xml:space="preserve">, serta layanan Hypertext Transfer Protocol </w:t>
      </w:r>
      <w:r>
        <w:rPr>
          <w:rFonts w:ascii="Times New Roman" w:hAnsi="Times New Roman"/>
        </w:rPr>
        <w:t>(</w:t>
      </w:r>
      <w:r>
        <w:rPr>
          <w:rFonts w:ascii="Times New Roman" w:hAnsi="Times New Roman"/>
        </w:rPr>
        <w:t>HTTP</w:t>
      </w:r>
      <w:r>
        <w:rPr>
          <w:rFonts w:ascii="Times New Roman" w:hAnsi="Times New Roman"/>
        </w:rPr>
        <w:t>)</w:t>
      </w:r>
      <w:r>
        <w:rPr>
          <w:rFonts w:ascii="Times New Roman" w:hAnsi="Times New Roman"/>
        </w:rPr>
        <w:t xml:space="preserve"> menggunakan Apache HTTP Server serta aplikasi Go </w:t>
      </w:r>
      <w:r>
        <w:rPr>
          <w:rFonts w:ascii="Times New Roman" w:hAnsi="Times New Roman"/>
        </w:rPr>
        <w:t xml:space="preserve">HTTP </w:t>
      </w:r>
      <w:r>
        <w:rPr>
          <w:rFonts w:ascii="Times New Roman" w:hAnsi="Times New Roman"/>
        </w:rPr>
        <w:t xml:space="preserve">pada nomor port </w:t>
      </w:r>
      <w:r>
        <w:rPr>
          <w:rFonts w:ascii="JetBrains Mono Light" w:hAnsi="JetBrains Mono Light"/>
          <w:sz w:val="20"/>
          <w:szCs w:val="24"/>
        </w:rPr>
        <w:t xml:space="preserve">:2022 </w:t>
      </w:r>
      <w:r>
        <w:rPr>
          <w:rFonts w:ascii="Times New Roman" w:hAnsi="Times New Roman"/>
          <w:sz w:val="24"/>
          <w:szCs w:val="24"/>
        </w:rPr>
        <w:t>dan</w:t>
      </w:r>
      <w:r>
        <w:rPr>
          <w:rFonts w:ascii="JetBrains Mono Light" w:hAnsi="JetBrains Mono Light"/>
          <w:sz w:val="20"/>
          <w:szCs w:val="24"/>
        </w:rPr>
        <w:t xml:space="preserve"> :2080</w:t>
      </w:r>
    </w:p>
    <w:p>
      <w:pPr>
        <w:pStyle w:val="Body"/>
        <w:numPr>
          <w:ilvl w:val="0"/>
          <w:numId w:val="10"/>
        </w:numPr>
        <w:spacing w:lineRule="auto" w:line="360"/>
        <w:rPr/>
      </w:pPr>
      <w:r>
        <w:rPr/>
        <w:t>Lingkup topologi jaringan berupa sekala Local Area Network (LAN)</w:t>
      </w:r>
    </w:p>
    <w:p>
      <w:pPr>
        <w:pStyle w:val="SumberGambar"/>
        <w:spacing w:lineRule="auto" w:line="360"/>
        <w:jc w:val="center"/>
        <w:rPr>
          <w:b/>
          <w:b/>
          <w:bCs/>
        </w:rPr>
      </w:pPr>
      <w:r>
        <w:rPr>
          <w:b/>
          <w:bCs/>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4258945" cy="302069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54"/>
                    <a:stretch>
                      <a:fillRect/>
                    </a:stretch>
                  </pic:blipFill>
                  <pic:spPr bwMode="auto">
                    <a:xfrm>
                      <a:off x="0" y="0"/>
                      <a:ext cx="4258945" cy="3020695"/>
                    </a:xfrm>
                    <a:prstGeom prst="rect">
                      <a:avLst/>
                    </a:prstGeom>
                  </pic:spPr>
                </pic:pic>
              </a:graphicData>
            </a:graphic>
          </wp:anchor>
        </w:drawing>
      </w:r>
    </w:p>
    <w:p>
      <w:pPr>
        <w:pStyle w:val="SumberGambar"/>
        <w:numPr>
          <w:ilvl w:val="0"/>
          <w:numId w:val="2"/>
        </w:numPr>
        <w:spacing w:lineRule="auto" w:line="360"/>
        <w:jc w:val="center"/>
        <w:rPr>
          <w:b/>
          <w:b/>
          <w:bCs/>
        </w:rPr>
      </w:pPr>
      <w:r>
        <w:rPr>
          <w:b/>
          <w:bCs/>
        </w:rPr>
      </w:r>
    </w:p>
    <w:p>
      <w:pPr>
        <w:pStyle w:val="SumberGambar"/>
        <w:numPr>
          <w:ilvl w:val="0"/>
          <w:numId w:val="2"/>
        </w:numPr>
        <w:spacing w:lineRule="auto" w:line="360"/>
        <w:jc w:val="center"/>
        <w:rPr>
          <w:b/>
          <w:b/>
          <w:bCs/>
        </w:rPr>
      </w:pPr>
      <w:r>
        <w:rPr>
          <w:b/>
          <w:bCs/>
        </w:rPr>
      </w:r>
    </w:p>
    <w:p>
      <w:pPr>
        <w:pStyle w:val="SumberGambar"/>
        <w:numPr>
          <w:ilvl w:val="0"/>
          <w:numId w:val="2"/>
        </w:numPr>
        <w:spacing w:lineRule="auto" w:line="360"/>
        <w:jc w:val="center"/>
        <w:rPr>
          <w:b/>
          <w:b/>
          <w:bCs/>
        </w:rPr>
      </w:pPr>
      <w:r>
        <w:rPr>
          <w:b/>
          <w:bCs/>
        </w:rPr>
      </w:r>
    </w:p>
    <w:p>
      <w:pPr>
        <w:pStyle w:val="SumberGambar"/>
        <w:numPr>
          <w:ilvl w:val="0"/>
          <w:numId w:val="2"/>
        </w:numPr>
        <w:spacing w:lineRule="auto" w:line="360"/>
        <w:jc w:val="center"/>
        <w:rPr>
          <w:b/>
          <w:b/>
          <w:bCs/>
        </w:rPr>
      </w:pPr>
      <w:r>
        <w:rPr>
          <w:b/>
          <w:bCs/>
        </w:rPr>
      </w:r>
    </w:p>
    <w:p>
      <w:pPr>
        <w:pStyle w:val="SumberGambar"/>
        <w:numPr>
          <w:ilvl w:val="0"/>
          <w:numId w:val="2"/>
        </w:numPr>
        <w:spacing w:lineRule="auto" w:line="360"/>
        <w:jc w:val="center"/>
        <w:rPr>
          <w:b/>
          <w:b/>
          <w:bCs/>
        </w:rPr>
      </w:pPr>
      <w:r>
        <w:rPr>
          <w:b/>
          <w:bCs/>
        </w:rPr>
      </w:r>
    </w:p>
    <w:p>
      <w:pPr>
        <w:pStyle w:val="SumberGambar"/>
        <w:numPr>
          <w:ilvl w:val="0"/>
          <w:numId w:val="2"/>
        </w:numPr>
        <w:spacing w:lineRule="auto" w:line="360"/>
        <w:jc w:val="center"/>
        <w:rPr>
          <w:b/>
          <w:b/>
          <w:bCs/>
        </w:rPr>
      </w:pPr>
      <w:r>
        <w:rPr>
          <w:b/>
          <w:bCs/>
        </w:rPr>
      </w:r>
    </w:p>
    <w:p>
      <w:pPr>
        <w:pStyle w:val="SumberGambar"/>
        <w:numPr>
          <w:ilvl w:val="0"/>
          <w:numId w:val="2"/>
        </w:numPr>
        <w:spacing w:lineRule="auto" w:line="360"/>
        <w:jc w:val="center"/>
        <w:rPr>
          <w:b/>
          <w:b/>
          <w:bCs/>
        </w:rPr>
      </w:pPr>
      <w:r>
        <w:rPr>
          <w:b/>
          <w:bCs/>
        </w:rPr>
      </w:r>
    </w:p>
    <w:p>
      <w:pPr>
        <w:pStyle w:val="SumberGambar"/>
        <w:numPr>
          <w:ilvl w:val="0"/>
          <w:numId w:val="2"/>
        </w:numPr>
        <w:spacing w:lineRule="auto" w:line="360"/>
        <w:jc w:val="center"/>
        <w:rPr>
          <w:b/>
          <w:b/>
          <w:bCs/>
          <w:sz w:val="4"/>
          <w:szCs w:val="24"/>
        </w:rPr>
      </w:pPr>
      <w:r>
        <w:rPr>
          <w:b/>
          <w:bCs/>
          <w:sz w:val="4"/>
          <w:szCs w:val="24"/>
        </w:rPr>
      </w:r>
    </w:p>
    <w:p>
      <w:pPr>
        <w:pStyle w:val="SumberGambar"/>
        <w:numPr>
          <w:ilvl w:val="0"/>
          <w:numId w:val="2"/>
        </w:numPr>
        <w:spacing w:lineRule="auto" w:line="360"/>
        <w:jc w:val="center"/>
        <w:rPr/>
      </w:pPr>
      <w:r>
        <w:rPr>
          <w:b/>
          <w:bCs/>
        </w:rPr>
        <w:t xml:space="preserve">Gambar </w:t>
      </w:r>
      <w:r>
        <w:rPr>
          <w:b/>
          <w:bCs/>
        </w:rPr>
        <w:t>4</w:t>
      </w:r>
      <w:r>
        <w:rPr>
          <w:b/>
          <w:bCs/>
        </w:rPr>
        <w:t>.1</w:t>
      </w:r>
      <w:r>
        <w:rPr/>
        <w:t xml:space="preserve"> </w:t>
      </w:r>
      <w:r>
        <w:rPr/>
        <w:t>Topologi jaringan</w:t>
      </w:r>
    </w:p>
    <w:p>
      <w:pPr>
        <w:pStyle w:val="AAA"/>
        <w:numPr>
          <w:ilvl w:val="0"/>
          <w:numId w:val="2"/>
        </w:numPr>
        <w:spacing w:lineRule="auto" w:line="360"/>
        <w:rPr/>
      </w:pPr>
      <w:bookmarkStart w:id="127" w:name="__RefHeading___Toc371_39133471122131"/>
      <w:bookmarkEnd w:id="127"/>
      <w:r>
        <w:rPr/>
        <w:t>4</w:t>
      </w:r>
      <w:r>
        <w:rPr/>
        <w:t>.1.</w:t>
      </w:r>
      <w:r>
        <w:rPr/>
        <w:t>2</w:t>
      </w:r>
      <w:r>
        <w:rPr/>
        <w:tab/>
      </w:r>
      <w:r>
        <w:rPr/>
        <w:t>Desain Skema LDAP</w:t>
      </w:r>
    </w:p>
    <w:p>
      <w:pPr>
        <w:pStyle w:val="Body"/>
        <w:numPr>
          <w:ilvl w:val="0"/>
          <w:numId w:val="2"/>
        </w:numPr>
        <w:spacing w:lineRule="auto" w:line="360"/>
        <w:rPr/>
      </w:pPr>
      <w:r>
        <w:rPr>
          <w:color w:val="18A303"/>
        </w:rPr>
        <w:t>Adanya</w:t>
      </w:r>
      <w:r>
        <w:rPr>
          <w:color w:val="43C330"/>
        </w:rPr>
        <w:t xml:space="preserve"> </w:t>
      </w:r>
      <w:r>
        <w:rPr>
          <w:color w:val="000000"/>
        </w:rPr>
        <w:t>p</w:t>
      </w:r>
      <w:r>
        <w:rPr>
          <w:color w:val="000000"/>
        </w:rPr>
        <w:t>erancangan</w:t>
      </w:r>
      <w:r>
        <w:rPr/>
        <w:t xml:space="preserve"> desain skema LDAP dapat menjabarkan </w:t>
      </w:r>
      <w:r>
        <w:rPr/>
        <w:t>bentuk</w:t>
      </w:r>
      <w:r>
        <w:rPr/>
        <w:t xml:space="preserve"> struktural penyimpanan </w:t>
      </w:r>
      <w:r>
        <w:rPr/>
        <w:t>suatu entri</w:t>
      </w:r>
      <w:r>
        <w:rPr/>
        <w:t xml:space="preserve">. Pemodelan skema LDAP pada penelitian ini </w:t>
      </w:r>
      <w:r>
        <w:rPr/>
        <w:t>didasarkan pada</w:t>
      </w:r>
      <w:r>
        <w:rPr/>
        <w:t xml:space="preserve"> sturktur Directory Information Tree (DIT). </w:t>
      </w:r>
      <w:r>
        <w:rPr/>
        <w:t>Salah satu k</w:t>
      </w:r>
      <w:r>
        <w:rPr/>
        <w:t xml:space="preserve">omponen di dalamnya adalah Relative Distinguished Name (RDN), </w:t>
      </w:r>
      <w:r>
        <w:rPr/>
        <w:t>y</w:t>
      </w:r>
      <w:r>
        <w:rPr/>
        <w:t>a</w:t>
      </w:r>
      <w:r>
        <w:rPr/>
        <w:t>ng digunakan</w:t>
      </w:r>
      <w:r>
        <w:rPr/>
        <w:t xml:space="preserve"> </w:t>
      </w:r>
      <w:r>
        <w:rPr/>
        <w:t>untuk</w:t>
      </w:r>
      <w:r>
        <w:rPr/>
        <w:t xml:space="preserve"> </w:t>
      </w:r>
      <w:r>
        <w:rPr/>
        <w:t>mengidentifikasikan suatu entri</w:t>
      </w:r>
      <w:r>
        <w:rPr/>
        <w:t xml:space="preserve">. </w:t>
      </w:r>
      <w:r>
        <w:rPr/>
        <w:t xml:space="preserve">Pada implementasinya, seluruh </w:t>
      </w:r>
      <w:r>
        <w:rPr/>
        <w:t>susunan</w:t>
      </w:r>
      <w:r>
        <w:rPr/>
        <w:t xml:space="preserve"> RDN </w:t>
      </w:r>
      <w:r>
        <w:rPr/>
        <w:t xml:space="preserve">dari tingkatan paling dasar </w:t>
      </w:r>
      <w:r>
        <w:rPr/>
        <w:t xml:space="preserve">hingga menuju </w:t>
      </w:r>
      <w:r>
        <w:rPr/>
        <w:t xml:space="preserve">RDN </w:t>
      </w:r>
      <w:r>
        <w:rPr/>
        <w:t xml:space="preserve">entri, </w:t>
      </w:r>
      <w:r>
        <w:rPr/>
        <w:t>merupakan</w:t>
      </w:r>
      <w:r>
        <w:rPr/>
        <w:t xml:space="preserve"> alamat lengkap  yang dapat digunakan untuk menavigasikan </w:t>
      </w:r>
      <w:r>
        <w:rPr/>
        <w:t xml:space="preserve">pencarian entri </w:t>
      </w:r>
      <w:r>
        <w:rPr/>
        <w:t xml:space="preserve">dalam layanan. </w:t>
      </w:r>
      <w:r>
        <w:rPr/>
        <w:t xml:space="preserve">Alamat lengkap entri tersebut </w:t>
      </w:r>
      <w:r>
        <w:rPr/>
        <w:t xml:space="preserve">disebut juga sebagai Distinguished Name (DN) </w:t>
      </w:r>
      <w:bookmarkStart w:id="128" w:name="Mendeley_Bookmark_1rbgqZlHtL"/>
      <w:bookmarkStart w:id="129" w:name="Mendeley_Bookmark_aeKx4uHu0d"/>
      <w:r>
        <w:rPr>
          <w:position w:val="0"/>
          <w:sz w:val="24"/>
          <w:vertAlign w:val="baseline"/>
        </w:rPr>
        <w:t>(ZyTrax, 2022)</w:t>
      </w:r>
      <w:bookmarkEnd w:id="128"/>
      <w:bookmarkEnd w:id="129"/>
      <w:r>
        <w:rPr/>
        <w:t xml:space="preserve">. </w:t>
      </w:r>
      <w:r>
        <w:rPr>
          <w:color w:val="18A303"/>
        </w:rPr>
        <w:t>Berikut</w:t>
      </w:r>
      <w:r>
        <w:rPr/>
        <w:t xml:space="preserve"> merupakan pemodelaan DIT serta atribut LDAP pada setiap entri yang </w:t>
      </w:r>
      <w:r>
        <w:rPr/>
        <w:t xml:space="preserve">dapat </w:t>
      </w:r>
      <w:r>
        <w:rPr/>
        <w:t xml:space="preserve">digunakan </w:t>
      </w:r>
      <w:r>
        <w:rPr/>
        <w:t>dalam</w:t>
      </w:r>
      <w:r>
        <w:rPr/>
        <w:t xml:space="preserve"> sisi </w:t>
      </w:r>
      <w:r>
        <w:rPr/>
        <w:t xml:space="preserve">penyerang </w:t>
      </w:r>
      <w:r>
        <w:rPr/>
        <w:t>serta keterangan dari penggunaan atribut tersebut</w:t>
      </w:r>
      <w:r>
        <w:rPr/>
        <w:t>,  pada gambar 4.2 dan tabel 4.2:</w:t>
      </w:r>
    </w:p>
    <w:p>
      <w:pPr>
        <w:pStyle w:val="BodyNoJump"/>
        <w:numPr>
          <w:ilvl w:val="0"/>
          <w:numId w:val="2"/>
        </w:numPr>
        <w:spacing w:lineRule="auto" w:line="360"/>
        <w:rPr>
          <w:b/>
          <w:b/>
          <w:bCs/>
        </w:rPr>
      </w:pPr>
      <w:r>
        <w:rPr>
          <w:b/>
          <w:bC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1866900" cy="86677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55"/>
                    <a:stretch>
                      <a:fillRect/>
                    </a:stretch>
                  </pic:blipFill>
                  <pic:spPr bwMode="auto">
                    <a:xfrm>
                      <a:off x="0" y="0"/>
                      <a:ext cx="1866900" cy="866775"/>
                    </a:xfrm>
                    <a:prstGeom prst="rect">
                      <a:avLst/>
                    </a:prstGeom>
                  </pic:spPr>
                </pic:pic>
              </a:graphicData>
            </a:graphic>
          </wp:anchor>
        </w:drawing>
      </w:r>
    </w:p>
    <w:p>
      <w:pPr>
        <w:pStyle w:val="SumberGambar"/>
        <w:numPr>
          <w:ilvl w:val="0"/>
          <w:numId w:val="2"/>
        </w:numPr>
        <w:spacing w:lineRule="auto" w:line="360"/>
        <w:jc w:val="center"/>
        <w:rPr>
          <w:b/>
          <w:b/>
          <w:bCs/>
        </w:rPr>
      </w:pPr>
      <w:r>
        <w:rPr>
          <w:b/>
          <w:bCs/>
        </w:rPr>
      </w:r>
    </w:p>
    <w:p>
      <w:pPr>
        <w:pStyle w:val="SumberGambar"/>
        <w:numPr>
          <w:ilvl w:val="0"/>
          <w:numId w:val="2"/>
        </w:numPr>
        <w:spacing w:lineRule="auto" w:line="480"/>
        <w:jc w:val="center"/>
        <w:rPr>
          <w:b/>
          <w:b/>
          <w:bCs/>
        </w:rPr>
      </w:pPr>
      <w:r>
        <w:rPr>
          <w:b/>
          <w:bCs/>
        </w:rPr>
      </w:r>
    </w:p>
    <w:p>
      <w:pPr>
        <w:pStyle w:val="SumberGambar"/>
        <w:numPr>
          <w:ilvl w:val="0"/>
          <w:numId w:val="2"/>
        </w:numPr>
        <w:spacing w:lineRule="auto" w:line="360"/>
        <w:jc w:val="center"/>
        <w:rPr/>
      </w:pPr>
      <w:r>
        <w:rPr>
          <w:b/>
          <w:bCs/>
        </w:rPr>
        <w:t xml:space="preserve">Gambar </w:t>
      </w:r>
      <w:r>
        <w:rPr>
          <w:b/>
          <w:bCs/>
        </w:rPr>
        <w:t>4</w:t>
      </w:r>
      <w:r>
        <w:rPr>
          <w:b/>
          <w:bCs/>
        </w:rPr>
        <w:t>.</w:t>
      </w:r>
      <w:r>
        <w:rPr>
          <w:b/>
          <w:bCs/>
        </w:rPr>
        <w:t>2</w:t>
      </w:r>
      <w:r>
        <w:rPr/>
        <w:t xml:space="preserve"> </w:t>
      </w:r>
      <w:r>
        <w:rPr/>
        <w:t xml:space="preserve">Skema DIT lLDAP pada sisi </w:t>
      </w:r>
      <w:r>
        <w:rPr/>
        <w:t>penyerang</w:t>
      </w:r>
    </w:p>
    <w:p>
      <w:pPr>
        <w:pStyle w:val="Body"/>
        <w:numPr>
          <w:ilvl w:val="0"/>
          <w:numId w:val="2"/>
        </w:numPr>
        <w:spacing w:lineRule="auto" w:line="360"/>
        <w:rPr>
          <w:color w:val="000000"/>
        </w:rPr>
      </w:pPr>
      <w:r>
        <w:rPr>
          <w:color w:val="18A303"/>
        </w:rPr>
        <w:t>Pada</w:t>
      </w:r>
      <w:r>
        <w:rPr>
          <w:color w:val="000000"/>
        </w:rPr>
        <w:t xml:space="preserve"> gambar 4.</w:t>
      </w:r>
      <w:r>
        <w:rPr>
          <w:color w:val="000000"/>
        </w:rPr>
        <w:t>2</w:t>
      </w:r>
      <w:r>
        <w:rPr>
          <w:color w:val="000000"/>
        </w:rPr>
        <w:t xml:space="preserve"> diatas, tingkat dasar RDN yang </w:t>
      </w:r>
      <w:r>
        <w:rPr>
          <w:color w:val="000000"/>
        </w:rPr>
        <w:t xml:space="preserve">akan </w:t>
      </w:r>
      <w:r>
        <w:rPr>
          <w:color w:val="000000"/>
        </w:rPr>
        <w:t xml:space="preserve">digunakan oleh skema LDAP penyerang adalah </w:t>
      </w:r>
      <w:r>
        <w:rPr>
          <w:rFonts w:ascii="JetBrains Mono Light" w:hAnsi="JetBrains Mono Light"/>
          <w:color w:val="000000"/>
          <w:sz w:val="20"/>
          <w:szCs w:val="24"/>
        </w:rPr>
        <w:t>dc=attacker,dc=com</w:t>
      </w:r>
      <w:r>
        <w:rPr>
          <w:color w:val="000000"/>
        </w:rPr>
        <w:t xml:space="preserve">, </w:t>
      </w:r>
      <w:r>
        <w:rPr>
          <w:color w:val="000000"/>
        </w:rPr>
        <w:t xml:space="preserve">yang menggambarkan </w:t>
      </w:r>
      <w:r>
        <w:rPr>
          <w:color w:val="000000"/>
        </w:rPr>
        <w:t>bahwa</w:t>
      </w:r>
      <w:r>
        <w:rPr>
          <w:color w:val="000000"/>
        </w:rPr>
        <w:t xml:space="preserve"> domain</w:t>
      </w:r>
      <w:r>
        <w:rPr>
          <w:color w:val="000000"/>
        </w:rPr>
        <w:t xml:space="preserve"> </w:t>
      </w:r>
      <w:r>
        <w:rPr>
          <w:color w:val="000000"/>
        </w:rPr>
        <w:t>pada</w:t>
      </w:r>
      <w:r>
        <w:rPr>
          <w:color w:val="000000"/>
        </w:rPr>
        <w:t xml:space="preserve"> layanan ini dirancang khusus untuk penyerangan. </w:t>
      </w:r>
      <w:r>
        <w:rPr>
          <w:color w:val="000000"/>
        </w:rPr>
        <w:t xml:space="preserve">Dalam model tersebut, </w:t>
      </w:r>
      <w:r>
        <w:rPr>
          <w:color w:val="000000"/>
        </w:rPr>
        <w:t xml:space="preserve">akan </w:t>
      </w:r>
      <w:r>
        <w:rPr>
          <w:color w:val="000000"/>
        </w:rPr>
        <w:t xml:space="preserve">hanya </w:t>
      </w:r>
      <w:r>
        <w:rPr>
          <w:color w:val="000000"/>
        </w:rPr>
        <w:t xml:space="preserve">terdapat satu entri yang digunakan untuk menavigasikan layanan LDAP terhadap payload yang tersimpan dalam layanan HTTP penyerang. </w:t>
      </w:r>
      <w:r>
        <w:rPr>
          <w:color w:val="000000"/>
        </w:rPr>
        <w:t xml:space="preserve">Atribut </w:t>
      </w:r>
      <w:r>
        <w:rPr>
          <w:color w:val="000000"/>
        </w:rPr>
        <w:t xml:space="preserve">RDN yang digunakan oleh entri tersebut adalah Common Name (CN), yang merupakan atribut umum </w:t>
      </w:r>
      <w:r>
        <w:rPr>
          <w:color w:val="000000"/>
        </w:rPr>
        <w:t xml:space="preserve">untuk menamakan suatu entri tanpa </w:t>
      </w:r>
      <w:r>
        <w:rPr>
          <w:color w:val="000000"/>
        </w:rPr>
        <w:t xml:space="preserve">adanya </w:t>
      </w:r>
      <w:r>
        <w:rPr>
          <w:color w:val="000000"/>
        </w:rPr>
        <w:t>spesifikasi khusus</w:t>
      </w:r>
      <w:r>
        <w:rPr>
          <w:color w:val="000000"/>
        </w:rPr>
        <w:t xml:space="preserve">. </w:t>
      </w:r>
      <w:r>
        <w:rPr>
          <w:color w:val="000000"/>
        </w:rPr>
        <w:t xml:space="preserve">Adapun entri admin yang otomatis terbuat oleh sistem untuk melakukan berbagai macam operasi </w:t>
      </w:r>
      <w:r>
        <w:rPr>
          <w:color w:val="000000"/>
        </w:rPr>
        <w:t xml:space="preserve">pada </w:t>
      </w:r>
      <w:r>
        <w:rPr>
          <w:color w:val="000000"/>
        </w:rPr>
        <w:t>pengelolaan</w:t>
      </w:r>
      <w:r>
        <w:rPr>
          <w:color w:val="000000"/>
        </w:rPr>
        <w:t xml:space="preserve"> skema. </w:t>
      </w:r>
      <w:r>
        <w:rPr>
          <w:color w:val="000000"/>
        </w:rPr>
        <w:t>Berikut p</w:t>
      </w:r>
      <w:r>
        <w:rPr>
          <w:color w:val="000000"/>
        </w:rPr>
        <w:t>ada tabel 4.</w:t>
      </w:r>
      <w:r>
        <w:rPr>
          <w:color w:val="000000"/>
        </w:rPr>
        <w:t>2</w:t>
      </w:r>
      <w:r>
        <w:rPr>
          <w:color w:val="000000"/>
        </w:rPr>
        <w:t xml:space="preserve"> dibawah merupakan keterangan dari penggunaan atribut entri untuk menyimpan referensi alamat payload </w:t>
      </w:r>
      <w:r>
        <w:rPr>
          <w:color w:val="000000"/>
        </w:rPr>
        <w:t>dalam layanan yang berbeda:</w:t>
      </w:r>
    </w:p>
    <w:p>
      <w:pPr>
        <w:pStyle w:val="Gambar"/>
        <w:numPr>
          <w:ilvl w:val="0"/>
          <w:numId w:val="2"/>
        </w:numPr>
        <w:spacing w:lineRule="auto" w:line="360"/>
        <w:rPr/>
      </w:pPr>
      <w:r>
        <w:rPr>
          <w:b/>
          <w:bCs/>
        </w:rPr>
        <w:t xml:space="preserve">Tabel </w:t>
      </w:r>
      <w:r>
        <w:rPr>
          <w:b/>
          <w:bCs/>
        </w:rPr>
        <w:t>4</w:t>
      </w:r>
      <w:r>
        <w:rPr>
          <w:b/>
          <w:bCs/>
        </w:rPr>
        <w:t>.</w:t>
      </w:r>
      <w:r>
        <w:rPr>
          <w:b/>
          <w:bCs/>
        </w:rPr>
        <w:t>2</w:t>
      </w:r>
      <w:r>
        <w:rPr>
          <w:b/>
          <w:bCs/>
        </w:rPr>
        <w:t xml:space="preserve"> </w:t>
      </w:r>
      <w:r>
        <w:rPr>
          <w:b w:val="false"/>
          <w:bCs w:val="false"/>
        </w:rPr>
        <w:t>Keterangan atribut skema LDAP pada sisi penyerang</w:t>
      </w:r>
    </w:p>
    <w:tbl>
      <w:tblPr>
        <w:tblW w:w="5000" w:type="pct"/>
        <w:jc w:val="left"/>
        <w:tblInd w:w="-5" w:type="dxa"/>
        <w:tblLayout w:type="fixed"/>
        <w:tblCellMar>
          <w:top w:w="55" w:type="dxa"/>
          <w:left w:w="55" w:type="dxa"/>
          <w:bottom w:w="55" w:type="dxa"/>
          <w:right w:w="55" w:type="dxa"/>
        </w:tblCellMar>
      </w:tblPr>
      <w:tblGrid>
        <w:gridCol w:w="1759"/>
        <w:gridCol w:w="1819"/>
        <w:gridCol w:w="4359"/>
      </w:tblGrid>
      <w:tr>
        <w:trPr/>
        <w:tc>
          <w:tcPr>
            <w:tcW w:w="1759" w:type="dxa"/>
            <w:tcBorders>
              <w:top w:val="single" w:sz="4" w:space="0" w:color="000000"/>
              <w:left w:val="single" w:sz="4" w:space="0" w:color="000000"/>
              <w:bottom w:val="single" w:sz="4" w:space="0" w:color="000000"/>
            </w:tcBorders>
          </w:tcPr>
          <w:p>
            <w:pPr>
              <w:pStyle w:val="TableContents"/>
              <w:numPr>
                <w:ilvl w:val="0"/>
                <w:numId w:val="2"/>
              </w:numPr>
              <w:jc w:val="center"/>
              <w:rPr>
                <w:b/>
                <w:b/>
                <w:bCs/>
              </w:rPr>
            </w:pPr>
            <w:r>
              <w:rPr>
                <w:b/>
                <w:bCs/>
              </w:rPr>
              <w:t>RDN</w:t>
            </w:r>
          </w:p>
        </w:tc>
        <w:tc>
          <w:tcPr>
            <w:tcW w:w="6178" w:type="dxa"/>
            <w:gridSpan w:val="2"/>
            <w:tcBorders>
              <w:top w:val="single" w:sz="4" w:space="0" w:color="000000"/>
              <w:left w:val="single" w:sz="4" w:space="0" w:color="000000"/>
              <w:bottom w:val="single" w:sz="4" w:space="0" w:color="000000"/>
              <w:right w:val="single" w:sz="4" w:space="0" w:color="000000"/>
            </w:tcBorders>
          </w:tcPr>
          <w:p>
            <w:pPr>
              <w:pStyle w:val="TableContents"/>
              <w:numPr>
                <w:ilvl w:val="0"/>
                <w:numId w:val="2"/>
              </w:numPr>
              <w:jc w:val="center"/>
              <w:rPr>
                <w:b/>
                <w:b/>
                <w:bCs/>
              </w:rPr>
            </w:pPr>
            <w:r>
              <w:rPr>
                <w:b/>
                <w:bCs/>
              </w:rPr>
              <w:t>Atribut</w:t>
            </w:r>
          </w:p>
        </w:tc>
      </w:tr>
      <w:tr>
        <w:trPr/>
        <w:tc>
          <w:tcPr>
            <w:tcW w:w="1759" w:type="dxa"/>
            <w:vMerge w:val="restart"/>
            <w:tcBorders>
              <w:left w:val="single" w:sz="4" w:space="0" w:color="000000"/>
              <w:bottom w:val="single" w:sz="4" w:space="0" w:color="000000"/>
            </w:tcBorders>
            <w:vAlign w:val="center"/>
          </w:tcPr>
          <w:p>
            <w:pPr>
              <w:pStyle w:val="TableContents"/>
              <w:numPr>
                <w:ilvl w:val="0"/>
                <w:numId w:val="2"/>
              </w:numPr>
              <w:jc w:val="center"/>
              <w:rPr>
                <w:rFonts w:ascii="JetBrains Mono Light" w:hAnsi="JetBrains Mono Light"/>
                <w:sz w:val="20"/>
                <w:szCs w:val="24"/>
              </w:rPr>
            </w:pPr>
            <w:r>
              <w:rPr>
                <w:rFonts w:ascii="JetBrains Mono Light" w:hAnsi="JetBrains Mono Light"/>
                <w:sz w:val="20"/>
                <w:szCs w:val="24"/>
              </w:rPr>
              <w:t>cn=admin</w:t>
            </w:r>
          </w:p>
        </w:tc>
        <w:tc>
          <w:tcPr>
            <w:tcW w:w="1819" w:type="dxa"/>
            <w:tcBorders>
              <w:left w:val="single" w:sz="4" w:space="0" w:color="000000"/>
              <w:bottom w:val="single" w:sz="4" w:space="0" w:color="000000"/>
            </w:tcBorders>
          </w:tcPr>
          <w:p>
            <w:pPr>
              <w:pStyle w:val="TableContents"/>
              <w:numPr>
                <w:ilvl w:val="0"/>
                <w:numId w:val="2"/>
              </w:numPr>
              <w:rPr>
                <w:rFonts w:ascii="JetBrains Mono Light" w:hAnsi="JetBrains Mono Light"/>
                <w:sz w:val="20"/>
                <w:szCs w:val="24"/>
              </w:rPr>
            </w:pPr>
            <w:r>
              <w:rPr>
                <w:rFonts w:ascii="JetBrains Mono Light" w:hAnsi="JetBrains Mono Light"/>
                <w:sz w:val="20"/>
                <w:szCs w:val="24"/>
              </w:rPr>
              <w:t>cn</w:t>
            </w:r>
          </w:p>
        </w:tc>
        <w:tc>
          <w:tcPr>
            <w:tcW w:w="4359" w:type="dxa"/>
            <w:tcBorders>
              <w:left w:val="single" w:sz="4" w:space="0" w:color="000000"/>
              <w:bottom w:val="single" w:sz="4" w:space="0" w:color="000000"/>
              <w:right w:val="single" w:sz="4" w:space="0" w:color="000000"/>
            </w:tcBorders>
            <w:vAlign w:val="center"/>
          </w:tcPr>
          <w:p>
            <w:pPr>
              <w:pStyle w:val="TableContents"/>
              <w:numPr>
                <w:ilvl w:val="0"/>
                <w:numId w:val="2"/>
              </w:numPr>
              <w:jc w:val="left"/>
              <w:rPr>
                <w:rFonts w:ascii="JetBrains Mono Light" w:hAnsi="JetBrains Mono Light"/>
                <w:sz w:val="20"/>
                <w:szCs w:val="24"/>
              </w:rPr>
            </w:pPr>
            <w:r>
              <w:rPr>
                <w:rFonts w:ascii="JetBrains Mono Light" w:hAnsi="JetBrains Mono Light"/>
                <w:sz w:val="20"/>
                <w:szCs w:val="24"/>
              </w:rPr>
              <w:t>admin</w:t>
            </w:r>
          </w:p>
        </w:tc>
      </w:tr>
      <w:tr>
        <w:trPr/>
        <w:tc>
          <w:tcPr>
            <w:tcW w:w="1759" w:type="dxa"/>
            <w:vMerge w:val="continue"/>
            <w:tcBorders>
              <w:left w:val="single" w:sz="4" w:space="0" w:color="000000"/>
              <w:bottom w:val="single" w:sz="4" w:space="0" w:color="000000"/>
            </w:tcBorders>
            <w:vAlign w:val="center"/>
          </w:tcPr>
          <w:p>
            <w:pPr>
              <w:pStyle w:val="Normal"/>
              <w:rPr/>
            </w:pPr>
            <w:r>
              <w:rPr/>
            </w:r>
          </w:p>
        </w:tc>
        <w:tc>
          <w:tcPr>
            <w:tcW w:w="1819" w:type="dxa"/>
            <w:tcBorders>
              <w:left w:val="single" w:sz="4" w:space="0" w:color="000000"/>
              <w:bottom w:val="single" w:sz="4" w:space="0" w:color="000000"/>
            </w:tcBorders>
          </w:tcPr>
          <w:p>
            <w:pPr>
              <w:pStyle w:val="TableContents"/>
              <w:numPr>
                <w:ilvl w:val="0"/>
                <w:numId w:val="2"/>
              </w:numPr>
              <w:rPr>
                <w:rFonts w:ascii="JetBrains Mono Light" w:hAnsi="JetBrains Mono Light"/>
                <w:sz w:val="20"/>
                <w:szCs w:val="24"/>
              </w:rPr>
            </w:pPr>
            <w:r>
              <w:rPr>
                <w:rFonts w:ascii="JetBrains Mono Light" w:hAnsi="JetBrains Mono Light"/>
                <w:sz w:val="20"/>
                <w:szCs w:val="24"/>
              </w:rPr>
              <w:t>description</w:t>
            </w:r>
          </w:p>
        </w:tc>
        <w:tc>
          <w:tcPr>
            <w:tcW w:w="4359" w:type="dxa"/>
            <w:tcBorders>
              <w:left w:val="single" w:sz="4" w:space="0" w:color="000000"/>
              <w:bottom w:val="single" w:sz="4" w:space="0" w:color="000000"/>
              <w:right w:val="single" w:sz="4" w:space="0" w:color="000000"/>
            </w:tcBorders>
            <w:vAlign w:val="center"/>
          </w:tcPr>
          <w:p>
            <w:pPr>
              <w:pStyle w:val="TableContents"/>
              <w:numPr>
                <w:ilvl w:val="0"/>
                <w:numId w:val="2"/>
              </w:numPr>
              <w:jc w:val="left"/>
              <w:rPr>
                <w:rFonts w:ascii="JetBrains Mono Light" w:hAnsi="JetBrains Mono Light"/>
                <w:sz w:val="20"/>
                <w:szCs w:val="24"/>
              </w:rPr>
            </w:pPr>
            <w:r>
              <w:rPr>
                <w:rFonts w:ascii="JetBrains Mono Light" w:hAnsi="JetBrains Mono Light"/>
                <w:sz w:val="20"/>
                <w:szCs w:val="24"/>
              </w:rPr>
              <w:t>LDAP administrator</w:t>
            </w:r>
          </w:p>
        </w:tc>
      </w:tr>
      <w:tr>
        <w:trPr/>
        <w:tc>
          <w:tcPr>
            <w:tcW w:w="1759" w:type="dxa"/>
            <w:vMerge w:val="restart"/>
            <w:tcBorders>
              <w:left w:val="single" w:sz="4" w:space="0" w:color="000000"/>
              <w:bottom w:val="single" w:sz="4" w:space="0" w:color="000000"/>
            </w:tcBorders>
            <w:vAlign w:val="center"/>
          </w:tcPr>
          <w:p>
            <w:pPr>
              <w:pStyle w:val="TableContents"/>
              <w:numPr>
                <w:ilvl w:val="0"/>
                <w:numId w:val="2"/>
              </w:numPr>
              <w:jc w:val="center"/>
              <w:rPr>
                <w:rFonts w:ascii="JetBrains Mono Light" w:hAnsi="JetBrains Mono Light"/>
                <w:sz w:val="20"/>
                <w:szCs w:val="24"/>
              </w:rPr>
            </w:pPr>
            <w:r>
              <w:rPr>
                <w:rFonts w:ascii="JetBrains Mono Light" w:hAnsi="JetBrains Mono Light"/>
                <w:sz w:val="20"/>
                <w:szCs w:val="24"/>
              </w:rPr>
              <w:t>c</w:t>
            </w:r>
            <w:r>
              <w:rPr>
                <w:rFonts w:ascii="JetBrains Mono Light" w:hAnsi="JetBrains Mono Light"/>
                <w:sz w:val="20"/>
                <w:szCs w:val="24"/>
              </w:rPr>
              <w:t>n</w:t>
            </w:r>
            <w:r>
              <w:rPr>
                <w:rFonts w:ascii="JetBrains Mono Light" w:hAnsi="JetBrains Mono Light"/>
                <w:sz w:val="20"/>
                <w:szCs w:val="24"/>
              </w:rPr>
              <w:t>=18074220</w:t>
            </w:r>
          </w:p>
          <w:p>
            <w:pPr>
              <w:pStyle w:val="TableContents"/>
              <w:numPr>
                <w:ilvl w:val="0"/>
                <w:numId w:val="2"/>
              </w:numPr>
              <w:jc w:val="center"/>
              <w:rPr>
                <w:rFonts w:ascii="JetBrains Mono Light" w:hAnsi="JetBrains Mono Light"/>
                <w:sz w:val="20"/>
                <w:szCs w:val="24"/>
              </w:rPr>
            </w:pPr>
            <w:r>
              <w:rPr>
                <w:rFonts w:ascii="JetBrains Mono Light" w:hAnsi="JetBrains Mono Light"/>
                <w:sz w:val="20"/>
                <w:szCs w:val="24"/>
              </w:rPr>
              <w:t>20</w:t>
            </w:r>
          </w:p>
        </w:tc>
        <w:tc>
          <w:tcPr>
            <w:tcW w:w="1819" w:type="dxa"/>
            <w:tcBorders>
              <w:left w:val="single" w:sz="4" w:space="0" w:color="000000"/>
              <w:bottom w:val="single" w:sz="4" w:space="0" w:color="000000"/>
            </w:tcBorders>
          </w:tcPr>
          <w:p>
            <w:pPr>
              <w:pStyle w:val="TableContents"/>
              <w:numPr>
                <w:ilvl w:val="0"/>
                <w:numId w:val="2"/>
              </w:numPr>
              <w:rPr>
                <w:rFonts w:ascii="JetBrains Mono Light" w:hAnsi="JetBrains Mono Light"/>
                <w:sz w:val="20"/>
                <w:szCs w:val="24"/>
              </w:rPr>
            </w:pPr>
            <w:r>
              <w:rPr>
                <w:rFonts w:ascii="JetBrains Mono Light" w:hAnsi="JetBrains Mono Light"/>
                <w:sz w:val="20"/>
                <w:szCs w:val="24"/>
              </w:rPr>
              <w:t>cn</w:t>
            </w:r>
          </w:p>
        </w:tc>
        <w:tc>
          <w:tcPr>
            <w:tcW w:w="4359" w:type="dxa"/>
            <w:tcBorders>
              <w:left w:val="single" w:sz="4" w:space="0" w:color="000000"/>
              <w:bottom w:val="single" w:sz="4" w:space="0" w:color="000000"/>
              <w:right w:val="single" w:sz="4" w:space="0" w:color="000000"/>
            </w:tcBorders>
            <w:vAlign w:val="center"/>
          </w:tcPr>
          <w:p>
            <w:pPr>
              <w:pStyle w:val="Normal"/>
              <w:numPr>
                <w:ilvl w:val="0"/>
                <w:numId w:val="0"/>
              </w:numPr>
              <w:ind w:left="0" w:hanging="0"/>
              <w:jc w:val="left"/>
              <w:rPr>
                <w:rFonts w:ascii="JetBrains Mono Light" w:hAnsi="JetBrains Mono Light"/>
                <w:sz w:val="20"/>
                <w:szCs w:val="24"/>
              </w:rPr>
            </w:pPr>
            <w:r>
              <w:rPr>
                <w:rFonts w:ascii="JetBrains Mono Light" w:hAnsi="JetBrains Mono Light"/>
                <w:sz w:val="20"/>
                <w:szCs w:val="24"/>
              </w:rPr>
              <w:t>1807422020</w:t>
            </w:r>
          </w:p>
        </w:tc>
      </w:tr>
      <w:tr>
        <w:trPr/>
        <w:tc>
          <w:tcPr>
            <w:tcW w:w="1759" w:type="dxa"/>
            <w:vMerge w:val="continue"/>
            <w:tcBorders>
              <w:left w:val="single" w:sz="4" w:space="0" w:color="000000"/>
              <w:bottom w:val="single" w:sz="4" w:space="0" w:color="000000"/>
            </w:tcBorders>
            <w:vAlign w:val="center"/>
          </w:tcPr>
          <w:p>
            <w:pPr>
              <w:pStyle w:val="Normal"/>
              <w:rPr/>
            </w:pPr>
            <w:r>
              <w:rPr/>
            </w:r>
          </w:p>
        </w:tc>
        <w:tc>
          <w:tcPr>
            <w:tcW w:w="1819" w:type="dxa"/>
            <w:tcBorders>
              <w:left w:val="single" w:sz="4" w:space="0" w:color="000000"/>
              <w:bottom w:val="single" w:sz="4" w:space="0" w:color="000000"/>
            </w:tcBorders>
          </w:tcPr>
          <w:p>
            <w:pPr>
              <w:pStyle w:val="TableContents"/>
              <w:numPr>
                <w:ilvl w:val="0"/>
                <w:numId w:val="2"/>
              </w:numPr>
              <w:rPr>
                <w:rFonts w:ascii="JetBrains Mono Light" w:hAnsi="JetBrains Mono Light"/>
                <w:sz w:val="20"/>
                <w:szCs w:val="24"/>
              </w:rPr>
            </w:pPr>
            <w:r>
              <w:rPr>
                <w:rFonts w:ascii="JetBrains Mono Light" w:hAnsi="JetBrains Mono Light"/>
                <w:sz w:val="20"/>
                <w:szCs w:val="24"/>
              </w:rPr>
              <w:t>javaClassName</w:t>
            </w:r>
          </w:p>
        </w:tc>
        <w:tc>
          <w:tcPr>
            <w:tcW w:w="4359" w:type="dxa"/>
            <w:tcBorders>
              <w:left w:val="single" w:sz="4" w:space="0" w:color="000000"/>
              <w:bottom w:val="single" w:sz="4" w:space="0" w:color="000000"/>
              <w:right w:val="single" w:sz="4" w:space="0" w:color="000000"/>
            </w:tcBorders>
            <w:vAlign w:val="center"/>
          </w:tcPr>
          <w:p>
            <w:pPr>
              <w:pStyle w:val="TableContents"/>
              <w:numPr>
                <w:ilvl w:val="0"/>
                <w:numId w:val="2"/>
              </w:numPr>
              <w:jc w:val="left"/>
              <w:rPr>
                <w:rFonts w:ascii="JetBrains Mono Light" w:hAnsi="JetBrains Mono Light"/>
                <w:sz w:val="18"/>
                <w:szCs w:val="18"/>
              </w:rPr>
            </w:pPr>
            <w:r>
              <w:rPr>
                <w:rFonts w:ascii="JetBrains Mono Light" w:hAnsi="JetBrains Mono Light"/>
                <w:sz w:val="18"/>
                <w:szCs w:val="18"/>
              </w:rPr>
              <w:t>http://192.168.1.</w:t>
            </w:r>
            <w:r>
              <w:rPr>
                <w:rFonts w:ascii="JetBrains Mono Light" w:hAnsi="JetBrains Mono Light"/>
                <w:sz w:val="18"/>
                <w:szCs w:val="18"/>
              </w:rPr>
              <w:t>9</w:t>
            </w:r>
            <w:r>
              <w:rPr>
                <w:rFonts w:ascii="JetBrains Mono Light" w:hAnsi="JetBrains Mono Light"/>
                <w:sz w:val="18"/>
                <w:szCs w:val="18"/>
              </w:rPr>
              <w:t>:2022/Payload.class</w:t>
            </w:r>
          </w:p>
        </w:tc>
      </w:tr>
      <w:tr>
        <w:trPr/>
        <w:tc>
          <w:tcPr>
            <w:tcW w:w="1759" w:type="dxa"/>
            <w:vMerge w:val="continue"/>
            <w:tcBorders>
              <w:left w:val="single" w:sz="4" w:space="0" w:color="000000"/>
              <w:bottom w:val="single" w:sz="4" w:space="0" w:color="000000"/>
            </w:tcBorders>
            <w:vAlign w:val="center"/>
          </w:tcPr>
          <w:p>
            <w:pPr>
              <w:pStyle w:val="Normal"/>
              <w:rPr/>
            </w:pPr>
            <w:r>
              <w:rPr/>
            </w:r>
          </w:p>
        </w:tc>
        <w:tc>
          <w:tcPr>
            <w:tcW w:w="1819" w:type="dxa"/>
            <w:tcBorders>
              <w:left w:val="single" w:sz="4" w:space="0" w:color="000000"/>
              <w:bottom w:val="single" w:sz="4" w:space="0" w:color="000000"/>
            </w:tcBorders>
          </w:tcPr>
          <w:p>
            <w:pPr>
              <w:pStyle w:val="TableContents"/>
              <w:numPr>
                <w:ilvl w:val="0"/>
                <w:numId w:val="2"/>
              </w:numPr>
              <w:rPr>
                <w:rFonts w:ascii="JetBrains Mono Light" w:hAnsi="JetBrains Mono Light"/>
                <w:sz w:val="20"/>
                <w:szCs w:val="24"/>
              </w:rPr>
            </w:pPr>
            <w:r>
              <w:rPr>
                <w:rFonts w:ascii="JetBrains Mono Light" w:hAnsi="JetBrains Mono Light"/>
                <w:sz w:val="20"/>
                <w:szCs w:val="24"/>
              </w:rPr>
              <w:t>javaCodebase</w:t>
            </w:r>
          </w:p>
        </w:tc>
        <w:tc>
          <w:tcPr>
            <w:tcW w:w="4359" w:type="dxa"/>
            <w:tcBorders>
              <w:left w:val="single" w:sz="4" w:space="0" w:color="000000"/>
              <w:bottom w:val="single" w:sz="4" w:space="0" w:color="000000"/>
              <w:right w:val="single" w:sz="4" w:space="0" w:color="000000"/>
            </w:tcBorders>
            <w:vAlign w:val="center"/>
          </w:tcPr>
          <w:p>
            <w:pPr>
              <w:pStyle w:val="TableContents"/>
              <w:numPr>
                <w:ilvl w:val="0"/>
                <w:numId w:val="2"/>
              </w:numPr>
              <w:jc w:val="left"/>
              <w:rPr>
                <w:rFonts w:ascii="JetBrains Mono Light" w:hAnsi="JetBrains Mono Light"/>
                <w:sz w:val="20"/>
                <w:szCs w:val="24"/>
              </w:rPr>
            </w:pPr>
            <w:r>
              <w:rPr>
                <w:rFonts w:ascii="JetBrains Mono Light" w:hAnsi="JetBrains Mono Light"/>
                <w:sz w:val="20"/>
                <w:szCs w:val="24"/>
              </w:rPr>
              <w:t>http://192.168.1.</w:t>
            </w:r>
            <w:r>
              <w:rPr>
                <w:rFonts w:ascii="JetBrains Mono Light" w:hAnsi="JetBrains Mono Light"/>
                <w:sz w:val="20"/>
                <w:szCs w:val="24"/>
              </w:rPr>
              <w:t>9</w:t>
            </w:r>
            <w:r>
              <w:rPr>
                <w:rFonts w:ascii="JetBrains Mono Light" w:hAnsi="JetBrains Mono Light"/>
                <w:sz w:val="20"/>
                <w:szCs w:val="24"/>
              </w:rPr>
              <w:t>:2022/</w:t>
            </w:r>
          </w:p>
        </w:tc>
      </w:tr>
      <w:tr>
        <w:trPr/>
        <w:tc>
          <w:tcPr>
            <w:tcW w:w="1759" w:type="dxa"/>
            <w:vMerge w:val="continue"/>
            <w:tcBorders>
              <w:left w:val="single" w:sz="4" w:space="0" w:color="000000"/>
              <w:bottom w:val="single" w:sz="4" w:space="0" w:color="000000"/>
            </w:tcBorders>
            <w:vAlign w:val="center"/>
          </w:tcPr>
          <w:p>
            <w:pPr>
              <w:pStyle w:val="Normal"/>
              <w:rPr/>
            </w:pPr>
            <w:r>
              <w:rPr/>
            </w:r>
          </w:p>
        </w:tc>
        <w:tc>
          <w:tcPr>
            <w:tcW w:w="1819" w:type="dxa"/>
            <w:tcBorders>
              <w:left w:val="single" w:sz="4" w:space="0" w:color="000000"/>
              <w:bottom w:val="single" w:sz="4" w:space="0" w:color="000000"/>
            </w:tcBorders>
          </w:tcPr>
          <w:p>
            <w:pPr>
              <w:pStyle w:val="TableContents"/>
              <w:numPr>
                <w:ilvl w:val="0"/>
                <w:numId w:val="2"/>
              </w:numPr>
              <w:rPr>
                <w:rFonts w:ascii="JetBrains Mono Light" w:hAnsi="JetBrains Mono Light"/>
                <w:sz w:val="20"/>
                <w:szCs w:val="24"/>
              </w:rPr>
            </w:pPr>
            <w:r>
              <w:rPr>
                <w:rFonts w:ascii="JetBrains Mono Light" w:hAnsi="JetBrains Mono Light"/>
                <w:sz w:val="20"/>
                <w:szCs w:val="24"/>
              </w:rPr>
              <w:t>javaFactory</w:t>
            </w:r>
          </w:p>
        </w:tc>
        <w:tc>
          <w:tcPr>
            <w:tcW w:w="4359" w:type="dxa"/>
            <w:tcBorders>
              <w:left w:val="single" w:sz="4" w:space="0" w:color="000000"/>
              <w:bottom w:val="single" w:sz="4" w:space="0" w:color="000000"/>
              <w:right w:val="single" w:sz="4" w:space="0" w:color="000000"/>
            </w:tcBorders>
            <w:vAlign w:val="center"/>
          </w:tcPr>
          <w:p>
            <w:pPr>
              <w:pStyle w:val="TableContents"/>
              <w:numPr>
                <w:ilvl w:val="0"/>
                <w:numId w:val="2"/>
              </w:numPr>
              <w:jc w:val="left"/>
              <w:rPr>
                <w:rFonts w:ascii="JetBrains Mono Light" w:hAnsi="JetBrains Mono Light"/>
                <w:sz w:val="20"/>
                <w:szCs w:val="24"/>
              </w:rPr>
            </w:pPr>
            <w:r>
              <w:rPr>
                <w:rFonts w:ascii="JetBrains Mono Light" w:hAnsi="JetBrains Mono Light"/>
                <w:sz w:val="20"/>
                <w:szCs w:val="24"/>
              </w:rPr>
              <w:t>Payload</w:t>
            </w:r>
          </w:p>
        </w:tc>
      </w:tr>
    </w:tbl>
    <w:p>
      <w:pPr>
        <w:pStyle w:val="Body"/>
        <w:numPr>
          <w:ilvl w:val="0"/>
          <w:numId w:val="2"/>
        </w:numPr>
        <w:spacing w:lineRule="auto" w:line="240"/>
        <w:rPr>
          <w:color w:val="18A303"/>
          <w:sz w:val="12"/>
          <w:szCs w:val="24"/>
        </w:rPr>
      </w:pPr>
      <w:r>
        <w:rPr>
          <w:color w:val="18A303"/>
          <w:sz w:val="12"/>
          <w:szCs w:val="24"/>
        </w:rPr>
      </w:r>
    </w:p>
    <w:p>
      <w:pPr>
        <w:pStyle w:val="BodyNoJump"/>
        <w:numPr>
          <w:ilvl w:val="0"/>
          <w:numId w:val="2"/>
        </w:numPr>
        <w:spacing w:lineRule="auto" w:line="360"/>
        <w:rPr/>
      </w:pPr>
      <w:r>
        <w:rPr>
          <w:color w:val="18A303"/>
        </w:rPr>
        <w:t>Pada</w:t>
      </w:r>
      <w:r>
        <w:rPr/>
        <w:t xml:space="preserve"> tabel 4.</w:t>
      </w:r>
      <w:r>
        <w:rPr/>
        <w:t>2</w:t>
      </w:r>
      <w:r>
        <w:rPr/>
        <w:t>, u</w:t>
      </w:r>
      <w:r>
        <w:rPr/>
        <w:t xml:space="preserve">ntuk dapat menyimpan referensi alamat payload yang akan dibuat, maka object class yang </w:t>
      </w:r>
      <w:r>
        <w:rPr/>
        <w:t xml:space="preserve">dapat </w:t>
      </w:r>
      <w:r>
        <w:rPr/>
        <w:t xml:space="preserve">digunakan adalah </w:t>
      </w:r>
      <w:r>
        <w:rPr>
          <w:rFonts w:ascii="JetBrains Mono Light" w:hAnsi="JetBrains Mono Light"/>
          <w:sz w:val="20"/>
          <w:szCs w:val="24"/>
        </w:rPr>
        <w:t>javaNamingReference</w:t>
      </w:r>
      <w:r>
        <w:rPr/>
        <w:t xml:space="preserve"> </w:t>
      </w:r>
      <w:r>
        <w:rPr/>
        <w:t>yang memiliki</w:t>
      </w:r>
      <w:r>
        <w:rPr/>
        <w:t xml:space="preserve"> </w:t>
      </w:r>
      <w:r>
        <w:rPr/>
        <w:t>tiga</w:t>
      </w:r>
      <w:r>
        <w:rPr/>
        <w:t xml:space="preserve"> atribut utama</w:t>
      </w:r>
      <w:r>
        <w:rPr/>
        <w:t>nya</w:t>
      </w:r>
      <w:r>
        <w:rPr/>
        <w:t xml:space="preserve">. </w:t>
      </w:r>
      <w:r>
        <w:rPr/>
        <w:t>Atribut yang pertama,</w:t>
      </w:r>
      <w:r>
        <w:rPr/>
        <w:t xml:space="preserve"> </w:t>
      </w:r>
      <w:r>
        <w:rPr>
          <w:rFonts w:ascii="JetBrains Mono Light" w:hAnsi="JetBrains Mono Light"/>
          <w:sz w:val="20"/>
          <w:szCs w:val="24"/>
        </w:rPr>
        <w:t>javaClassName</w:t>
      </w:r>
      <w:r>
        <w:rPr/>
        <w:t xml:space="preserve">, berisikan alamat </w:t>
      </w:r>
      <w:r>
        <w:rPr/>
        <w:t xml:space="preserve">Uniform Resource Identifier (URI) </w:t>
      </w:r>
      <w:r>
        <w:rPr/>
        <w:t xml:space="preserve">dari payload yang </w:t>
      </w:r>
      <w:r>
        <w:rPr/>
        <w:t>akan</w:t>
      </w:r>
      <w:r>
        <w:rPr/>
        <w:t xml:space="preserve"> direferensikan. Sedangkan dua</w:t>
      </w:r>
      <w:r>
        <w:rPr/>
        <w:t xml:space="preserve"> </w:t>
      </w:r>
      <w:r>
        <w:rPr/>
        <w:t xml:space="preserve">atribut lainnya merupakan komponen dari atribut </w:t>
      </w:r>
      <w:r>
        <w:rPr>
          <w:rFonts w:ascii="JetBrains Mono Light" w:hAnsi="JetBrains Mono Light"/>
          <w:sz w:val="20"/>
          <w:szCs w:val="24"/>
        </w:rPr>
        <w:t>javaClassName</w:t>
      </w:r>
      <w:r>
        <w:rPr/>
        <w:t xml:space="preserve">, yaitu javaCodebase, yang berisikan </w:t>
      </w:r>
      <w:r>
        <w:rPr/>
        <w:t xml:space="preserve">alamat </w:t>
      </w:r>
      <w:r>
        <w:rPr/>
        <w:t>Uniform Resource Locator (</w:t>
      </w:r>
      <w:r>
        <w:rPr/>
        <w:t>URL</w:t>
      </w:r>
      <w:r>
        <w:rPr/>
        <w:t>)</w:t>
      </w:r>
      <w:r>
        <w:rPr/>
        <w:t xml:space="preserve"> dari </w:t>
      </w:r>
      <w:r>
        <w:rPr/>
        <w:t xml:space="preserve">layanan HTTP </w:t>
      </w:r>
      <w:r>
        <w:rPr/>
        <w:t xml:space="preserve">untuk </w:t>
      </w:r>
      <w:r>
        <w:rPr/>
        <w:t>mengindekskan</w:t>
      </w:r>
      <w:r>
        <w:rPr/>
        <w:t xml:space="preserve"> payload-</w:t>
      </w:r>
      <w:r>
        <w:rPr/>
        <w:t>nya</w:t>
      </w:r>
      <w:r>
        <w:rPr/>
        <w:t xml:space="preserve">, serta </w:t>
      </w:r>
      <w:r>
        <w:rPr>
          <w:rFonts w:ascii="JetBrains Mono Light" w:hAnsi="JetBrains Mono Light"/>
          <w:sz w:val="20"/>
          <w:szCs w:val="24"/>
        </w:rPr>
        <w:t>javaFactory</w:t>
      </w:r>
      <w:r>
        <w:rPr/>
        <w:t xml:space="preserve">, </w:t>
      </w:r>
      <w:r>
        <w:rPr/>
        <w:t xml:space="preserve">yang berisikan </w:t>
      </w:r>
      <w:r>
        <w:rPr/>
        <w:t xml:space="preserve">nama berkas </w:t>
      </w:r>
      <w:r>
        <w:rPr/>
        <w:t>dari payload dengan ekstensi class Java</w:t>
      </w:r>
      <w:r>
        <w:rPr/>
        <w:t xml:space="preserve">. </w:t>
      </w:r>
      <w:r>
        <w:rPr/>
        <w:t xml:space="preserve">Dikarenakan object class </w:t>
      </w:r>
      <w:r>
        <w:rPr>
          <w:rFonts w:ascii="JetBrains Mono Light" w:hAnsi="JetBrains Mono Light"/>
          <w:sz w:val="20"/>
          <w:szCs w:val="24"/>
        </w:rPr>
        <w:t>javaNamingReference</w:t>
      </w:r>
      <w:r>
        <w:rPr/>
        <w:t xml:space="preserve"> merupakan tipe auxiliary, </w:t>
      </w:r>
      <w:r>
        <w:rPr/>
        <w:t xml:space="preserve">atau sebatas karakteristik tambahan, </w:t>
      </w:r>
      <w:r>
        <w:rPr/>
        <w:t xml:space="preserve">maka </w:t>
      </w:r>
      <w:r>
        <w:rPr/>
        <w:t xml:space="preserve">entri membutuhkan object class seperti </w:t>
      </w:r>
      <w:r>
        <w:rPr>
          <w:rFonts w:ascii="JetBrains Mono Light" w:hAnsi="JetBrains Mono Light"/>
          <w:sz w:val="20"/>
          <w:szCs w:val="24"/>
        </w:rPr>
        <w:t>device</w:t>
      </w:r>
      <w:r>
        <w:rPr/>
        <w:t xml:space="preserve"> </w:t>
      </w:r>
      <w:r>
        <w:rPr/>
        <w:t>yang bertipe struktural</w:t>
      </w:r>
      <w:r>
        <w:rPr/>
        <w:t xml:space="preserve">. Tidak hanya </w:t>
      </w:r>
      <w:r>
        <w:rPr/>
        <w:t>digunakan</w:t>
      </w:r>
      <w:r>
        <w:rPr/>
        <w:t xml:space="preserve"> sebagai dasar </w:t>
      </w:r>
      <w:r>
        <w:rPr/>
        <w:t xml:space="preserve">dari </w:t>
      </w:r>
      <w:r>
        <w:rPr/>
        <w:t xml:space="preserve">object class </w:t>
      </w:r>
      <w:r>
        <w:rPr/>
        <w:t>pada</w:t>
      </w:r>
      <w:r>
        <w:rPr/>
        <w:t xml:space="preserve"> entri, namun object class device hanya membutuhkan satu atribut wajib, yaitu penggunaan CN, sehingga tidak ada ketergantungan dengan penambahan atribut yang tidak dibutuhkan. </w:t>
      </w:r>
      <w:r>
        <w:rPr/>
        <w:t xml:space="preserve">Berikut merupakan </w:t>
      </w:r>
      <w:r>
        <w:rPr/>
        <w:t xml:space="preserve">contoh dari alamat DN </w:t>
      </w:r>
      <w:r>
        <w:rPr/>
        <w:t xml:space="preserve">dalam skema </w:t>
      </w:r>
      <w:r>
        <w:rPr/>
        <w:t>yang dapat terbentu</w:t>
      </w:r>
      <w:r>
        <w:rPr/>
        <w:t>k:</w:t>
      </w:r>
    </w:p>
    <w:p>
      <w:pPr>
        <w:pStyle w:val="BodyNoJump"/>
        <w:numPr>
          <w:ilvl w:val="0"/>
          <w:numId w:val="11"/>
        </w:numPr>
        <w:spacing w:lineRule="auto" w:line="276"/>
        <w:rPr>
          <w:rFonts w:ascii="JetBrains Mono Light" w:hAnsi="JetBrains Mono Light"/>
          <w:sz w:val="20"/>
          <w:szCs w:val="24"/>
        </w:rPr>
      </w:pPr>
      <w:r>
        <w:rPr>
          <w:rFonts w:ascii="JetBrains Mono Light" w:hAnsi="JetBrains Mono Light"/>
          <w:sz w:val="20"/>
          <w:szCs w:val="24"/>
        </w:rPr>
        <w:t>cn=admin,dc=attacker,dc=com</w:t>
      </w:r>
    </w:p>
    <w:p>
      <w:pPr>
        <w:pStyle w:val="Body"/>
        <w:numPr>
          <w:ilvl w:val="0"/>
          <w:numId w:val="11"/>
        </w:numPr>
        <w:spacing w:lineRule="auto" w:line="360"/>
        <w:rPr>
          <w:rFonts w:ascii="JetBrains Mono Light" w:hAnsi="JetBrains Mono Light"/>
          <w:sz w:val="20"/>
          <w:szCs w:val="24"/>
        </w:rPr>
      </w:pPr>
      <w:r>
        <w:rPr>
          <w:rFonts w:ascii="JetBrains Mono Light" w:hAnsi="JetBrains Mono Light"/>
          <w:sz w:val="20"/>
          <w:szCs w:val="24"/>
        </w:rPr>
        <w:t>cn=1807422020,dc=attacker,dc=com</w:t>
      </w:r>
    </w:p>
    <w:p>
      <w:pPr>
        <w:pStyle w:val="AA"/>
        <w:numPr>
          <w:ilvl w:val="0"/>
          <w:numId w:val="2"/>
        </w:numPr>
        <w:spacing w:lineRule="auto" w:line="360"/>
        <w:rPr/>
      </w:pPr>
      <w:bookmarkStart w:id="130" w:name="__RefHeading___Toc371_39133471122341"/>
      <w:bookmarkEnd w:id="130"/>
      <w:r>
        <w:rPr/>
        <w:t>4</w:t>
      </w:r>
      <w:r>
        <w:rPr/>
        <w:t>.</w:t>
      </w:r>
      <w:r>
        <w:rPr/>
        <w:t>2</w:t>
      </w:r>
      <w:r>
        <w:rPr/>
        <w:tab/>
      </w:r>
      <w:r>
        <w:rPr/>
        <w:t>Implementasi</w:t>
      </w:r>
      <w:r>
        <w:rPr/>
        <w:t xml:space="preserve"> S</w:t>
      </w:r>
      <w:r>
        <w:rPr/>
        <w:t>i</w:t>
      </w:r>
      <w:r>
        <w:rPr/>
        <w:t>stem</w:t>
      </w:r>
    </w:p>
    <w:p>
      <w:pPr>
        <w:pStyle w:val="Body"/>
        <w:numPr>
          <w:ilvl w:val="0"/>
          <w:numId w:val="2"/>
        </w:numPr>
        <w:spacing w:lineRule="auto" w:line="360"/>
        <w:rPr/>
      </w:pPr>
      <w:r>
        <w:rPr>
          <w:color w:val="18A303"/>
        </w:rPr>
        <w:t>Tahap</w:t>
      </w:r>
      <w:r>
        <w:rPr/>
        <w:t xml:space="preserve"> pengimplementasian sistem menjabarkan </w:t>
      </w:r>
      <w:r>
        <w:rPr/>
        <w:t xml:space="preserve">bagaimana realisasi perancangan </w:t>
      </w:r>
      <w:r>
        <w:rPr/>
        <w:t xml:space="preserve">terhadap </w:t>
      </w:r>
      <w:r>
        <w:rPr/>
        <w:t>sistem yang akan dibangun</w:t>
      </w:r>
      <w:r>
        <w:rPr/>
        <w:t xml:space="preserve">. </w:t>
      </w:r>
      <w:r>
        <w:rPr/>
        <w:t xml:space="preserve">Pembahasan pada bagian ini akan dibagi menjadi dua, yaitu pada sistem pengguna serta penyerang, mulai dari membangun layanan </w:t>
      </w:r>
      <w:r>
        <w:rPr/>
        <w:t>LDAP dan HTTP</w:t>
      </w:r>
      <w:r>
        <w:rPr/>
        <w:t>, aplikasi, serta modul pengujian</w:t>
      </w:r>
      <w:r>
        <w:rPr/>
        <w:t>nya</w:t>
      </w:r>
      <w:r>
        <w:rPr/>
        <w:t xml:space="preserve">. </w:t>
      </w:r>
    </w:p>
    <w:p>
      <w:pPr>
        <w:pStyle w:val="AAA"/>
        <w:numPr>
          <w:ilvl w:val="0"/>
          <w:numId w:val="2"/>
        </w:numPr>
        <w:spacing w:lineRule="auto" w:line="360"/>
        <w:rPr/>
      </w:pPr>
      <w:bookmarkStart w:id="131" w:name="__RefHeading___Toc371_39133471122132"/>
      <w:bookmarkEnd w:id="131"/>
      <w:r>
        <w:rPr/>
        <w:t>4</w:t>
      </w:r>
      <w:r>
        <w:rPr/>
        <w:t>.</w:t>
      </w:r>
      <w:r>
        <w:rPr/>
        <w:t>2</w:t>
      </w:r>
      <w:r>
        <w:rPr/>
        <w:t>.</w:t>
      </w:r>
      <w:r>
        <w:rPr/>
        <w:t>1</w:t>
      </w:r>
      <w:r>
        <w:rPr/>
        <w:tab/>
      </w:r>
      <w:r>
        <w:rPr/>
        <w:t>Implementasi Sistem Pengguna</w:t>
      </w:r>
    </w:p>
    <w:p>
      <w:pPr>
        <w:pStyle w:val="AAAA"/>
        <w:numPr>
          <w:ilvl w:val="0"/>
          <w:numId w:val="2"/>
        </w:numPr>
        <w:spacing w:lineRule="auto" w:line="360"/>
        <w:rPr/>
      </w:pPr>
      <w:bookmarkStart w:id="132" w:name="__RefHeading___Toc371_39133471122132211"/>
      <w:bookmarkEnd w:id="132"/>
      <w:r>
        <w:rPr/>
        <w:t>4</w:t>
      </w:r>
      <w:r>
        <w:rPr/>
        <w:t>.</w:t>
      </w:r>
      <w:r>
        <w:rPr/>
        <w:t>2</w:t>
      </w:r>
      <w:r>
        <w:rPr/>
        <w:t>.</w:t>
      </w:r>
      <w:r>
        <w:rPr/>
        <w:t>1.</w:t>
      </w:r>
      <w:r>
        <w:rPr/>
        <w:t>1</w:t>
      </w:r>
      <w:r>
        <w:rPr/>
        <w:tab/>
      </w:r>
      <w:r>
        <w:rPr/>
        <w:t xml:space="preserve">Pengembangan Aplikasi Desktop </w:t>
      </w:r>
      <w:r>
        <w:rPr/>
        <w:t>GUI</w:t>
      </w:r>
    </w:p>
    <w:p>
      <w:pPr>
        <w:pStyle w:val="Body"/>
        <w:numPr>
          <w:ilvl w:val="0"/>
          <w:numId w:val="2"/>
        </w:numPr>
        <w:spacing w:lineRule="auto" w:line="360"/>
        <w:rPr/>
      </w:pPr>
      <w:r>
        <w:rPr>
          <w:color w:val="18A303"/>
        </w:rPr>
        <w:t>A</w:t>
      </w:r>
      <w:r>
        <w:rPr>
          <w:color w:val="18A303"/>
        </w:rPr>
        <w:t>plikasi</w:t>
      </w:r>
      <w:r>
        <w:rPr/>
        <w:t xml:space="preserve"> GUI </w:t>
      </w:r>
      <w:r>
        <w:rPr/>
        <w:t>b</w:t>
      </w:r>
      <w:r>
        <w:rPr/>
        <w:t xml:space="preserve">erbasis desktop </w:t>
      </w:r>
      <w:r>
        <w:rPr>
          <w:color w:val="0369A3"/>
        </w:rPr>
        <w:t>dirancang</w:t>
      </w:r>
      <w:r>
        <w:rPr/>
        <w:t xml:space="preserve"> dalam bahasa </w:t>
      </w:r>
      <w:r>
        <w:rPr/>
        <w:t xml:space="preserve">pemrograman </w:t>
      </w:r>
      <w:r>
        <w:rPr/>
        <w:t xml:space="preserve">Java </w:t>
      </w:r>
      <w:r>
        <w:rPr/>
        <w:t xml:space="preserve">yang </w:t>
      </w:r>
      <w:r>
        <w:rPr/>
        <w:t xml:space="preserve">terintegrasi dengan library Apache Log4j </w:t>
      </w:r>
      <w:r>
        <w:rPr/>
        <w:t>pada versi 2.14.</w:t>
      </w:r>
      <w:r>
        <w:rPr/>
        <w:t>1</w:t>
      </w:r>
      <w:r>
        <w:rPr/>
        <w:t xml:space="preserve">. </w:t>
      </w:r>
      <w:r>
        <w:rPr/>
        <w:t xml:space="preserve">Dalam rangka </w:t>
      </w:r>
      <w:r>
        <w:rPr/>
        <w:t>menyederhanakan</w:t>
      </w:r>
      <w:r>
        <w:rPr/>
        <w:t xml:space="preserve"> lingkup pengujian, target aplikasi hanya ditunjukkan untuk melakukan </w:t>
      </w:r>
      <w:r>
        <w:rPr/>
        <w:t xml:space="preserve">fungsi </w:t>
      </w:r>
      <w:r>
        <w:rPr/>
        <w:t xml:space="preserve">autentikasi </w:t>
      </w:r>
      <w:r>
        <w:rPr/>
        <w:t>berbasiskan kata sandi</w:t>
      </w:r>
      <w:r>
        <w:rPr/>
        <w:t xml:space="preserve"> secara lokal. </w:t>
      </w:r>
      <w:r>
        <w:rPr/>
        <w:t xml:space="preserve">Adapun </w:t>
      </w:r>
      <w:r>
        <w:rPr/>
        <w:t xml:space="preserve">data profil </w:t>
      </w:r>
      <w:r>
        <w:rPr/>
        <w:t>sebagai</w:t>
      </w:r>
      <w:r>
        <w:rPr/>
        <w:t xml:space="preserve"> akun </w:t>
      </w:r>
      <w:r>
        <w:rPr/>
        <w:t>sampel</w:t>
      </w:r>
      <w:r>
        <w:rPr/>
        <w:t xml:space="preserve"> yang </w:t>
      </w:r>
      <w:r>
        <w:rPr/>
        <w:t xml:space="preserve">disiapkan </w:t>
      </w:r>
      <w:r>
        <w:rPr/>
        <w:t xml:space="preserve">secara </w:t>
      </w:r>
      <w:r>
        <w:rPr/>
        <w:t xml:space="preserve">hardcoded. </w:t>
      </w:r>
      <w:r>
        <w:rPr/>
        <w:t xml:space="preserve">Aplikasi </w:t>
      </w:r>
      <w:r>
        <w:rPr/>
        <w:t>akan</w:t>
      </w:r>
      <w:r>
        <w:rPr/>
        <w:t xml:space="preserve"> memiliki dua fitur utama yang terhubung dengan fungsi logging dari Apache Log4j, yaitu fitur login serta permintaan </w:t>
      </w:r>
      <w:r>
        <w:rPr/>
        <w:t xml:space="preserve">untuk </w:t>
      </w:r>
      <w:r>
        <w:rPr/>
        <w:t xml:space="preserve">perubahan </w:t>
      </w:r>
      <w:r>
        <w:rPr/>
        <w:t xml:space="preserve">kata </w:t>
      </w:r>
      <w:r>
        <w:rPr/>
        <w:t xml:space="preserve">sandi. </w:t>
      </w:r>
      <w:r>
        <w:rPr/>
        <w:t xml:space="preserve">Kedua fitur tersebut akan menjadi salah satu vektor serangan </w:t>
      </w:r>
      <w:r>
        <w:rPr/>
        <w:t xml:space="preserve">yang </w:t>
      </w:r>
      <w:r>
        <w:rPr/>
        <w:t>diuji</w:t>
      </w:r>
      <w:r>
        <w:rPr/>
        <w:t>kan</w:t>
      </w:r>
      <w:r>
        <w:rPr/>
        <w:t xml:space="preserve"> </w:t>
      </w:r>
      <w:r>
        <w:rPr/>
        <w:t>dan diamankan</w:t>
      </w:r>
      <w:r>
        <w:rPr/>
        <w:t xml:space="preserve"> dalam penelitian ini</w:t>
      </w:r>
      <w:r>
        <w:rPr/>
        <w:t xml:space="preserve">. Berikut merupakan alur kerja </w:t>
      </w:r>
      <w:r>
        <w:rPr/>
        <w:t>ke</w:t>
      </w:r>
      <w:r>
        <w:rPr/>
        <w:t xml:space="preserve">dua </w:t>
      </w:r>
      <w:r>
        <w:rPr/>
        <w:t>fitur aplikasi yang digambarkan dalam activity diagram pada gambar 4.3 dan 4.4:</w:t>
      </w:r>
    </w:p>
    <w:p>
      <w:pPr>
        <w:pStyle w:val="Body"/>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2834640" cy="5081270"/>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56"/>
                    <a:stretch>
                      <a:fillRect/>
                    </a:stretch>
                  </pic:blipFill>
                  <pic:spPr bwMode="auto">
                    <a:xfrm>
                      <a:off x="0" y="0"/>
                      <a:ext cx="2834640" cy="5081270"/>
                    </a:xfrm>
                    <a:prstGeom prst="rect">
                      <a:avLst/>
                    </a:prstGeom>
                  </pic:spPr>
                </pic:pic>
              </a:graphicData>
            </a:graphic>
          </wp:anchor>
        </w:drawing>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SumberGambar"/>
        <w:numPr>
          <w:ilvl w:val="0"/>
          <w:numId w:val="2"/>
        </w:numPr>
        <w:rPr/>
      </w:pPr>
      <w:r>
        <w:rPr/>
      </w:r>
    </w:p>
    <w:p>
      <w:pPr>
        <w:pStyle w:val="SumberGambar"/>
        <w:numPr>
          <w:ilvl w:val="0"/>
          <w:numId w:val="2"/>
        </w:numPr>
        <w:rPr/>
      </w:pPr>
      <w:r>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24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24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sz w:val="20"/>
          <w:szCs w:val="24"/>
        </w:rPr>
      </w:pPr>
      <w:r>
        <w:rPr>
          <w:b/>
          <w:bCs/>
          <w:sz w:val="20"/>
          <w:szCs w:val="24"/>
        </w:rPr>
        <w:t xml:space="preserve">Gambar </w:t>
      </w:r>
      <w:r>
        <w:rPr>
          <w:b/>
          <w:bCs/>
          <w:sz w:val="20"/>
          <w:szCs w:val="24"/>
        </w:rPr>
        <w:t>4</w:t>
      </w:r>
      <w:r>
        <w:rPr>
          <w:b/>
          <w:bCs/>
          <w:sz w:val="20"/>
          <w:szCs w:val="24"/>
        </w:rPr>
        <w:t>.</w:t>
      </w:r>
      <w:r>
        <w:rPr>
          <w:b/>
          <w:bCs/>
          <w:sz w:val="20"/>
          <w:szCs w:val="24"/>
        </w:rPr>
        <w:t>3</w:t>
      </w:r>
      <w:r>
        <w:rPr>
          <w:sz w:val="20"/>
          <w:szCs w:val="24"/>
        </w:rPr>
        <w:t xml:space="preserve"> </w:t>
      </w:r>
      <w:r>
        <w:rPr>
          <w:sz w:val="20"/>
          <w:szCs w:val="24"/>
        </w:rPr>
        <w:t xml:space="preserve">Activity diagram pada fitur </w:t>
      </w:r>
      <w:r>
        <w:rPr>
          <w:sz w:val="20"/>
          <w:szCs w:val="24"/>
        </w:rPr>
        <w:t>Request</w:t>
      </w:r>
      <w:r>
        <w:rPr>
          <w:sz w:val="20"/>
          <w:szCs w:val="24"/>
        </w:rPr>
        <w:t xml:space="preserve"> Password</w:t>
      </w:r>
      <w:r>
        <w:rPr>
          <w:sz w:val="20"/>
          <w:szCs w:val="24"/>
        </w:rPr>
        <w:t xml:space="preserve"> </w:t>
      </w:r>
      <w:r>
        <w:rPr>
          <w:sz w:val="20"/>
          <w:szCs w:val="24"/>
        </w:rPr>
        <w:t xml:space="preserve">Reset </w:t>
      </w:r>
      <w:r>
        <w:rPr>
          <w:sz w:val="20"/>
          <w:szCs w:val="24"/>
        </w:rPr>
        <w:t xml:space="preserve">aplikasi </w:t>
      </w:r>
      <w:r>
        <w:rPr>
          <w:sz w:val="20"/>
          <w:szCs w:val="24"/>
        </w:rPr>
        <w:t>d</w:t>
      </w:r>
      <w:r>
        <w:rPr>
          <w:sz w:val="20"/>
          <w:szCs w:val="24"/>
        </w:rPr>
        <w:t xml:space="preserve">esktop </w:t>
      </w:r>
      <w:r>
        <w:rPr>
          <w:sz w:val="20"/>
          <w:szCs w:val="24"/>
        </w:rPr>
        <w:t>GUI</w:t>
      </w:r>
    </w:p>
    <w:p>
      <w:pPr>
        <w:pStyle w:val="Body"/>
        <w:numPr>
          <w:ilvl w:val="0"/>
          <w:numId w:val="2"/>
        </w:numPr>
        <w:spacing w:lineRule="auto" w:line="360"/>
        <w:rPr/>
      </w:pPr>
      <w:r>
        <w:rPr>
          <w:color w:val="18A303"/>
        </w:rPr>
        <w:t>G</w:t>
      </w:r>
      <w:r>
        <w:rPr>
          <w:color w:val="18A303"/>
        </w:rPr>
        <w:t>ambar</w:t>
      </w:r>
      <w:r>
        <w:rPr/>
        <w:t xml:space="preserve"> 4.3 </w:t>
      </w:r>
      <w:r>
        <w:rPr/>
        <w:t>merupakan</w:t>
      </w:r>
      <w:r>
        <w:rPr/>
        <w:t xml:space="preserve"> </w:t>
      </w:r>
      <w:r>
        <w:rPr/>
        <w:t xml:space="preserve">activity diagram terhadap fitur permintaan perubahan kata sandi terhadap suatu akun. Dua bentuk validasi yang dilakukan </w:t>
      </w:r>
      <w:r>
        <w:rPr/>
        <w:t>aplikasi dalam fitur ini</w:t>
      </w:r>
      <w:r>
        <w:rPr/>
        <w:t xml:space="preserve"> adalah terhadap ketersediaan username dalam data </w:t>
      </w:r>
      <w:r>
        <w:rPr/>
        <w:t>profil</w:t>
      </w:r>
      <w:r>
        <w:rPr/>
        <w:t xml:space="preserve"> aplikasi, serta kesesuaian antara alamat email yang diajukkan dengan alamat email yang terikat pada akun tersebut. </w:t>
      </w:r>
      <w:r>
        <w:rPr/>
        <w:t xml:space="preserve">Seluruh hasil dari </w:t>
      </w:r>
      <w:r>
        <w:rPr/>
        <w:t>validasi</w:t>
      </w:r>
      <w:r>
        <w:rPr/>
        <w:t xml:space="preserve"> </w:t>
      </w:r>
      <w:r>
        <w:rPr/>
        <w:t xml:space="preserve">akan memasuki tahap logging </w:t>
      </w:r>
      <w:r>
        <w:rPr/>
        <w:t xml:space="preserve">untuk dicatat </w:t>
      </w:r>
      <w:r>
        <w:rPr/>
        <w:t xml:space="preserve">sebagai </w:t>
      </w:r>
      <w:r>
        <w:rPr/>
        <w:t>riwayat aksi pengguna</w:t>
      </w:r>
      <w:r>
        <w:rPr/>
        <w:t xml:space="preserve">. Apabila kedua validasi benar, program akan membuat </w:t>
      </w:r>
      <w:r>
        <w:rPr/>
        <w:t xml:space="preserve">suatu </w:t>
      </w:r>
      <w:r>
        <w:rPr/>
        <w:t xml:space="preserve">alamat </w:t>
      </w:r>
      <w:r>
        <w:rPr/>
        <w:t>URL</w:t>
      </w:r>
      <w:r>
        <w:rPr/>
        <w:t xml:space="preserve"> </w:t>
      </w:r>
      <w:r>
        <w:rPr/>
        <w:t xml:space="preserve">Gmail </w:t>
      </w:r>
      <w:r>
        <w:rPr/>
        <w:t xml:space="preserve">untuk </w:t>
      </w:r>
      <w:r>
        <w:rPr/>
        <w:t>dapat dijalankan oleh</w:t>
      </w:r>
      <w:r>
        <w:rPr/>
        <w:t xml:space="preserve"> </w:t>
      </w:r>
      <w:r>
        <w:rPr/>
        <w:t>aplikasi peramban</w:t>
      </w:r>
      <w:r>
        <w:rPr/>
        <w:t xml:space="preserve"> </w:t>
      </w:r>
      <w:r>
        <w:rPr/>
        <w:t xml:space="preserve">saat </w:t>
      </w:r>
      <w:r>
        <w:rPr/>
        <w:t>membuka alamat tersebut.</w:t>
      </w:r>
    </w:p>
    <w:p>
      <w:pPr>
        <w:pStyle w:val="Body"/>
        <w:numPr>
          <w:ilvl w:val="0"/>
          <w:numId w:val="2"/>
        </w:numPr>
        <w:spacing w:lineRule="auto" w:line="360"/>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2833370" cy="3121025"/>
            <wp:effectExtent l="0" t="0" r="0" b="0"/>
            <wp:wrapSquare wrapText="largest"/>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57"/>
                    <a:stretch>
                      <a:fillRect/>
                    </a:stretch>
                  </pic:blipFill>
                  <pic:spPr bwMode="auto">
                    <a:xfrm>
                      <a:off x="0" y="0"/>
                      <a:ext cx="2833370" cy="3121025"/>
                    </a:xfrm>
                    <a:prstGeom prst="rect">
                      <a:avLst/>
                    </a:prstGeom>
                  </pic:spPr>
                </pic:pic>
              </a:graphicData>
            </a:graphic>
          </wp:anchor>
        </w:drawing>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BodyNoJump"/>
        <w:numPr>
          <w:ilvl w:val="0"/>
          <w:numId w:val="2"/>
        </w:numPr>
        <w:spacing w:lineRule="auto" w:line="360"/>
        <w:rPr>
          <w:sz w:val="24"/>
          <w:szCs w:val="24"/>
        </w:rPr>
      </w:pPr>
      <w:r>
        <w:rPr>
          <w:sz w:val="24"/>
          <w:szCs w:val="24"/>
        </w:rPr>
      </w:r>
    </w:p>
    <w:p>
      <w:pPr>
        <w:pStyle w:val="SumberGambar"/>
        <w:numPr>
          <w:ilvl w:val="0"/>
          <w:numId w:val="2"/>
        </w:numPr>
        <w:spacing w:lineRule="auto" w:line="360"/>
        <w:jc w:val="center"/>
        <w:rPr/>
      </w:pPr>
      <w:r>
        <w:rPr>
          <w:b/>
          <w:bCs/>
          <w:sz w:val="20"/>
          <w:szCs w:val="24"/>
        </w:rPr>
        <w:t xml:space="preserve">Gambar </w:t>
      </w:r>
      <w:r>
        <w:rPr>
          <w:b/>
          <w:bCs/>
          <w:sz w:val="20"/>
          <w:szCs w:val="24"/>
        </w:rPr>
        <w:t>4</w:t>
      </w:r>
      <w:r>
        <w:rPr>
          <w:b/>
          <w:bCs/>
          <w:sz w:val="20"/>
          <w:szCs w:val="24"/>
        </w:rPr>
        <w:t>.</w:t>
      </w:r>
      <w:r>
        <w:rPr>
          <w:b/>
          <w:bCs/>
          <w:sz w:val="20"/>
          <w:szCs w:val="24"/>
        </w:rPr>
        <w:t xml:space="preserve">4 </w:t>
      </w:r>
      <w:r>
        <w:rPr>
          <w:sz w:val="20"/>
          <w:szCs w:val="24"/>
        </w:rPr>
        <w:t xml:space="preserve">Activity diagram pada fitur </w:t>
      </w:r>
      <w:r>
        <w:rPr>
          <w:sz w:val="20"/>
          <w:szCs w:val="24"/>
        </w:rPr>
        <w:t>Login</w:t>
      </w:r>
      <w:r>
        <w:rPr>
          <w:sz w:val="20"/>
          <w:szCs w:val="24"/>
        </w:rPr>
        <w:t xml:space="preserve"> </w:t>
      </w:r>
      <w:r>
        <w:rPr>
          <w:sz w:val="20"/>
          <w:szCs w:val="24"/>
        </w:rPr>
        <w:t xml:space="preserve">aplikasi </w:t>
      </w:r>
      <w:r>
        <w:rPr>
          <w:sz w:val="20"/>
          <w:szCs w:val="24"/>
        </w:rPr>
        <w:t>d</w:t>
      </w:r>
      <w:r>
        <w:rPr>
          <w:sz w:val="20"/>
          <w:szCs w:val="24"/>
        </w:rPr>
        <w:t xml:space="preserve">esktop </w:t>
      </w:r>
      <w:r>
        <w:rPr>
          <w:sz w:val="20"/>
          <w:szCs w:val="24"/>
        </w:rPr>
        <w:t>GUI</w:t>
      </w:r>
    </w:p>
    <w:p>
      <w:pPr>
        <w:pStyle w:val="Body"/>
        <w:numPr>
          <w:ilvl w:val="0"/>
          <w:numId w:val="2"/>
        </w:numPr>
        <w:spacing w:lineRule="auto" w:line="360"/>
        <w:rPr/>
      </w:pPr>
      <w:r>
        <w:rPr>
          <w:color w:val="18A303"/>
        </w:rPr>
        <w:t>Gambar</w:t>
      </w:r>
      <w:r>
        <w:rPr/>
        <w:t xml:space="preserve"> 4.4 </w:t>
      </w:r>
      <w:r>
        <w:rPr/>
        <w:t xml:space="preserve">merupakan activity diagram terhadap fitur login untuk pengguna dapat mengakses tampilan </w:t>
      </w:r>
      <w:r>
        <w:rPr/>
        <w:t>data</w:t>
      </w:r>
      <w:r>
        <w:rPr/>
        <w:t xml:space="preserve"> profil dari akun yang tersedia. </w:t>
      </w:r>
      <w:r>
        <w:rPr/>
        <w:t xml:space="preserve">Tahapan ini membutuhkan input pengguna terhadap username serta kata sandi yang sesuai, </w:t>
      </w:r>
      <w:r>
        <w:rPr/>
        <w:t>sehingga akun</w:t>
      </w:r>
      <w:r>
        <w:rPr/>
        <w:t xml:space="preserve"> dapat terautentikasi secara benar. </w:t>
      </w:r>
      <w:r>
        <w:rPr/>
        <w:t xml:space="preserve">Sama seperti fitur sebelumnya, hasil dari autentikasi </w:t>
      </w:r>
      <w:r>
        <w:rPr>
          <w:sz w:val="24"/>
          <w:szCs w:val="24"/>
        </w:rPr>
        <w:t xml:space="preserve">tersebut akan </w:t>
      </w:r>
      <w:r>
        <w:rPr>
          <w:sz w:val="24"/>
          <w:szCs w:val="24"/>
        </w:rPr>
        <w:t xml:space="preserve">terekam </w:t>
      </w:r>
      <w:r>
        <w:rPr>
          <w:sz w:val="24"/>
          <w:szCs w:val="24"/>
        </w:rPr>
        <w:t xml:space="preserve">ke </w:t>
      </w:r>
      <w:r>
        <w:rPr>
          <w:sz w:val="24"/>
          <w:szCs w:val="24"/>
        </w:rPr>
        <w:t>dalam berkas log.</w:t>
      </w:r>
    </w:p>
    <w:p>
      <w:pPr>
        <w:pStyle w:val="Body"/>
        <w:numPr>
          <w:ilvl w:val="0"/>
          <w:numId w:val="0"/>
        </w:numPr>
        <w:spacing w:lineRule="auto" w:line="360"/>
        <w:ind w:left="0" w:hanging="0"/>
        <w:rPr/>
      </w:pPr>
      <w:r>
        <w:rPr>
          <w:color w:val="18A303"/>
          <w:sz w:val="24"/>
          <w:szCs w:val="24"/>
        </w:rPr>
        <w:t>Adapun g</w:t>
      </w:r>
      <w:r>
        <w:rPr>
          <w:color w:val="18A303"/>
          <w:sz w:val="24"/>
          <w:szCs w:val="24"/>
        </w:rPr>
        <w:t>ambar</w:t>
      </w:r>
      <w:r>
        <w:rPr>
          <w:color w:val="auto"/>
          <w:sz w:val="24"/>
          <w:szCs w:val="24"/>
        </w:rPr>
        <w:t xml:space="preserve"> 4.5 </w:t>
      </w:r>
      <w:r>
        <w:rPr>
          <w:color w:val="auto"/>
          <w:sz w:val="24"/>
          <w:szCs w:val="24"/>
        </w:rPr>
        <w:t xml:space="preserve">di bawah </w:t>
      </w:r>
      <w:r>
        <w:rPr>
          <w:color w:val="auto"/>
          <w:sz w:val="24"/>
          <w:szCs w:val="24"/>
        </w:rPr>
        <w:t xml:space="preserve">merupakan </w:t>
      </w:r>
      <w:r>
        <w:rPr>
          <w:color w:val="auto"/>
          <w:sz w:val="24"/>
          <w:szCs w:val="24"/>
        </w:rPr>
        <w:t xml:space="preserve">class diagram aplikasi, yang terdiri dari beberapa package untuk setiap modul </w:t>
      </w:r>
      <w:r>
        <w:rPr>
          <w:color w:val="auto"/>
          <w:sz w:val="24"/>
          <w:szCs w:val="24"/>
        </w:rPr>
        <w:t>di dalam</w:t>
      </w:r>
      <w:r>
        <w:rPr>
          <w:color w:val="auto"/>
          <w:sz w:val="24"/>
          <w:szCs w:val="24"/>
        </w:rPr>
        <w:t xml:space="preserve">nya. </w:t>
      </w:r>
      <w:r>
        <w:rPr>
          <w:color w:val="auto"/>
          <w:sz w:val="24"/>
          <w:szCs w:val="24"/>
        </w:rPr>
        <w:t>Dalam</w:t>
      </w:r>
      <w:r>
        <w:rPr>
          <w:color w:val="auto"/>
          <w:sz w:val="24"/>
          <w:szCs w:val="24"/>
        </w:rPr>
        <w:t xml:space="preserve"> package </w:t>
      </w:r>
      <w:r>
        <w:rPr>
          <w:rFonts w:ascii="JetBrains Mono Light" w:hAnsi="JetBrains Mono Light"/>
          <w:color w:val="auto"/>
          <w:sz w:val="20"/>
          <w:szCs w:val="24"/>
        </w:rPr>
        <w:t>view</w:t>
      </w:r>
      <w:r>
        <w:rPr>
          <w:color w:val="auto"/>
          <w:sz w:val="24"/>
          <w:szCs w:val="24"/>
        </w:rPr>
        <w:t xml:space="preserve">, terpadat modul </w:t>
      </w:r>
      <w:r>
        <w:rPr>
          <w:rFonts w:ascii="JetBrains Mono Light" w:hAnsi="JetBrains Mono Light"/>
          <w:color w:val="auto"/>
          <w:sz w:val="20"/>
          <w:szCs w:val="24"/>
        </w:rPr>
        <w:t>Login</w:t>
      </w:r>
      <w:r>
        <w:rPr>
          <w:color w:val="auto"/>
          <w:sz w:val="24"/>
          <w:szCs w:val="24"/>
        </w:rPr>
        <w:t xml:space="preserve"> yang merupakan </w:t>
      </w:r>
      <w:r>
        <w:rPr>
          <w:color w:val="auto"/>
          <w:sz w:val="24"/>
          <w:szCs w:val="24"/>
        </w:rPr>
        <w:t>class untuk antarmuka</w:t>
      </w:r>
      <w:r>
        <w:rPr>
          <w:color w:val="auto"/>
          <w:sz w:val="24"/>
          <w:szCs w:val="24"/>
        </w:rPr>
        <w:t xml:space="preserve">. </w:t>
      </w:r>
      <w:r>
        <w:rPr>
          <w:color w:val="auto"/>
          <w:sz w:val="24"/>
          <w:szCs w:val="24"/>
        </w:rPr>
        <w:t xml:space="preserve">Modul </w:t>
      </w:r>
      <w:r>
        <w:rPr>
          <w:rFonts w:ascii="JetBrains Mono Light" w:hAnsi="JetBrains Mono Light"/>
          <w:color w:val="auto"/>
          <w:sz w:val="20"/>
          <w:szCs w:val="24"/>
        </w:rPr>
        <w:t>Login</w:t>
      </w:r>
      <w:r>
        <w:rPr>
          <w:color w:val="auto"/>
          <w:sz w:val="24"/>
          <w:szCs w:val="24"/>
        </w:rPr>
        <w:t xml:space="preserve"> memiliki </w:t>
      </w:r>
      <w:r>
        <w:rPr>
          <w:color w:val="auto"/>
          <w:sz w:val="24"/>
          <w:szCs w:val="24"/>
        </w:rPr>
        <w:t xml:space="preserve"> </w:t>
      </w:r>
      <w:r>
        <w:rPr>
          <w:color w:val="auto"/>
          <w:sz w:val="24"/>
          <w:szCs w:val="24"/>
        </w:rPr>
        <w:t xml:space="preserve">relasi agregat terhadap 3 modul </w:t>
      </w:r>
      <w:r>
        <w:rPr>
          <w:color w:val="auto"/>
          <w:sz w:val="24"/>
          <w:szCs w:val="24"/>
        </w:rPr>
        <w:t>untuk</w:t>
      </w:r>
      <w:r>
        <w:rPr>
          <w:color w:val="auto"/>
          <w:sz w:val="24"/>
          <w:szCs w:val="24"/>
        </w:rPr>
        <w:t xml:space="preserve"> menjalankan fungsi utama program. Modul tersebut adalah </w:t>
      </w:r>
      <w:r>
        <w:rPr>
          <w:rFonts w:ascii="JetBrains Mono Light" w:hAnsi="JetBrains Mono Light"/>
          <w:color w:val="auto"/>
          <w:sz w:val="20"/>
          <w:szCs w:val="24"/>
        </w:rPr>
        <w:t>Auth</w:t>
      </w:r>
      <w:r>
        <w:rPr>
          <w:color w:val="auto"/>
          <w:sz w:val="24"/>
          <w:szCs w:val="24"/>
        </w:rPr>
        <w:t xml:space="preserve">, </w:t>
      </w:r>
      <w:r>
        <w:rPr>
          <w:rFonts w:ascii="JetBrains Mono Light" w:hAnsi="JetBrains Mono Light"/>
          <w:color w:val="auto"/>
          <w:sz w:val="20"/>
          <w:szCs w:val="24"/>
        </w:rPr>
        <w:t>LogPanel</w:t>
      </w:r>
      <w:r>
        <w:rPr>
          <w:color w:val="auto"/>
          <w:sz w:val="24"/>
          <w:szCs w:val="24"/>
        </w:rPr>
        <w:t xml:space="preserve">, serta </w:t>
      </w:r>
      <w:r>
        <w:rPr>
          <w:rFonts w:ascii="JetBrains Mono Light" w:hAnsi="JetBrains Mono Light"/>
          <w:color w:val="auto"/>
          <w:sz w:val="20"/>
          <w:szCs w:val="24"/>
        </w:rPr>
        <w:t>Util</w:t>
      </w:r>
      <w:r>
        <w:rPr>
          <w:color w:val="auto"/>
          <w:sz w:val="24"/>
          <w:szCs w:val="24"/>
        </w:rPr>
        <w:t xml:space="preserve">. </w:t>
      </w:r>
      <w:r>
        <w:rPr>
          <w:color w:val="auto"/>
          <w:sz w:val="24"/>
          <w:szCs w:val="24"/>
        </w:rPr>
        <w:t xml:space="preserve">Dalam penggunaan library Apache Log4j, </w:t>
      </w:r>
      <w:r>
        <w:rPr>
          <w:color w:val="auto"/>
          <w:sz w:val="24"/>
          <w:szCs w:val="24"/>
        </w:rPr>
        <w:t xml:space="preserve">modul </w:t>
      </w:r>
      <w:r>
        <w:rPr>
          <w:rFonts w:ascii="JetBrains Mono Light" w:hAnsi="JetBrains Mono Light"/>
          <w:color w:val="auto"/>
          <w:sz w:val="20"/>
          <w:szCs w:val="24"/>
        </w:rPr>
        <w:t>Main</w:t>
      </w:r>
      <w:r>
        <w:rPr>
          <w:color w:val="auto"/>
          <w:sz w:val="24"/>
          <w:szCs w:val="24"/>
        </w:rPr>
        <w:t xml:space="preserve"> akan melakukan inisiasi</w:t>
      </w:r>
      <w:r>
        <w:rPr>
          <w:color w:val="auto"/>
          <w:sz w:val="24"/>
          <w:szCs w:val="24"/>
        </w:rPr>
        <w:t xml:space="preserve"> pembuatan</w:t>
      </w:r>
      <w:r>
        <w:rPr>
          <w:color w:val="auto"/>
          <w:sz w:val="24"/>
          <w:szCs w:val="24"/>
        </w:rPr>
        <w:t xml:space="preserve"> berkas log saat program baru dijalankan dengan status debug. Hal ini ditunjukkan agar </w:t>
      </w:r>
      <w:r>
        <w:rPr>
          <w:color w:val="auto"/>
          <w:sz w:val="24"/>
          <w:szCs w:val="24"/>
        </w:rPr>
        <w:t>fungsi</w:t>
      </w:r>
      <w:r>
        <w:rPr>
          <w:color w:val="auto"/>
          <w:sz w:val="24"/>
          <w:szCs w:val="24"/>
        </w:rPr>
        <w:t xml:space="preserve"> </w:t>
      </w:r>
      <w:r>
        <w:rPr>
          <w:rFonts w:ascii="JetBrains Mono Light" w:hAnsi="JetBrains Mono Light"/>
          <w:color w:val="auto"/>
          <w:sz w:val="20"/>
          <w:szCs w:val="24"/>
        </w:rPr>
        <w:t>loadLog</w:t>
      </w:r>
      <w:r>
        <w:rPr>
          <w:color w:val="auto"/>
          <w:sz w:val="24"/>
          <w:szCs w:val="24"/>
        </w:rPr>
        <w:t xml:space="preserve"> </w:t>
      </w:r>
      <w:r>
        <w:rPr>
          <w:color w:val="auto"/>
          <w:sz w:val="24"/>
          <w:szCs w:val="24"/>
        </w:rPr>
        <w:t>tidak memiliki isu terhadap pembacaan berkas log</w:t>
      </w:r>
      <w:r>
        <w:rPr>
          <w:color w:val="auto"/>
          <w:sz w:val="24"/>
          <w:szCs w:val="24"/>
        </w:rPr>
        <w:t xml:space="preserve">. </w:t>
      </w:r>
      <w:r>
        <w:rPr>
          <w:color w:val="auto"/>
          <w:sz w:val="24"/>
          <w:szCs w:val="24"/>
        </w:rPr>
        <w:t xml:space="preserve">Adapun </w:t>
      </w:r>
      <w:r>
        <w:rPr>
          <w:color w:val="auto"/>
          <w:sz w:val="24"/>
          <w:szCs w:val="24"/>
        </w:rPr>
        <w:t xml:space="preserve">fungsi </w:t>
      </w:r>
      <w:r>
        <w:rPr>
          <w:rFonts w:ascii="JetBrains Mono Light" w:hAnsi="JetBrains Mono Light"/>
          <w:color w:val="auto"/>
          <w:sz w:val="20"/>
          <w:szCs w:val="24"/>
        </w:rPr>
        <w:t>appendLog</w:t>
      </w:r>
      <w:r>
        <w:rPr>
          <w:color w:val="auto"/>
          <w:sz w:val="24"/>
          <w:szCs w:val="24"/>
        </w:rPr>
        <w:t xml:space="preserve">  </w:t>
      </w:r>
      <w:r>
        <w:rPr>
          <w:color w:val="auto"/>
          <w:sz w:val="24"/>
          <w:szCs w:val="24"/>
        </w:rPr>
        <w:t xml:space="preserve">yang dapat </w:t>
      </w:r>
      <w:r>
        <w:rPr>
          <w:color w:val="auto"/>
          <w:sz w:val="24"/>
          <w:szCs w:val="24"/>
        </w:rPr>
        <w:t>digunakan</w:t>
      </w:r>
      <w:r>
        <w:rPr>
          <w:color w:val="auto"/>
          <w:sz w:val="24"/>
          <w:szCs w:val="24"/>
        </w:rPr>
        <w:t xml:space="preserve"> oleh modul lain</w:t>
      </w:r>
      <w:r>
        <w:rPr>
          <w:color w:val="auto"/>
          <w:sz w:val="24"/>
          <w:szCs w:val="24"/>
        </w:rPr>
        <w:t xml:space="preserve"> </w:t>
      </w:r>
      <w:r>
        <w:rPr>
          <w:color w:val="auto"/>
          <w:sz w:val="24"/>
          <w:szCs w:val="24"/>
        </w:rPr>
        <w:t>dalam menyediakan</w:t>
      </w:r>
      <w:r>
        <w:rPr>
          <w:color w:val="auto"/>
          <w:sz w:val="24"/>
          <w:szCs w:val="24"/>
        </w:rPr>
        <w:t xml:space="preserve"> </w:t>
      </w:r>
      <w:r>
        <w:rPr>
          <w:color w:val="auto"/>
          <w:sz w:val="24"/>
          <w:szCs w:val="24"/>
        </w:rPr>
        <w:t>fitur logging</w:t>
      </w:r>
      <w:r>
        <w:rPr>
          <w:color w:val="auto"/>
          <w:sz w:val="24"/>
          <w:szCs w:val="24"/>
        </w:rPr>
        <w:t xml:space="preserve">, lalu </w:t>
      </w:r>
      <w:r>
        <w:rPr>
          <w:color w:val="auto"/>
          <w:sz w:val="24"/>
          <w:szCs w:val="24"/>
        </w:rPr>
        <w:t>menampilkannya</w:t>
      </w:r>
      <w:r>
        <w:rPr>
          <w:color w:val="auto"/>
          <w:sz w:val="24"/>
          <w:szCs w:val="24"/>
        </w:rPr>
        <w:t xml:space="preserve"> ke dalam program.</w:t>
      </w:r>
      <w:r>
        <w:rPr>
          <w:color w:val="FC5C00"/>
          <w:sz w:val="24"/>
          <w:szCs w:val="24"/>
        </w:rPr>
        <w:t xml:space="preserve"> </w:t>
      </w:r>
      <w:r>
        <w:rPr>
          <w:color w:val="000000"/>
          <w:sz w:val="24"/>
          <w:szCs w:val="24"/>
        </w:rPr>
        <w:t>Berikut pada gambar 4.5 merupakan h</w:t>
      </w:r>
      <w:r>
        <w:rPr>
          <w:color w:val="000000"/>
          <w:sz w:val="24"/>
          <w:szCs w:val="24"/>
        </w:rPr>
        <w:t xml:space="preserve">al </w:t>
      </w:r>
      <w:r>
        <w:rPr>
          <w:color w:val="000000"/>
          <w:sz w:val="24"/>
          <w:szCs w:val="24"/>
        </w:rPr>
        <w:t>yang direferensikan sebelumnya</w:t>
      </w:r>
      <w:r>
        <w:rPr>
          <w:color w:val="18A303"/>
          <w:sz w:val="24"/>
          <w:szCs w:val="24"/>
        </w:rPr>
        <w:t xml:space="preserve"> </w:t>
      </w:r>
      <w:r>
        <w:rPr>
          <w:sz w:val="24"/>
          <w:szCs w:val="24"/>
        </w:rPr>
        <w:t>sebagai</w:t>
      </w:r>
      <w:r>
        <w:rPr>
          <w:sz w:val="24"/>
          <w:szCs w:val="24"/>
        </w:rPr>
        <w:t xml:space="preserve"> struktur aplikasi </w:t>
      </w:r>
      <w:r>
        <w:rPr>
          <w:sz w:val="24"/>
          <w:szCs w:val="24"/>
        </w:rPr>
        <w:t xml:space="preserve">dan bagaimana relasi </w:t>
      </w:r>
      <w:r>
        <w:rPr>
          <w:sz w:val="24"/>
          <w:szCs w:val="24"/>
        </w:rPr>
        <w:t>terhadap komponen di dalamnya:</w:t>
      </w:r>
    </w:p>
    <w:p>
      <w:pPr>
        <w:pStyle w:val="Body"/>
        <w:numPr>
          <w:ilvl w:val="0"/>
          <w:numId w:val="2"/>
        </w:numPr>
        <w:rPr/>
      </w:pPr>
      <w:r>
        <w:rPr/>
      </w:r>
    </w:p>
    <w:p>
      <w:pPr>
        <w:pStyle w:val="SumberGambar"/>
        <w:numPr>
          <w:ilvl w:val="0"/>
          <w:numId w:val="0"/>
        </w:numPr>
        <w:spacing w:lineRule="auto" w:line="360"/>
        <w:ind w:left="0" w:hanging="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drawing>
          <wp:anchor behindDoc="0" distT="0" distB="0" distL="0" distR="0" simplePos="0" locked="0" layoutInCell="0" allowOverlap="1" relativeHeight="25">
            <wp:simplePos x="0" y="0"/>
            <wp:positionH relativeFrom="column">
              <wp:posOffset>-500380</wp:posOffset>
            </wp:positionH>
            <wp:positionV relativeFrom="paragraph">
              <wp:posOffset>635</wp:posOffset>
            </wp:positionV>
            <wp:extent cx="6031230" cy="4187190"/>
            <wp:effectExtent l="0" t="0" r="0" b="0"/>
            <wp:wrapSquare wrapText="largest"/>
            <wp:docPr id="2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 descr=""/>
                    <pic:cNvPicPr>
                      <a:picLocks noChangeAspect="1" noChangeArrowheads="1"/>
                    </pic:cNvPicPr>
                  </pic:nvPicPr>
                  <pic:blipFill>
                    <a:blip r:embed="rId58"/>
                    <a:stretch>
                      <a:fillRect/>
                    </a:stretch>
                  </pic:blipFill>
                  <pic:spPr bwMode="auto">
                    <a:xfrm rot="5400000">
                      <a:off x="0" y="0"/>
                      <a:ext cx="6031230" cy="4187190"/>
                    </a:xfrm>
                    <a:prstGeom prst="rect">
                      <a:avLst/>
                    </a:prstGeom>
                  </pic:spPr>
                </pic:pic>
              </a:graphicData>
            </a:graphic>
          </wp:anchor>
        </w:drawing>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360"/>
        <w:jc w:val="center"/>
        <w:rPr>
          <w:b/>
          <w:b/>
          <w:bCs/>
          <w:sz w:val="20"/>
          <w:szCs w:val="24"/>
        </w:rPr>
      </w:pPr>
      <w:r>
        <w:rPr>
          <w:b/>
          <w:bCs/>
          <w:sz w:val="20"/>
          <w:szCs w:val="24"/>
        </w:rPr>
      </w:r>
    </w:p>
    <w:p>
      <w:pPr>
        <w:pStyle w:val="SumberGambar"/>
        <w:numPr>
          <w:ilvl w:val="0"/>
          <w:numId w:val="2"/>
        </w:numPr>
        <w:spacing w:lineRule="auto" w:line="276"/>
        <w:jc w:val="center"/>
        <w:rPr>
          <w:b/>
          <w:b/>
          <w:bCs/>
          <w:sz w:val="20"/>
          <w:szCs w:val="24"/>
        </w:rPr>
      </w:pPr>
      <w:r>
        <w:rPr>
          <w:b/>
          <w:bCs/>
          <w:sz w:val="20"/>
          <w:szCs w:val="24"/>
        </w:rPr>
      </w:r>
    </w:p>
    <w:p>
      <w:pPr>
        <w:pStyle w:val="SumberGambar"/>
        <w:numPr>
          <w:ilvl w:val="0"/>
          <w:numId w:val="2"/>
        </w:numPr>
        <w:spacing w:lineRule="auto" w:line="360"/>
        <w:jc w:val="center"/>
        <w:rPr/>
      </w:pPr>
      <w:r>
        <w:rPr>
          <w:b/>
          <w:bCs/>
          <w:sz w:val="20"/>
          <w:szCs w:val="24"/>
        </w:rPr>
        <w:t xml:space="preserve">Gambar </w:t>
      </w:r>
      <w:r>
        <w:rPr>
          <w:b/>
          <w:bCs/>
          <w:sz w:val="20"/>
          <w:szCs w:val="24"/>
        </w:rPr>
        <w:t>4</w:t>
      </w:r>
      <w:r>
        <w:rPr>
          <w:b/>
          <w:bCs/>
          <w:sz w:val="20"/>
          <w:szCs w:val="24"/>
        </w:rPr>
        <w:t>.</w:t>
      </w:r>
      <w:r>
        <w:rPr>
          <w:b/>
          <w:bCs/>
          <w:sz w:val="20"/>
          <w:szCs w:val="24"/>
        </w:rPr>
        <w:t>5</w:t>
      </w:r>
      <w:r>
        <w:rPr>
          <w:b/>
          <w:bCs/>
          <w:sz w:val="20"/>
          <w:szCs w:val="24"/>
        </w:rPr>
        <w:t xml:space="preserve"> </w:t>
      </w:r>
      <w:r>
        <w:rPr>
          <w:sz w:val="20"/>
          <w:szCs w:val="24"/>
        </w:rPr>
        <w:t>Class</w:t>
      </w:r>
      <w:r>
        <w:rPr>
          <w:sz w:val="20"/>
          <w:szCs w:val="24"/>
        </w:rPr>
        <w:t xml:space="preserve"> diagram pada aplikasi </w:t>
      </w:r>
      <w:r>
        <w:rPr>
          <w:sz w:val="20"/>
          <w:szCs w:val="24"/>
        </w:rPr>
        <w:t>d</w:t>
      </w:r>
      <w:r>
        <w:rPr>
          <w:sz w:val="20"/>
          <w:szCs w:val="24"/>
        </w:rPr>
        <w:t xml:space="preserve">esktop </w:t>
      </w:r>
      <w:r>
        <w:rPr>
          <w:sz w:val="20"/>
          <w:szCs w:val="24"/>
        </w:rPr>
        <w:t>GUI</w:t>
      </w:r>
    </w:p>
    <w:p>
      <w:pPr>
        <w:pStyle w:val="Body"/>
        <w:numPr>
          <w:ilvl w:val="0"/>
          <w:numId w:val="2"/>
        </w:numPr>
        <w:spacing w:lineRule="auto" w:line="360"/>
        <w:rPr/>
      </w:pPr>
      <w:r>
        <w:rPr>
          <w:color w:val="18A303"/>
        </w:rPr>
        <w:t>Adanya</w:t>
      </w:r>
      <w:r>
        <w:rPr/>
        <w:t xml:space="preserve"> integrasi dengan library Apache Log4j dimulai dengan memasukan atribut depedency ke dalam berkas </w:t>
      </w:r>
      <w:r>
        <w:rPr>
          <w:rFonts w:ascii="JetBrains Mono Light" w:hAnsi="JetBrains Mono Light"/>
          <w:sz w:val="20"/>
          <w:szCs w:val="24"/>
        </w:rPr>
        <w:t>pom.xml</w:t>
      </w:r>
      <w:r>
        <w:rPr/>
        <w:t xml:space="preserve">. Berkas tersebut merupakan salah satu unit dasar pada framework Maven yang berisikan </w:t>
      </w:r>
      <w:r>
        <w:rPr/>
        <w:t xml:space="preserve">berbagai </w:t>
      </w:r>
      <w:r>
        <w:rPr/>
        <w:t xml:space="preserve">konfigurasi internal dalam membangun </w:t>
      </w:r>
      <w:r>
        <w:rPr/>
        <w:t xml:space="preserve">dan menjalankan </w:t>
      </w:r>
      <w:r>
        <w:rPr/>
        <w:t xml:space="preserve">aplikasi. </w:t>
      </w:r>
      <w:r>
        <w:rPr/>
        <w:t xml:space="preserve">Berikut merupakan atribut </w:t>
      </w:r>
      <w:r>
        <w:rPr>
          <w:rFonts w:ascii="JetBrains Mono Light" w:hAnsi="JetBrains Mono Light"/>
          <w:sz w:val="20"/>
          <w:szCs w:val="24"/>
        </w:rPr>
        <w:t>dependency</w:t>
      </w:r>
      <w:r>
        <w:rPr/>
        <w:t xml:space="preserve"> yang digunakan </w:t>
      </w:r>
      <w:r>
        <w:rPr/>
        <w:t xml:space="preserve">dalam aplikasi untuk dapat menggunakan library </w:t>
      </w:r>
      <w:r>
        <w:rPr/>
        <w:t>tersebut</w:t>
      </w:r>
      <w:r>
        <w:rPr/>
        <w:t>:</w:t>
      </w:r>
    </w:p>
    <w:p>
      <w:pPr>
        <w:pStyle w:val="InlineSourceCode"/>
        <w:numPr>
          <w:ilvl w:val="0"/>
          <w:numId w:val="2"/>
        </w:numPr>
        <w:spacing w:lineRule="auto" w:line="276"/>
        <w:rPr/>
      </w:pPr>
      <w:r>
        <w:rPr/>
        <w:t>&lt;dependencies&gt;</w:t>
      </w:r>
    </w:p>
    <w:p>
      <w:pPr>
        <w:pStyle w:val="InlineSourceCode"/>
        <w:numPr>
          <w:ilvl w:val="0"/>
          <w:numId w:val="2"/>
        </w:numPr>
        <w:spacing w:lineRule="auto" w:line="276"/>
        <w:rPr/>
      </w:pPr>
      <w:r>
        <w:rPr/>
        <w:t xml:space="preserve">    </w:t>
      </w:r>
      <w:r>
        <w:rPr/>
        <w:t>&lt;dependency&gt;</w:t>
      </w:r>
    </w:p>
    <w:p>
      <w:pPr>
        <w:pStyle w:val="InlineSourceCode"/>
        <w:numPr>
          <w:ilvl w:val="0"/>
          <w:numId w:val="2"/>
        </w:numPr>
        <w:spacing w:lineRule="auto" w:line="276"/>
        <w:rPr/>
      </w:pPr>
      <w:r>
        <w:rPr/>
        <w:t xml:space="preserve">        </w:t>
      </w:r>
      <w:r>
        <w:rPr/>
        <w:t>&lt;groupId&gt;org.apache.logging.log4j&lt;/groupId&gt;</w:t>
      </w:r>
    </w:p>
    <w:p>
      <w:pPr>
        <w:pStyle w:val="InlineSourceCode"/>
        <w:numPr>
          <w:ilvl w:val="0"/>
          <w:numId w:val="2"/>
        </w:numPr>
        <w:spacing w:lineRule="auto" w:line="276"/>
        <w:rPr/>
      </w:pPr>
      <w:r>
        <w:rPr/>
        <w:t xml:space="preserve">        </w:t>
      </w:r>
      <w:r>
        <w:rPr/>
        <w:t>&lt;artifactId&gt;log4j-api&lt;/artifactId&gt;</w:t>
      </w:r>
    </w:p>
    <w:p>
      <w:pPr>
        <w:pStyle w:val="InlineSourceCode"/>
        <w:numPr>
          <w:ilvl w:val="0"/>
          <w:numId w:val="2"/>
        </w:numPr>
        <w:spacing w:lineRule="auto" w:line="276"/>
        <w:rPr/>
      </w:pPr>
      <w:r>
        <w:rPr/>
        <w:t xml:space="preserve">        </w:t>
      </w:r>
      <w:r>
        <w:rPr/>
        <w:t>&lt;version&gt;2.14.1&lt;/version&gt;</w:t>
      </w:r>
    </w:p>
    <w:p>
      <w:pPr>
        <w:pStyle w:val="InlineSourceCode"/>
        <w:numPr>
          <w:ilvl w:val="0"/>
          <w:numId w:val="2"/>
        </w:numPr>
        <w:spacing w:lineRule="auto" w:line="276"/>
        <w:rPr/>
      </w:pPr>
      <w:r>
        <w:rPr/>
        <w:t xml:space="preserve">    </w:t>
      </w:r>
      <w:r>
        <w:rPr/>
        <w:t>&lt;/dependency&gt;</w:t>
      </w:r>
    </w:p>
    <w:p>
      <w:pPr>
        <w:pStyle w:val="InlineSourceCode"/>
        <w:numPr>
          <w:ilvl w:val="0"/>
          <w:numId w:val="2"/>
        </w:numPr>
        <w:spacing w:lineRule="auto" w:line="276"/>
        <w:rPr/>
      </w:pPr>
      <w:r>
        <w:rPr/>
        <w:t xml:space="preserve">    </w:t>
      </w:r>
      <w:r>
        <w:rPr/>
        <w:t>&lt;dependency&gt;</w:t>
      </w:r>
    </w:p>
    <w:p>
      <w:pPr>
        <w:pStyle w:val="InlineSourceCode"/>
        <w:numPr>
          <w:ilvl w:val="0"/>
          <w:numId w:val="2"/>
        </w:numPr>
        <w:spacing w:lineRule="auto" w:line="276"/>
        <w:rPr/>
      </w:pPr>
      <w:r>
        <w:rPr/>
        <w:t xml:space="preserve">        </w:t>
      </w:r>
      <w:r>
        <w:rPr/>
        <w:t>&lt;groupId&gt;org.apache.logging.log4j&lt;/groupId&gt;</w:t>
      </w:r>
    </w:p>
    <w:p>
      <w:pPr>
        <w:pStyle w:val="InlineSourceCode"/>
        <w:numPr>
          <w:ilvl w:val="0"/>
          <w:numId w:val="2"/>
        </w:numPr>
        <w:spacing w:lineRule="auto" w:line="276"/>
        <w:rPr/>
      </w:pPr>
      <w:r>
        <w:rPr/>
        <w:t xml:space="preserve">        </w:t>
      </w:r>
      <w:r>
        <w:rPr/>
        <w:t>&lt;artifactId&gt;log4j-core&lt;/artifactId&gt;</w:t>
      </w:r>
    </w:p>
    <w:p>
      <w:pPr>
        <w:pStyle w:val="InlineSourceCode"/>
        <w:numPr>
          <w:ilvl w:val="0"/>
          <w:numId w:val="2"/>
        </w:numPr>
        <w:spacing w:lineRule="auto" w:line="276"/>
        <w:rPr/>
      </w:pPr>
      <w:r>
        <w:rPr/>
        <w:t xml:space="preserve">        </w:t>
      </w:r>
      <w:r>
        <w:rPr/>
        <w:t>&lt;version&gt;2.14.1&lt;/version&gt;</w:t>
      </w:r>
    </w:p>
    <w:p>
      <w:pPr>
        <w:pStyle w:val="InlineSourceCode"/>
        <w:numPr>
          <w:ilvl w:val="0"/>
          <w:numId w:val="2"/>
        </w:numPr>
        <w:spacing w:lineRule="auto" w:line="276"/>
        <w:rPr/>
      </w:pPr>
      <w:r>
        <w:rPr/>
        <w:t xml:space="preserve">    </w:t>
      </w:r>
      <w:r>
        <w:rPr/>
        <w:t>&lt;/dependency&gt;</w:t>
      </w:r>
    </w:p>
    <w:p>
      <w:pPr>
        <w:pStyle w:val="SourceCode"/>
        <w:numPr>
          <w:ilvl w:val="0"/>
          <w:numId w:val="2"/>
        </w:numPr>
        <w:spacing w:lineRule="auto" w:line="276"/>
        <w:rPr/>
      </w:pPr>
      <w:r>
        <w:rPr/>
        <w:t>&lt;/dependencies&gt;</w:t>
      </w:r>
    </w:p>
    <w:p>
      <w:pPr>
        <w:pStyle w:val="Body"/>
        <w:numPr>
          <w:ilvl w:val="0"/>
          <w:numId w:val="2"/>
        </w:numPr>
        <w:spacing w:lineRule="auto" w:line="360"/>
        <w:rPr/>
      </w:pPr>
      <w:r>
        <w:rPr>
          <w:color w:val="18A303"/>
        </w:rPr>
        <w:t>Adanya</w:t>
      </w:r>
      <w:r>
        <w:rPr/>
        <w:t xml:space="preserve"> atribut </w:t>
      </w:r>
      <w:r>
        <w:rPr>
          <w:rFonts w:ascii="JetBrains Mono Light" w:hAnsi="JetBrains Mono Light"/>
          <w:sz w:val="20"/>
          <w:szCs w:val="24"/>
        </w:rPr>
        <w:t>artifactId</w:t>
      </w:r>
      <w:r>
        <w:rPr/>
        <w:t xml:space="preserve"> merupakan nama dari Java Archive (JAR) yang akan diintegrasikan ke </w:t>
      </w:r>
      <w:r>
        <w:rPr/>
        <w:t xml:space="preserve">direktori </w:t>
      </w:r>
      <w:r>
        <w:rPr/>
        <w:t xml:space="preserve">aplikasi, </w:t>
      </w:r>
      <w:r>
        <w:rPr/>
        <w:t xml:space="preserve">yaitu </w:t>
      </w:r>
      <w:r>
        <w:rPr/>
        <w:t>library</w:t>
      </w:r>
      <w:r>
        <w:rPr/>
        <w:t xml:space="preserve"> </w:t>
      </w:r>
      <w:r>
        <w:rPr>
          <w:rFonts w:ascii="JetBrains Mono Light" w:hAnsi="JetBrains Mono Light"/>
          <w:sz w:val="20"/>
          <w:szCs w:val="24"/>
        </w:rPr>
        <w:t>log4j-api</w:t>
      </w:r>
      <w:r>
        <w:rPr/>
        <w:t xml:space="preserve"> dan </w:t>
      </w:r>
      <w:r>
        <w:rPr>
          <w:rFonts w:ascii="JetBrains Mono Light" w:hAnsi="JetBrains Mono Light"/>
          <w:sz w:val="20"/>
          <w:szCs w:val="24"/>
        </w:rPr>
        <w:t>log4j-core</w:t>
      </w:r>
      <w:r>
        <w:rPr/>
        <w:t xml:space="preserve">. Kedua library tersebut dibutuhkan </w:t>
      </w:r>
      <w:r>
        <w:rPr/>
        <w:t>dalam</w:t>
      </w:r>
      <w:r>
        <w:rPr/>
        <w:t xml:space="preserve"> menyediakan suatu interface terhadap framework Apache Log4, serta bentuk implementasi dari interface tersebut. </w:t>
      </w:r>
      <w:r>
        <w:rPr/>
        <w:t xml:space="preserve">Berikut adalah bentuk konfigurasi Apache Log4j sederhana yang menggunakan format properties </w:t>
      </w:r>
      <w:r>
        <w:rPr/>
        <w:t xml:space="preserve">untuk </w:t>
      </w:r>
      <w:r>
        <w:rPr/>
        <w:t xml:space="preserve">dapat </w:t>
      </w:r>
      <w:r>
        <w:rPr/>
        <w:t xml:space="preserve">logging ke dalam berkas </w:t>
      </w:r>
      <w:r>
        <w:rPr/>
        <w:t xml:space="preserve">log </w:t>
      </w:r>
      <w:r>
        <w:rPr/>
        <w:t>secara berkala</w:t>
      </w:r>
      <w:r>
        <w:rPr/>
        <w:t>:</w:t>
      </w:r>
    </w:p>
    <w:p>
      <w:pPr>
        <w:pStyle w:val="InlineSourceCode"/>
        <w:numPr>
          <w:ilvl w:val="0"/>
          <w:numId w:val="2"/>
        </w:numPr>
        <w:spacing w:lineRule="auto" w:line="276"/>
        <w:rPr>
          <w:sz w:val="18"/>
          <w:szCs w:val="18"/>
        </w:rPr>
      </w:pPr>
      <w:r>
        <w:rPr>
          <w:sz w:val="18"/>
          <w:szCs w:val="18"/>
        </w:rPr>
        <w:t>name = Log4j2PropertiesConfig</w:t>
      </w:r>
    </w:p>
    <w:p>
      <w:pPr>
        <w:pStyle w:val="InlineSourceCode"/>
        <w:numPr>
          <w:ilvl w:val="0"/>
          <w:numId w:val="2"/>
        </w:numPr>
        <w:spacing w:lineRule="auto" w:line="276"/>
        <w:rPr>
          <w:sz w:val="18"/>
          <w:szCs w:val="18"/>
        </w:rPr>
      </w:pPr>
      <w:r>
        <w:rPr>
          <w:sz w:val="18"/>
          <w:szCs w:val="18"/>
        </w:rPr>
        <w:t xml:space="preserve">#---------- </w:t>
      </w:r>
    </w:p>
    <w:p>
      <w:pPr>
        <w:pStyle w:val="InlineSourceCode"/>
        <w:numPr>
          <w:ilvl w:val="0"/>
          <w:numId w:val="2"/>
        </w:numPr>
        <w:spacing w:lineRule="auto" w:line="276"/>
        <w:rPr>
          <w:sz w:val="18"/>
          <w:szCs w:val="18"/>
        </w:rPr>
      </w:pPr>
      <w:r>
        <w:rPr>
          <w:sz w:val="18"/>
          <w:szCs w:val="18"/>
        </w:rPr>
        <w:t>appenders = rolling</w:t>
      </w:r>
    </w:p>
    <w:p>
      <w:pPr>
        <w:pStyle w:val="InlineSourceCode"/>
        <w:numPr>
          <w:ilvl w:val="0"/>
          <w:numId w:val="2"/>
        </w:numPr>
        <w:spacing w:lineRule="auto" w:line="276"/>
        <w:rPr>
          <w:sz w:val="18"/>
          <w:szCs w:val="18"/>
        </w:rPr>
      </w:pPr>
      <w:r>
        <w:rPr>
          <w:sz w:val="18"/>
          <w:szCs w:val="18"/>
        </w:rPr>
        <w:t>appender.rolling.type = RollingFile</w:t>
      </w:r>
    </w:p>
    <w:p>
      <w:pPr>
        <w:pStyle w:val="InlineSourceCode"/>
        <w:numPr>
          <w:ilvl w:val="0"/>
          <w:numId w:val="2"/>
        </w:numPr>
        <w:spacing w:lineRule="auto" w:line="276"/>
        <w:rPr>
          <w:sz w:val="18"/>
          <w:szCs w:val="18"/>
        </w:rPr>
      </w:pPr>
      <w:r>
        <w:rPr>
          <w:sz w:val="18"/>
          <w:szCs w:val="18"/>
        </w:rPr>
        <w:t>appender.rolling.filePattern = src/log/%d{MM-yyyy}/app.log.%d{dd_MM_yyyy}</w:t>
      </w:r>
    </w:p>
    <w:p>
      <w:pPr>
        <w:pStyle w:val="InlineSourceCode"/>
        <w:numPr>
          <w:ilvl w:val="0"/>
          <w:numId w:val="2"/>
        </w:numPr>
        <w:spacing w:lineRule="auto" w:line="276"/>
        <w:rPr>
          <w:sz w:val="18"/>
          <w:szCs w:val="18"/>
        </w:rPr>
      </w:pPr>
      <w:r>
        <w:rPr>
          <w:sz w:val="18"/>
          <w:szCs w:val="18"/>
        </w:rPr>
        <w:t>appender.rolling.layout.type = PatternLayout</w:t>
      </w:r>
    </w:p>
    <w:p>
      <w:pPr>
        <w:pStyle w:val="InlineSourceCode"/>
        <w:numPr>
          <w:ilvl w:val="0"/>
          <w:numId w:val="2"/>
        </w:numPr>
        <w:spacing w:lineRule="auto" w:line="276"/>
        <w:rPr>
          <w:sz w:val="18"/>
          <w:szCs w:val="18"/>
        </w:rPr>
      </w:pPr>
      <w:r>
        <w:rPr>
          <w:sz w:val="18"/>
          <w:szCs w:val="18"/>
        </w:rPr>
        <w:t>appender.rolling.layout.pattern = [%d{dd/MM/yy HH:mm:ss}] (%-5p) %m%n</w:t>
      </w:r>
    </w:p>
    <w:p>
      <w:pPr>
        <w:pStyle w:val="InlineSourceCode"/>
        <w:numPr>
          <w:ilvl w:val="0"/>
          <w:numId w:val="2"/>
        </w:numPr>
        <w:spacing w:lineRule="auto" w:line="276"/>
        <w:rPr>
          <w:sz w:val="18"/>
          <w:szCs w:val="18"/>
        </w:rPr>
      </w:pPr>
      <w:r>
        <w:rPr>
          <w:sz w:val="18"/>
          <w:szCs w:val="18"/>
        </w:rPr>
        <w:t>#----------</w:t>
      </w:r>
    </w:p>
    <w:p>
      <w:pPr>
        <w:pStyle w:val="InlineSourceCode"/>
        <w:numPr>
          <w:ilvl w:val="0"/>
          <w:numId w:val="2"/>
        </w:numPr>
        <w:spacing w:lineRule="auto" w:line="276"/>
        <w:rPr>
          <w:sz w:val="18"/>
          <w:szCs w:val="18"/>
        </w:rPr>
      </w:pPr>
      <w:r>
        <w:rPr>
          <w:sz w:val="18"/>
          <w:szCs w:val="18"/>
        </w:rPr>
        <w:t>appender.rolling.policies.time.type = TimeBasedTriggeringPolicy</w:t>
      </w:r>
    </w:p>
    <w:p>
      <w:pPr>
        <w:pStyle w:val="InlineSourceCode"/>
        <w:numPr>
          <w:ilvl w:val="0"/>
          <w:numId w:val="2"/>
        </w:numPr>
        <w:spacing w:lineRule="auto" w:line="276"/>
        <w:rPr>
          <w:sz w:val="18"/>
          <w:szCs w:val="18"/>
        </w:rPr>
      </w:pPr>
      <w:r>
        <w:rPr>
          <w:sz w:val="18"/>
          <w:szCs w:val="18"/>
        </w:rPr>
        <w:t>appender.rolling.policies.time.interval = 1</w:t>
      </w:r>
    </w:p>
    <w:p>
      <w:pPr>
        <w:pStyle w:val="InlineSourceCode"/>
        <w:numPr>
          <w:ilvl w:val="0"/>
          <w:numId w:val="2"/>
        </w:numPr>
        <w:spacing w:lineRule="auto" w:line="276"/>
        <w:rPr>
          <w:sz w:val="18"/>
          <w:szCs w:val="18"/>
        </w:rPr>
      </w:pPr>
      <w:r>
        <w:rPr>
          <w:sz w:val="18"/>
          <w:szCs w:val="18"/>
        </w:rPr>
        <w:t>#----------</w:t>
      </w:r>
    </w:p>
    <w:p>
      <w:pPr>
        <w:pStyle w:val="InlineSourceCode"/>
        <w:numPr>
          <w:ilvl w:val="0"/>
          <w:numId w:val="2"/>
        </w:numPr>
        <w:spacing w:lineRule="auto" w:line="276"/>
        <w:rPr>
          <w:sz w:val="18"/>
          <w:szCs w:val="18"/>
        </w:rPr>
      </w:pPr>
      <w:r>
        <w:rPr>
          <w:sz w:val="18"/>
          <w:szCs w:val="18"/>
        </w:rPr>
        <w:t>logger.rolling.level = debug</w:t>
      </w:r>
    </w:p>
    <w:p>
      <w:pPr>
        <w:pStyle w:val="SourceCode"/>
        <w:numPr>
          <w:ilvl w:val="0"/>
          <w:numId w:val="2"/>
        </w:numPr>
        <w:spacing w:lineRule="auto" w:line="276"/>
        <w:rPr>
          <w:sz w:val="18"/>
          <w:szCs w:val="18"/>
        </w:rPr>
      </w:pPr>
      <w:r>
        <w:rPr>
          <w:sz w:val="18"/>
          <w:szCs w:val="18"/>
        </w:rPr>
        <w:t>logger.rolling.appenderRef.rolling.ref = RollingFile</w:t>
      </w:r>
    </w:p>
    <w:p>
      <w:pPr>
        <w:pStyle w:val="BodyNoJump"/>
        <w:numPr>
          <w:ilvl w:val="0"/>
          <w:numId w:val="2"/>
        </w:numPr>
        <w:spacing w:lineRule="auto" w:line="360"/>
        <w:rPr/>
      </w:pPr>
      <w:r>
        <w:rPr>
          <w:color w:val="18A303"/>
        </w:rPr>
        <w:t>Dalam</w:t>
      </w:r>
      <w:r>
        <w:rPr/>
        <w:t xml:space="preserve"> bentuk implementasinya, berikut pada gambar 4.6 merupakan tampilan </w:t>
      </w:r>
      <w:r>
        <w:rPr/>
        <w:t>antarmuka</w:t>
      </w:r>
      <w:r>
        <w:rPr/>
        <w:t xml:space="preserve"> dari aplikasi </w:t>
      </w:r>
      <w:r>
        <w:rPr/>
        <w:t xml:space="preserve">beserta beberapa </w:t>
      </w:r>
      <w:r>
        <w:rPr/>
        <w:t>contoh</w:t>
      </w:r>
      <w:r>
        <w:rPr/>
        <w:t xml:space="preserve"> bentuk </w:t>
      </w:r>
      <w:r>
        <w:rPr/>
        <w:t xml:space="preserve">tampilan </w:t>
      </w:r>
      <w:r>
        <w:rPr/>
        <w:t xml:space="preserve">log yang </w:t>
      </w:r>
      <w:r>
        <w:rPr/>
        <w:t xml:space="preserve">dapat </w:t>
      </w:r>
      <w:r>
        <w:rPr/>
        <w:t>terbuat dari kedua fitur utama aplikasi yang dijelaskan sebelumnya</w:t>
      </w:r>
      <w:r>
        <w:rPr/>
        <w:t>:</w:t>
      </w:r>
    </w:p>
    <w:p>
      <w:pPr>
        <w:pStyle w:val="SumberGambar"/>
        <w:numPr>
          <w:ilvl w:val="0"/>
          <w:numId w:val="0"/>
        </w:numPr>
        <w:spacing w:lineRule="auto" w:line="360"/>
        <w:ind w:left="0" w:hanging="0"/>
        <w:jc w:val="center"/>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039995" cy="2365375"/>
            <wp:effectExtent l="0" t="0" r="0" b="0"/>
            <wp:wrapTopAndBottom/>
            <wp:docPr id="2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 descr=""/>
                    <pic:cNvPicPr>
                      <a:picLocks noChangeAspect="1" noChangeArrowheads="1"/>
                    </pic:cNvPicPr>
                  </pic:nvPicPr>
                  <pic:blipFill>
                    <a:blip r:embed="rId59"/>
                    <a:stretch>
                      <a:fillRect/>
                    </a:stretch>
                  </pic:blipFill>
                  <pic:spPr bwMode="auto">
                    <a:xfrm>
                      <a:off x="0" y="0"/>
                      <a:ext cx="5039995" cy="2365375"/>
                    </a:xfrm>
                    <a:prstGeom prst="rect">
                      <a:avLst/>
                    </a:prstGeom>
                  </pic:spPr>
                </pic:pic>
              </a:graphicData>
            </a:graphic>
          </wp:anchor>
        </w:drawing>
      </w:r>
      <w:r>
        <w:rPr>
          <w:b/>
          <w:bCs/>
          <w:sz w:val="20"/>
          <w:szCs w:val="24"/>
        </w:rPr>
        <w:t xml:space="preserve">Gambar </w:t>
      </w:r>
      <w:r>
        <w:rPr>
          <w:b/>
          <w:bCs/>
          <w:sz w:val="20"/>
          <w:szCs w:val="24"/>
        </w:rPr>
        <w:t>4</w:t>
      </w:r>
      <w:r>
        <w:rPr>
          <w:b/>
          <w:bCs/>
          <w:sz w:val="20"/>
          <w:szCs w:val="24"/>
        </w:rPr>
        <w:t>.</w:t>
      </w:r>
      <w:r>
        <w:rPr>
          <w:b/>
          <w:bCs/>
          <w:sz w:val="20"/>
          <w:szCs w:val="24"/>
        </w:rPr>
        <w:t>6</w:t>
      </w:r>
      <w:r>
        <w:rPr>
          <w:b/>
          <w:bCs/>
          <w:sz w:val="20"/>
          <w:szCs w:val="24"/>
        </w:rPr>
        <w:t xml:space="preserve"> </w:t>
      </w:r>
      <w:r>
        <w:rPr>
          <w:sz w:val="20"/>
          <w:szCs w:val="24"/>
        </w:rPr>
        <w:t>Tampilan antarmuka</w:t>
      </w:r>
      <w:r>
        <w:rPr>
          <w:sz w:val="20"/>
          <w:szCs w:val="24"/>
        </w:rPr>
        <w:t xml:space="preserve"> pada aplikasi </w:t>
      </w:r>
      <w:r>
        <w:rPr>
          <w:sz w:val="20"/>
          <w:szCs w:val="24"/>
        </w:rPr>
        <w:t>d</w:t>
      </w:r>
      <w:r>
        <w:rPr>
          <w:sz w:val="20"/>
          <w:szCs w:val="24"/>
        </w:rPr>
        <w:t xml:space="preserve">esktop </w:t>
      </w:r>
      <w:r>
        <w:rPr>
          <w:sz w:val="20"/>
          <w:szCs w:val="24"/>
        </w:rPr>
        <w:t>GUI</w:t>
      </w:r>
    </w:p>
    <w:p>
      <w:pPr>
        <w:pStyle w:val="AAA"/>
        <w:numPr>
          <w:ilvl w:val="0"/>
          <w:numId w:val="2"/>
        </w:numPr>
        <w:spacing w:lineRule="auto" w:line="360"/>
        <w:rPr/>
      </w:pPr>
      <w:r>
        <w:rPr/>
        <w:t>4</w:t>
      </w:r>
      <w:r>
        <w:rPr/>
        <w:t>.</w:t>
      </w:r>
      <w:r>
        <w:rPr/>
        <w:t>2</w:t>
      </w:r>
      <w:r>
        <w:rPr/>
        <w:t>.</w:t>
      </w:r>
      <w:r>
        <w:rPr/>
        <w:t>2</w:t>
      </w:r>
      <w:r>
        <w:rPr/>
        <w:tab/>
      </w:r>
      <w:r>
        <w:rPr/>
        <w:t xml:space="preserve">Implementasi Sistem </w:t>
      </w:r>
      <w:r>
        <w:rPr/>
        <w:t>Penyerang</w:t>
      </w:r>
    </w:p>
    <w:p>
      <w:pPr>
        <w:pStyle w:val="AAAA"/>
        <w:numPr>
          <w:ilvl w:val="0"/>
          <w:numId w:val="2"/>
        </w:numPr>
        <w:spacing w:lineRule="auto" w:line="360"/>
        <w:rPr/>
      </w:pPr>
      <w:bookmarkStart w:id="133" w:name="__RefHeading___Toc371_391334711221322"/>
      <w:bookmarkEnd w:id="133"/>
      <w:r>
        <w:rPr/>
        <w:t>4</w:t>
      </w:r>
      <w:r>
        <w:rPr/>
        <w:t>.</w:t>
      </w:r>
      <w:r>
        <w:rPr/>
        <w:t>2</w:t>
      </w:r>
      <w:r>
        <w:rPr/>
        <w:t>.</w:t>
      </w:r>
      <w:r>
        <w:rPr/>
        <w:t>2</w:t>
      </w:r>
      <w:r>
        <w:rPr/>
        <w:t>.</w:t>
      </w:r>
      <w:r>
        <w:rPr/>
        <w:t>1</w:t>
        <w:tab/>
      </w:r>
      <w:r>
        <w:rPr/>
        <w:t xml:space="preserve">Instalasi dan Konfigurasi </w:t>
      </w:r>
      <w:r>
        <w:rPr/>
        <w:t xml:space="preserve">Layanan </w:t>
      </w:r>
      <w:r>
        <w:rPr/>
        <w:t>OpenLDAP</w:t>
      </w:r>
    </w:p>
    <w:p>
      <w:pPr>
        <w:pStyle w:val="Body"/>
        <w:numPr>
          <w:ilvl w:val="0"/>
          <w:numId w:val="2"/>
        </w:numPr>
        <w:spacing w:lineRule="auto" w:line="360"/>
        <w:rPr/>
      </w:pPr>
      <w:r>
        <w:rPr>
          <w:color w:val="18A303"/>
        </w:rPr>
        <w:t>Proses</w:t>
      </w:r>
      <w:r>
        <w:rPr/>
        <w:t xml:space="preserve"> </w:t>
      </w:r>
      <w:r>
        <w:rPr/>
        <w:t xml:space="preserve">pengembangan layanan LDAP dilakukan di dalam container A, beserta dengan spesifikasi yang dijabarkan pada tabel 4.1. </w:t>
      </w:r>
      <w:r>
        <w:rPr/>
        <w:t>T</w:t>
      </w:r>
      <w:r>
        <w:rPr/>
        <w:t>ahap</w:t>
      </w:r>
      <w:r>
        <w:rPr/>
        <w:t>an</w:t>
      </w:r>
      <w:r>
        <w:rPr/>
        <w:t xml:space="preserve"> diawali dengan </w:t>
      </w:r>
      <w:r>
        <w:rPr/>
        <w:t>membangun</w:t>
      </w:r>
      <w:r>
        <w:rPr/>
        <w:t xml:space="preserve"> </w:t>
      </w:r>
      <w:r>
        <w:rPr/>
        <w:t xml:space="preserve">container </w:t>
      </w:r>
      <w:r>
        <w:rPr/>
        <w:t xml:space="preserve">A </w:t>
      </w:r>
      <w:r>
        <w:rPr/>
        <w:t xml:space="preserve">lalu melakukan instalasi dependensi yang dibutuhkan </w:t>
      </w:r>
      <w:r>
        <w:rPr/>
        <w:t>oleh sistem</w:t>
      </w:r>
      <w:r>
        <w:rPr/>
        <w:t xml:space="preserve">. Berikut perintah yang digunakan </w:t>
      </w:r>
      <w:r>
        <w:rPr/>
        <w:t>untuk membuat container, sekaligus untuk menjalankannya</w:t>
      </w:r>
      <w:r>
        <w:rPr/>
        <w:t>:</w:t>
      </w:r>
    </w:p>
    <w:p>
      <w:pPr>
        <w:pStyle w:val="InlineSourceCode"/>
        <w:widowControl/>
        <w:numPr>
          <w:ilvl w:val="0"/>
          <w:numId w:val="12"/>
        </w:numPr>
        <w:suppressAutoHyphens w:val="true"/>
        <w:bidi w:val="0"/>
        <w:spacing w:lineRule="auto" w:line="276" w:before="0" w:after="0"/>
        <w:ind w:left="737" w:right="0" w:hanging="340"/>
        <w:jc w:val="left"/>
        <w:rPr/>
      </w:pPr>
      <w:r>
        <w:rPr/>
        <w:t>docker pull ubuntu:20.04</w:t>
      </w:r>
    </w:p>
    <w:p>
      <w:pPr>
        <w:pStyle w:val="SourceCode"/>
        <w:widowControl/>
        <w:numPr>
          <w:ilvl w:val="0"/>
          <w:numId w:val="12"/>
        </w:numPr>
        <w:suppressAutoHyphens w:val="true"/>
        <w:bidi w:val="0"/>
        <w:spacing w:lineRule="auto" w:line="276" w:before="0" w:after="170"/>
        <w:ind w:left="737" w:right="0" w:hanging="340"/>
        <w:jc w:val="left"/>
        <w:rPr/>
      </w:pPr>
      <w:r>
        <w:rPr/>
        <w:t xml:space="preserve">docker run -p </w:t>
      </w:r>
      <w:r>
        <w:rPr/>
        <w:t>2</w:t>
      </w:r>
      <w:r>
        <w:rPr/>
        <w:t>000-</w:t>
      </w:r>
      <w:r>
        <w:rPr/>
        <w:t>2</w:t>
      </w:r>
      <w:r>
        <w:rPr/>
        <w:t>100:</w:t>
      </w:r>
      <w:r>
        <w:rPr/>
        <w:t>2</w:t>
      </w:r>
      <w:r>
        <w:rPr/>
        <w:t>000-</w:t>
      </w:r>
      <w:r>
        <w:rPr/>
        <w:t>2</w:t>
      </w:r>
      <w:r>
        <w:rPr/>
        <w:t>100 --hostname “ldap-http-attacker” -it --privileged -e “TERM=xterm-256color” --</w:t>
      </w:r>
      <w:r>
        <w:rPr/>
        <w:t>name “ldap-http-attacker” ubuntu:20.04 /bin/bash</w:t>
      </w:r>
    </w:p>
    <w:p>
      <w:pPr>
        <w:pStyle w:val="Body"/>
        <w:spacing w:lineRule="auto" w:line="360"/>
        <w:rPr/>
      </w:pPr>
      <w:r>
        <w:rPr>
          <w:color w:val="18A303"/>
        </w:rPr>
        <w:t>Setelah</w:t>
      </w:r>
      <w:r>
        <w:rPr/>
        <w:t xml:space="preserve"> </w:t>
      </w:r>
      <w:r>
        <w:rPr/>
        <w:t>mendapatkan</w:t>
      </w:r>
      <w:r>
        <w:rPr/>
        <w:t xml:space="preserve"> </w:t>
      </w:r>
      <w:r>
        <w:rPr/>
        <w:t xml:space="preserve">akses </w:t>
      </w:r>
      <w:r>
        <w:rPr/>
        <w:t xml:space="preserve">shell </w:t>
      </w:r>
      <w:r>
        <w:rPr/>
        <w:t xml:space="preserve">dari </w:t>
      </w:r>
      <w:r>
        <w:rPr/>
        <w:t xml:space="preserve">container A </w:t>
      </w:r>
      <w:r>
        <w:rPr/>
        <w:t>dengan hak akses root</w:t>
      </w:r>
      <w:r>
        <w:rPr/>
        <w:t xml:space="preserve">, maka instalasi dependensi dapat dilakukan. </w:t>
      </w:r>
      <w:r>
        <w:rPr/>
        <w:t xml:space="preserve">Tahap ini </w:t>
      </w:r>
      <w:r>
        <w:rPr/>
        <w:t>mencangkup</w:t>
      </w:r>
      <w:r>
        <w:rPr/>
        <w:t xml:space="preserve"> </w:t>
      </w:r>
      <w:r>
        <w:rPr/>
        <w:t xml:space="preserve">instalasi </w:t>
      </w:r>
      <w:r>
        <w:rPr/>
        <w:t xml:space="preserve">paket </w:t>
      </w:r>
      <w:r>
        <w:rPr/>
        <w:t>editor teks serta program pendukung untuk layanan OpenLDAP</w:t>
      </w:r>
      <w:r>
        <w:rPr/>
        <w:t xml:space="preserve">. </w:t>
      </w:r>
      <w:r>
        <w:rPr/>
        <w:t>Selain instalasi, proses juga</w:t>
      </w:r>
      <w:r>
        <w:rPr/>
        <w:t xml:space="preserve"> </w:t>
      </w:r>
      <w:r>
        <w:rPr/>
        <w:t xml:space="preserve">mencangkup konfigurasi </w:t>
      </w:r>
      <w:r>
        <w:rPr/>
        <w:t xml:space="preserve">layanan seperti pengaturan nomor port serta penyesuaian tingkat dasar RDN dan URI untuk mengakses layanan </w:t>
      </w:r>
      <w:r>
        <w:rPr/>
        <w:t>LDAP</w:t>
      </w:r>
      <w:r>
        <w:rPr/>
        <w:t xml:space="preserve">. </w:t>
      </w:r>
      <w:r>
        <w:rPr/>
        <w:t>Hal ini</w:t>
      </w:r>
      <w:r>
        <w:rPr/>
        <w:t xml:space="preserve"> disesuaikan </w:t>
      </w:r>
      <w:r>
        <w:rPr/>
        <w:t>dengan</w:t>
      </w:r>
      <w:r>
        <w:rPr/>
        <w:t xml:space="preserve"> skema DIT </w:t>
      </w:r>
      <w:r>
        <w:rPr/>
        <w:t>pada</w:t>
      </w:r>
      <w:r>
        <w:rPr/>
        <w:t xml:space="preserve"> gambar 4.2</w:t>
      </w:r>
      <w:r>
        <w:rPr/>
        <w:t xml:space="preserve">. </w:t>
      </w:r>
      <w:r>
        <w:rPr/>
        <w:t xml:space="preserve">Perintah yang </w:t>
      </w:r>
      <w:r>
        <w:rPr/>
        <w:t xml:space="preserve">dapat </w:t>
      </w:r>
      <w:r>
        <w:rPr/>
        <w:t>digunakan</w:t>
      </w:r>
      <w:r>
        <w:rPr/>
        <w:t xml:space="preserve"> sebagai berikut:</w:t>
      </w:r>
    </w:p>
    <w:p>
      <w:pPr>
        <w:pStyle w:val="InlineSourceCode"/>
        <w:widowControl/>
        <w:numPr>
          <w:ilvl w:val="0"/>
          <w:numId w:val="12"/>
        </w:numPr>
        <w:suppressAutoHyphens w:val="true"/>
        <w:bidi w:val="0"/>
        <w:spacing w:lineRule="auto" w:line="276" w:before="0" w:after="0"/>
        <w:ind w:left="737" w:right="0" w:hanging="340"/>
        <w:jc w:val="left"/>
        <w:rPr/>
      </w:pPr>
      <w:r>
        <w:rPr/>
        <w:t xml:space="preserve">apt-get install net-tools nano curl </w:t>
      </w:r>
      <w:r>
        <w:rPr/>
        <w:t>slapd ldap-utils</w:t>
      </w:r>
    </w:p>
    <w:p>
      <w:pPr>
        <w:pStyle w:val="SourceCode"/>
        <w:widowControl/>
        <w:numPr>
          <w:ilvl w:val="0"/>
          <w:numId w:val="12"/>
        </w:numPr>
        <w:suppressAutoHyphens w:val="true"/>
        <w:bidi w:val="0"/>
        <w:spacing w:lineRule="auto" w:line="276" w:before="0" w:after="170"/>
        <w:ind w:left="737" w:right="0" w:hanging="340"/>
        <w:jc w:val="left"/>
        <w:rPr/>
      </w:pPr>
      <w:r>
        <w:rPr/>
        <w:t>dpkg-reconfigure slapd</w:t>
      </w:r>
    </w:p>
    <w:p>
      <w:pPr>
        <w:pStyle w:val="BodyNoJump"/>
        <w:spacing w:lineRule="auto" w:line="360"/>
        <w:rPr/>
      </w:pPr>
      <w:r>
        <w:rPr>
          <w:color w:val="18A303"/>
        </w:rPr>
        <w:t>Perintah</w:t>
      </w:r>
      <w:r>
        <w:rPr/>
        <w:t xml:space="preserve"> </w:t>
      </w:r>
      <w:r>
        <w:rPr>
          <w:rFonts w:ascii="JetBrains Mono Light" w:hAnsi="JetBrains Mono Light"/>
          <w:sz w:val="20"/>
          <w:szCs w:val="24"/>
        </w:rPr>
        <w:t>dpkg-reconfigure</w:t>
      </w:r>
      <w:r>
        <w:rPr>
          <w:rFonts w:ascii="Times New Roman" w:hAnsi="Times New Roman"/>
          <w:sz w:val="24"/>
          <w:szCs w:val="24"/>
        </w:rPr>
        <w:t xml:space="preserve"> </w:t>
      </w:r>
      <w:r>
        <w:rPr>
          <w:rFonts w:ascii="JetBrains Mono Light" w:hAnsi="JetBrains Mono Light"/>
          <w:sz w:val="20"/>
          <w:szCs w:val="24"/>
        </w:rPr>
        <w:t>slapd</w:t>
      </w:r>
      <w:r>
        <w:rPr/>
        <w:t xml:space="preserve"> akan memberikan </w:t>
      </w:r>
      <w:r>
        <w:rPr/>
        <w:t xml:space="preserve">suatu </w:t>
      </w:r>
      <w:r>
        <w:rPr/>
        <w:t xml:space="preserve">menu </w:t>
      </w:r>
      <w:r>
        <w:rPr/>
        <w:t xml:space="preserve">konfigurasi </w:t>
      </w:r>
      <w:r>
        <w:rPr/>
        <w:t xml:space="preserve">yang digunakan untuk </w:t>
      </w:r>
      <w:r>
        <w:rPr/>
        <w:t>mengisi</w:t>
      </w:r>
      <w:r>
        <w:rPr/>
        <w:t xml:space="preserve"> Domain Name System (DNS), </w:t>
      </w:r>
      <w:r>
        <w:rPr/>
        <w:t xml:space="preserve">nama organsiasi, serta kata sandi untuk entri admin </w:t>
      </w:r>
      <w:r>
        <w:rPr/>
        <w:t xml:space="preserve">dalam layanan </w:t>
      </w:r>
      <w:r>
        <w:rPr/>
        <w:t>LDAP</w:t>
      </w:r>
      <w:r>
        <w:rPr/>
        <w:t xml:space="preserve">. </w:t>
      </w:r>
      <w:r>
        <w:rPr/>
        <w:t>Pengisian DNS</w:t>
      </w:r>
      <w:r>
        <w:rPr/>
        <w:t xml:space="preserve"> </w:t>
      </w:r>
      <w:r>
        <w:rPr/>
        <w:t>akan</w:t>
      </w:r>
      <w:r>
        <w:rPr/>
        <w:t xml:space="preserve"> </w:t>
      </w:r>
      <w:r>
        <w:rPr/>
        <w:t>disesuaikan dengan</w:t>
      </w:r>
      <w:r>
        <w:rPr/>
        <w:t xml:space="preserve"> struktur dari tingkat dasar RDN, </w:t>
      </w:r>
      <w:r>
        <w:rPr/>
        <w:t xml:space="preserve">yaitu </w:t>
      </w:r>
      <w:r>
        <w:rPr>
          <w:rFonts w:ascii="JetBrains Mono Light" w:hAnsi="JetBrains Mono Light"/>
          <w:sz w:val="20"/>
          <w:szCs w:val="24"/>
        </w:rPr>
        <w:t>attacker.com</w:t>
      </w:r>
      <w:r>
        <w:rPr/>
        <w:t xml:space="preserve">. DNS tersebut akan dibentuk </w:t>
      </w:r>
      <w:r>
        <w:rPr/>
        <w:t xml:space="preserve">oleh LDAP </w:t>
      </w:r>
      <w:r>
        <w:rPr/>
        <w:t xml:space="preserve">menjadi </w:t>
      </w:r>
      <w:r>
        <w:rPr/>
        <w:t xml:space="preserve">suatu </w:t>
      </w:r>
      <w:r>
        <w:rPr/>
        <w:t xml:space="preserve">Domain Component (DC) yang independen, </w:t>
      </w:r>
      <w:r>
        <w:rPr/>
        <w:t xml:space="preserve">dengan bentuk </w:t>
      </w:r>
      <w:r>
        <w:rPr>
          <w:rFonts w:ascii="JetBrains Mono Light" w:hAnsi="JetBrains Mono Light"/>
          <w:sz w:val="20"/>
          <w:szCs w:val="24"/>
        </w:rPr>
        <w:t>dc=</w:t>
      </w:r>
      <w:r>
        <w:rPr>
          <w:rFonts w:ascii="JetBrains Mono Light" w:hAnsi="JetBrains Mono Light"/>
          <w:sz w:val="20"/>
          <w:szCs w:val="24"/>
        </w:rPr>
        <w:t>attacker,dc=com</w:t>
      </w:r>
      <w:r>
        <w:rPr/>
        <w:t xml:space="preserve">. Hal ini dapat diverifikasi dengan menggunakan perintah </w:t>
      </w:r>
      <w:r>
        <w:rPr>
          <w:rFonts w:ascii="JetBrains Mono Light" w:hAnsi="JetBrains Mono Light"/>
          <w:sz w:val="20"/>
          <w:szCs w:val="24"/>
        </w:rPr>
        <w:t xml:space="preserve">slapcat </w:t>
      </w:r>
      <w:r>
        <w:rPr>
          <w:rFonts w:ascii="Times New Roman" w:hAnsi="Times New Roman"/>
          <w:sz w:val="24"/>
          <w:szCs w:val="24"/>
        </w:rPr>
        <w:t xml:space="preserve">untuk menampilkan seluruh entri dalam layanan </w:t>
      </w:r>
      <w:r>
        <w:rPr>
          <w:rFonts w:ascii="Times New Roman" w:hAnsi="Times New Roman"/>
          <w:sz w:val="24"/>
          <w:szCs w:val="24"/>
        </w:rPr>
        <w:t xml:space="preserve">dengan </w:t>
      </w:r>
      <w:r>
        <w:rPr>
          <w:rFonts w:ascii="Times New Roman" w:hAnsi="Times New Roman"/>
          <w:sz w:val="24"/>
          <w:szCs w:val="24"/>
        </w:rPr>
        <w:t>susunan</w:t>
      </w:r>
      <w:r>
        <w:rPr>
          <w:rFonts w:ascii="Times New Roman" w:hAnsi="Times New Roman"/>
          <w:sz w:val="24"/>
          <w:szCs w:val="24"/>
        </w:rPr>
        <w:t xml:space="preserve"> struktur </w:t>
      </w:r>
      <w:r>
        <w:rPr>
          <w:rFonts w:ascii="Times New Roman" w:hAnsi="Times New Roman"/>
          <w:sz w:val="24"/>
          <w:szCs w:val="24"/>
        </w:rPr>
        <w:t xml:space="preserve">database. </w:t>
      </w:r>
      <w:r>
        <w:rPr>
          <w:rFonts w:ascii="Times New Roman" w:hAnsi="Times New Roman"/>
          <w:sz w:val="24"/>
          <w:szCs w:val="24"/>
        </w:rPr>
        <w:t>Berikut adalah p</w:t>
      </w:r>
      <w:r>
        <w:rPr>
          <w:rFonts w:ascii="Times New Roman" w:hAnsi="Times New Roman"/>
          <w:sz w:val="24"/>
          <w:szCs w:val="24"/>
        </w:rPr>
        <w:t xml:space="preserve">enggunaan perintah </w:t>
      </w:r>
      <w:r>
        <w:rPr>
          <w:rFonts w:ascii="JetBrains Mono Light" w:hAnsi="JetBrains Mono Light"/>
          <w:sz w:val="20"/>
          <w:szCs w:val="24"/>
        </w:rPr>
        <w:t>slapcat</w:t>
      </w:r>
      <w:r>
        <w:rPr>
          <w:rFonts w:ascii="Times New Roman" w:hAnsi="Times New Roman"/>
          <w:sz w:val="24"/>
          <w:szCs w:val="24"/>
        </w:rPr>
        <w:t xml:space="preserve"> </w:t>
      </w:r>
      <w:r>
        <w:rPr>
          <w:rFonts w:ascii="Times New Roman" w:hAnsi="Times New Roman"/>
          <w:sz w:val="24"/>
          <w:szCs w:val="24"/>
        </w:rPr>
        <w:t>untuk melihat tingkat dasar RDN:</w:t>
      </w:r>
    </w:p>
    <w:p>
      <w:pPr>
        <w:pStyle w:val="BodyNoJump"/>
        <w:spacing w:lineRule="auto" w:line="360"/>
        <w:rPr>
          <w:rFonts w:ascii="Times New Roman" w:hAnsi="Times New Roman"/>
          <w:sz w:val="12"/>
          <w:szCs w:val="24"/>
        </w:rPr>
      </w:pPr>
      <w:r>
        <w:rPr>
          <w:rFonts w:ascii="Times New Roman" w:hAnsi="Times New Roman"/>
          <w:sz w:val="12"/>
          <w:szCs w:val="24"/>
        </w:rPr>
      </w:r>
    </w:p>
    <w:p>
      <w:pPr>
        <w:pStyle w:val="Gambar"/>
        <w:numPr>
          <w:ilvl w:val="0"/>
          <w:numId w:val="2"/>
        </w:numPr>
        <w:rPr>
          <w:sz w:val="4"/>
          <w:szCs w:val="24"/>
        </w:rPr>
      </w:pPr>
      <w:r>
        <w:rPr>
          <w:sz w:val="4"/>
          <w:szCs w:val="24"/>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039995" cy="1894205"/>
            <wp:effectExtent l="0" t="0" r="0" b="0"/>
            <wp:wrapSquare wrapText="largest"/>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60"/>
                    <a:srcRect l="0" t="0" r="0" b="66570"/>
                    <a:stretch>
                      <a:fillRect/>
                    </a:stretch>
                  </pic:blipFill>
                  <pic:spPr bwMode="auto">
                    <a:xfrm>
                      <a:off x="0" y="0"/>
                      <a:ext cx="5039995" cy="1894205"/>
                    </a:xfrm>
                    <a:prstGeom prst="rect">
                      <a:avLst/>
                    </a:prstGeom>
                  </pic:spPr>
                </pic:pic>
              </a:graphicData>
            </a:graphic>
          </wp:anchor>
        </w:drawing>
      </w:r>
    </w:p>
    <w:p>
      <w:pPr>
        <w:pStyle w:val="SumberGambar"/>
        <w:numPr>
          <w:ilvl w:val="0"/>
          <w:numId w:val="2"/>
        </w:numPr>
        <w:spacing w:lineRule="auto" w:line="360" w:before="113" w:after="170"/>
        <w:jc w:val="center"/>
        <w:rPr>
          <w:color w:val="000000"/>
        </w:rPr>
      </w:pPr>
      <w:r>
        <w:rPr>
          <w:b/>
          <w:bCs/>
          <w:color w:val="000000"/>
          <w:sz w:val="20"/>
          <w:szCs w:val="24"/>
        </w:rPr>
        <w:t xml:space="preserve">Gambar </w:t>
      </w:r>
      <w:r>
        <w:rPr>
          <w:b/>
          <w:bCs/>
          <w:color w:val="000000"/>
          <w:sz w:val="20"/>
          <w:szCs w:val="24"/>
        </w:rPr>
        <w:t>4</w:t>
      </w:r>
      <w:r>
        <w:rPr>
          <w:b/>
          <w:bCs/>
          <w:color w:val="000000"/>
          <w:sz w:val="20"/>
          <w:szCs w:val="24"/>
        </w:rPr>
        <w:t>.</w:t>
      </w:r>
      <w:r>
        <w:rPr>
          <w:b/>
          <w:bCs/>
          <w:color w:val="000000"/>
          <w:sz w:val="20"/>
          <w:szCs w:val="24"/>
        </w:rPr>
        <w:t>7</w:t>
      </w:r>
      <w:r>
        <w:rPr>
          <w:b/>
          <w:bCs/>
          <w:color w:val="000000"/>
          <w:sz w:val="20"/>
          <w:szCs w:val="24"/>
        </w:rPr>
        <w:t xml:space="preserve"> </w:t>
      </w:r>
      <w:r>
        <w:rPr>
          <w:color w:val="000000"/>
          <w:sz w:val="20"/>
          <w:szCs w:val="24"/>
        </w:rPr>
        <w:t>T</w:t>
      </w:r>
      <w:r>
        <w:rPr>
          <w:color w:val="000000"/>
          <w:sz w:val="20"/>
          <w:szCs w:val="24"/>
        </w:rPr>
        <w:t>ingkat dasar RDN dalam layanan LDAP</w:t>
      </w:r>
    </w:p>
    <w:p>
      <w:pPr>
        <w:pStyle w:val="Body"/>
        <w:spacing w:lineRule="auto" w:line="360"/>
        <w:rPr/>
      </w:pPr>
      <w:r>
        <w:rPr>
          <w:color w:val="18A303"/>
        </w:rPr>
        <w:t>Pada</w:t>
      </w:r>
      <w:r>
        <w:rPr/>
        <w:t xml:space="preserve"> gambar 4.</w:t>
      </w:r>
      <w:r>
        <w:rPr/>
        <w:t>7</w:t>
      </w:r>
      <w:r>
        <w:rPr/>
        <w:t xml:space="preserve"> diatas, dikarenakan RDN merupakan entri dasar, maka </w:t>
      </w:r>
      <w:r>
        <w:rPr/>
        <w:t>sel</w:t>
      </w:r>
      <w:r>
        <w:rPr/>
        <w:t>u</w:t>
      </w:r>
      <w:r>
        <w:rPr/>
        <w:t>ruh DN dibawahnya akan diawali RDN tersebut</w:t>
      </w:r>
      <w:r>
        <w:rPr/>
        <w:t xml:space="preserve">. Hal ini dapat dilihat pada DN dari admin </w:t>
      </w:r>
      <w:r>
        <w:rPr/>
        <w:t>dalam</w:t>
      </w:r>
      <w:r>
        <w:rPr/>
        <w:t xml:space="preserve"> atribut </w:t>
      </w:r>
      <w:r>
        <w:rPr>
          <w:rFonts w:ascii="JetBrains Mono Light" w:hAnsi="JetBrains Mono Light"/>
          <w:sz w:val="20"/>
          <w:szCs w:val="24"/>
        </w:rPr>
        <w:t>creatorsName</w:t>
      </w:r>
      <w:r>
        <w:rPr/>
        <w:t xml:space="preserve">. </w:t>
      </w:r>
      <w:r>
        <w:rPr/>
        <w:t xml:space="preserve">Sebelum dapat menambahkan entri payload, secara bawaan, layanan LDAP tidak memuat konfigurasi untuk skema Java, yang mencangkup seluruh object class nya. </w:t>
      </w:r>
      <w:r>
        <w:rPr/>
        <w:t xml:space="preserve">Skema tersebut tersedia dalam direktori </w:t>
      </w:r>
      <w:r>
        <w:rPr>
          <w:rFonts w:ascii="JetBrains Mono Light" w:hAnsi="JetBrains Mono Light"/>
          <w:sz w:val="20"/>
          <w:szCs w:val="24"/>
        </w:rPr>
        <w:t>/etc/ldap/schema/</w:t>
      </w:r>
      <w:r>
        <w:rPr>
          <w:rFonts w:ascii="Times New Roman" w:hAnsi="Times New Roman"/>
          <w:sz w:val="24"/>
          <w:szCs w:val="24"/>
        </w:rPr>
        <w:t xml:space="preserve"> </w:t>
      </w:r>
      <w:r>
        <w:rPr/>
        <w:t xml:space="preserve">beserta dengan berkas LDIF nya. Untuk menambahkan skema </w:t>
      </w:r>
      <w:r>
        <w:rPr/>
        <w:t>Java</w:t>
      </w:r>
      <w:r>
        <w:rPr/>
        <w:t xml:space="preserve"> ke dalam konfigurasi LDAP, berikut perintah yang dapat </w:t>
      </w:r>
      <w:r>
        <w:rPr/>
        <w:t>digunakan dengan memakai berkas j</w:t>
      </w:r>
      <w:r>
        <w:rPr>
          <w:rFonts w:ascii="JetBrains Mono Light" w:hAnsi="JetBrains Mono Light"/>
          <w:sz w:val="20"/>
          <w:szCs w:val="24"/>
        </w:rPr>
        <w:t>ava.ldif</w:t>
      </w:r>
      <w:r>
        <w:rPr/>
        <w:t xml:space="preserve"> yang tersedia</w:t>
      </w:r>
      <w:r>
        <w:rPr/>
        <w:t>:</w:t>
      </w:r>
    </w:p>
    <w:p>
      <w:pPr>
        <w:pStyle w:val="SourceCode"/>
        <w:widowControl/>
        <w:numPr>
          <w:ilvl w:val="0"/>
          <w:numId w:val="12"/>
        </w:numPr>
        <w:suppressAutoHyphens w:val="true"/>
        <w:bidi w:val="0"/>
        <w:spacing w:lineRule="auto" w:line="276" w:before="0" w:after="170"/>
        <w:ind w:left="737" w:right="0" w:hanging="340"/>
        <w:jc w:val="left"/>
        <w:rPr/>
      </w:pPr>
      <w:r>
        <w:rPr/>
        <w:t>ldapadd -Y EXTERNAL -H ldapi:/// -f /etc/ldap/schema/ java.ldif</w:t>
      </w:r>
    </w:p>
    <w:p>
      <w:pPr>
        <w:pStyle w:val="BodyNoJump"/>
        <w:spacing w:lineRule="auto" w:line="360"/>
        <w:rPr/>
      </w:pPr>
      <w:r>
        <w:rPr>
          <w:color w:val="18A303"/>
        </w:rPr>
        <w:t>Setelah</w:t>
      </w:r>
      <w:r>
        <w:rPr/>
        <w:t xml:space="preserve"> berhasil menambahkan konfigurasi skema Java</w:t>
      </w:r>
      <w:r>
        <w:rPr/>
        <w:t xml:space="preserve">, </w:t>
      </w:r>
      <w:r>
        <w:rPr/>
        <w:t>tahap selanjutnya yaitu</w:t>
      </w:r>
      <w:r>
        <w:rPr/>
        <w:t xml:space="preserve"> </w:t>
      </w:r>
      <w:r>
        <w:rPr/>
        <w:t>pembuatan</w:t>
      </w:r>
      <w:r>
        <w:rPr/>
        <w:t xml:space="preserve"> </w:t>
      </w:r>
      <w:r>
        <w:rPr/>
        <w:t>berkas</w:t>
      </w:r>
      <w:r>
        <w:rPr/>
        <w:t xml:space="preserve"> </w:t>
      </w:r>
      <w:r>
        <w:rPr/>
        <w:t xml:space="preserve">LDIF </w:t>
      </w:r>
      <w:r>
        <w:rPr/>
        <w:t xml:space="preserve">untuk entri payload. </w:t>
      </w:r>
      <w:r>
        <w:rPr/>
        <w:t>Adapun</w:t>
      </w:r>
      <w:r>
        <w:rPr/>
        <w:t xml:space="preserve"> </w:t>
      </w:r>
      <w:r>
        <w:rPr/>
        <w:t>a</w:t>
      </w:r>
      <w:r>
        <w:rPr/>
        <w:t xml:space="preserve">tribut </w:t>
      </w:r>
      <w:r>
        <w:rPr/>
        <w:t xml:space="preserve">yang </w:t>
      </w:r>
      <w:r>
        <w:rPr/>
        <w:t xml:space="preserve">disesuaikan </w:t>
      </w:r>
      <w:r>
        <w:rPr/>
        <w:t>dari</w:t>
      </w:r>
      <w:r>
        <w:rPr/>
        <w:t xml:space="preserve"> spesifikasi pada rancangan </w:t>
      </w:r>
      <w:r>
        <w:rPr/>
        <w:t xml:space="preserve">skema </w:t>
      </w:r>
      <w:r>
        <w:rPr/>
        <w:t xml:space="preserve">LDAP </w:t>
      </w:r>
      <w:r>
        <w:rPr/>
        <w:t xml:space="preserve">di tabel 4.2. </w:t>
      </w:r>
      <w:r>
        <w:rPr/>
        <w:t xml:space="preserve">Berikut </w:t>
      </w:r>
      <w:r>
        <w:rPr/>
        <w:t>pada gambar 4.</w:t>
      </w:r>
      <w:r>
        <w:rPr/>
        <w:t>8</w:t>
      </w:r>
      <w:r>
        <w:rPr/>
        <w:t xml:space="preserve"> </w:t>
      </w:r>
      <w:r>
        <w:rPr/>
        <w:t>merupakan</w:t>
      </w:r>
      <w:r>
        <w:rPr/>
        <w:t xml:space="preserve"> </w:t>
      </w:r>
      <w:r>
        <w:rPr/>
        <w:t xml:space="preserve">isi </w:t>
      </w:r>
      <w:r>
        <w:rPr/>
        <w:t xml:space="preserve">dari </w:t>
      </w:r>
      <w:r>
        <w:rPr/>
        <w:t xml:space="preserve">berkas </w:t>
      </w:r>
      <w:r>
        <w:rPr>
          <w:rFonts w:ascii="JetBrains Mono Light" w:hAnsi="JetBrains Mono Light"/>
          <w:sz w:val="20"/>
          <w:szCs w:val="24"/>
        </w:rPr>
        <w:t>payload.ldif</w:t>
      </w:r>
      <w:r>
        <w:rPr>
          <w:rFonts w:ascii="Times New Roman" w:hAnsi="Times New Roman"/>
          <w:sz w:val="24"/>
          <w:szCs w:val="24"/>
        </w:rPr>
        <w:t xml:space="preserve"> </w:t>
      </w:r>
      <w:r>
        <w:rPr>
          <w:rFonts w:ascii="Times New Roman" w:hAnsi="Times New Roman"/>
          <w:sz w:val="24"/>
          <w:szCs w:val="24"/>
        </w:rPr>
        <w:t>yang akan digunakan</w:t>
      </w:r>
      <w:r>
        <w:rPr/>
        <w:t>:</w:t>
      </w:r>
    </w:p>
    <w:p>
      <w:pPr>
        <w:pStyle w:val="BodyNoJump"/>
        <w:spacing w:lineRule="auto" w:line="360"/>
        <w:rPr>
          <w:sz w:val="12"/>
          <w:szCs w:val="24"/>
        </w:rPr>
      </w:pPr>
      <w:r>
        <w:rPr>
          <w:sz w:val="12"/>
          <w:szCs w:val="24"/>
        </w:rPr>
      </w:r>
    </w:p>
    <w:p>
      <w:pPr>
        <w:pStyle w:val="Gambar"/>
        <w:numPr>
          <w:ilvl w:val="0"/>
          <w:numId w:val="2"/>
        </w:numPr>
        <w:rPr>
          <w:sz w:val="4"/>
          <w:szCs w:val="24"/>
        </w:rPr>
      </w:pPr>
      <w:r>
        <w:rPr>
          <w:sz w:val="4"/>
          <w:szCs w:val="24"/>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039995" cy="1225550"/>
            <wp:effectExtent l="0" t="0" r="0" b="0"/>
            <wp:wrapSquare wrapText="largest"/>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61"/>
                    <a:srcRect l="0" t="0" r="0" b="78366"/>
                    <a:stretch>
                      <a:fillRect/>
                    </a:stretch>
                  </pic:blipFill>
                  <pic:spPr bwMode="auto">
                    <a:xfrm>
                      <a:off x="0" y="0"/>
                      <a:ext cx="5039995" cy="1225550"/>
                    </a:xfrm>
                    <a:prstGeom prst="rect">
                      <a:avLst/>
                    </a:prstGeom>
                  </pic:spPr>
                </pic:pic>
              </a:graphicData>
            </a:graphic>
          </wp:anchor>
        </w:drawing>
      </w:r>
    </w:p>
    <w:p>
      <w:pPr>
        <w:pStyle w:val="SumberGambar"/>
        <w:numPr>
          <w:ilvl w:val="0"/>
          <w:numId w:val="2"/>
        </w:numPr>
        <w:spacing w:lineRule="auto" w:line="240" w:before="0" w:after="283"/>
        <w:jc w:val="center"/>
        <w:rPr/>
      </w:pPr>
      <w:r>
        <w:rPr>
          <w:b/>
          <w:bCs/>
        </w:rPr>
        <w:t xml:space="preserve">Gambar </w:t>
      </w:r>
      <w:r>
        <w:rPr>
          <w:b/>
          <w:bCs/>
        </w:rPr>
        <w:t>4</w:t>
      </w:r>
      <w:r>
        <w:rPr>
          <w:b/>
          <w:bCs/>
        </w:rPr>
        <w:t>.</w:t>
      </w:r>
      <w:r>
        <w:rPr>
          <w:b/>
          <w:bCs/>
        </w:rPr>
        <w:t>8</w:t>
      </w:r>
      <w:r>
        <w:rPr>
          <w:b/>
          <w:bCs/>
        </w:rPr>
        <w:t xml:space="preserve"> </w:t>
      </w:r>
      <w:r>
        <w:rPr/>
        <w:t>Isi berkas payload.ldif</w:t>
      </w:r>
    </w:p>
    <w:p>
      <w:pPr>
        <w:pStyle w:val="Body"/>
        <w:spacing w:lineRule="auto" w:line="360"/>
        <w:rPr/>
      </w:pPr>
      <w:r>
        <w:rPr>
          <w:color w:val="18A303"/>
        </w:rPr>
        <w:t>Untuk</w:t>
      </w:r>
      <w:r>
        <w:rPr/>
        <w:t xml:space="preserve"> menambah entri yang terdapat </w:t>
      </w:r>
      <w:r>
        <w:rPr/>
        <w:t>pada</w:t>
      </w:r>
      <w:r>
        <w:rPr/>
        <w:t xml:space="preserve"> berkas </w:t>
      </w:r>
      <w:r>
        <w:rPr>
          <w:rFonts w:ascii="JetBrains Mono Light" w:hAnsi="JetBrains Mono Light"/>
          <w:sz w:val="20"/>
          <w:szCs w:val="24"/>
        </w:rPr>
        <w:t>payload.ldif</w:t>
      </w:r>
      <w:r>
        <w:rPr/>
        <w:t xml:space="preserve"> ke dalam layanan LDAP, perintah </w:t>
      </w:r>
      <w:r>
        <w:rPr>
          <w:rFonts w:ascii="JetBrains Mono Light" w:hAnsi="JetBrains Mono Light"/>
          <w:sz w:val="20"/>
          <w:szCs w:val="24"/>
        </w:rPr>
        <w:t>ldapadd</w:t>
      </w:r>
      <w:r>
        <w:rPr/>
        <w:t xml:space="preserve"> dapat digunakan </w:t>
      </w:r>
      <w:r>
        <w:rPr/>
        <w:t>dengan</w:t>
      </w:r>
      <w:r>
        <w:rPr/>
        <w:t xml:space="preserve"> menspesifikasikan DN dari entri admin </w:t>
      </w:r>
      <w:r>
        <w:rPr/>
        <w:t xml:space="preserve">sebagai peran </w:t>
      </w:r>
      <w:r>
        <w:rPr/>
        <w:t xml:space="preserve">pengelolanya. </w:t>
      </w:r>
      <w:r>
        <w:rPr/>
        <w:t xml:space="preserve">Adapun opsi </w:t>
      </w:r>
      <w:r>
        <w:rPr>
          <w:rFonts w:ascii="JetBrains Mono Light" w:hAnsi="JetBrains Mono Light"/>
          <w:sz w:val="20"/>
          <w:szCs w:val="24"/>
        </w:rPr>
        <w:t>-x</w:t>
      </w:r>
      <w:r>
        <w:rPr/>
        <w:t xml:space="preserve"> yang digunakan sebagai tahap autentikasi </w:t>
      </w:r>
      <w:r>
        <w:rPr/>
        <w:t xml:space="preserve">oleh </w:t>
      </w:r>
      <w:r>
        <w:rPr/>
        <w:t xml:space="preserve">entri admin. </w:t>
      </w:r>
      <w:r>
        <w:rPr/>
        <w:t xml:space="preserve">Berikut </w:t>
      </w:r>
      <w:r>
        <w:rPr/>
        <w:t>perintah yang digunakan</w:t>
      </w:r>
      <w:r>
        <w:rPr/>
        <w:t>:</w:t>
      </w:r>
    </w:p>
    <w:p>
      <w:pPr>
        <w:pStyle w:val="SourceCode"/>
        <w:widowControl/>
        <w:numPr>
          <w:ilvl w:val="0"/>
          <w:numId w:val="12"/>
        </w:numPr>
        <w:suppressAutoHyphens w:val="true"/>
        <w:bidi w:val="0"/>
        <w:spacing w:lineRule="auto" w:line="276" w:before="0" w:after="170"/>
        <w:ind w:left="737" w:right="0" w:hanging="340"/>
        <w:jc w:val="left"/>
        <w:rPr/>
      </w:pPr>
      <w:r>
        <w:rPr/>
        <w:t>ldapadd -x -D cn=admin,dc=</w:t>
      </w:r>
      <w:r>
        <w:rPr/>
        <w:t>attacker,dc=com</w:t>
      </w:r>
      <w:r>
        <w:rPr/>
        <w:t xml:space="preserve"> -W -f </w:t>
      </w:r>
      <w:r>
        <w:rPr/>
        <w:t>payload</w:t>
      </w:r>
      <w:r>
        <w:rPr/>
        <w:t>.ldif</w:t>
      </w:r>
    </w:p>
    <w:p>
      <w:pPr>
        <w:pStyle w:val="Body"/>
        <w:numPr>
          <w:ilvl w:val="0"/>
          <w:numId w:val="2"/>
        </w:numPr>
        <w:spacing w:lineRule="auto" w:line="360"/>
        <w:rPr/>
      </w:pPr>
      <w:r>
        <w:rPr>
          <w:color w:val="18A303"/>
        </w:rPr>
        <w:t>Setelah</w:t>
      </w:r>
      <w:r>
        <w:rPr/>
        <w:t xml:space="preserve"> entri berhasil dimasukkan, layanan dapat </w:t>
      </w:r>
      <w:r>
        <w:rPr/>
        <w:t>di</w:t>
      </w:r>
      <w:r>
        <w:rPr/>
        <w:t xml:space="preserve">konfigurasi </w:t>
      </w:r>
      <w:r>
        <w:rPr/>
        <w:t xml:space="preserve">terkait </w:t>
      </w:r>
      <w:r>
        <w:rPr/>
        <w:t xml:space="preserve">nomor port </w:t>
      </w:r>
      <w:r>
        <w:rPr/>
        <w:t xml:space="preserve">terlebih dahulu sebelum diverifikasi entrinya </w:t>
      </w:r>
      <w:r>
        <w:rPr/>
        <w:t>dari luar sistem</w:t>
      </w:r>
      <w:r>
        <w:rPr/>
        <w:t xml:space="preserve">. </w:t>
      </w:r>
      <w:r>
        <w:rPr/>
        <w:t xml:space="preserve">Merujuk pada topologi jaringan di gambar  4.2, nomor port </w:t>
      </w:r>
      <w:r>
        <w:rPr/>
        <w:t xml:space="preserve">bawaan </w:t>
      </w:r>
      <w:r>
        <w:rPr/>
        <w:t xml:space="preserve">layanan LDAP akan diubah dari nomor </w:t>
      </w:r>
      <w:r>
        <w:rPr>
          <w:rFonts w:ascii="JetBrains Mono Light" w:hAnsi="JetBrains Mono Light"/>
          <w:sz w:val="20"/>
          <w:szCs w:val="24"/>
        </w:rPr>
        <w:t>:389</w:t>
      </w:r>
      <w:r>
        <w:rPr/>
        <w:t xml:space="preserve"> menjadi </w:t>
      </w:r>
      <w:r>
        <w:rPr>
          <w:rFonts w:ascii="JetBrains Mono Light" w:hAnsi="JetBrains Mono Light"/>
          <w:sz w:val="20"/>
          <w:szCs w:val="24"/>
        </w:rPr>
        <w:t>:</w:t>
      </w:r>
      <w:r>
        <w:rPr>
          <w:rFonts w:ascii="JetBrains Mono Light" w:hAnsi="JetBrains Mono Light"/>
          <w:sz w:val="20"/>
          <w:szCs w:val="24"/>
        </w:rPr>
        <w:t>2</w:t>
      </w:r>
      <w:r>
        <w:rPr>
          <w:rFonts w:ascii="JetBrains Mono Light" w:hAnsi="JetBrains Mono Light"/>
          <w:sz w:val="20"/>
          <w:szCs w:val="24"/>
        </w:rPr>
        <w:t>0</w:t>
      </w:r>
      <w:r>
        <w:rPr>
          <w:rFonts w:ascii="JetBrains Mono Light" w:hAnsi="JetBrains Mono Light"/>
          <w:sz w:val="20"/>
          <w:szCs w:val="24"/>
        </w:rPr>
        <w:t>38</w:t>
      </w:r>
      <w:r>
        <w:rPr/>
        <w:t>.</w:t>
      </w:r>
      <w:r>
        <w:rPr/>
        <w:t xml:space="preserve"> </w:t>
      </w:r>
      <w:r>
        <w:rPr/>
        <w:t>Nomor port ini disesuaikan dengan</w:t>
      </w:r>
      <w:r>
        <w:rPr/>
        <w:t xml:space="preserve"> </w:t>
      </w:r>
      <w:r>
        <w:rPr/>
        <w:t xml:space="preserve">cangkupan </w:t>
      </w:r>
      <w:r>
        <w:rPr/>
        <w:t xml:space="preserve">port binding </w:t>
      </w:r>
      <w:r>
        <w:rPr/>
        <w:t xml:space="preserve">dari </w:t>
      </w:r>
      <w:r>
        <w:rPr/>
        <w:t xml:space="preserve">container </w:t>
      </w:r>
      <w:r>
        <w:rPr/>
        <w:t>A yang telah dibuat</w:t>
      </w:r>
      <w:r>
        <w:rPr/>
        <w:t xml:space="preserve">. </w:t>
      </w:r>
      <w:r>
        <w:rPr/>
        <w:t xml:space="preserve">Berikut merupakan perubahan  konfigurasi menggunakan editor teks nano pada </w:t>
      </w:r>
      <w:r>
        <w:rPr/>
        <w:t xml:space="preserve">berkas </w:t>
      </w:r>
      <w:r>
        <w:rPr>
          <w:rFonts w:ascii="JetBrains Mono Light" w:hAnsi="JetBrains Mono Light"/>
          <w:sz w:val="20"/>
          <w:szCs w:val="24"/>
        </w:rPr>
        <w:t>/etc/default/slapd</w:t>
      </w:r>
      <w:r>
        <w:rPr/>
        <w:t xml:space="preserve"> dan</w:t>
      </w:r>
      <w:r>
        <w:rPr>
          <w:rFonts w:ascii="Times New Roman" w:hAnsi="Times New Roman"/>
          <w:sz w:val="24"/>
          <w:szCs w:val="24"/>
        </w:rPr>
        <w:t xml:space="preserve"> </w:t>
      </w:r>
      <w:r>
        <w:rPr>
          <w:rFonts w:ascii="JetBrains Mono Light" w:hAnsi="JetBrains Mono Light"/>
          <w:sz w:val="20"/>
          <w:szCs w:val="24"/>
        </w:rPr>
        <w:t>/etc/ldap/ldap.conf</w:t>
      </w:r>
      <w:r>
        <w:rPr/>
        <w:t>:</w:t>
      </w:r>
    </w:p>
    <w:p>
      <w:pPr>
        <w:pStyle w:val="InlineSourceCode"/>
        <w:widowControl/>
        <w:numPr>
          <w:ilvl w:val="0"/>
          <w:numId w:val="12"/>
        </w:numPr>
        <w:tabs>
          <w:tab w:val="clear" w:pos="709"/>
        </w:tabs>
        <w:suppressAutoHyphens w:val="true"/>
        <w:bidi w:val="0"/>
        <w:spacing w:lineRule="auto" w:line="276" w:before="0" w:after="0"/>
        <w:ind w:left="737" w:right="0" w:hanging="340"/>
        <w:jc w:val="left"/>
        <w:rPr/>
      </w:pPr>
      <w:r>
        <w:rPr/>
        <w:t xml:space="preserve">nano </w:t>
      </w:r>
      <w:r>
        <w:rPr>
          <w:rFonts w:ascii="JetBrains Mono Light" w:hAnsi="JetBrains Mono Light"/>
          <w:sz w:val="20"/>
          <w:szCs w:val="24"/>
        </w:rPr>
        <w:t>/etc/default/slapd</w:t>
      </w:r>
    </w:p>
    <w:p>
      <w:pPr>
        <w:pStyle w:val="InlineSourceCode"/>
        <w:widowControl/>
        <w:numPr>
          <w:ilvl w:val="0"/>
          <w:numId w:val="0"/>
        </w:numPr>
        <w:tabs>
          <w:tab w:val="clear" w:pos="709"/>
        </w:tabs>
        <w:suppressAutoHyphens w:val="true"/>
        <w:bidi w:val="0"/>
        <w:spacing w:lineRule="auto" w:line="276" w:before="0" w:after="0"/>
        <w:ind w:left="737" w:right="0" w:hanging="0"/>
        <w:jc w:val="left"/>
        <w:rPr>
          <w:rFonts w:ascii="JetBrains Mono Light" w:hAnsi="JetBrains Mono Light"/>
          <w:color w:val="585656"/>
          <w:sz w:val="20"/>
          <w:szCs w:val="24"/>
        </w:rPr>
      </w:pPr>
      <w:r>
        <w:rPr>
          <w:rFonts w:ascii="JetBrains Mono Light" w:hAnsi="JetBrains Mono Light"/>
          <w:color w:val="585656"/>
          <w:sz w:val="20"/>
          <w:szCs w:val="24"/>
        </w:rPr>
        <w:t># SLAPD_SERVICES="ldap://127.0.0.1:389/ ldaps:/// ldapi:///"</w:t>
      </w:r>
    </w:p>
    <w:p>
      <w:pPr>
        <w:pStyle w:val="SourceCode"/>
        <w:widowControl/>
        <w:numPr>
          <w:ilvl w:val="0"/>
          <w:numId w:val="0"/>
        </w:numPr>
        <w:suppressAutoHyphens w:val="true"/>
        <w:bidi w:val="0"/>
        <w:spacing w:lineRule="auto" w:line="276" w:before="0" w:after="170"/>
        <w:ind w:left="737" w:right="0" w:hanging="0"/>
        <w:jc w:val="left"/>
        <w:rPr/>
      </w:pPr>
      <w:r>
        <w:rPr/>
        <w:t>SLAPD_SERVICES="ldap://:2038/ ldapi:///"</w:t>
      </w:r>
    </w:p>
    <w:p>
      <w:pPr>
        <w:pStyle w:val="InlineSourceCode"/>
        <w:widowControl/>
        <w:numPr>
          <w:ilvl w:val="0"/>
          <w:numId w:val="12"/>
        </w:numPr>
        <w:tabs>
          <w:tab w:val="clear" w:pos="709"/>
        </w:tabs>
        <w:suppressAutoHyphens w:val="true"/>
        <w:bidi w:val="0"/>
        <w:spacing w:lineRule="auto" w:line="276" w:before="0" w:after="0"/>
        <w:ind w:left="737" w:right="0" w:hanging="340"/>
        <w:jc w:val="left"/>
        <w:rPr/>
      </w:pPr>
      <w:r>
        <w:rPr/>
        <w:t xml:space="preserve">nano </w:t>
      </w:r>
      <w:r>
        <w:rPr>
          <w:rFonts w:ascii="JetBrains Mono Light" w:hAnsi="JetBrains Mono Light"/>
          <w:sz w:val="20"/>
          <w:szCs w:val="24"/>
        </w:rPr>
        <w:t>/etc/ldap/ldap.conf</w:t>
      </w:r>
    </w:p>
    <w:p>
      <w:pPr>
        <w:pStyle w:val="InlineSourceCode"/>
        <w:widowControl/>
        <w:numPr>
          <w:ilvl w:val="0"/>
          <w:numId w:val="0"/>
        </w:numPr>
        <w:tabs>
          <w:tab w:val="clear" w:pos="709"/>
        </w:tabs>
        <w:suppressAutoHyphens w:val="true"/>
        <w:bidi w:val="0"/>
        <w:spacing w:lineRule="auto" w:line="276" w:before="0" w:after="0"/>
        <w:ind w:left="737" w:right="0" w:hanging="0"/>
        <w:jc w:val="left"/>
        <w:rPr>
          <w:color w:val="797474"/>
        </w:rPr>
      </w:pPr>
      <w:r>
        <w:rPr>
          <w:rFonts w:ascii="JetBrains Mono Light" w:hAnsi="JetBrains Mono Light"/>
          <w:color w:val="585656"/>
          <w:sz w:val="20"/>
          <w:szCs w:val="24"/>
        </w:rPr>
        <w:t xml:space="preserve"># </w:t>
      </w:r>
      <w:r>
        <w:rPr>
          <w:rFonts w:ascii="JetBrains Mono Light" w:hAnsi="JetBrains Mono Light"/>
          <w:color w:val="585656"/>
          <w:sz w:val="20"/>
          <w:szCs w:val="24"/>
        </w:rPr>
        <w:t>B</w:t>
      </w:r>
      <w:r>
        <w:rPr>
          <w:rFonts w:ascii="JetBrains Mono Light" w:hAnsi="JetBrains Mono Light"/>
          <w:color w:val="585656"/>
          <w:sz w:val="20"/>
          <w:szCs w:val="24"/>
        </w:rPr>
        <w:t>ASE &lt;base&gt; &amp;&amp; URI &lt;ldap[si]://[name[:port]]...</w:t>
      </w:r>
      <w:r>
        <w:rPr>
          <w:rFonts w:ascii="JetBrains Mono Light" w:hAnsi="JetBrains Mono Light"/>
          <w:color w:val="797474"/>
          <w:sz w:val="20"/>
          <w:szCs w:val="24"/>
        </w:rPr>
        <w:t>&gt;</w:t>
      </w:r>
    </w:p>
    <w:p>
      <w:pPr>
        <w:pStyle w:val="InlineSourceCode"/>
        <w:widowControl/>
        <w:numPr>
          <w:ilvl w:val="0"/>
          <w:numId w:val="0"/>
        </w:numPr>
        <w:tabs>
          <w:tab w:val="clear" w:pos="709"/>
          <w:tab w:val="left" w:pos="580" w:leader="none"/>
        </w:tabs>
        <w:suppressAutoHyphens w:val="true"/>
        <w:bidi w:val="0"/>
        <w:spacing w:lineRule="auto" w:line="276" w:before="0" w:after="0"/>
        <w:ind w:left="737" w:right="0" w:hanging="0"/>
        <w:jc w:val="left"/>
        <w:rPr>
          <w:rFonts w:ascii="JetBrains Mono Light" w:hAnsi="JetBrains Mono Light"/>
          <w:sz w:val="20"/>
          <w:szCs w:val="24"/>
        </w:rPr>
      </w:pPr>
      <w:r>
        <w:rPr>
          <w:rFonts w:ascii="JetBrains Mono Light" w:hAnsi="JetBrains Mono Light"/>
          <w:sz w:val="20"/>
          <w:szCs w:val="24"/>
        </w:rPr>
        <w:t>BASE</w:t>
        <w:tab/>
        <w:t xml:space="preserve"> dc=attacker,dc=com</w:t>
      </w:r>
    </w:p>
    <w:p>
      <w:pPr>
        <w:pStyle w:val="SourceCode"/>
        <w:widowControl/>
        <w:numPr>
          <w:ilvl w:val="0"/>
          <w:numId w:val="0"/>
        </w:numPr>
        <w:suppressAutoHyphens w:val="true"/>
        <w:bidi w:val="0"/>
        <w:spacing w:lineRule="auto" w:line="276" w:before="0" w:after="170"/>
        <w:ind w:left="737" w:right="0" w:hanging="0"/>
        <w:jc w:val="left"/>
        <w:rPr/>
      </w:pPr>
      <w:r>
        <w:rPr/>
        <w:t>URI</w:t>
        <w:tab/>
        <w:t xml:space="preserve"> ldap://172.17.0.2:2038</w:t>
      </w:r>
    </w:p>
    <w:p>
      <w:pPr>
        <w:pStyle w:val="BodyNoJump"/>
        <w:numPr>
          <w:ilvl w:val="0"/>
          <w:numId w:val="2"/>
        </w:numPr>
        <w:spacing w:lineRule="auto" w:line="360"/>
        <w:rPr/>
      </w:pPr>
      <w:r>
        <w:rPr>
          <w:color w:val="18A303"/>
        </w:rPr>
        <w:t>Untuk</w:t>
      </w:r>
      <w:r>
        <w:rPr/>
        <w:t xml:space="preserve"> memverifikasi entri yang </w:t>
      </w:r>
      <w:r>
        <w:rPr/>
        <w:t>telah</w:t>
      </w:r>
      <w:r>
        <w:rPr/>
        <w:t xml:space="preserve"> tersimpan, perintah yang digunakan adalah </w:t>
      </w:r>
      <w:r>
        <w:rPr>
          <w:rFonts w:ascii="JetBrains Mono Light" w:hAnsi="JetBrains Mono Light"/>
          <w:sz w:val="20"/>
          <w:szCs w:val="24"/>
        </w:rPr>
        <w:t>ldapsea</w:t>
      </w:r>
      <w:r>
        <w:rPr>
          <w:rFonts w:ascii="JetBrains Mono Light" w:hAnsi="JetBrains Mono Light"/>
          <w:sz w:val="20"/>
          <w:szCs w:val="24"/>
        </w:rPr>
        <w:t>r</w:t>
      </w:r>
      <w:r>
        <w:rPr>
          <w:rFonts w:ascii="JetBrains Mono Light" w:hAnsi="JetBrains Mono Light"/>
          <w:sz w:val="20"/>
          <w:szCs w:val="24"/>
        </w:rPr>
        <w:t>ch</w:t>
      </w:r>
      <w:r>
        <w:rPr/>
        <w:t xml:space="preserve">. </w:t>
      </w:r>
      <w:r>
        <w:rPr/>
        <w:t xml:space="preserve">Dengan menggunakan </w:t>
      </w:r>
      <w:r>
        <w:rPr>
          <w:rFonts w:ascii="JetBrains Mono Light" w:hAnsi="JetBrains Mono Light"/>
          <w:sz w:val="20"/>
          <w:szCs w:val="24"/>
        </w:rPr>
        <w:t>ldapsearch</w:t>
      </w:r>
      <w:r>
        <w:rPr/>
        <w:t xml:space="preserve">, fiterisasi </w:t>
      </w:r>
      <w:r>
        <w:rPr/>
        <w:t>dilakukan pada</w:t>
      </w:r>
      <w:r>
        <w:rPr/>
        <w:t xml:space="preserve"> entri dengan RDN </w:t>
      </w:r>
      <w:r>
        <w:rPr/>
        <w:t>tertentu</w:t>
      </w:r>
      <w:r>
        <w:rPr/>
        <w:t xml:space="preserve">. Berikut pada gambar 4.9 merupakan pencarian entri payload dengan RDN </w:t>
      </w:r>
      <w:r>
        <w:rPr>
          <w:rFonts w:ascii="JetBrains Mono Light" w:hAnsi="JetBrains Mono Light"/>
          <w:sz w:val="20"/>
          <w:szCs w:val="24"/>
        </w:rPr>
        <w:t>cn=1807422020.</w:t>
      </w:r>
      <w:r>
        <w:rPr/>
        <w:t xml:space="preserve"> </w:t>
      </w:r>
      <w:r>
        <w:rPr/>
        <w:t>Pencarian ini</w:t>
      </w:r>
      <w:r>
        <w:rPr/>
        <w:t xml:space="preserve"> diakses melalui alamat IP</w:t>
      </w:r>
      <w:r>
        <w:rPr/>
        <w:t>v4</w:t>
      </w:r>
      <w:r>
        <w:rPr/>
        <w:t xml:space="preserve"> mesin laptop A untuk menguji </w:t>
      </w:r>
      <w:r>
        <w:rPr/>
        <w:t>konektivitas</w:t>
      </w:r>
      <w:r>
        <w:rPr/>
        <w:t xml:space="preserve"> container A </w:t>
      </w:r>
      <w:r>
        <w:rPr/>
        <w:t xml:space="preserve">terhadap </w:t>
      </w:r>
      <w:r>
        <w:rPr/>
        <w:t xml:space="preserve">jaringan </w:t>
      </w:r>
      <w:r>
        <w:rPr/>
        <w:t>LAN</w:t>
      </w:r>
      <w:r>
        <w:rPr/>
        <w:t>:</w:t>
      </w:r>
    </w:p>
    <w:p>
      <w:pPr>
        <w:pStyle w:val="BodyNoJump"/>
        <w:numPr>
          <w:ilvl w:val="0"/>
          <w:numId w:val="2"/>
        </w:numPr>
        <w:spacing w:lineRule="auto" w:line="360"/>
        <w:rPr>
          <w:sz w:val="12"/>
          <w:szCs w:val="24"/>
        </w:rPr>
      </w:pPr>
      <w:r>
        <w:rPr>
          <w:sz w:val="12"/>
          <w:szCs w:val="24"/>
        </w:rPr>
      </w:r>
    </w:p>
    <w:p>
      <w:pPr>
        <w:pStyle w:val="Gambar"/>
        <w:rPr>
          <w:sz w:val="4"/>
          <w:szCs w:val="24"/>
        </w:rPr>
      </w:pPr>
      <w:r>
        <w:rPr>
          <w:sz w:val="4"/>
          <w:szCs w:val="24"/>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039995" cy="1337945"/>
            <wp:effectExtent l="0" t="0" r="0" b="0"/>
            <wp:wrapSquare wrapText="largest"/>
            <wp:docPr id="2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descr=""/>
                    <pic:cNvPicPr>
                      <a:picLocks noChangeAspect="1" noChangeArrowheads="1"/>
                    </pic:cNvPicPr>
                  </pic:nvPicPr>
                  <pic:blipFill>
                    <a:blip r:embed="rId62"/>
                    <a:srcRect l="0" t="0" r="0" b="75729"/>
                    <a:stretch>
                      <a:fillRect/>
                    </a:stretch>
                  </pic:blipFill>
                  <pic:spPr bwMode="auto">
                    <a:xfrm>
                      <a:off x="0" y="0"/>
                      <a:ext cx="5039995" cy="1337945"/>
                    </a:xfrm>
                    <a:prstGeom prst="rect">
                      <a:avLst/>
                    </a:prstGeom>
                  </pic:spPr>
                </pic:pic>
              </a:graphicData>
            </a:graphic>
          </wp:anchor>
        </w:drawing>
      </w:r>
    </w:p>
    <w:p>
      <w:pPr>
        <w:pStyle w:val="SumberGambar"/>
        <w:numPr>
          <w:ilvl w:val="0"/>
          <w:numId w:val="2"/>
        </w:numPr>
        <w:spacing w:lineRule="auto" w:line="240" w:before="0" w:after="283"/>
        <w:jc w:val="center"/>
        <w:rPr/>
      </w:pPr>
      <w:r>
        <w:rPr>
          <w:b/>
          <w:bCs/>
        </w:rPr>
        <w:t xml:space="preserve">Gambar </w:t>
      </w:r>
      <w:r>
        <w:rPr>
          <w:b/>
          <w:bCs/>
        </w:rPr>
        <w:t>4</w:t>
      </w:r>
      <w:r>
        <w:rPr>
          <w:b/>
          <w:bCs/>
        </w:rPr>
        <w:t>.</w:t>
      </w:r>
      <w:r>
        <w:rPr>
          <w:b/>
          <w:bCs/>
        </w:rPr>
        <w:t>9</w:t>
      </w:r>
      <w:r>
        <w:rPr>
          <w:b/>
          <w:bCs/>
        </w:rPr>
        <w:t xml:space="preserve"> </w:t>
      </w:r>
      <w:r>
        <w:rPr/>
        <w:t xml:space="preserve">Verifikasi entri </w:t>
      </w:r>
      <w:r>
        <w:rPr/>
        <w:t>payload dalam layanan LDAP</w:t>
      </w:r>
    </w:p>
    <w:p>
      <w:pPr>
        <w:pStyle w:val="AAAA"/>
        <w:numPr>
          <w:ilvl w:val="0"/>
          <w:numId w:val="0"/>
        </w:numPr>
        <w:spacing w:lineRule="auto" w:line="360"/>
        <w:ind w:left="0" w:hanging="0"/>
        <w:rPr/>
      </w:pPr>
      <w:bookmarkStart w:id="134" w:name="__RefHeading___Toc371_39133471122132221"/>
      <w:bookmarkEnd w:id="134"/>
      <w:r>
        <w:rPr/>
        <w:t>4</w:t>
      </w:r>
      <w:r>
        <w:rPr/>
        <w:t>.</w:t>
      </w:r>
      <w:r>
        <w:rPr/>
        <w:t>2</w:t>
      </w:r>
      <w:r>
        <w:rPr/>
        <w:t>.</w:t>
      </w:r>
      <w:r>
        <w:rPr/>
        <w:t>2</w:t>
      </w:r>
      <w:r>
        <w:rPr/>
        <w:t>.</w:t>
      </w:r>
      <w:r>
        <w:rPr/>
        <w:t>2</w:t>
      </w:r>
      <w:r>
        <w:rPr/>
        <w:tab/>
      </w:r>
      <w:r>
        <w:rPr/>
        <w:t xml:space="preserve">Instalasi dan Konfigurasi </w:t>
      </w:r>
      <w:r>
        <w:rPr/>
        <w:t xml:space="preserve">Layanan </w:t>
      </w:r>
      <w:r>
        <w:rPr/>
        <w:t>Apache HTTP</w:t>
      </w:r>
      <w:r>
        <w:rPr/>
        <w:t xml:space="preserve"> Server</w:t>
      </w:r>
    </w:p>
    <w:p>
      <w:pPr>
        <w:pStyle w:val="Body"/>
        <w:numPr>
          <w:ilvl w:val="0"/>
          <w:numId w:val="2"/>
        </w:numPr>
        <w:spacing w:lineRule="auto" w:line="360"/>
        <w:rPr>
          <w:color w:val="000000"/>
        </w:rPr>
      </w:pPr>
      <w:r>
        <w:rPr>
          <w:color w:val="106802"/>
        </w:rPr>
        <w:t>Pengembangan</w:t>
      </w:r>
      <w:r>
        <w:rPr>
          <w:color w:val="000000"/>
        </w:rPr>
        <w:t xml:space="preserve"> layanan HTTP menggunakan Apache HTTP Server dilakukan pada </w:t>
      </w:r>
      <w:r>
        <w:rPr>
          <w:color w:val="000000"/>
        </w:rPr>
        <w:t xml:space="preserve">docker </w:t>
      </w:r>
      <w:r>
        <w:rPr>
          <w:color w:val="000000"/>
        </w:rPr>
        <w:t xml:space="preserve">container yang sama pada sebelumnya. </w:t>
      </w:r>
      <w:r>
        <w:rPr>
          <w:color w:val="18A303"/>
          <w:sz w:val="24"/>
          <w:szCs w:val="24"/>
        </w:rPr>
        <w:t>Adapun</w:t>
      </w:r>
      <w:r>
        <w:rPr>
          <w:color w:val="000000"/>
          <w:sz w:val="24"/>
          <w:szCs w:val="24"/>
        </w:rPr>
        <w:t xml:space="preserve"> tujuan utama dari penggunaan layanan ini yaitu </w:t>
      </w:r>
      <w:r>
        <w:rPr>
          <w:color w:val="000000"/>
          <w:sz w:val="24"/>
          <w:szCs w:val="24"/>
        </w:rPr>
        <w:t xml:space="preserve">untuk mengindekskan payload yang akan digunakan oleh layanan LDAP </w:t>
      </w:r>
      <w:r>
        <w:rPr>
          <w:color w:val="000000"/>
          <w:sz w:val="24"/>
          <w:szCs w:val="24"/>
        </w:rPr>
        <w:t xml:space="preserve">sebagai bentuk referensi alamat payload nya. </w:t>
      </w:r>
      <w:r>
        <w:rPr>
          <w:color w:val="000000"/>
        </w:rPr>
        <w:t xml:space="preserve">Dengan menggunakan akses shell yang </w:t>
      </w:r>
      <w:r>
        <w:rPr>
          <w:color w:val="000000"/>
        </w:rPr>
        <w:t>telah didapatkan</w:t>
      </w:r>
      <w:r>
        <w:rPr>
          <w:color w:val="000000"/>
        </w:rPr>
        <w:t xml:space="preserve">, intalasi paket </w:t>
      </w:r>
      <w:r>
        <w:rPr>
          <w:rFonts w:ascii="JetBrains Mono Light" w:hAnsi="JetBrains Mono Light"/>
          <w:color w:val="000000"/>
          <w:sz w:val="20"/>
          <w:szCs w:val="24"/>
        </w:rPr>
        <w:t>apache2</w:t>
      </w:r>
      <w:r>
        <w:rPr>
          <w:color w:val="000000"/>
        </w:rPr>
        <w:t xml:space="preserve"> dapat dilakukan. Berikut perintah yang digunakan pada tahap instalasi:</w:t>
      </w:r>
    </w:p>
    <w:p>
      <w:pPr>
        <w:pStyle w:val="SourceCode"/>
        <w:widowControl/>
        <w:numPr>
          <w:ilvl w:val="0"/>
          <w:numId w:val="13"/>
        </w:numPr>
        <w:suppressAutoHyphens w:val="true"/>
        <w:bidi w:val="0"/>
        <w:spacing w:lineRule="auto" w:line="276" w:before="0" w:after="170"/>
        <w:ind w:left="737" w:right="0" w:hanging="340"/>
        <w:jc w:val="left"/>
        <w:rPr/>
      </w:pPr>
      <w:r>
        <w:rPr/>
        <w:t xml:space="preserve">apt-get install </w:t>
      </w:r>
      <w:r>
        <w:rPr/>
        <w:t>apache2</w:t>
      </w:r>
    </w:p>
    <w:p>
      <w:pPr>
        <w:pStyle w:val="Body"/>
        <w:spacing w:lineRule="auto" w:line="360"/>
        <w:rPr>
          <w:color w:val="000000"/>
        </w:rPr>
      </w:pPr>
      <w:r>
        <w:rPr>
          <w:color w:val="106802"/>
        </w:rPr>
        <w:t>Setelah</w:t>
      </w:r>
      <w:r>
        <w:rPr>
          <w:color w:val="000000"/>
        </w:rPr>
        <w:t xml:space="preserve"> instalasi selesai</w:t>
      </w:r>
      <w:r>
        <w:rPr>
          <w:color w:val="000000"/>
        </w:rPr>
        <w:t xml:space="preserve">, tahap </w:t>
      </w:r>
      <w:r>
        <w:rPr>
          <w:color w:val="000000"/>
        </w:rPr>
        <w:t>selanjutnya yaitu</w:t>
      </w:r>
      <w:r>
        <w:rPr>
          <w:color w:val="000000"/>
        </w:rPr>
        <w:t xml:space="preserve"> pembuatan suatu virtual host. </w:t>
      </w:r>
      <w:r>
        <w:rPr>
          <w:color w:val="000000"/>
        </w:rPr>
        <w:t>Hal ini ditunjukkan</w:t>
      </w:r>
      <w:r>
        <w:rPr>
          <w:color w:val="000000"/>
        </w:rPr>
        <w:t xml:space="preserve"> </w:t>
      </w:r>
      <w:r>
        <w:rPr>
          <w:color w:val="000000"/>
        </w:rPr>
        <w:t xml:space="preserve">agar layanan HTTP dapat mengindeksan direktori yang berbeda dalam nomor port yang berbeda pula. Nomor port yang akan dikonfigurasi adalah </w:t>
      </w:r>
      <w:r>
        <w:rPr>
          <w:color w:val="000000"/>
        </w:rPr>
        <w:t>menjadi</w:t>
      </w:r>
      <w:r>
        <w:rPr>
          <w:color w:val="000000"/>
        </w:rPr>
        <w:t xml:space="preserve"> </w:t>
      </w:r>
      <w:r>
        <w:rPr>
          <w:rFonts w:ascii="JetBrains Mono Light" w:hAnsi="JetBrains Mono Light"/>
          <w:color w:val="000000"/>
          <w:sz w:val="20"/>
          <w:szCs w:val="24"/>
        </w:rPr>
        <w:t>:2022</w:t>
      </w:r>
      <w:r>
        <w:rPr>
          <w:rFonts w:ascii="Times New Roman" w:hAnsi="Times New Roman"/>
          <w:color w:val="000000"/>
          <w:sz w:val="24"/>
          <w:szCs w:val="24"/>
        </w:rPr>
        <w:t xml:space="preserve">, </w:t>
      </w:r>
      <w:r>
        <w:rPr>
          <w:rFonts w:ascii="Times New Roman" w:hAnsi="Times New Roman"/>
          <w:color w:val="000000"/>
          <w:sz w:val="24"/>
          <w:szCs w:val="24"/>
        </w:rPr>
        <w:t>yang sesuai dalam tabel 4.2,</w:t>
      </w:r>
      <w:r>
        <w:rPr>
          <w:color w:val="000000"/>
        </w:rPr>
        <w:t xml:space="preserve"> </w:t>
      </w:r>
      <w:r>
        <w:rPr>
          <w:color w:val="000000"/>
        </w:rPr>
        <w:t>serta</w:t>
      </w:r>
      <w:r>
        <w:rPr>
          <w:color w:val="000000"/>
        </w:rPr>
        <w:t xml:space="preserve"> </w:t>
      </w:r>
      <w:r>
        <w:rPr>
          <w:color w:val="000000"/>
        </w:rPr>
        <w:t xml:space="preserve">alamat </w:t>
      </w:r>
      <w:r>
        <w:rPr>
          <w:color w:val="000000"/>
        </w:rPr>
        <w:t xml:space="preserve">direktori dasarnya yaitu </w:t>
      </w:r>
      <w:r>
        <w:rPr>
          <w:rFonts w:ascii="JetBrains Mono Light" w:hAnsi="JetBrains Mono Light"/>
          <w:color w:val="000000"/>
          <w:sz w:val="20"/>
          <w:szCs w:val="24"/>
        </w:rPr>
        <w:t>/var/www/log4j</w:t>
      </w:r>
      <w:r>
        <w:rPr>
          <w:color w:val="000000"/>
        </w:rPr>
        <w:t xml:space="preserve">. Berikut merupakan perintah untuk pembuatan direktori serta </w:t>
      </w:r>
      <w:r>
        <w:rPr>
          <w:color w:val="000000"/>
        </w:rPr>
        <w:t xml:space="preserve">penambahan </w:t>
      </w:r>
      <w:r>
        <w:rPr>
          <w:color w:val="000000"/>
        </w:rPr>
        <w:t xml:space="preserve">konfigurasi </w:t>
      </w:r>
      <w:r>
        <w:rPr>
          <w:rFonts w:ascii="JetBrains Mono Light" w:hAnsi="JetBrains Mono Light"/>
          <w:color w:val="000000"/>
          <w:sz w:val="20"/>
          <w:szCs w:val="24"/>
        </w:rPr>
        <w:t>apache2</w:t>
      </w:r>
      <w:r>
        <w:rPr>
          <w:color w:val="000000"/>
        </w:rPr>
        <w:t xml:space="preserve"> </w:t>
      </w:r>
      <w:r>
        <w:rPr>
          <w:color w:val="000000"/>
        </w:rPr>
        <w:t xml:space="preserve">terhadap </w:t>
      </w:r>
      <w:r>
        <w:rPr>
          <w:color w:val="000000"/>
        </w:rPr>
        <w:t>virtual host yang baru</w:t>
      </w:r>
      <w:r>
        <w:rPr>
          <w:color w:val="000000"/>
        </w:rPr>
        <w:t>:</w:t>
      </w:r>
    </w:p>
    <w:p>
      <w:pPr>
        <w:pStyle w:val="InlineSourceCode"/>
        <w:widowControl/>
        <w:numPr>
          <w:ilvl w:val="0"/>
          <w:numId w:val="13"/>
        </w:numPr>
        <w:suppressAutoHyphens w:val="true"/>
        <w:bidi w:val="0"/>
        <w:spacing w:lineRule="auto" w:line="276" w:before="0" w:after="0"/>
        <w:ind w:left="737" w:right="0" w:hanging="340"/>
        <w:jc w:val="left"/>
        <w:rPr/>
      </w:pPr>
      <w:r>
        <w:rPr/>
        <w:t>mkdir /var/www/log4j</w:t>
      </w:r>
    </w:p>
    <w:p>
      <w:pPr>
        <w:pStyle w:val="SourceCode"/>
        <w:widowControl/>
        <w:numPr>
          <w:ilvl w:val="0"/>
          <w:numId w:val="13"/>
        </w:numPr>
        <w:suppressAutoHyphens w:val="true"/>
        <w:bidi w:val="0"/>
        <w:spacing w:lineRule="auto" w:line="276" w:before="0" w:after="170"/>
        <w:ind w:left="737" w:right="0" w:hanging="340"/>
        <w:jc w:val="left"/>
        <w:rPr/>
      </w:pPr>
      <w:r>
        <w:rPr/>
        <w:t>cp /etc/apache2/sites-available/000-default.conf /etc/apache2/sites-available/log4j.conf</w:t>
      </w:r>
    </w:p>
    <w:p>
      <w:pPr>
        <w:pStyle w:val="InlineSourceCode"/>
        <w:widowControl/>
        <w:numPr>
          <w:ilvl w:val="0"/>
          <w:numId w:val="13"/>
        </w:numPr>
        <w:suppressAutoHyphens w:val="true"/>
        <w:bidi w:val="0"/>
        <w:spacing w:lineRule="auto" w:line="276" w:before="0" w:after="0"/>
        <w:ind w:left="737" w:right="0" w:hanging="340"/>
        <w:jc w:val="left"/>
        <w:rPr/>
      </w:pPr>
      <w:r>
        <w:rPr/>
        <w:t>nano /etc/apache2/sites-available/log4j.conf</w:t>
      </w:r>
    </w:p>
    <w:p>
      <w:pPr>
        <w:pStyle w:val="InlineSourceCode"/>
        <w:widowControl/>
        <w:numPr>
          <w:ilvl w:val="0"/>
          <w:numId w:val="0"/>
        </w:numPr>
        <w:suppressAutoHyphens w:val="true"/>
        <w:bidi w:val="0"/>
        <w:spacing w:lineRule="auto" w:line="276" w:before="0" w:after="0"/>
        <w:ind w:left="737" w:right="0" w:hanging="0"/>
        <w:jc w:val="left"/>
        <w:rPr>
          <w:color w:val="585656"/>
        </w:rPr>
      </w:pPr>
      <w:r>
        <w:rPr>
          <w:color w:val="585656"/>
        </w:rPr>
        <w:t xml:space="preserve"># </w:t>
      </w:r>
      <w:r>
        <w:rPr>
          <w:color w:val="585656"/>
        </w:rPr>
        <w:t>&lt;VirtualHost *:80&gt;</w:t>
      </w:r>
    </w:p>
    <w:p>
      <w:pPr>
        <w:pStyle w:val="InlineSourceCode"/>
        <w:widowControl/>
        <w:numPr>
          <w:ilvl w:val="0"/>
          <w:numId w:val="0"/>
        </w:numPr>
        <w:suppressAutoHyphens w:val="true"/>
        <w:bidi w:val="0"/>
        <w:spacing w:lineRule="auto" w:line="276" w:before="0" w:after="0"/>
        <w:ind w:left="737" w:right="0" w:hanging="0"/>
        <w:jc w:val="left"/>
        <w:rPr>
          <w:color w:val="585656"/>
        </w:rPr>
      </w:pPr>
      <w:r>
        <w:rPr>
          <w:color w:val="585656"/>
        </w:rPr>
        <w:t># DocumentRoot /var/www/html</w:t>
      </w:r>
    </w:p>
    <w:p>
      <w:pPr>
        <w:pStyle w:val="InlineSourceCode"/>
        <w:widowControl/>
        <w:numPr>
          <w:ilvl w:val="0"/>
          <w:numId w:val="0"/>
        </w:numPr>
        <w:suppressAutoHyphens w:val="true"/>
        <w:bidi w:val="0"/>
        <w:spacing w:lineRule="auto" w:line="276" w:before="0" w:after="0"/>
        <w:ind w:left="737" w:right="0" w:hanging="0"/>
        <w:jc w:val="left"/>
        <w:rPr/>
      </w:pPr>
      <w:r>
        <w:rPr/>
        <w:t>&lt;VirtualHost *:2022&gt;</w:t>
      </w:r>
    </w:p>
    <w:p>
      <w:pPr>
        <w:pStyle w:val="SourceCode"/>
        <w:widowControl/>
        <w:numPr>
          <w:ilvl w:val="0"/>
          <w:numId w:val="0"/>
        </w:numPr>
        <w:suppressAutoHyphens w:val="true"/>
        <w:bidi w:val="0"/>
        <w:spacing w:lineRule="auto" w:line="360" w:before="0" w:after="170"/>
        <w:ind w:left="737" w:right="0" w:hanging="0"/>
        <w:jc w:val="left"/>
        <w:rPr/>
      </w:pPr>
      <w:r>
        <w:rPr/>
        <w:t>DocumentRoot /var/www/log4j</w:t>
      </w:r>
    </w:p>
    <w:p>
      <w:pPr>
        <w:pStyle w:val="InlineSourceCode"/>
        <w:widowControl/>
        <w:numPr>
          <w:ilvl w:val="0"/>
          <w:numId w:val="13"/>
        </w:numPr>
        <w:suppressAutoHyphens w:val="true"/>
        <w:bidi w:val="0"/>
        <w:spacing w:lineRule="auto" w:line="276" w:before="0" w:after="0"/>
        <w:ind w:left="737" w:right="0" w:hanging="340"/>
        <w:jc w:val="left"/>
        <w:rPr/>
      </w:pPr>
      <w:r>
        <w:rPr/>
        <w:t>nano /etc/apache2/ports.conf</w:t>
      </w:r>
    </w:p>
    <w:p>
      <w:pPr>
        <w:pStyle w:val="InlineSourceCode"/>
        <w:widowControl/>
        <w:numPr>
          <w:ilvl w:val="0"/>
          <w:numId w:val="0"/>
        </w:numPr>
        <w:suppressAutoHyphens w:val="true"/>
        <w:bidi w:val="0"/>
        <w:spacing w:lineRule="auto" w:line="276" w:before="0" w:after="0"/>
        <w:ind w:left="737" w:right="0" w:hanging="0"/>
        <w:jc w:val="left"/>
        <w:rPr>
          <w:color w:val="585656"/>
        </w:rPr>
      </w:pPr>
      <w:r>
        <w:rPr>
          <w:color w:val="585656"/>
        </w:rPr>
        <w:t># Listen 80</w:t>
      </w:r>
    </w:p>
    <w:p>
      <w:pPr>
        <w:pStyle w:val="SourceCode"/>
        <w:widowControl/>
        <w:numPr>
          <w:ilvl w:val="0"/>
          <w:numId w:val="0"/>
        </w:numPr>
        <w:suppressAutoHyphens w:val="true"/>
        <w:bidi w:val="0"/>
        <w:spacing w:lineRule="auto" w:line="276" w:before="0" w:after="170"/>
        <w:ind w:left="737" w:right="0" w:hanging="0"/>
        <w:jc w:val="left"/>
        <w:rPr/>
      </w:pPr>
      <w:r>
        <w:rPr/>
        <w:t>Listen 2022</w:t>
      </w:r>
    </w:p>
    <w:p>
      <w:pPr>
        <w:pStyle w:val="Body"/>
        <w:spacing w:lineRule="auto" w:line="360"/>
        <w:rPr>
          <w:color w:val="000000"/>
        </w:rPr>
      </w:pPr>
      <w:r>
        <w:rPr>
          <w:color w:val="18A303"/>
        </w:rPr>
        <w:t>T</w:t>
      </w:r>
      <w:r>
        <w:rPr>
          <w:color w:val="18A303"/>
        </w:rPr>
        <w:t>ahap</w:t>
      </w:r>
      <w:r>
        <w:rPr>
          <w:color w:val="18A303"/>
        </w:rPr>
        <w:t>an</w:t>
      </w:r>
      <w:r>
        <w:rPr>
          <w:color w:val="000000"/>
        </w:rPr>
        <w:t xml:space="preserve"> yang terakhir yaitu</w:t>
      </w:r>
      <w:r>
        <w:rPr>
          <w:color w:val="000000"/>
        </w:rPr>
        <w:t xml:space="preserve"> mengaktifkan konfigurasi virtual host ter</w:t>
      </w:r>
      <w:r>
        <w:rPr>
          <w:color w:val="000000"/>
        </w:rPr>
        <w:t xml:space="preserve">sebut. Hal ini dilakukan dengan membuat symbolic link di dalam direktori </w:t>
      </w:r>
      <w:r>
        <w:rPr>
          <w:rFonts w:ascii="JetBrains Mono Light" w:hAnsi="JetBrains Mono Light"/>
          <w:color w:val="000000"/>
          <w:sz w:val="20"/>
          <w:szCs w:val="24"/>
        </w:rPr>
        <w:t>/etc/apache2/ site-enabled</w:t>
      </w:r>
      <w:r>
        <w:rPr>
          <w:color w:val="000000"/>
        </w:rPr>
        <w:t xml:space="preserve"> agar layanan dapat membaca direktori yang telah dibuat dalam nomor port nya. Berikut merupakan </w:t>
      </w:r>
      <w:r>
        <w:rPr>
          <w:color w:val="000000"/>
        </w:rPr>
        <w:t>penggunaan perintah</w:t>
      </w:r>
      <w:r>
        <w:rPr>
          <w:color w:val="000000"/>
        </w:rPr>
        <w:t xml:space="preserve"> </w:t>
      </w:r>
      <w:r>
        <w:rPr>
          <w:color w:val="000000"/>
        </w:rPr>
        <w:t xml:space="preserve">dalam </w:t>
      </w:r>
      <w:r>
        <w:rPr>
          <w:color w:val="000000"/>
        </w:rPr>
        <w:t xml:space="preserve">mengaktifkan </w:t>
      </w:r>
      <w:r>
        <w:rPr>
          <w:color w:val="000000"/>
        </w:rPr>
        <w:t xml:space="preserve">konfigurasi </w:t>
      </w:r>
      <w:r>
        <w:rPr>
          <w:color w:val="000000"/>
        </w:rPr>
        <w:t xml:space="preserve">virtual host serta menyalakan ulang layanan </w:t>
      </w:r>
      <w:r>
        <w:rPr>
          <w:color w:val="000000"/>
        </w:rPr>
        <w:t>untuk menggunakan konfigurasi yang terbaru</w:t>
      </w:r>
      <w:r>
        <w:rPr>
          <w:color w:val="000000"/>
        </w:rPr>
        <w:t xml:space="preserve">: </w:t>
      </w:r>
    </w:p>
    <w:p>
      <w:pPr>
        <w:pStyle w:val="InlineSourceCode"/>
        <w:widowControl/>
        <w:numPr>
          <w:ilvl w:val="0"/>
          <w:numId w:val="13"/>
        </w:numPr>
        <w:suppressAutoHyphens w:val="true"/>
        <w:bidi w:val="0"/>
        <w:spacing w:lineRule="auto" w:line="276" w:before="0" w:after="0"/>
        <w:ind w:left="737" w:right="0" w:hanging="340"/>
        <w:jc w:val="left"/>
        <w:rPr>
          <w:b w:val="false"/>
          <w:b w:val="false"/>
          <w:bCs w:val="false"/>
          <w:color w:val="000000"/>
        </w:rPr>
      </w:pPr>
      <w:r>
        <w:rPr>
          <w:b w:val="false"/>
          <w:bCs w:val="false"/>
          <w:color w:val="000000"/>
        </w:rPr>
        <w:t>a2ensite /etc/apache2/sites-available/log4j-web.conf</w:t>
      </w:r>
    </w:p>
    <w:p>
      <w:pPr>
        <w:pStyle w:val="SourceCode"/>
        <w:widowControl/>
        <w:numPr>
          <w:ilvl w:val="0"/>
          <w:numId w:val="13"/>
        </w:numPr>
        <w:suppressAutoHyphens w:val="true"/>
        <w:bidi w:val="0"/>
        <w:spacing w:lineRule="auto" w:line="276" w:before="0" w:after="170"/>
        <w:ind w:left="737" w:right="0" w:hanging="340"/>
        <w:jc w:val="left"/>
        <w:rPr/>
      </w:pPr>
      <w:r>
        <w:rPr/>
        <w:t>service apache2 restart</w:t>
      </w:r>
    </w:p>
    <w:p>
      <w:pPr>
        <w:pStyle w:val="AAAA"/>
        <w:numPr>
          <w:ilvl w:val="0"/>
          <w:numId w:val="2"/>
        </w:numPr>
        <w:spacing w:lineRule="auto" w:line="360"/>
        <w:rPr/>
      </w:pPr>
      <w:bookmarkStart w:id="135" w:name="__RefHeading___Toc371_391334711221322211"/>
      <w:bookmarkEnd w:id="135"/>
      <w:r>
        <w:rPr/>
        <w:t>4</w:t>
      </w:r>
      <w:r>
        <w:rPr/>
        <w:t>.</w:t>
      </w:r>
      <w:r>
        <w:rPr/>
        <w:t>2</w:t>
      </w:r>
      <w:r>
        <w:rPr/>
        <w:t>.</w:t>
      </w:r>
      <w:r>
        <w:rPr/>
        <w:t>2</w:t>
      </w:r>
      <w:r>
        <w:rPr/>
        <w:t>.</w:t>
      </w:r>
      <w:r>
        <w:rPr/>
        <w:t>3</w:t>
      </w:r>
      <w:r>
        <w:rPr/>
        <w:tab/>
      </w:r>
      <w:r>
        <w:rPr/>
        <w:t xml:space="preserve">Pengembangan Aplikasi </w:t>
      </w:r>
      <w:r>
        <w:rPr/>
        <w:t xml:space="preserve">Layanan HTTP </w:t>
      </w:r>
      <w:r>
        <w:rPr/>
        <w:t>Go</w:t>
      </w:r>
    </w:p>
    <w:p>
      <w:pPr>
        <w:pStyle w:val="Body"/>
        <w:numPr>
          <w:ilvl w:val="0"/>
          <w:numId w:val="2"/>
        </w:numPr>
        <w:spacing w:lineRule="auto" w:line="360"/>
        <w:rPr/>
      </w:pPr>
      <w:r>
        <w:rPr>
          <w:color w:val="18A303"/>
          <w:sz w:val="24"/>
          <w:szCs w:val="24"/>
        </w:rPr>
        <w:t>A</w:t>
      </w:r>
      <w:r>
        <w:rPr>
          <w:color w:val="18A303"/>
          <w:sz w:val="24"/>
          <w:szCs w:val="24"/>
        </w:rPr>
        <w:t>plikasi</w:t>
      </w:r>
      <w:r>
        <w:rPr>
          <w:sz w:val="24"/>
          <w:szCs w:val="24"/>
        </w:rPr>
        <w:t xml:space="preserve"> layanan HTTP dalam bahasa pemrograman Go </w:t>
      </w:r>
      <w:r>
        <w:rPr>
          <w:sz w:val="24"/>
          <w:szCs w:val="24"/>
        </w:rPr>
        <w:t xml:space="preserve">dirancang untuk </w:t>
      </w:r>
      <w:r>
        <w:rPr>
          <w:sz w:val="24"/>
          <w:szCs w:val="24"/>
        </w:rPr>
        <w:t>dapat</w:t>
      </w:r>
      <w:r>
        <w:rPr>
          <w:sz w:val="24"/>
          <w:szCs w:val="24"/>
        </w:rPr>
        <w:t xml:space="preserve"> menyediakan </w:t>
      </w:r>
      <w:r>
        <w:rPr>
          <w:sz w:val="24"/>
          <w:szCs w:val="24"/>
        </w:rPr>
        <w:t xml:space="preserve">aspek modularitas terhadap proses pengujian </w:t>
      </w:r>
      <w:r>
        <w:rPr>
          <w:sz w:val="24"/>
          <w:szCs w:val="24"/>
        </w:rPr>
        <w:t>yang efektif</w:t>
      </w:r>
      <w:r>
        <w:rPr>
          <w:sz w:val="24"/>
          <w:szCs w:val="24"/>
        </w:rPr>
        <w:t xml:space="preserve">. </w:t>
      </w:r>
      <w:r>
        <w:rPr>
          <w:sz w:val="24"/>
          <w:szCs w:val="24"/>
        </w:rPr>
        <w:t xml:space="preserve">Hal tersebut </w:t>
      </w:r>
      <w:r>
        <w:rPr>
          <w:sz w:val="24"/>
          <w:szCs w:val="24"/>
        </w:rPr>
        <w:t>disebabkan oleh</w:t>
      </w:r>
      <w:r>
        <w:rPr>
          <w:sz w:val="24"/>
          <w:szCs w:val="24"/>
        </w:rPr>
        <w:t xml:space="preserve"> konfigurasi </w:t>
      </w:r>
      <w:r>
        <w:rPr>
          <w:sz w:val="24"/>
          <w:szCs w:val="24"/>
        </w:rPr>
        <w:t xml:space="preserve">pada modul pengujian </w:t>
      </w:r>
      <w:r>
        <w:rPr>
          <w:sz w:val="24"/>
          <w:szCs w:val="24"/>
        </w:rPr>
        <w:t xml:space="preserve">yang </w:t>
      </w:r>
      <w:r>
        <w:rPr>
          <w:sz w:val="24"/>
          <w:szCs w:val="24"/>
        </w:rPr>
        <w:t>bersifat sentralisasi</w:t>
      </w:r>
      <w:r>
        <w:rPr>
          <w:sz w:val="24"/>
          <w:szCs w:val="24"/>
        </w:rPr>
        <w:t xml:space="preserve"> </w:t>
      </w:r>
      <w:r>
        <w:rPr>
          <w:sz w:val="24"/>
          <w:szCs w:val="24"/>
        </w:rPr>
        <w:t>terhadap</w:t>
      </w:r>
      <w:r>
        <w:rPr>
          <w:sz w:val="24"/>
          <w:szCs w:val="24"/>
        </w:rPr>
        <w:t xml:space="preserve"> layanan </w:t>
      </w:r>
      <w:r>
        <w:rPr>
          <w:sz w:val="24"/>
          <w:szCs w:val="24"/>
        </w:rPr>
        <w:t xml:space="preserve">yang </w:t>
      </w:r>
      <w:r>
        <w:rPr>
          <w:sz w:val="24"/>
          <w:szCs w:val="24"/>
        </w:rPr>
        <w:t>independen</w:t>
      </w:r>
      <w:r>
        <w:rPr>
          <w:sz w:val="24"/>
          <w:szCs w:val="24"/>
        </w:rPr>
        <w:t xml:space="preserve">; </w:t>
      </w:r>
      <w:r>
        <w:rPr>
          <w:sz w:val="24"/>
          <w:szCs w:val="24"/>
        </w:rPr>
        <w:t>memungkinkan banyak mesin penyerang bekerja pada target yang sama dalam satu waktu</w:t>
      </w:r>
      <w:r>
        <w:rPr>
          <w:sz w:val="24"/>
          <w:szCs w:val="24"/>
        </w:rPr>
        <w:t>.</w:t>
      </w:r>
      <w:r>
        <w:rPr>
          <w:sz w:val="24"/>
          <w:szCs w:val="24"/>
        </w:rPr>
        <w:t xml:space="preserve"> </w:t>
      </w:r>
    </w:p>
    <w:p>
      <w:pPr>
        <w:pStyle w:val="Body"/>
        <w:numPr>
          <w:ilvl w:val="0"/>
          <w:numId w:val="2"/>
        </w:numPr>
        <w:spacing w:lineRule="auto" w:line="360"/>
        <w:rPr/>
      </w:pPr>
      <w:r>
        <w:rPr>
          <w:color w:val="18A303"/>
          <w:sz w:val="24"/>
          <w:szCs w:val="24"/>
        </w:rPr>
        <w:t>Terdapat</w:t>
      </w:r>
      <w:r>
        <w:rPr>
          <w:sz w:val="24"/>
          <w:szCs w:val="24"/>
        </w:rPr>
        <w:t xml:space="preserve"> dua</w:t>
      </w:r>
      <w:r>
        <w:rPr>
          <w:sz w:val="24"/>
          <w:szCs w:val="24"/>
        </w:rPr>
        <w:t xml:space="preserve"> endpoint </w:t>
      </w:r>
      <w:r>
        <w:rPr>
          <w:sz w:val="24"/>
          <w:szCs w:val="24"/>
        </w:rPr>
        <w:t xml:space="preserve">yang </w:t>
      </w:r>
      <w:r>
        <w:rPr>
          <w:sz w:val="24"/>
          <w:szCs w:val="24"/>
        </w:rPr>
        <w:t>akan digunakan</w:t>
      </w:r>
      <w:r>
        <w:rPr>
          <w:sz w:val="24"/>
          <w:szCs w:val="24"/>
        </w:rPr>
        <w:t xml:space="preserve"> </w:t>
      </w:r>
      <w:r>
        <w:rPr>
          <w:sz w:val="24"/>
          <w:szCs w:val="24"/>
        </w:rPr>
        <w:t xml:space="preserve">pada </w:t>
      </w:r>
      <w:r>
        <w:rPr>
          <w:sz w:val="24"/>
          <w:szCs w:val="24"/>
        </w:rPr>
        <w:t xml:space="preserve">layanan, yaitu </w:t>
      </w:r>
      <w:r>
        <w:rPr>
          <w:rFonts w:ascii="JetBrains Mono Light" w:hAnsi="JetBrains Mono Light"/>
          <w:sz w:val="20"/>
          <w:szCs w:val="24"/>
        </w:rPr>
        <w:t>/properties</w:t>
      </w:r>
      <w:r>
        <w:rPr>
          <w:sz w:val="24"/>
          <w:szCs w:val="24"/>
        </w:rPr>
        <w:t xml:space="preserve">, </w:t>
      </w:r>
      <w:r>
        <w:rPr>
          <w:sz w:val="24"/>
          <w:szCs w:val="24"/>
        </w:rPr>
        <w:t xml:space="preserve">sebagai penyedia konfigurasi </w:t>
      </w:r>
      <w:r>
        <w:rPr>
          <w:sz w:val="24"/>
          <w:szCs w:val="24"/>
        </w:rPr>
        <w:t>untuk modul pengujian lain</w:t>
      </w:r>
      <w:r>
        <w:rPr>
          <w:sz w:val="24"/>
          <w:szCs w:val="24"/>
        </w:rPr>
        <w:t xml:space="preserve">, serta </w:t>
      </w:r>
      <w:r>
        <w:rPr>
          <w:rFonts w:ascii="JetBrains Mono Light" w:hAnsi="JetBrains Mono Light"/>
          <w:sz w:val="20"/>
          <w:szCs w:val="24"/>
        </w:rPr>
        <w:t>/</w:t>
      </w:r>
      <w:r>
        <w:rPr>
          <w:rFonts w:ascii="JetBrains Mono Light" w:hAnsi="JetBrains Mono Light"/>
          <w:sz w:val="20"/>
          <w:szCs w:val="24"/>
        </w:rPr>
        <w:t>capture</w:t>
      </w:r>
      <w:r>
        <w:rPr>
          <w:rFonts w:ascii="JetBrains Mono Light" w:hAnsi="JetBrains Mono Light"/>
          <w:sz w:val="20"/>
          <w:szCs w:val="24"/>
        </w:rPr>
        <w:t>s</w:t>
      </w:r>
      <w:r>
        <w:rPr>
          <w:sz w:val="24"/>
          <w:szCs w:val="24"/>
        </w:rPr>
        <w:t>,</w:t>
      </w:r>
      <w:r>
        <w:rPr>
          <w:sz w:val="24"/>
          <w:szCs w:val="24"/>
        </w:rPr>
        <w:t xml:space="preserve"> untuk menyimpan </w:t>
      </w:r>
      <w:r>
        <w:rPr>
          <w:sz w:val="24"/>
          <w:szCs w:val="24"/>
        </w:rPr>
        <w:t xml:space="preserve">tangkapan </w:t>
      </w:r>
      <w:r>
        <w:rPr>
          <w:sz w:val="24"/>
          <w:szCs w:val="24"/>
        </w:rPr>
        <w:t xml:space="preserve">sumber daya </w:t>
      </w:r>
      <w:r>
        <w:rPr>
          <w:sz w:val="24"/>
          <w:szCs w:val="24"/>
        </w:rPr>
        <w:t xml:space="preserve">dari </w:t>
      </w:r>
      <w:r>
        <w:rPr>
          <w:sz w:val="24"/>
          <w:szCs w:val="24"/>
        </w:rPr>
        <w:t xml:space="preserve">sistem </w:t>
      </w:r>
      <w:r>
        <w:rPr>
          <w:sz w:val="24"/>
          <w:szCs w:val="24"/>
        </w:rPr>
        <w:t>target</w:t>
      </w:r>
      <w:r>
        <w:rPr>
          <w:sz w:val="24"/>
          <w:szCs w:val="24"/>
        </w:rPr>
        <w:t xml:space="preserve"> secara hardcoded ke dalam data layanan. </w:t>
      </w:r>
      <w:r>
        <w:rPr>
          <w:sz w:val="24"/>
          <w:szCs w:val="24"/>
        </w:rPr>
        <w:t>Adapun penggunaan</w:t>
      </w:r>
      <w:r>
        <w:rPr>
          <w:sz w:val="24"/>
          <w:szCs w:val="24"/>
        </w:rPr>
        <w:t xml:space="preserve"> format JavaScript Object Notation (JSON) untuk mempermudah </w:t>
      </w:r>
      <w:r>
        <w:rPr>
          <w:sz w:val="24"/>
          <w:szCs w:val="24"/>
        </w:rPr>
        <w:t xml:space="preserve">modul pengujian </w:t>
      </w:r>
      <w:r>
        <w:rPr>
          <w:sz w:val="24"/>
          <w:szCs w:val="24"/>
        </w:rPr>
        <w:t xml:space="preserve">dalam </w:t>
      </w:r>
      <w:r>
        <w:rPr>
          <w:sz w:val="24"/>
          <w:szCs w:val="24"/>
        </w:rPr>
        <w:t xml:space="preserve">mengakses </w:t>
      </w:r>
      <w:r>
        <w:rPr>
          <w:sz w:val="24"/>
          <w:szCs w:val="24"/>
        </w:rPr>
        <w:t xml:space="preserve">maupun </w:t>
      </w:r>
      <w:r>
        <w:rPr>
          <w:sz w:val="24"/>
          <w:szCs w:val="24"/>
        </w:rPr>
        <w:t>mengolah data di dalamnya</w:t>
      </w:r>
    </w:p>
    <w:p>
      <w:pPr>
        <w:pStyle w:val="BodyNoJump"/>
        <w:numPr>
          <w:ilvl w:val="0"/>
          <w:numId w:val="2"/>
        </w:numPr>
        <w:spacing w:lineRule="auto" w:line="360"/>
        <w:rPr/>
      </w:pPr>
      <w:r>
        <w:rPr>
          <w:color w:val="18A303"/>
          <w:sz w:val="24"/>
          <w:szCs w:val="24"/>
        </w:rPr>
        <w:t>B</w:t>
      </w:r>
      <w:r>
        <w:rPr>
          <w:color w:val="18A303"/>
          <w:sz w:val="24"/>
          <w:szCs w:val="24"/>
        </w:rPr>
        <w:t>erikut</w:t>
      </w:r>
      <w:r>
        <w:rPr>
          <w:sz w:val="24"/>
          <w:szCs w:val="24"/>
        </w:rPr>
        <w:t xml:space="preserve"> pada gambar 4.10 dan 4.1</w:t>
      </w:r>
      <w:r>
        <w:rPr>
          <w:sz w:val="24"/>
          <w:szCs w:val="24"/>
        </w:rPr>
        <w:t xml:space="preserve">1 </w:t>
      </w:r>
      <w:r>
        <w:rPr>
          <w:sz w:val="24"/>
          <w:szCs w:val="24"/>
        </w:rPr>
        <w:t xml:space="preserve">merupakan </w:t>
      </w:r>
      <w:r>
        <w:rPr>
          <w:sz w:val="24"/>
          <w:szCs w:val="24"/>
        </w:rPr>
        <w:t xml:space="preserve">alur </w:t>
      </w:r>
      <w:r>
        <w:rPr>
          <w:sz w:val="24"/>
          <w:szCs w:val="24"/>
        </w:rPr>
        <w:t xml:space="preserve">kerja dalam </w:t>
      </w:r>
      <w:r>
        <w:rPr>
          <w:sz w:val="24"/>
          <w:szCs w:val="24"/>
        </w:rPr>
        <w:t xml:space="preserve">pengaksesan endpoint </w:t>
      </w:r>
      <w:r>
        <w:rPr>
          <w:rFonts w:ascii="JetBrains Mono Light" w:hAnsi="JetBrains Mono Light"/>
          <w:sz w:val="20"/>
          <w:szCs w:val="24"/>
        </w:rPr>
        <w:t>/properties</w:t>
      </w:r>
      <w:r>
        <w:rPr>
          <w:sz w:val="24"/>
          <w:szCs w:val="24"/>
        </w:rPr>
        <w:t xml:space="preserve"> dengan metode GET dan PATCH:</w:t>
      </w:r>
    </w:p>
    <w:p>
      <w:pPr>
        <w:pStyle w:val="BodyNoJump"/>
        <w:numPr>
          <w:ilvl w:val="0"/>
          <w:numId w:val="2"/>
        </w:numPr>
        <w:spacing w:lineRule="auto" w:line="360"/>
        <w:rPr>
          <w:sz w:val="12"/>
          <w:szCs w:val="24"/>
        </w:rPr>
      </w:pPr>
      <w:r>
        <w:rPr>
          <w:sz w:val="12"/>
          <w:szCs w:val="24"/>
        </w:rPr>
      </w:r>
    </w:p>
    <w:p>
      <w:pPr>
        <w:pStyle w:val="Body"/>
        <w:numPr>
          <w:ilvl w:val="0"/>
          <w:numId w:val="2"/>
        </w:numPr>
        <w:spacing w:lineRule="auto" w:line="360"/>
        <w:rPr>
          <w:i w:val="false"/>
          <w:i w:val="false"/>
          <w:iCs w:val="false"/>
          <w:color w:val="000000"/>
          <w:sz w:val="16"/>
          <w:szCs w:val="24"/>
        </w:rPr>
      </w:pPr>
      <w:r>
        <w:rPr>
          <w:i w:val="false"/>
          <w:iCs w:val="false"/>
          <w:color w:val="000000"/>
          <w:sz w:val="16"/>
          <w:szCs w:val="24"/>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2833370" cy="2541905"/>
            <wp:effectExtent l="0" t="0" r="0" b="0"/>
            <wp:wrapSquare wrapText="largest"/>
            <wp:docPr id="3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 descr=""/>
                    <pic:cNvPicPr>
                      <a:picLocks noChangeAspect="1" noChangeArrowheads="1"/>
                    </pic:cNvPicPr>
                  </pic:nvPicPr>
                  <pic:blipFill>
                    <a:blip r:embed="rId63"/>
                    <a:stretch>
                      <a:fillRect/>
                    </a:stretch>
                  </pic:blipFill>
                  <pic:spPr bwMode="auto">
                    <a:xfrm>
                      <a:off x="0" y="0"/>
                      <a:ext cx="2833370" cy="2541905"/>
                    </a:xfrm>
                    <a:prstGeom prst="rect">
                      <a:avLst/>
                    </a:prstGeom>
                  </pic:spPr>
                </pic:pic>
              </a:graphicData>
            </a:graphic>
          </wp:anchor>
        </w:drawing>
      </w:r>
    </w:p>
    <w:p>
      <w:pPr>
        <w:pStyle w:val="SumberGambar"/>
        <w:numPr>
          <w:ilvl w:val="0"/>
          <w:numId w:val="2"/>
        </w:numPr>
        <w:spacing w:lineRule="auto" w:line="240" w:before="0" w:after="283"/>
        <w:jc w:val="center"/>
        <w:rPr>
          <w:b/>
          <w:b/>
          <w:bCs/>
        </w:rPr>
      </w:pPr>
      <w:r>
        <w:rPr>
          <w:b/>
          <w:bCs/>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14605" cy="14605"/>
            <wp:effectExtent l="0" t="0" r="0" b="0"/>
            <wp:wrapSquare wrapText="largest"/>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64"/>
                    <a:stretch>
                      <a:fillRect/>
                    </a:stretch>
                  </pic:blipFill>
                  <pic:spPr bwMode="auto">
                    <a:xfrm>
                      <a:off x="0" y="0"/>
                      <a:ext cx="14605" cy="14605"/>
                    </a:xfrm>
                    <a:prstGeom prst="rect">
                      <a:avLst/>
                    </a:prstGeom>
                  </pic:spPr>
                </pic:pic>
              </a:graphicData>
            </a:graphic>
          </wp:anchor>
        </w:drawing>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sz w:val="16"/>
          <w:szCs w:val="24"/>
        </w:rPr>
      </w:pPr>
      <w:r>
        <w:rPr>
          <w:b/>
          <w:bCs/>
          <w:sz w:val="16"/>
          <w:szCs w:val="24"/>
        </w:rPr>
      </w:r>
    </w:p>
    <w:p>
      <w:pPr>
        <w:pStyle w:val="SumberGambar"/>
        <w:numPr>
          <w:ilvl w:val="0"/>
          <w:numId w:val="2"/>
        </w:numPr>
        <w:spacing w:lineRule="auto" w:line="240" w:before="0" w:after="283"/>
        <w:jc w:val="center"/>
        <w:rPr>
          <w:b/>
          <w:b/>
          <w:bCs/>
          <w:sz w:val="4"/>
          <w:szCs w:val="24"/>
        </w:rPr>
      </w:pPr>
      <w:r>
        <w:rPr>
          <w:b/>
          <w:bCs/>
          <w:sz w:val="4"/>
          <w:szCs w:val="24"/>
        </w:rPr>
      </w:r>
    </w:p>
    <w:p>
      <w:pPr>
        <w:pStyle w:val="SumberGambar"/>
        <w:numPr>
          <w:ilvl w:val="0"/>
          <w:numId w:val="2"/>
        </w:numPr>
        <w:spacing w:lineRule="auto" w:line="240" w:before="0" w:after="283"/>
        <w:jc w:val="center"/>
        <w:rPr>
          <w:b/>
          <w:b/>
          <w:bCs/>
          <w:sz w:val="4"/>
          <w:szCs w:val="24"/>
        </w:rPr>
      </w:pPr>
      <w:r>
        <w:rPr>
          <w:b/>
          <w:bCs/>
          <w:sz w:val="4"/>
          <w:szCs w:val="24"/>
        </w:rPr>
      </w:r>
    </w:p>
    <w:p>
      <w:pPr>
        <w:pStyle w:val="SumberGambar"/>
        <w:numPr>
          <w:ilvl w:val="0"/>
          <w:numId w:val="2"/>
        </w:numPr>
        <w:spacing w:lineRule="auto" w:line="240" w:before="0" w:after="283"/>
        <w:jc w:val="center"/>
        <w:rPr/>
      </w:pPr>
      <w:r>
        <w:rPr>
          <w:b/>
          <w:bCs/>
        </w:rPr>
        <w:t xml:space="preserve">Gambar </w:t>
      </w:r>
      <w:r>
        <w:rPr>
          <w:b/>
          <w:bCs/>
        </w:rPr>
        <w:t>4</w:t>
      </w:r>
      <w:r>
        <w:rPr>
          <w:b/>
          <w:bCs/>
        </w:rPr>
        <w:t>.</w:t>
      </w:r>
      <w:r>
        <w:rPr>
          <w:b/>
          <w:bCs/>
        </w:rPr>
        <w:t>10</w:t>
      </w:r>
      <w:r>
        <w:rPr>
          <w:b/>
          <w:bCs/>
        </w:rPr>
        <w:t xml:space="preserve"> </w:t>
      </w:r>
      <w:r>
        <w:rPr/>
        <w:t>Activity diagram pada endpoint properties dengan metode GET</w:t>
      </w:r>
    </w:p>
    <w:p>
      <w:pPr>
        <w:pStyle w:val="BodyNoJump"/>
        <w:numPr>
          <w:ilvl w:val="0"/>
          <w:numId w:val="2"/>
        </w:numPr>
        <w:spacing w:lineRule="auto" w:line="360"/>
        <w:rPr>
          <w:i w:val="false"/>
          <w:i w:val="false"/>
          <w:iCs w:val="false"/>
          <w:color w:val="000000"/>
        </w:rPr>
      </w:pPr>
      <w:r>
        <w:rPr>
          <w:i w:val="false"/>
          <w:iCs w:val="false"/>
          <w:color w:val="18A303"/>
          <w:sz w:val="24"/>
          <w:szCs w:val="24"/>
        </w:rPr>
        <w:t>G</w:t>
      </w:r>
      <w:r>
        <w:rPr>
          <w:i w:val="false"/>
          <w:iCs w:val="false"/>
          <w:color w:val="18A303"/>
          <w:sz w:val="24"/>
          <w:szCs w:val="24"/>
        </w:rPr>
        <w:t>ambar</w:t>
      </w:r>
      <w:r>
        <w:rPr>
          <w:i w:val="false"/>
          <w:iCs w:val="false"/>
          <w:color w:val="000000"/>
          <w:sz w:val="24"/>
          <w:szCs w:val="24"/>
        </w:rPr>
        <w:t xml:space="preserve"> 4.10 </w:t>
      </w:r>
      <w:r>
        <w:rPr>
          <w:i w:val="false"/>
          <w:iCs w:val="false"/>
          <w:color w:val="000000"/>
          <w:sz w:val="24"/>
          <w:szCs w:val="24"/>
        </w:rPr>
        <w:t xml:space="preserve">di atas </w:t>
      </w:r>
      <w:r>
        <w:rPr>
          <w:i w:val="false"/>
          <w:iCs w:val="false"/>
          <w:color w:val="000000"/>
          <w:sz w:val="24"/>
          <w:szCs w:val="24"/>
        </w:rPr>
        <w:t xml:space="preserve">merupakan activity diagram </w:t>
      </w:r>
      <w:r>
        <w:rPr>
          <w:i w:val="false"/>
          <w:iCs w:val="false"/>
          <w:color w:val="000000"/>
          <w:sz w:val="24"/>
          <w:szCs w:val="24"/>
        </w:rPr>
        <w:t>dalam mendapatkan atribut properti yang tersimpan di dalam layanan</w:t>
      </w:r>
      <w:r>
        <w:rPr>
          <w:i w:val="false"/>
          <w:iCs w:val="false"/>
          <w:color w:val="000000"/>
          <w:sz w:val="24"/>
          <w:szCs w:val="24"/>
        </w:rPr>
        <w:t xml:space="preserve">. Dengan </w:t>
      </w:r>
      <w:r>
        <w:rPr>
          <w:i w:val="false"/>
          <w:iCs w:val="false"/>
          <w:color w:val="000000"/>
          <w:sz w:val="24"/>
          <w:szCs w:val="24"/>
        </w:rPr>
        <w:t>akses tersebut</w:t>
      </w:r>
      <w:r>
        <w:rPr>
          <w:i w:val="false"/>
          <w:iCs w:val="false"/>
          <w:color w:val="000000"/>
          <w:sz w:val="24"/>
          <w:szCs w:val="24"/>
        </w:rPr>
        <w:t xml:space="preserve">, penyerang dapat mengambil sebagian ataupun seluruh </w:t>
      </w:r>
      <w:r>
        <w:rPr>
          <w:i w:val="false"/>
          <w:iCs w:val="false"/>
          <w:color w:val="000000"/>
          <w:sz w:val="24"/>
          <w:szCs w:val="24"/>
        </w:rPr>
        <w:t xml:space="preserve">atribut untuk digunakan dalam modul pengujian lain </w:t>
      </w:r>
      <w:r>
        <w:rPr>
          <w:i w:val="false"/>
          <w:iCs w:val="false"/>
          <w:color w:val="000000"/>
          <w:sz w:val="24"/>
          <w:szCs w:val="24"/>
        </w:rPr>
        <w:t xml:space="preserve">sebagai bentuk konfigurasinya. </w:t>
      </w:r>
      <w:r>
        <w:rPr>
          <w:i w:val="false"/>
          <w:iCs w:val="false"/>
          <w:color w:val="000000"/>
          <w:sz w:val="24"/>
          <w:szCs w:val="24"/>
        </w:rPr>
        <w:t xml:space="preserve">Selain itu, hal ini juga digunakan dalam </w:t>
      </w:r>
      <w:r>
        <w:rPr>
          <w:i w:val="false"/>
          <w:iCs w:val="false"/>
          <w:color w:val="000000"/>
          <w:sz w:val="24"/>
          <w:szCs w:val="24"/>
        </w:rPr>
        <w:t xml:space="preserve">memerika konfigurasi secara umum melalui peramban </w:t>
      </w:r>
      <w:r>
        <w:rPr>
          <w:i w:val="false"/>
          <w:iCs w:val="false"/>
          <w:color w:val="000000"/>
          <w:sz w:val="24"/>
          <w:szCs w:val="24"/>
        </w:rPr>
        <w:t>penyerang</w:t>
      </w:r>
      <w:r>
        <w:rPr>
          <w:i w:val="false"/>
          <w:iCs w:val="false"/>
          <w:color w:val="000000"/>
          <w:sz w:val="24"/>
          <w:szCs w:val="24"/>
        </w:rPr>
        <w:t>.</w:t>
      </w:r>
      <w:r>
        <w:rPr>
          <w:i w:val="false"/>
          <w:iCs w:val="false"/>
          <w:color w:val="000000"/>
          <w:sz w:val="24"/>
          <w:szCs w:val="24"/>
        </w:rPr>
        <w:t xml:space="preserve"> </w:t>
      </w:r>
    </w:p>
    <w:p>
      <w:pPr>
        <w:pStyle w:val="BodyNoJump"/>
        <w:spacing w:lineRule="auto" w:line="360"/>
        <w:rPr>
          <w:i w:val="false"/>
          <w:i w:val="false"/>
          <w:iCs w:val="false"/>
          <w:color w:val="000000"/>
          <w:sz w:val="12"/>
          <w:szCs w:val="24"/>
        </w:rPr>
      </w:pPr>
      <w:r>
        <w:rPr>
          <w:i w:val="false"/>
          <w:iCs w:val="false"/>
          <w:color w:val="000000"/>
          <w:sz w:val="12"/>
          <w:szCs w:val="24"/>
        </w:rPr>
      </w:r>
    </w:p>
    <w:p>
      <w:pPr>
        <w:pStyle w:val="SumberGambar"/>
        <w:numPr>
          <w:ilvl w:val="0"/>
          <w:numId w:val="2"/>
        </w:numPr>
        <w:spacing w:lineRule="auto" w:line="240" w:before="0" w:after="283"/>
        <w:jc w:val="center"/>
        <w:rPr>
          <w:b/>
          <w:b/>
          <w:bCs/>
        </w:rPr>
      </w:pPr>
      <w:r>
        <w:rPr>
          <w:b/>
          <w:bCs/>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2833370" cy="2174240"/>
            <wp:effectExtent l="0" t="0" r="0" b="0"/>
            <wp:wrapSquare wrapText="largest"/>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65"/>
                    <a:stretch>
                      <a:fillRect/>
                    </a:stretch>
                  </pic:blipFill>
                  <pic:spPr bwMode="auto">
                    <a:xfrm>
                      <a:off x="0" y="0"/>
                      <a:ext cx="2833370" cy="2174240"/>
                    </a:xfrm>
                    <a:prstGeom prst="rect">
                      <a:avLst/>
                    </a:prstGeom>
                  </pic:spPr>
                </pic:pic>
              </a:graphicData>
            </a:graphic>
          </wp:anchor>
        </w:drawing>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sz w:val="16"/>
          <w:szCs w:val="24"/>
        </w:rPr>
      </w:pPr>
      <w:r>
        <w:rPr>
          <w:b/>
          <w:bCs/>
          <w:sz w:val="16"/>
          <w:szCs w:val="24"/>
        </w:rPr>
      </w:r>
    </w:p>
    <w:p>
      <w:pPr>
        <w:pStyle w:val="SumberGambar"/>
        <w:numPr>
          <w:ilvl w:val="0"/>
          <w:numId w:val="2"/>
        </w:numPr>
        <w:spacing w:lineRule="auto" w:line="240" w:before="0" w:after="283"/>
        <w:jc w:val="center"/>
        <w:rPr/>
      </w:pPr>
      <w:r>
        <w:rPr>
          <w:b/>
          <w:bCs/>
        </w:rPr>
        <w:t xml:space="preserve">Gambar </w:t>
      </w:r>
      <w:r>
        <w:rPr>
          <w:b/>
          <w:bCs/>
        </w:rPr>
        <w:t>4</w:t>
      </w:r>
      <w:r>
        <w:rPr>
          <w:b/>
          <w:bCs/>
        </w:rPr>
        <w:t>.</w:t>
      </w:r>
      <w:r>
        <w:rPr>
          <w:b/>
          <w:bCs/>
        </w:rPr>
        <w:t>1</w:t>
      </w:r>
      <w:r>
        <w:rPr>
          <w:b/>
          <w:bCs/>
        </w:rPr>
        <w:t>1</w:t>
      </w:r>
      <w:r>
        <w:rPr>
          <w:b/>
          <w:bCs/>
        </w:rPr>
        <w:t xml:space="preserve"> </w:t>
      </w:r>
      <w:r>
        <w:rPr/>
        <w:t xml:space="preserve">Activity diagram pada endpoint properties dengan metode </w:t>
      </w:r>
      <w:r>
        <w:rPr/>
        <w:t>PATCH</w:t>
      </w:r>
    </w:p>
    <w:p>
      <w:pPr>
        <w:pStyle w:val="Body"/>
        <w:numPr>
          <w:ilvl w:val="0"/>
          <w:numId w:val="2"/>
        </w:numPr>
        <w:spacing w:lineRule="auto" w:line="360"/>
        <w:rPr/>
      </w:pPr>
      <w:r>
        <w:rPr>
          <w:color w:val="18A303"/>
          <w:sz w:val="24"/>
          <w:szCs w:val="24"/>
        </w:rPr>
        <w:t>G</w:t>
      </w:r>
      <w:r>
        <w:rPr>
          <w:color w:val="18A303"/>
          <w:sz w:val="24"/>
          <w:szCs w:val="24"/>
        </w:rPr>
        <w:t>ambar</w:t>
      </w:r>
      <w:r>
        <w:rPr>
          <w:sz w:val="24"/>
          <w:szCs w:val="24"/>
        </w:rPr>
        <w:t xml:space="preserve"> 4.1</w:t>
      </w:r>
      <w:r>
        <w:rPr>
          <w:sz w:val="24"/>
          <w:szCs w:val="24"/>
        </w:rPr>
        <w:t>1</w:t>
      </w:r>
      <w:r>
        <w:rPr>
          <w:sz w:val="24"/>
          <w:szCs w:val="24"/>
        </w:rPr>
        <w:t xml:space="preserve"> </w:t>
      </w:r>
      <w:r>
        <w:rPr>
          <w:sz w:val="24"/>
          <w:szCs w:val="24"/>
        </w:rPr>
        <w:t xml:space="preserve">di atas </w:t>
      </w:r>
      <w:r>
        <w:rPr>
          <w:sz w:val="24"/>
          <w:szCs w:val="24"/>
        </w:rPr>
        <w:t xml:space="preserve">merupakan activity diagram </w:t>
      </w:r>
      <w:r>
        <w:rPr>
          <w:sz w:val="24"/>
          <w:szCs w:val="24"/>
        </w:rPr>
        <w:t xml:space="preserve">dalam memodifikasi atribut properti dalam layanan. </w:t>
      </w:r>
      <w:r>
        <w:rPr>
          <w:sz w:val="24"/>
          <w:szCs w:val="24"/>
        </w:rPr>
        <w:t xml:space="preserve">Pendekatan ini </w:t>
      </w:r>
      <w:r>
        <w:rPr>
          <w:sz w:val="24"/>
          <w:szCs w:val="24"/>
        </w:rPr>
        <w:t xml:space="preserve">dilakukan dengan mengisi data di dalam badan request HTTP dengan format JSON terhadap atribut yang akan diubah. </w:t>
      </w:r>
      <w:r>
        <w:rPr>
          <w:sz w:val="24"/>
          <w:szCs w:val="24"/>
        </w:rPr>
        <w:t xml:space="preserve">Adapun pemilihan metode PATCH dibandingkan dengan metode PUT. Hal ini dikarenakan metode PATCH tidak membutuhkan seluruh </w:t>
      </w:r>
      <w:r>
        <w:rPr>
          <w:sz w:val="24"/>
          <w:szCs w:val="24"/>
        </w:rPr>
        <w:t xml:space="preserve">atribut dalam </w:t>
      </w:r>
      <w:r>
        <w:rPr>
          <w:sz w:val="24"/>
          <w:szCs w:val="24"/>
        </w:rPr>
        <w:t xml:space="preserve">data untuk </w:t>
      </w:r>
      <w:r>
        <w:rPr>
          <w:sz w:val="24"/>
          <w:szCs w:val="24"/>
        </w:rPr>
        <w:t xml:space="preserve">dapat </w:t>
      </w:r>
      <w:r>
        <w:rPr>
          <w:sz w:val="24"/>
          <w:szCs w:val="24"/>
        </w:rPr>
        <w:t xml:space="preserve">melakukan pembaharuan, sehingga </w:t>
      </w:r>
      <w:r>
        <w:rPr>
          <w:sz w:val="24"/>
          <w:szCs w:val="24"/>
        </w:rPr>
        <w:t xml:space="preserve">dapat </w:t>
      </w:r>
      <w:r>
        <w:rPr>
          <w:sz w:val="24"/>
          <w:szCs w:val="24"/>
        </w:rPr>
        <w:t xml:space="preserve">memberikan fleksibilitas dalam memodifikasi sebagian ataupun seluruh atribut </w:t>
      </w:r>
      <w:r>
        <w:rPr>
          <w:sz w:val="24"/>
          <w:szCs w:val="24"/>
        </w:rPr>
        <w:t>properti</w:t>
      </w:r>
      <w:r>
        <w:rPr>
          <w:sz w:val="24"/>
          <w:szCs w:val="24"/>
        </w:rPr>
        <w:t xml:space="preserve"> dalam satu waktu</w:t>
      </w:r>
      <w:r>
        <w:rPr>
          <w:sz w:val="24"/>
          <w:szCs w:val="24"/>
        </w:rPr>
        <w:t xml:space="preserve">. </w:t>
      </w:r>
    </w:p>
    <w:p>
      <w:pPr>
        <w:pStyle w:val="Body"/>
        <w:numPr>
          <w:ilvl w:val="0"/>
          <w:numId w:val="2"/>
        </w:numPr>
        <w:spacing w:lineRule="auto" w:line="360"/>
        <w:rPr>
          <w:i w:val="false"/>
          <w:i w:val="false"/>
          <w:iCs w:val="false"/>
          <w:color w:val="000000"/>
        </w:rPr>
      </w:pPr>
      <w:r>
        <w:rPr>
          <w:i w:val="false"/>
          <w:iCs w:val="false"/>
          <w:color w:val="18A303"/>
        </w:rPr>
        <w:t>Berikut</w:t>
      </w:r>
      <w:r>
        <w:rPr>
          <w:i w:val="false"/>
          <w:iCs w:val="false"/>
          <w:color w:val="000000"/>
        </w:rPr>
        <w:t xml:space="preserve"> merupakan bentuk penyimpanan untuk atribut </w:t>
      </w:r>
      <w:r>
        <w:rPr>
          <w:rFonts w:ascii="JetBrains Mono Light" w:hAnsi="JetBrains Mono Light"/>
          <w:i w:val="false"/>
          <w:iCs w:val="false"/>
          <w:color w:val="000000"/>
          <w:sz w:val="20"/>
          <w:szCs w:val="24"/>
        </w:rPr>
        <w:t>properties</w:t>
      </w:r>
      <w:r>
        <w:rPr>
          <w:i w:val="false"/>
          <w:iCs w:val="false"/>
          <w:color w:val="000000"/>
        </w:rPr>
        <w:t xml:space="preserve"> menggunakan tipe koleksi struct dalam format JSON:</w:t>
      </w:r>
    </w:p>
    <w:p>
      <w:pPr>
        <w:pStyle w:val="InlineSourceCode"/>
        <w:numPr>
          <w:ilvl w:val="0"/>
          <w:numId w:val="2"/>
        </w:numPr>
        <w:spacing w:lineRule="auto" w:line="276"/>
        <w:rPr/>
      </w:pPr>
      <w:r>
        <w:rPr/>
        <w:t xml:space="preserve">type property struct { </w:t>
      </w:r>
    </w:p>
    <w:p>
      <w:pPr>
        <w:pStyle w:val="InlineSourceCode"/>
        <w:numPr>
          <w:ilvl w:val="0"/>
          <w:numId w:val="2"/>
        </w:numPr>
        <w:spacing w:lineRule="auto" w:line="276"/>
        <w:rPr/>
      </w:pPr>
      <w:r>
        <w:rPr/>
        <w:t xml:space="preserve">  </w:t>
      </w:r>
      <w:r>
        <w:rPr/>
        <w:t xml:space="preserve">HOST </w:t>
        <w:tab/>
        <w:tab/>
        <w:t>string `json:"HOST"`</w:t>
      </w:r>
    </w:p>
    <w:p>
      <w:pPr>
        <w:pStyle w:val="InlineSourceCode"/>
        <w:numPr>
          <w:ilvl w:val="0"/>
          <w:numId w:val="2"/>
        </w:numPr>
        <w:spacing w:lineRule="auto" w:line="276"/>
        <w:rPr/>
      </w:pPr>
      <w:r>
        <w:rPr/>
        <w:t xml:space="preserve">  </w:t>
      </w:r>
      <w:r>
        <w:rPr/>
        <w:t xml:space="preserve">SHELL </w:t>
        <w:tab/>
        <w:tab/>
        <w:t>string `json:"SHELL"`</w:t>
      </w:r>
    </w:p>
    <w:p>
      <w:pPr>
        <w:pStyle w:val="InlineSourceCode"/>
        <w:numPr>
          <w:ilvl w:val="0"/>
          <w:numId w:val="2"/>
        </w:numPr>
        <w:spacing w:lineRule="auto" w:line="276"/>
        <w:rPr/>
      </w:pPr>
      <w:r>
        <w:rPr/>
        <w:t xml:space="preserve">  </w:t>
      </w:r>
      <w:r>
        <w:rPr/>
        <w:t xml:space="preserve">PORT_LISTENER </w:t>
        <w:tab/>
        <w:t>string `json:"PORT_LISTENER"`</w:t>
      </w:r>
    </w:p>
    <w:p>
      <w:pPr>
        <w:pStyle w:val="InlineSourceCode"/>
        <w:numPr>
          <w:ilvl w:val="0"/>
          <w:numId w:val="2"/>
        </w:numPr>
        <w:spacing w:lineRule="auto" w:line="276"/>
        <w:rPr/>
      </w:pPr>
      <w:r>
        <w:rPr/>
        <w:t xml:space="preserve">  </w:t>
      </w:r>
      <w:r>
        <w:rPr/>
        <w:t xml:space="preserve">PORT_JAVA_HTTP </w:t>
        <w:tab/>
        <w:t>string `json:"PORT_JAVA_HTTP"` }</w:t>
      </w:r>
    </w:p>
    <w:p>
      <w:pPr>
        <w:pStyle w:val="InlineSourceCode"/>
        <w:numPr>
          <w:ilvl w:val="0"/>
          <w:numId w:val="2"/>
        </w:numPr>
        <w:spacing w:lineRule="auto" w:line="276"/>
        <w:rPr/>
      </w:pPr>
      <w:r>
        <w:rPr/>
        <w:t xml:space="preserve">type allProperties []property; </w:t>
      </w:r>
    </w:p>
    <w:p>
      <w:pPr>
        <w:pStyle w:val="SourceCode"/>
        <w:numPr>
          <w:ilvl w:val="0"/>
          <w:numId w:val="2"/>
        </w:numPr>
        <w:spacing w:lineRule="auto" w:line="276"/>
        <w:rPr/>
      </w:pPr>
      <w:r>
        <w:rPr/>
        <w:t>var properties = allProperties{};</w:t>
      </w:r>
    </w:p>
    <w:p>
      <w:pPr>
        <w:pStyle w:val="BodyNoJump"/>
        <w:numPr>
          <w:ilvl w:val="0"/>
          <w:numId w:val="2"/>
        </w:numPr>
        <w:spacing w:lineRule="auto" w:line="360"/>
        <w:rPr/>
      </w:pPr>
      <w:r>
        <w:rPr>
          <w:i w:val="false"/>
          <w:iCs w:val="false"/>
          <w:color w:val="18A303"/>
          <w:sz w:val="24"/>
          <w:szCs w:val="24"/>
        </w:rPr>
        <w:t>Terdapat</w:t>
      </w:r>
      <w:r>
        <w:rPr>
          <w:i w:val="false"/>
          <w:iCs w:val="false"/>
          <w:color w:val="000000"/>
          <w:sz w:val="24"/>
          <w:szCs w:val="24"/>
        </w:rPr>
        <w:t xml:space="preserve"> empat atribut utama yang digunakan sebagai konfigurasi utama, Yang dijabarkan sebagai berikut:</w:t>
      </w:r>
    </w:p>
    <w:p>
      <w:pPr>
        <w:pStyle w:val="BodyNoJump"/>
        <w:numPr>
          <w:ilvl w:val="0"/>
          <w:numId w:val="14"/>
        </w:numPr>
        <w:spacing w:lineRule="auto" w:line="360"/>
        <w:rPr/>
      </w:pPr>
      <w:r>
        <w:rPr>
          <w:rFonts w:ascii="JetBrains Mono Light" w:hAnsi="JetBrains Mono Light"/>
          <w:i w:val="false"/>
          <w:iCs w:val="false"/>
          <w:color w:val="000000"/>
          <w:sz w:val="20"/>
          <w:szCs w:val="24"/>
        </w:rPr>
        <w:t>HOST</w:t>
      </w:r>
      <w:r>
        <w:rPr>
          <w:i w:val="false"/>
          <w:iCs w:val="false"/>
          <w:color w:val="000000"/>
          <w:sz w:val="24"/>
          <w:szCs w:val="24"/>
        </w:rPr>
        <w:t xml:space="preserve">, alamat IPv4 dari mesin target dalam jaringan LAN </w:t>
      </w:r>
    </w:p>
    <w:p>
      <w:pPr>
        <w:pStyle w:val="BodyNoJump"/>
        <w:numPr>
          <w:ilvl w:val="0"/>
          <w:numId w:val="14"/>
        </w:numPr>
        <w:spacing w:lineRule="auto" w:line="360"/>
        <w:rPr/>
      </w:pPr>
      <w:r>
        <w:rPr>
          <w:rFonts w:ascii="JetBrains Mono Light" w:hAnsi="JetBrains Mono Light"/>
          <w:i w:val="false"/>
          <w:iCs w:val="false"/>
          <w:color w:val="000000"/>
          <w:sz w:val="20"/>
          <w:szCs w:val="24"/>
        </w:rPr>
        <w:t>SHELL</w:t>
      </w:r>
      <w:r>
        <w:rPr>
          <w:i w:val="false"/>
          <w:iCs w:val="false"/>
          <w:color w:val="000000"/>
          <w:sz w:val="24"/>
          <w:szCs w:val="24"/>
        </w:rPr>
        <w:t xml:space="preserve">, tipe shell yang akan digunakan dalam melakukan reverse shell </w:t>
      </w:r>
    </w:p>
    <w:p>
      <w:pPr>
        <w:pStyle w:val="BodyNoJump"/>
        <w:numPr>
          <w:ilvl w:val="0"/>
          <w:numId w:val="14"/>
        </w:numPr>
        <w:spacing w:lineRule="auto" w:line="360"/>
        <w:rPr/>
      </w:pPr>
      <w:r>
        <w:rPr>
          <w:rFonts w:ascii="JetBrains Mono Light" w:hAnsi="JetBrains Mono Light"/>
          <w:i w:val="false"/>
          <w:iCs w:val="false"/>
          <w:color w:val="000000"/>
          <w:sz w:val="20"/>
          <w:szCs w:val="24"/>
        </w:rPr>
        <w:t>PORT_LISTENER</w:t>
      </w:r>
      <w:r>
        <w:rPr>
          <w:i w:val="false"/>
          <w:iCs w:val="false"/>
          <w:color w:val="000000"/>
          <w:sz w:val="24"/>
          <w:szCs w:val="24"/>
        </w:rPr>
        <w:t xml:space="preserve">,  nomor port dalam melakukan reverse shell </w:t>
      </w:r>
    </w:p>
    <w:p>
      <w:pPr>
        <w:pStyle w:val="Body"/>
        <w:numPr>
          <w:ilvl w:val="0"/>
          <w:numId w:val="14"/>
        </w:numPr>
        <w:spacing w:lineRule="auto" w:line="360"/>
        <w:rPr/>
      </w:pPr>
      <w:r>
        <w:rPr>
          <w:rFonts w:ascii="JetBrains Mono Light" w:hAnsi="JetBrains Mono Light"/>
          <w:sz w:val="20"/>
          <w:szCs w:val="24"/>
        </w:rPr>
        <w:t>PORT_JAVA_HTTP</w:t>
      </w:r>
      <w:r>
        <w:rPr/>
        <w:t>, nomor port untuk layanan HTTP Java yang dijalankan di dalam sistem target</w:t>
      </w:r>
    </w:p>
    <w:p>
      <w:pPr>
        <w:pStyle w:val="Body"/>
        <w:numPr>
          <w:ilvl w:val="0"/>
          <w:numId w:val="2"/>
        </w:numPr>
        <w:spacing w:lineRule="auto" w:line="360"/>
        <w:rPr/>
      </w:pPr>
      <w:r>
        <w:rPr>
          <w:color w:val="18A303"/>
          <w:sz w:val="24"/>
          <w:szCs w:val="24"/>
        </w:rPr>
        <w:t>Adapun</w:t>
      </w:r>
      <w:r>
        <w:rPr>
          <w:sz w:val="24"/>
          <w:szCs w:val="24"/>
        </w:rPr>
        <w:t xml:space="preserve"> pada gambar 4.1</w:t>
      </w:r>
      <w:r>
        <w:rPr>
          <w:sz w:val="24"/>
          <w:szCs w:val="24"/>
        </w:rPr>
        <w:t>2</w:t>
      </w:r>
      <w:r>
        <w:rPr>
          <w:sz w:val="24"/>
          <w:szCs w:val="24"/>
        </w:rPr>
        <w:t xml:space="preserve"> dan 4.1</w:t>
      </w:r>
      <w:r>
        <w:rPr>
          <w:sz w:val="24"/>
          <w:szCs w:val="24"/>
        </w:rPr>
        <w:t>3</w:t>
      </w:r>
      <w:r>
        <w:rPr>
          <w:sz w:val="24"/>
          <w:szCs w:val="24"/>
        </w:rPr>
        <w:t xml:space="preserve"> </w:t>
      </w:r>
      <w:r>
        <w:rPr>
          <w:sz w:val="24"/>
          <w:szCs w:val="24"/>
        </w:rPr>
        <w:t xml:space="preserve">merupakan </w:t>
      </w:r>
      <w:r>
        <w:rPr>
          <w:sz w:val="24"/>
          <w:szCs w:val="24"/>
        </w:rPr>
        <w:t xml:space="preserve">alur </w:t>
      </w:r>
      <w:r>
        <w:rPr>
          <w:sz w:val="24"/>
          <w:szCs w:val="24"/>
        </w:rPr>
        <w:t xml:space="preserve">kerja dalam </w:t>
      </w:r>
      <w:r>
        <w:rPr>
          <w:sz w:val="24"/>
          <w:szCs w:val="24"/>
        </w:rPr>
        <w:t xml:space="preserve">pengaksesan endpoint </w:t>
      </w:r>
      <w:r>
        <w:rPr>
          <w:rFonts w:ascii="JetBrains Mono Light" w:hAnsi="JetBrains Mono Light"/>
          <w:sz w:val="20"/>
          <w:szCs w:val="24"/>
        </w:rPr>
        <w:t>/</w:t>
      </w:r>
      <w:r>
        <w:rPr>
          <w:rFonts w:ascii="JetBrains Mono Light" w:hAnsi="JetBrains Mono Light"/>
          <w:sz w:val="20"/>
          <w:szCs w:val="24"/>
        </w:rPr>
        <w:t>capture</w:t>
      </w:r>
      <w:r>
        <w:rPr>
          <w:rFonts w:ascii="JetBrains Mono Light" w:hAnsi="JetBrains Mono Light"/>
          <w:sz w:val="20"/>
          <w:szCs w:val="24"/>
        </w:rPr>
        <w:t>s</w:t>
      </w:r>
      <w:r>
        <w:rPr>
          <w:sz w:val="24"/>
          <w:szCs w:val="24"/>
        </w:rPr>
        <w:t xml:space="preserve"> dengan metode GET dan </w:t>
      </w:r>
      <w:r>
        <w:rPr>
          <w:sz w:val="24"/>
          <w:szCs w:val="24"/>
        </w:rPr>
        <w:t>POST</w:t>
      </w:r>
      <w:r>
        <w:rPr>
          <w:sz w:val="24"/>
          <w:szCs w:val="24"/>
        </w:rPr>
        <w:t xml:space="preserve">. </w:t>
      </w:r>
    </w:p>
    <w:p>
      <w:pPr>
        <w:pStyle w:val="BodyNoJump"/>
        <w:numPr>
          <w:ilvl w:val="0"/>
          <w:numId w:val="2"/>
        </w:numPr>
        <w:spacing w:lineRule="auto" w:line="360"/>
        <w:rPr/>
      </w:pPr>
      <w:r>
        <w:rPr>
          <w:color w:val="18A303"/>
          <w:sz w:val="24"/>
          <w:szCs w:val="24"/>
        </w:rPr>
        <w:t>Gambar</w:t>
      </w:r>
      <w:r>
        <w:rPr>
          <w:sz w:val="24"/>
          <w:szCs w:val="24"/>
        </w:rPr>
        <w:t xml:space="preserve"> 4.1</w:t>
      </w:r>
      <w:r>
        <w:rPr>
          <w:sz w:val="24"/>
          <w:szCs w:val="24"/>
        </w:rPr>
        <w:t>2</w:t>
      </w:r>
      <w:r>
        <w:rPr>
          <w:sz w:val="24"/>
          <w:szCs w:val="24"/>
        </w:rPr>
        <w:t xml:space="preserve"> </w:t>
      </w:r>
      <w:r>
        <w:rPr>
          <w:sz w:val="24"/>
          <w:szCs w:val="24"/>
        </w:rPr>
        <w:t xml:space="preserve">di </w:t>
      </w:r>
      <w:r>
        <w:rPr>
          <w:sz w:val="24"/>
          <w:szCs w:val="24"/>
        </w:rPr>
        <w:t>bawah</w:t>
      </w:r>
      <w:r>
        <w:rPr>
          <w:sz w:val="24"/>
          <w:szCs w:val="24"/>
        </w:rPr>
        <w:t xml:space="preserve"> </w:t>
      </w:r>
      <w:r>
        <w:rPr>
          <w:sz w:val="24"/>
          <w:szCs w:val="24"/>
        </w:rPr>
        <w:t xml:space="preserve">merupakan activity diagram </w:t>
      </w:r>
      <w:r>
        <w:rPr>
          <w:sz w:val="24"/>
          <w:szCs w:val="24"/>
        </w:rPr>
        <w:t xml:space="preserve">dalam </w:t>
      </w:r>
      <w:r>
        <w:rPr>
          <w:sz w:val="24"/>
          <w:szCs w:val="24"/>
        </w:rPr>
        <w:t xml:space="preserve">mendapatkan seluruh hasil tangkapan sumber daya dari mesin target. </w:t>
      </w:r>
      <w:r>
        <w:rPr>
          <w:sz w:val="24"/>
          <w:szCs w:val="24"/>
        </w:rPr>
        <w:t xml:space="preserve">Data tangkapan tersebut meliputi rekaman audio mikropon, foto tangkapan layar, serta foto kamera web. </w:t>
      </w:r>
      <w:r>
        <w:rPr>
          <w:sz w:val="24"/>
          <w:szCs w:val="24"/>
        </w:rPr>
        <w:t xml:space="preserve">Seluruh data yang tersimpan teformat ke dalam bentuk JSON, sehingga membutuhkan nomor indeks dari data yang akan diolah </w:t>
      </w:r>
      <w:r>
        <w:rPr>
          <w:sz w:val="24"/>
          <w:szCs w:val="24"/>
        </w:rPr>
        <w:t xml:space="preserve">atau diakses. </w:t>
      </w:r>
      <w:r>
        <w:rPr>
          <w:sz w:val="24"/>
          <w:szCs w:val="24"/>
        </w:rPr>
        <w:t xml:space="preserve">Dikarenakan seluruh data tangkapan tersimpan dalam layanan tersendiri, pengunduhan </w:t>
      </w:r>
      <w:r>
        <w:rPr>
          <w:sz w:val="24"/>
          <w:szCs w:val="24"/>
        </w:rPr>
        <w:t xml:space="preserve">data </w:t>
      </w:r>
      <w:r>
        <w:rPr>
          <w:sz w:val="24"/>
          <w:szCs w:val="24"/>
        </w:rPr>
        <w:t xml:space="preserve">secara lokal dapat dilakukan di berbagai macam platform </w:t>
      </w:r>
      <w:r>
        <w:rPr>
          <w:sz w:val="24"/>
          <w:szCs w:val="24"/>
        </w:rPr>
        <w:t>milik penyerang</w:t>
      </w:r>
      <w:r>
        <w:rPr>
          <w:sz w:val="24"/>
          <w:szCs w:val="24"/>
        </w:rPr>
        <w:t>.</w:t>
      </w:r>
    </w:p>
    <w:p>
      <w:pPr>
        <w:pStyle w:val="BodyNoJump"/>
        <w:spacing w:lineRule="auto" w:line="360"/>
        <w:rPr>
          <w:i w:val="false"/>
          <w:i w:val="false"/>
          <w:iCs w:val="false"/>
          <w:color w:val="000000"/>
          <w:sz w:val="12"/>
          <w:szCs w:val="24"/>
        </w:rPr>
      </w:pPr>
      <w:r>
        <w:rPr>
          <w:i w:val="false"/>
          <w:iCs w:val="false"/>
          <w:color w:val="000000"/>
          <w:sz w:val="12"/>
          <w:szCs w:val="24"/>
        </w:rPr>
      </w:r>
    </w:p>
    <w:p>
      <w:pPr>
        <w:pStyle w:val="SumberGambar"/>
        <w:numPr>
          <w:ilvl w:val="0"/>
          <w:numId w:val="2"/>
        </w:numPr>
        <w:spacing w:lineRule="auto" w:line="240" w:before="0" w:after="283"/>
        <w:jc w:val="center"/>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2833370" cy="2541905"/>
            <wp:effectExtent l="0" t="0" r="0" b="0"/>
            <wp:wrapSquare wrapText="largest"/>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66"/>
                    <a:stretch>
                      <a:fillRect/>
                    </a:stretch>
                  </pic:blipFill>
                  <pic:spPr bwMode="auto">
                    <a:xfrm>
                      <a:off x="0" y="0"/>
                      <a:ext cx="2833370" cy="2541905"/>
                    </a:xfrm>
                    <a:prstGeom prst="rect">
                      <a:avLst/>
                    </a:prstGeom>
                  </pic:spPr>
                </pic:pic>
              </a:graphicData>
            </a:graphic>
          </wp:anchor>
        </w:drawing>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pPr>
      <w:r>
        <w:rPr>
          <w:b/>
          <w:bCs/>
        </w:rPr>
        <w:t xml:space="preserve">Gambar </w:t>
      </w:r>
      <w:r>
        <w:rPr>
          <w:b/>
          <w:bCs/>
        </w:rPr>
        <w:t>4</w:t>
      </w:r>
      <w:r>
        <w:rPr>
          <w:b/>
          <w:bCs/>
        </w:rPr>
        <w:t>.</w:t>
      </w:r>
      <w:r>
        <w:rPr>
          <w:b/>
          <w:bCs/>
        </w:rPr>
        <w:t>1</w:t>
      </w:r>
      <w:r>
        <w:rPr>
          <w:b/>
          <w:bCs/>
        </w:rPr>
        <w:t>2</w:t>
      </w:r>
      <w:r>
        <w:rPr>
          <w:b/>
          <w:bCs/>
        </w:rPr>
        <w:t xml:space="preserve"> </w:t>
      </w:r>
      <w:r>
        <w:rPr/>
        <w:t xml:space="preserve">Activity diagram pada endpoint </w:t>
      </w:r>
      <w:r>
        <w:rPr/>
        <w:t>capture</w:t>
      </w:r>
      <w:r>
        <w:rPr/>
        <w:t>s</w:t>
      </w:r>
      <w:r>
        <w:rPr/>
        <w:t xml:space="preserve"> dengan metode GET</w:t>
      </w:r>
    </w:p>
    <w:p>
      <w:pPr>
        <w:pStyle w:val="BodyNoJump"/>
        <w:numPr>
          <w:ilvl w:val="0"/>
          <w:numId w:val="2"/>
        </w:numPr>
        <w:spacing w:lineRule="auto" w:line="360"/>
        <w:rPr/>
      </w:pPr>
      <w:r>
        <w:rPr>
          <w:color w:val="18A303"/>
          <w:sz w:val="24"/>
          <w:szCs w:val="24"/>
        </w:rPr>
        <w:t>G</w:t>
      </w:r>
      <w:r>
        <w:rPr>
          <w:color w:val="18A303"/>
          <w:sz w:val="24"/>
          <w:szCs w:val="24"/>
        </w:rPr>
        <w:t>ambar</w:t>
      </w:r>
      <w:r>
        <w:rPr>
          <w:sz w:val="24"/>
          <w:szCs w:val="24"/>
        </w:rPr>
        <w:t xml:space="preserve"> 4.1</w:t>
      </w:r>
      <w:r>
        <w:rPr>
          <w:sz w:val="24"/>
          <w:szCs w:val="24"/>
        </w:rPr>
        <w:t>3</w:t>
      </w:r>
      <w:r>
        <w:rPr>
          <w:sz w:val="24"/>
          <w:szCs w:val="24"/>
        </w:rPr>
        <w:t xml:space="preserve"> </w:t>
      </w:r>
      <w:r>
        <w:rPr>
          <w:sz w:val="24"/>
          <w:szCs w:val="24"/>
        </w:rPr>
        <w:t xml:space="preserve">di </w:t>
      </w:r>
      <w:r>
        <w:rPr>
          <w:sz w:val="24"/>
          <w:szCs w:val="24"/>
        </w:rPr>
        <w:t>bawah</w:t>
      </w:r>
      <w:r>
        <w:rPr>
          <w:sz w:val="24"/>
          <w:szCs w:val="24"/>
        </w:rPr>
        <w:t xml:space="preserve"> </w:t>
      </w:r>
      <w:r>
        <w:rPr>
          <w:sz w:val="24"/>
          <w:szCs w:val="24"/>
        </w:rPr>
        <w:t xml:space="preserve">merupakan activity diagram dalam menambah data tangkapan sumber daya ke dalam layanan. Hal ini </w:t>
      </w:r>
      <w:r>
        <w:rPr>
          <w:sz w:val="24"/>
          <w:szCs w:val="24"/>
        </w:rPr>
        <w:t xml:space="preserve">dapat </w:t>
      </w:r>
      <w:r>
        <w:rPr>
          <w:sz w:val="24"/>
          <w:szCs w:val="24"/>
        </w:rPr>
        <w:t xml:space="preserve">dilakukan apabila penyerang </w:t>
      </w:r>
      <w:r>
        <w:rPr>
          <w:sz w:val="24"/>
          <w:szCs w:val="24"/>
        </w:rPr>
        <w:t xml:space="preserve">telah </w:t>
      </w:r>
      <w:r>
        <w:rPr>
          <w:sz w:val="24"/>
          <w:szCs w:val="24"/>
        </w:rPr>
        <w:t>berhasil mendapatkan akses sistem target secara remote, yang ditunjukkan sebagai salah satu bentuk tahapan pasca eksploitasi. Kecepatan dari penambahan data menggunakan metode POST akan tergantung dari besarnya data tangkapan yang dikirim.</w:t>
      </w:r>
    </w:p>
    <w:p>
      <w:pPr>
        <w:pStyle w:val="BodyNoJump"/>
        <w:spacing w:lineRule="auto" w:line="360"/>
        <w:rPr>
          <w:sz w:val="12"/>
          <w:szCs w:val="24"/>
        </w:rPr>
      </w:pPr>
      <w:r>
        <w:rPr>
          <w:sz w:val="12"/>
          <w:szCs w:val="24"/>
        </w:rPr>
      </w:r>
    </w:p>
    <w:p>
      <w:pPr>
        <w:pStyle w:val="SumberGambar"/>
        <w:numPr>
          <w:ilvl w:val="0"/>
          <w:numId w:val="2"/>
        </w:numPr>
        <w:spacing w:lineRule="auto" w:line="240" w:before="0" w:after="283"/>
        <w:jc w:val="center"/>
        <w:rPr>
          <w:b/>
          <w:b/>
          <w:bCs/>
        </w:rPr>
      </w:pPr>
      <w:r>
        <w:rPr>
          <w:b/>
          <w:bCs/>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2833370" cy="2178050"/>
            <wp:effectExtent l="0" t="0" r="0" b="0"/>
            <wp:wrapSquare wrapText="largest"/>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67"/>
                    <a:stretch>
                      <a:fillRect/>
                    </a:stretch>
                  </pic:blipFill>
                  <pic:spPr bwMode="auto">
                    <a:xfrm>
                      <a:off x="0" y="0"/>
                      <a:ext cx="2833370" cy="2178050"/>
                    </a:xfrm>
                    <a:prstGeom prst="rect">
                      <a:avLst/>
                    </a:prstGeom>
                  </pic:spPr>
                </pic:pic>
              </a:graphicData>
            </a:graphic>
          </wp:anchor>
        </w:drawing>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pPr>
      <w:r>
        <w:rPr>
          <w:b/>
          <w:bCs/>
        </w:rPr>
        <w:t xml:space="preserve">Gambar </w:t>
      </w:r>
      <w:r>
        <w:rPr>
          <w:b/>
          <w:bCs/>
        </w:rPr>
        <w:t>4</w:t>
      </w:r>
      <w:r>
        <w:rPr>
          <w:b/>
          <w:bCs/>
        </w:rPr>
        <w:t>.</w:t>
      </w:r>
      <w:r>
        <w:rPr>
          <w:b/>
          <w:bCs/>
        </w:rPr>
        <w:t>1</w:t>
      </w:r>
      <w:r>
        <w:rPr>
          <w:b/>
          <w:bCs/>
        </w:rPr>
        <w:t>3</w:t>
      </w:r>
      <w:r>
        <w:rPr>
          <w:b/>
          <w:bCs/>
        </w:rPr>
        <w:t xml:space="preserve"> </w:t>
      </w:r>
      <w:r>
        <w:rPr/>
        <w:t xml:space="preserve">Activity diagram pada endpoint </w:t>
      </w:r>
      <w:r>
        <w:rPr/>
        <w:t>capture</w:t>
      </w:r>
      <w:r>
        <w:rPr/>
        <w:t>s</w:t>
      </w:r>
      <w:r>
        <w:rPr/>
        <w:t xml:space="preserve"> dengan metode </w:t>
      </w:r>
      <w:r>
        <w:rPr/>
        <w:t>POST</w:t>
      </w:r>
    </w:p>
    <w:p>
      <w:pPr>
        <w:pStyle w:val="Body"/>
        <w:numPr>
          <w:ilvl w:val="0"/>
          <w:numId w:val="2"/>
        </w:numPr>
        <w:spacing w:lineRule="auto" w:line="360"/>
        <w:rPr>
          <w:i w:val="false"/>
          <w:i w:val="false"/>
          <w:iCs w:val="false"/>
          <w:color w:val="000000"/>
        </w:rPr>
      </w:pPr>
      <w:r>
        <w:rPr>
          <w:i w:val="false"/>
          <w:iCs w:val="false"/>
          <w:color w:val="18A303"/>
        </w:rPr>
        <w:t>Berikut</w:t>
      </w:r>
      <w:r>
        <w:rPr>
          <w:i w:val="false"/>
          <w:iCs w:val="false"/>
          <w:color w:val="000000"/>
        </w:rPr>
        <w:t xml:space="preserve"> merupakan bentuk penyimpanan untuk atribut </w:t>
      </w:r>
      <w:r>
        <w:rPr>
          <w:rFonts w:ascii="JetBrains Mono Light" w:hAnsi="JetBrains Mono Light"/>
          <w:i w:val="false"/>
          <w:iCs w:val="false"/>
          <w:color w:val="000000"/>
          <w:sz w:val="20"/>
          <w:szCs w:val="24"/>
        </w:rPr>
        <w:t>capture</w:t>
      </w:r>
      <w:r>
        <w:rPr>
          <w:rFonts w:ascii="JetBrains Mono Light" w:hAnsi="JetBrains Mono Light"/>
          <w:i w:val="false"/>
          <w:iCs w:val="false"/>
          <w:color w:val="000000"/>
          <w:sz w:val="20"/>
          <w:szCs w:val="24"/>
        </w:rPr>
        <w:t>s</w:t>
      </w:r>
      <w:r>
        <w:rPr>
          <w:i w:val="false"/>
          <w:iCs w:val="false"/>
          <w:color w:val="000000"/>
        </w:rPr>
        <w:t xml:space="preserve"> menggunakan tipe koleksi struct dalam format JSON:</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type ENCODING struct {</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 xml:space="preserve">  </w:t>
      </w:r>
      <w:r>
        <w:rPr>
          <w:i w:val="false"/>
          <w:iCs w:val="false"/>
          <w:color w:val="000000"/>
          <w:sz w:val="20"/>
          <w:szCs w:val="24"/>
        </w:rPr>
        <w:t>EXTENSION   string `json:"EXTENSION"`</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 xml:space="preserve">  </w:t>
      </w:r>
      <w:r>
        <w:rPr>
          <w:i w:val="false"/>
          <w:iCs w:val="false"/>
          <w:color w:val="000000"/>
          <w:sz w:val="20"/>
          <w:szCs w:val="24"/>
        </w:rPr>
        <w:t xml:space="preserve">BASE32      string `json:"BASE32"` } </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type capture struct {</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 xml:space="preserve">  </w:t>
      </w:r>
      <w:r>
        <w:rPr>
          <w:i w:val="false"/>
          <w:iCs w:val="false"/>
          <w:color w:val="000000"/>
          <w:sz w:val="20"/>
          <w:szCs w:val="24"/>
        </w:rPr>
        <w:t>TYPE        string   `json:"TYPE"`</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 xml:space="preserve">  </w:t>
      </w:r>
      <w:r>
        <w:rPr>
          <w:i w:val="false"/>
          <w:iCs w:val="false"/>
          <w:color w:val="000000"/>
          <w:sz w:val="20"/>
          <w:szCs w:val="24"/>
        </w:rPr>
        <w:t>TITLE       string   `json:"TITLE"`</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 xml:space="preserve">  </w:t>
      </w:r>
      <w:r>
        <w:rPr>
          <w:i w:val="false"/>
          <w:iCs w:val="false"/>
          <w:color w:val="000000"/>
          <w:sz w:val="20"/>
          <w:szCs w:val="24"/>
        </w:rPr>
        <w:t>TIMESTAMP   string   `json:"TIMESTAMP"`</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 xml:space="preserve">  </w:t>
      </w:r>
      <w:r>
        <w:rPr>
          <w:i w:val="false"/>
          <w:iCs w:val="false"/>
          <w:color w:val="000000"/>
          <w:sz w:val="20"/>
          <w:szCs w:val="24"/>
        </w:rPr>
        <w:t>ENCODING    ENCODING `json:"ENCODING"` }</w:t>
      </w:r>
    </w:p>
    <w:p>
      <w:pPr>
        <w:pStyle w:val="InlineSourceCode"/>
        <w:numPr>
          <w:ilvl w:val="0"/>
          <w:numId w:val="2"/>
        </w:numPr>
        <w:spacing w:lineRule="auto" w:line="276"/>
        <w:rPr>
          <w:i w:val="false"/>
          <w:i w:val="false"/>
          <w:iCs w:val="false"/>
          <w:color w:val="000000"/>
          <w:sz w:val="20"/>
          <w:szCs w:val="24"/>
        </w:rPr>
      </w:pPr>
      <w:r>
        <w:rPr>
          <w:i w:val="false"/>
          <w:iCs w:val="false"/>
          <w:color w:val="000000"/>
          <w:sz w:val="20"/>
          <w:szCs w:val="24"/>
        </w:rPr>
        <w:t>type allCaptures []capture;</w:t>
      </w:r>
    </w:p>
    <w:p>
      <w:pPr>
        <w:pStyle w:val="SourceCode"/>
        <w:numPr>
          <w:ilvl w:val="0"/>
          <w:numId w:val="2"/>
        </w:numPr>
        <w:spacing w:lineRule="auto" w:line="276"/>
        <w:rPr/>
      </w:pPr>
      <w:r>
        <w:rPr/>
        <w:t>var captures = allCaptures{};</w:t>
      </w:r>
    </w:p>
    <w:p>
      <w:pPr>
        <w:pStyle w:val="BodyNoJump"/>
        <w:numPr>
          <w:ilvl w:val="0"/>
          <w:numId w:val="2"/>
        </w:numPr>
        <w:spacing w:lineRule="auto" w:line="360"/>
        <w:rPr>
          <w:i w:val="false"/>
          <w:i w:val="false"/>
          <w:iCs w:val="false"/>
          <w:color w:val="000000"/>
        </w:rPr>
      </w:pPr>
      <w:r>
        <w:rPr>
          <w:i w:val="false"/>
          <w:iCs w:val="false"/>
          <w:color w:val="18A303"/>
          <w:sz w:val="24"/>
          <w:szCs w:val="24"/>
        </w:rPr>
        <w:t>Terdapat</w:t>
      </w:r>
      <w:r>
        <w:rPr>
          <w:i w:val="false"/>
          <w:iCs w:val="false"/>
          <w:color w:val="000000"/>
          <w:sz w:val="24"/>
          <w:szCs w:val="24"/>
        </w:rPr>
        <w:t xml:space="preserve"> </w:t>
      </w:r>
      <w:r>
        <w:rPr>
          <w:i w:val="false"/>
          <w:iCs w:val="false"/>
          <w:color w:val="000000"/>
          <w:sz w:val="24"/>
          <w:szCs w:val="24"/>
        </w:rPr>
        <w:t>enam</w:t>
      </w:r>
      <w:r>
        <w:rPr>
          <w:i w:val="false"/>
          <w:iCs w:val="false"/>
          <w:color w:val="000000"/>
          <w:sz w:val="24"/>
          <w:szCs w:val="24"/>
        </w:rPr>
        <w:t xml:space="preserve"> atribut utama yang digunakan sebagai konfigurasi utama, Yang dijabarkan sebagai berikut:</w:t>
      </w:r>
    </w:p>
    <w:p>
      <w:pPr>
        <w:pStyle w:val="BodyNoJump"/>
        <w:numPr>
          <w:ilvl w:val="0"/>
          <w:numId w:val="15"/>
        </w:numPr>
        <w:spacing w:lineRule="auto" w:line="360"/>
        <w:rPr>
          <w:i w:val="false"/>
          <w:i w:val="false"/>
          <w:iCs w:val="false"/>
          <w:color w:val="000000"/>
        </w:rPr>
      </w:pPr>
      <w:r>
        <w:rPr>
          <w:rFonts w:ascii="JetBrains Mono Light" w:hAnsi="JetBrains Mono Light"/>
          <w:i w:val="false"/>
          <w:iCs w:val="false"/>
          <w:color w:val="000000"/>
          <w:sz w:val="20"/>
          <w:szCs w:val="24"/>
        </w:rPr>
        <w:t>T</w:t>
      </w:r>
      <w:r>
        <w:rPr>
          <w:rFonts w:ascii="JetBrains Mono Light" w:hAnsi="JetBrains Mono Light"/>
          <w:i w:val="false"/>
          <w:iCs w:val="false"/>
          <w:color w:val="000000"/>
          <w:sz w:val="20"/>
          <w:szCs w:val="24"/>
        </w:rPr>
        <w:t>YPE</w:t>
      </w:r>
      <w:r>
        <w:rPr>
          <w:i w:val="false"/>
          <w:iCs w:val="false"/>
          <w:color w:val="000000"/>
          <w:sz w:val="24"/>
          <w:szCs w:val="24"/>
        </w:rPr>
        <w:t>, bentuk dari sumber data tangkapan (webcam, screen, audio)</w:t>
      </w:r>
    </w:p>
    <w:p>
      <w:pPr>
        <w:pStyle w:val="BodyNoJump"/>
        <w:numPr>
          <w:ilvl w:val="0"/>
          <w:numId w:val="15"/>
        </w:numPr>
        <w:spacing w:lineRule="auto" w:line="360"/>
        <w:rPr>
          <w:i w:val="false"/>
          <w:i w:val="false"/>
          <w:iCs w:val="false"/>
          <w:color w:val="000000"/>
        </w:rPr>
      </w:pPr>
      <w:r>
        <w:rPr>
          <w:rFonts w:ascii="JetBrains Mono Light" w:hAnsi="JetBrains Mono Light"/>
          <w:i w:val="false"/>
          <w:iCs w:val="false"/>
          <w:color w:val="000000"/>
          <w:sz w:val="20"/>
          <w:szCs w:val="24"/>
        </w:rPr>
        <w:t>TITLE</w:t>
      </w:r>
      <w:r>
        <w:rPr>
          <w:i w:val="false"/>
          <w:iCs w:val="false"/>
          <w:color w:val="000000"/>
          <w:sz w:val="24"/>
          <w:szCs w:val="24"/>
        </w:rPr>
        <w:t xml:space="preserve">, judul atau nama yang diberikan untuk data tangkapan </w:t>
      </w:r>
    </w:p>
    <w:p>
      <w:pPr>
        <w:pStyle w:val="BodyNoJump"/>
        <w:numPr>
          <w:ilvl w:val="0"/>
          <w:numId w:val="15"/>
        </w:numPr>
        <w:spacing w:lineRule="auto" w:line="360"/>
        <w:rPr>
          <w:i w:val="false"/>
          <w:i w:val="false"/>
          <w:iCs w:val="false"/>
          <w:color w:val="000000"/>
        </w:rPr>
      </w:pPr>
      <w:r>
        <w:rPr>
          <w:rFonts w:ascii="JetBrains Mono Light" w:hAnsi="JetBrains Mono Light"/>
          <w:i w:val="false"/>
          <w:iCs w:val="false"/>
          <w:color w:val="000000"/>
          <w:sz w:val="20"/>
          <w:szCs w:val="24"/>
        </w:rPr>
        <w:t>TIMESTAMP</w:t>
      </w:r>
      <w:r>
        <w:rPr>
          <w:i w:val="false"/>
          <w:iCs w:val="false"/>
          <w:color w:val="000000"/>
          <w:sz w:val="24"/>
          <w:szCs w:val="24"/>
        </w:rPr>
        <w:t>, waktu jam dan tanggal saat data berhasil tersimpan</w:t>
      </w:r>
    </w:p>
    <w:p>
      <w:pPr>
        <w:pStyle w:val="BodyNoJump"/>
        <w:numPr>
          <w:ilvl w:val="0"/>
          <w:numId w:val="15"/>
        </w:numPr>
        <w:spacing w:lineRule="auto" w:line="360"/>
        <w:rPr>
          <w:i w:val="false"/>
          <w:i w:val="false"/>
          <w:iCs w:val="false"/>
          <w:color w:val="000000"/>
        </w:rPr>
      </w:pPr>
      <w:r>
        <w:rPr>
          <w:rFonts w:ascii="JetBrains Mono Light" w:hAnsi="JetBrains Mono Light"/>
          <w:i w:val="false"/>
          <w:iCs w:val="false"/>
          <w:color w:val="000000"/>
          <w:sz w:val="20"/>
          <w:szCs w:val="24"/>
        </w:rPr>
        <w:t>ENCODING</w:t>
      </w:r>
      <w:r>
        <w:rPr>
          <w:i w:val="false"/>
          <w:iCs w:val="false"/>
          <w:color w:val="000000"/>
          <w:sz w:val="24"/>
          <w:szCs w:val="24"/>
        </w:rPr>
        <w:t>, bentuk nested JSON terhadap atribut in</w:t>
      </w:r>
      <w:r>
        <w:rPr>
          <w:i w:val="false"/>
          <w:iCs w:val="false"/>
          <w:color w:val="000000"/>
          <w:sz w:val="24"/>
          <w:szCs w:val="24"/>
        </w:rPr>
        <w:t>t</w:t>
      </w:r>
      <w:r>
        <w:rPr>
          <w:i w:val="false"/>
          <w:iCs w:val="false"/>
          <w:color w:val="000000"/>
          <w:sz w:val="24"/>
          <w:szCs w:val="24"/>
        </w:rPr>
        <w:t>i dari data tangkapan</w:t>
      </w:r>
    </w:p>
    <w:p>
      <w:pPr>
        <w:pStyle w:val="BodyNoJump"/>
        <w:numPr>
          <w:ilvl w:val="0"/>
          <w:numId w:val="15"/>
        </w:numPr>
        <w:spacing w:lineRule="auto" w:line="360"/>
        <w:rPr>
          <w:i w:val="false"/>
          <w:i w:val="false"/>
          <w:iCs w:val="false"/>
          <w:color w:val="000000"/>
        </w:rPr>
      </w:pPr>
      <w:r>
        <w:rPr>
          <w:rFonts w:ascii="JetBrains Mono Light" w:hAnsi="JetBrains Mono Light"/>
          <w:i w:val="false"/>
          <w:iCs w:val="false"/>
          <w:color w:val="000000"/>
          <w:sz w:val="20"/>
          <w:szCs w:val="24"/>
        </w:rPr>
        <w:t>EXTENSION</w:t>
      </w:r>
      <w:r>
        <w:rPr>
          <w:i w:val="false"/>
          <w:iCs w:val="false"/>
          <w:color w:val="000000"/>
          <w:sz w:val="24"/>
          <w:szCs w:val="24"/>
        </w:rPr>
        <w:t>, ekstensi berkas dari data tangkapan (</w:t>
      </w:r>
      <w:r>
        <w:rPr>
          <w:i w:val="false"/>
          <w:iCs w:val="false"/>
          <w:color w:val="000000"/>
          <w:sz w:val="24"/>
          <w:szCs w:val="24"/>
        </w:rPr>
        <w:t>JPEG</w:t>
      </w:r>
      <w:r>
        <w:rPr>
          <w:i w:val="false"/>
          <w:iCs w:val="false"/>
          <w:color w:val="000000"/>
          <w:sz w:val="24"/>
          <w:szCs w:val="24"/>
        </w:rPr>
        <w:t xml:space="preserve">, </w:t>
      </w:r>
      <w:r>
        <w:rPr>
          <w:i w:val="false"/>
          <w:iCs w:val="false"/>
          <w:color w:val="000000"/>
          <w:sz w:val="24"/>
          <w:szCs w:val="24"/>
        </w:rPr>
        <w:t>PNG</w:t>
      </w:r>
      <w:r>
        <w:rPr>
          <w:i w:val="false"/>
          <w:iCs w:val="false"/>
          <w:color w:val="000000"/>
          <w:sz w:val="24"/>
          <w:szCs w:val="24"/>
        </w:rPr>
        <w:t xml:space="preserve">, </w:t>
      </w:r>
      <w:r>
        <w:rPr>
          <w:i w:val="false"/>
          <w:iCs w:val="false"/>
          <w:color w:val="000000"/>
          <w:sz w:val="24"/>
          <w:szCs w:val="24"/>
        </w:rPr>
        <w:t>WAV</w:t>
      </w:r>
      <w:r>
        <w:rPr>
          <w:i w:val="false"/>
          <w:iCs w:val="false"/>
          <w:color w:val="000000"/>
          <w:sz w:val="24"/>
          <w:szCs w:val="24"/>
        </w:rPr>
        <w:t>)</w:t>
      </w:r>
    </w:p>
    <w:p>
      <w:pPr>
        <w:pStyle w:val="Body"/>
        <w:numPr>
          <w:ilvl w:val="0"/>
          <w:numId w:val="15"/>
        </w:numPr>
        <w:spacing w:lineRule="auto" w:line="360"/>
        <w:rPr/>
      </w:pPr>
      <w:r>
        <w:rPr>
          <w:rFonts w:ascii="JetBrains Mono Light" w:hAnsi="JetBrains Mono Light"/>
          <w:sz w:val="20"/>
          <w:szCs w:val="24"/>
        </w:rPr>
        <w:t>BASE32</w:t>
      </w:r>
      <w:r>
        <w:rPr>
          <w:sz w:val="24"/>
          <w:szCs w:val="24"/>
        </w:rPr>
        <w:t xml:space="preserve">, data tangkapan yang akan dikirm melalui proses encoding dalam format </w:t>
      </w:r>
      <w:r>
        <w:rPr>
          <w:rFonts w:ascii="Times New Roman" w:hAnsi="Times New Roman"/>
          <w:sz w:val="24"/>
          <w:szCs w:val="24"/>
        </w:rPr>
        <w:t>BASE32</w:t>
      </w:r>
      <w:r>
        <w:rPr>
          <w:sz w:val="24"/>
          <w:szCs w:val="24"/>
        </w:rPr>
        <w:t>, sehingga dapat tersimpan secara hardcoded</w:t>
      </w:r>
    </w:p>
    <w:p>
      <w:pPr>
        <w:pStyle w:val="Body"/>
        <w:numPr>
          <w:ilvl w:val="0"/>
          <w:numId w:val="2"/>
        </w:numPr>
        <w:spacing w:lineRule="auto" w:line="360"/>
        <w:rPr/>
      </w:pPr>
      <w:r>
        <w:rPr>
          <w:color w:val="18A303"/>
          <w:sz w:val="24"/>
          <w:szCs w:val="24"/>
        </w:rPr>
        <w:t>Dalam</w:t>
      </w:r>
      <w:r>
        <w:rPr>
          <w:sz w:val="24"/>
          <w:szCs w:val="24"/>
        </w:rPr>
        <w:t xml:space="preserve"> bentuk implementasinya, berikut merupakan </w:t>
      </w:r>
      <w:r>
        <w:rPr>
          <w:sz w:val="24"/>
          <w:szCs w:val="24"/>
        </w:rPr>
        <w:t xml:space="preserve">penggunaan dari seluruh endpoint </w:t>
      </w:r>
      <w:r>
        <w:rPr>
          <w:sz w:val="24"/>
          <w:szCs w:val="24"/>
        </w:rPr>
        <w:t>layanan beserta dengan</w:t>
      </w:r>
      <w:r>
        <w:rPr>
          <w:sz w:val="24"/>
          <w:szCs w:val="24"/>
        </w:rPr>
        <w:t xml:space="preserve"> metode nya yang berjalan dalam nomor port </w:t>
      </w:r>
      <w:r>
        <w:rPr>
          <w:rFonts w:ascii="JetBrains Mono Light" w:hAnsi="JetBrains Mono Light"/>
          <w:sz w:val="20"/>
          <w:szCs w:val="24"/>
        </w:rPr>
        <w:t>:2080</w:t>
      </w:r>
      <w:r>
        <w:rPr>
          <w:rFonts w:ascii="Times New Roman" w:hAnsi="Times New Roman"/>
          <w:sz w:val="24"/>
          <w:szCs w:val="24"/>
        </w:rPr>
        <w:t xml:space="preserve">, </w:t>
      </w:r>
      <w:r>
        <w:rPr>
          <w:rFonts w:ascii="Times New Roman" w:hAnsi="Times New Roman"/>
          <w:sz w:val="24"/>
          <w:szCs w:val="24"/>
        </w:rPr>
        <w:t xml:space="preserve">yang disesuikan </w:t>
      </w:r>
      <w:r>
        <w:rPr>
          <w:rFonts w:ascii="Times New Roman" w:hAnsi="Times New Roman"/>
          <w:sz w:val="24"/>
          <w:szCs w:val="24"/>
        </w:rPr>
        <w:t>dengan</w:t>
      </w:r>
      <w:r>
        <w:rPr>
          <w:rFonts w:ascii="Times New Roman" w:hAnsi="Times New Roman"/>
          <w:sz w:val="24"/>
          <w:szCs w:val="24"/>
        </w:rPr>
        <w:t xml:space="preserve"> topologi jaringan </w:t>
      </w:r>
      <w:r>
        <w:rPr>
          <w:rFonts w:ascii="Times New Roman" w:hAnsi="Times New Roman"/>
          <w:sz w:val="24"/>
          <w:szCs w:val="24"/>
        </w:rPr>
        <w:t>pada</w:t>
      </w:r>
      <w:r>
        <w:rPr>
          <w:rFonts w:ascii="Times New Roman" w:hAnsi="Times New Roman"/>
          <w:sz w:val="24"/>
          <w:szCs w:val="24"/>
        </w:rPr>
        <w:t xml:space="preserve"> gambar 4.1</w:t>
      </w:r>
      <w:r>
        <w:rPr>
          <w:rFonts w:ascii="Times New Roman" w:hAnsi="Times New Roman"/>
          <w:sz w:val="24"/>
          <w:szCs w:val="24"/>
        </w:rPr>
        <w:t>:</w:t>
      </w:r>
    </w:p>
    <w:p>
      <w:pPr>
        <w:pStyle w:val="InlineSourceCode"/>
        <w:numPr>
          <w:ilvl w:val="0"/>
          <w:numId w:val="2"/>
        </w:numPr>
        <w:spacing w:lineRule="auto" w:line="276"/>
        <w:rPr/>
      </w:pPr>
      <w:r>
        <w:rPr/>
        <w:t>func main() {</w:t>
      </w:r>
    </w:p>
    <w:p>
      <w:pPr>
        <w:pStyle w:val="InlineSourceCode"/>
        <w:numPr>
          <w:ilvl w:val="0"/>
          <w:numId w:val="2"/>
        </w:numPr>
        <w:spacing w:lineRule="auto" w:line="276"/>
        <w:rPr/>
      </w:pPr>
      <w:r>
        <w:rPr/>
        <w:t xml:space="preserve">  </w:t>
      </w:r>
      <w:r>
        <w:rPr/>
        <w:t>r</w:t>
      </w:r>
      <w:r>
        <w:rPr/>
        <w:t xml:space="preserve"> := mux.NewRouter().StrictSlash(true);</w:t>
      </w:r>
    </w:p>
    <w:p>
      <w:pPr>
        <w:pStyle w:val="InlineSourceCode"/>
        <w:numPr>
          <w:ilvl w:val="0"/>
          <w:numId w:val="2"/>
        </w:numPr>
        <w:spacing w:lineRule="auto" w:line="276"/>
        <w:rPr/>
      </w:pPr>
      <w:r>
        <w:rPr/>
        <w:t xml:space="preserve">  </w:t>
      </w:r>
      <w:r>
        <w:rPr/>
        <w:t>r</w:t>
      </w:r>
      <w:r>
        <w:rPr/>
        <w:t xml:space="preserve">.HandleFunc("/", rootPath).Methods("GET");    </w:t>
      </w:r>
    </w:p>
    <w:p>
      <w:pPr>
        <w:pStyle w:val="InlineSourceCode"/>
        <w:numPr>
          <w:ilvl w:val="0"/>
          <w:numId w:val="2"/>
        </w:numPr>
        <w:spacing w:lineRule="auto" w:line="276"/>
        <w:rPr/>
      </w:pPr>
      <w:r>
        <w:rPr/>
        <w:t xml:space="preserve">  </w:t>
      </w:r>
      <w:r>
        <w:rPr/>
        <w:t>r</w:t>
      </w:r>
      <w:r>
        <w:rPr/>
        <w:t>.HandleFunc("/properties", getProperties).Methods("GET");</w:t>
      </w:r>
    </w:p>
    <w:p>
      <w:pPr>
        <w:pStyle w:val="InlineSourceCode"/>
        <w:numPr>
          <w:ilvl w:val="0"/>
          <w:numId w:val="2"/>
        </w:numPr>
        <w:spacing w:lineRule="auto" w:line="276"/>
        <w:rPr/>
      </w:pPr>
      <w:r>
        <w:rPr/>
        <w:t xml:space="preserve">  </w:t>
      </w:r>
      <w:r>
        <w:rPr/>
        <w:t>r</w:t>
      </w:r>
      <w:r>
        <w:rPr/>
        <w:t>.HandleFunc("/properties", updateProperties).Methods("PATCH");</w:t>
      </w:r>
    </w:p>
    <w:p>
      <w:pPr>
        <w:pStyle w:val="InlineSourceCode"/>
        <w:numPr>
          <w:ilvl w:val="0"/>
          <w:numId w:val="2"/>
        </w:numPr>
        <w:spacing w:lineRule="auto" w:line="276"/>
        <w:rPr/>
      </w:pPr>
      <w:r>
        <w:rPr/>
        <w:t xml:space="preserve">  </w:t>
      </w:r>
      <w:r>
        <w:rPr/>
        <w:t>r</w:t>
      </w:r>
      <w:r>
        <w:rPr/>
        <w:t>.HandleFunc("/captures", getCaptures).Methods("GET");</w:t>
      </w:r>
    </w:p>
    <w:p>
      <w:pPr>
        <w:pStyle w:val="InlineSourceCode"/>
        <w:numPr>
          <w:ilvl w:val="0"/>
          <w:numId w:val="2"/>
        </w:numPr>
        <w:spacing w:lineRule="auto" w:line="276"/>
        <w:rPr/>
      </w:pPr>
      <w:r>
        <w:rPr/>
        <w:t xml:space="preserve">  </w:t>
      </w:r>
      <w:r>
        <w:rPr/>
        <w:t>r</w:t>
      </w:r>
      <w:r>
        <w:rPr/>
        <w:t xml:space="preserve">.HandleFunc("/captures", addCaptures).Methods("POST");    </w:t>
      </w:r>
    </w:p>
    <w:p>
      <w:pPr>
        <w:pStyle w:val="SourceCode"/>
        <w:numPr>
          <w:ilvl w:val="0"/>
          <w:numId w:val="2"/>
        </w:numPr>
        <w:spacing w:lineRule="auto" w:line="276"/>
        <w:rPr/>
      </w:pPr>
      <w:r>
        <w:rPr/>
        <w:t xml:space="preserve">  </w:t>
      </w:r>
      <w:r>
        <w:rPr/>
        <w:t xml:space="preserve">log.Fatal(http.ListenAndServe(":2080", </w:t>
      </w:r>
      <w:r>
        <w:rPr/>
        <w:t>r</w:t>
      </w:r>
      <w:r>
        <w:rPr/>
        <w:t>)); }</w:t>
      </w:r>
    </w:p>
    <w:p>
      <w:pPr>
        <w:pStyle w:val="AAAA"/>
        <w:numPr>
          <w:ilvl w:val="0"/>
          <w:numId w:val="2"/>
        </w:numPr>
        <w:spacing w:lineRule="auto" w:line="360"/>
        <w:rPr/>
      </w:pPr>
      <w:bookmarkStart w:id="136" w:name="__RefHeading___Toc371_391334711221322211"/>
      <w:bookmarkEnd w:id="136"/>
      <w:r>
        <w:rPr/>
        <w:t>4</w:t>
      </w:r>
      <w:r>
        <w:rPr/>
        <w:t>.</w:t>
      </w:r>
      <w:r>
        <w:rPr/>
        <w:t>2</w:t>
      </w:r>
      <w:r>
        <w:rPr/>
        <w:t>.</w:t>
      </w:r>
      <w:r>
        <w:rPr/>
        <w:t>2</w:t>
      </w:r>
      <w:r>
        <w:rPr/>
        <w:t>.</w:t>
      </w:r>
      <w:r>
        <w:rPr/>
        <w:t>4</w:t>
      </w:r>
      <w:r>
        <w:rPr/>
        <w:tab/>
      </w:r>
      <w:r>
        <w:rPr/>
        <w:t xml:space="preserve">Pengembangan Aplikasi </w:t>
      </w:r>
      <w:r>
        <w:rPr/>
        <w:t xml:space="preserve">Layanan HTTP </w:t>
      </w:r>
      <w:r>
        <w:rPr/>
        <w:t>Java</w:t>
      </w:r>
    </w:p>
    <w:p>
      <w:pPr>
        <w:pStyle w:val="Body"/>
        <w:numPr>
          <w:ilvl w:val="0"/>
          <w:numId w:val="2"/>
        </w:numPr>
        <w:spacing w:lineRule="auto" w:line="360"/>
        <w:rPr/>
      </w:pPr>
      <w:r>
        <w:rPr>
          <w:color w:val="43C330"/>
          <w:sz w:val="24"/>
          <w:szCs w:val="24"/>
        </w:rPr>
        <w:t>A</w:t>
      </w:r>
      <w:r>
        <w:rPr>
          <w:color w:val="43C330"/>
          <w:sz w:val="24"/>
          <w:szCs w:val="24"/>
        </w:rPr>
        <w:t>plikasi</w:t>
      </w:r>
      <w:r>
        <w:rPr>
          <w:sz w:val="24"/>
          <w:szCs w:val="24"/>
        </w:rPr>
        <w:t xml:space="preserve"> </w:t>
      </w:r>
      <w:r>
        <w:rPr>
          <w:sz w:val="24"/>
          <w:szCs w:val="24"/>
        </w:rPr>
        <w:t>layanan HTTP dalam bahasa pemrograman Java</w:t>
      </w:r>
      <w:r>
        <w:rPr>
          <w:sz w:val="24"/>
          <w:szCs w:val="24"/>
        </w:rPr>
        <w:t xml:space="preserve"> </w:t>
      </w:r>
      <w:r>
        <w:rPr>
          <w:sz w:val="24"/>
          <w:szCs w:val="24"/>
        </w:rPr>
        <w:t>merupakan</w:t>
      </w:r>
      <w:r>
        <w:rPr>
          <w:sz w:val="24"/>
          <w:szCs w:val="24"/>
        </w:rPr>
        <w:t xml:space="preserve"> salah satu bagian </w:t>
      </w:r>
      <w:r>
        <w:rPr>
          <w:sz w:val="24"/>
          <w:szCs w:val="24"/>
        </w:rPr>
        <w:t xml:space="preserve">dari </w:t>
      </w:r>
      <w:r>
        <w:rPr>
          <w:sz w:val="24"/>
          <w:szCs w:val="24"/>
        </w:rPr>
        <w:t xml:space="preserve">vektor serangan </w:t>
      </w:r>
      <w:r>
        <w:rPr>
          <w:sz w:val="24"/>
          <w:szCs w:val="24"/>
        </w:rPr>
        <w:t>pada tahap pengujian</w:t>
      </w:r>
      <w:r>
        <w:rPr>
          <w:sz w:val="24"/>
          <w:szCs w:val="24"/>
        </w:rPr>
        <w:t xml:space="preserve">. Perbedaan yang signifikan </w:t>
      </w:r>
      <w:r>
        <w:rPr>
          <w:sz w:val="24"/>
          <w:szCs w:val="24"/>
        </w:rPr>
        <w:t xml:space="preserve">dengan layanan Apache HTTP Server </w:t>
      </w:r>
      <w:r>
        <w:rPr>
          <w:sz w:val="24"/>
          <w:szCs w:val="24"/>
        </w:rPr>
        <w:t>yaitu</w:t>
      </w:r>
      <w:r>
        <w:rPr>
          <w:sz w:val="24"/>
          <w:szCs w:val="24"/>
        </w:rPr>
        <w:t xml:space="preserve"> </w:t>
      </w:r>
      <w:r>
        <w:rPr>
          <w:sz w:val="24"/>
          <w:szCs w:val="24"/>
        </w:rPr>
        <w:t xml:space="preserve">perannya </w:t>
      </w:r>
      <w:r>
        <w:rPr>
          <w:sz w:val="24"/>
          <w:szCs w:val="24"/>
        </w:rPr>
        <w:t>yang berjalan di belakang latar dalam sistem target</w:t>
      </w:r>
      <w:r>
        <w:rPr>
          <w:sz w:val="24"/>
          <w:szCs w:val="24"/>
        </w:rPr>
        <w:t xml:space="preserve">. </w:t>
      </w:r>
      <w:r>
        <w:rPr>
          <w:sz w:val="24"/>
          <w:szCs w:val="24"/>
        </w:rPr>
        <w:t xml:space="preserve">Dikarenakan layanan terintegrasi dengan library Apache Log4j </w:t>
      </w:r>
      <w:r>
        <w:rPr>
          <w:sz w:val="24"/>
          <w:szCs w:val="24"/>
        </w:rPr>
        <w:t>yang rentan</w:t>
      </w:r>
      <w:r>
        <w:rPr>
          <w:sz w:val="24"/>
          <w:szCs w:val="24"/>
        </w:rPr>
        <w:t xml:space="preserve">, penyerang dapat melakukan serangan JDNI Injection melalui HTTP request dengan </w:t>
      </w:r>
      <w:r>
        <w:rPr>
          <w:sz w:val="24"/>
          <w:szCs w:val="24"/>
        </w:rPr>
        <w:t>menyesuaikan</w:t>
      </w:r>
      <w:r>
        <w:rPr>
          <w:sz w:val="24"/>
          <w:szCs w:val="24"/>
        </w:rPr>
        <w:t xml:space="preserve"> nilai header-nya</w:t>
      </w:r>
      <w:r>
        <w:rPr>
          <w:sz w:val="24"/>
          <w:szCs w:val="24"/>
        </w:rPr>
        <w:t xml:space="preserve">. </w:t>
      </w:r>
      <w:r>
        <w:rPr>
          <w:sz w:val="24"/>
          <w:szCs w:val="24"/>
        </w:rPr>
        <w:t>Hal tersebut dapat diraih</w:t>
      </w:r>
      <w:r>
        <w:rPr>
          <w:sz w:val="24"/>
          <w:szCs w:val="24"/>
        </w:rPr>
        <w:t xml:space="preserve"> </w:t>
      </w:r>
      <w:r>
        <w:rPr>
          <w:sz w:val="24"/>
          <w:szCs w:val="24"/>
        </w:rPr>
        <w:t xml:space="preserve">salah satunya </w:t>
      </w:r>
      <w:r>
        <w:rPr>
          <w:sz w:val="24"/>
          <w:szCs w:val="24"/>
        </w:rPr>
        <w:t xml:space="preserve">dengan memanfaatkan lemahnya konfigurasi outbound firewall </w:t>
      </w:r>
      <w:r>
        <w:rPr>
          <w:sz w:val="24"/>
          <w:szCs w:val="24"/>
        </w:rPr>
        <w:t xml:space="preserve">pada </w:t>
      </w:r>
      <w:r>
        <w:rPr>
          <w:sz w:val="24"/>
          <w:szCs w:val="24"/>
        </w:rPr>
        <w:t xml:space="preserve">sistem target </w:t>
      </w:r>
      <w:r>
        <w:rPr>
          <w:sz w:val="24"/>
          <w:szCs w:val="24"/>
        </w:rPr>
        <w:t xml:space="preserve">untuk dapat membuka koneksi </w:t>
      </w:r>
      <w:r>
        <w:rPr>
          <w:sz w:val="24"/>
          <w:szCs w:val="24"/>
        </w:rPr>
        <w:t xml:space="preserve">baru </w:t>
      </w:r>
      <w:r>
        <w:rPr>
          <w:sz w:val="24"/>
          <w:szCs w:val="24"/>
        </w:rPr>
        <w:t>ke dalam jaringan</w:t>
      </w:r>
      <w:r>
        <w:rPr>
          <w:sz w:val="24"/>
          <w:szCs w:val="24"/>
        </w:rPr>
        <w:t>.</w:t>
      </w:r>
    </w:p>
    <w:p>
      <w:pPr>
        <w:pStyle w:val="BodyNoJump"/>
        <w:numPr>
          <w:ilvl w:val="0"/>
          <w:numId w:val="2"/>
        </w:numPr>
        <w:spacing w:lineRule="auto" w:line="360"/>
        <w:rPr/>
      </w:pPr>
      <w:r>
        <w:rPr>
          <w:color w:val="43C330"/>
          <w:sz w:val="24"/>
          <w:szCs w:val="24"/>
        </w:rPr>
        <w:t>Merujuk</w:t>
      </w:r>
      <w:r>
        <w:rPr>
          <w:sz w:val="24"/>
          <w:szCs w:val="24"/>
        </w:rPr>
        <w:t xml:space="preserve"> pada activity diagram d</w:t>
      </w:r>
      <w:r>
        <w:rPr>
          <w:sz w:val="24"/>
          <w:szCs w:val="24"/>
        </w:rPr>
        <w:t>alam</w:t>
      </w:r>
      <w:r>
        <w:rPr>
          <w:sz w:val="24"/>
          <w:szCs w:val="24"/>
        </w:rPr>
        <w:t xml:space="preserve"> gambar 4.14 di bawah, tahap awal </w:t>
      </w:r>
      <w:r>
        <w:rPr>
          <w:sz w:val="24"/>
          <w:szCs w:val="24"/>
        </w:rPr>
        <w:t xml:space="preserve">aplikasi dimulai dengan mengirimkan HTTP request dengan metode GET </w:t>
      </w:r>
      <w:r>
        <w:rPr>
          <w:sz w:val="24"/>
          <w:szCs w:val="24"/>
        </w:rPr>
        <w:t>kepada</w:t>
      </w:r>
      <w:r>
        <w:rPr>
          <w:sz w:val="24"/>
          <w:szCs w:val="24"/>
        </w:rPr>
        <w:t xml:space="preserve"> endpoint </w:t>
      </w:r>
      <w:r>
        <w:rPr>
          <w:rFonts w:ascii="JetBrains Mono Light" w:hAnsi="JetBrains Mono Light"/>
          <w:sz w:val="20"/>
          <w:szCs w:val="24"/>
        </w:rPr>
        <w:t>/properties</w:t>
      </w:r>
      <w:r>
        <w:rPr>
          <w:sz w:val="24"/>
          <w:szCs w:val="24"/>
        </w:rPr>
        <w:t xml:space="preserve">. </w:t>
      </w:r>
      <w:r>
        <w:rPr>
          <w:sz w:val="24"/>
          <w:szCs w:val="24"/>
        </w:rPr>
        <w:t xml:space="preserve">Dengan </w:t>
      </w:r>
      <w:r>
        <w:rPr>
          <w:sz w:val="24"/>
          <w:szCs w:val="24"/>
        </w:rPr>
        <w:t xml:space="preserve">mengambilnya nomor port dari </w:t>
      </w:r>
      <w:r>
        <w:rPr>
          <w:sz w:val="24"/>
          <w:szCs w:val="24"/>
        </w:rPr>
        <w:t xml:space="preserve">atribut </w:t>
      </w:r>
      <w:r>
        <w:rPr>
          <w:rFonts w:ascii="JetBrains Mono Light" w:hAnsi="JetBrains Mono Light"/>
          <w:sz w:val="20"/>
          <w:szCs w:val="24"/>
        </w:rPr>
        <w:t>PORT_JAVA_HTTP</w:t>
      </w:r>
      <w:r>
        <w:rPr>
          <w:sz w:val="24"/>
          <w:szCs w:val="24"/>
        </w:rPr>
        <w:t xml:space="preserve">, layanan kemudian dapat berjalan untuk </w:t>
      </w:r>
      <w:r>
        <w:rPr>
          <w:sz w:val="24"/>
          <w:szCs w:val="24"/>
        </w:rPr>
        <w:t>menerima HTTP request yang diberikan oleh penyerang</w:t>
      </w:r>
      <w:r>
        <w:rPr>
          <w:sz w:val="24"/>
          <w:szCs w:val="24"/>
        </w:rPr>
        <w:t xml:space="preserve">. </w:t>
      </w:r>
      <w:r>
        <w:rPr>
          <w:sz w:val="24"/>
          <w:szCs w:val="24"/>
        </w:rPr>
        <w:t xml:space="preserve">Untuk dapat melakukan fungsi message lookup subtitution </w:t>
      </w:r>
      <w:r>
        <w:rPr>
          <w:sz w:val="24"/>
          <w:szCs w:val="24"/>
        </w:rPr>
        <w:t>sebagai tahap awal eksploitasi</w:t>
      </w:r>
      <w:r>
        <w:rPr>
          <w:sz w:val="24"/>
          <w:szCs w:val="24"/>
        </w:rPr>
        <w:t xml:space="preserve">, header yang akan dilakukan logging adalah User-Agent, yang merupakan salah atribut umum </w:t>
      </w:r>
      <w:r>
        <w:rPr>
          <w:sz w:val="24"/>
          <w:szCs w:val="24"/>
        </w:rPr>
        <w:t>pada header dalam</w:t>
      </w:r>
      <w:r>
        <w:rPr>
          <w:sz w:val="24"/>
          <w:szCs w:val="24"/>
        </w:rPr>
        <w:t xml:space="preserve"> HTTP </w:t>
      </w:r>
      <w:r>
        <w:rPr>
          <w:sz w:val="24"/>
          <w:szCs w:val="24"/>
        </w:rPr>
        <w:t>request</w:t>
      </w:r>
      <w:r>
        <w:rPr>
          <w:sz w:val="24"/>
          <w:szCs w:val="24"/>
        </w:rPr>
        <w:t xml:space="preserve">. </w:t>
      </w:r>
    </w:p>
    <w:p>
      <w:pPr>
        <w:pStyle w:val="BodyNoJump"/>
        <w:spacing w:lineRule="auto" w:line="360"/>
        <w:rPr>
          <w:sz w:val="12"/>
          <w:szCs w:val="24"/>
        </w:rPr>
      </w:pPr>
      <w:r>
        <w:rPr>
          <w:sz w:val="12"/>
          <w:szCs w:val="24"/>
        </w:rPr>
      </w:r>
    </w:p>
    <w:p>
      <w:pPr>
        <w:pStyle w:val="SumberGambar"/>
        <w:numPr>
          <w:ilvl w:val="0"/>
          <w:numId w:val="2"/>
        </w:numPr>
        <w:spacing w:lineRule="auto" w:line="240" w:before="0" w:after="283"/>
        <w:jc w:val="center"/>
        <w:rPr>
          <w:b/>
          <w:b/>
          <w:bCs/>
        </w:rPr>
      </w:pPr>
      <w:r>
        <w:rPr>
          <w:b/>
          <w:bCs/>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3060065" cy="2868930"/>
            <wp:effectExtent l="0" t="0" r="0" b="0"/>
            <wp:wrapSquare wrapText="largest"/>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68"/>
                    <a:stretch>
                      <a:fillRect/>
                    </a:stretch>
                  </pic:blipFill>
                  <pic:spPr bwMode="auto">
                    <a:xfrm>
                      <a:off x="0" y="0"/>
                      <a:ext cx="3060065" cy="2868930"/>
                    </a:xfrm>
                    <a:prstGeom prst="rect">
                      <a:avLst/>
                    </a:prstGeom>
                  </pic:spPr>
                </pic:pic>
              </a:graphicData>
            </a:graphic>
          </wp:anchor>
        </w:drawing>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rPr>
      </w:pPr>
      <w:r>
        <w:rPr>
          <w:b/>
          <w:bCs/>
        </w:rPr>
      </w:r>
    </w:p>
    <w:p>
      <w:pPr>
        <w:pStyle w:val="SumberGambar"/>
        <w:numPr>
          <w:ilvl w:val="0"/>
          <w:numId w:val="2"/>
        </w:numPr>
        <w:spacing w:lineRule="auto" w:line="240" w:before="0" w:after="283"/>
        <w:jc w:val="center"/>
        <w:rPr>
          <w:b/>
          <w:b/>
          <w:bCs/>
          <w:sz w:val="24"/>
          <w:szCs w:val="24"/>
        </w:rPr>
      </w:pPr>
      <w:r>
        <w:rPr>
          <w:b/>
          <w:bCs/>
          <w:sz w:val="24"/>
          <w:szCs w:val="24"/>
        </w:rPr>
      </w:r>
    </w:p>
    <w:p>
      <w:pPr>
        <w:pStyle w:val="SumberGambar"/>
        <w:numPr>
          <w:ilvl w:val="0"/>
          <w:numId w:val="2"/>
        </w:numPr>
        <w:spacing w:lineRule="auto" w:line="240" w:before="0" w:after="283"/>
        <w:jc w:val="center"/>
        <w:rPr/>
      </w:pPr>
      <w:r>
        <w:rPr>
          <w:b/>
          <w:bCs/>
        </w:rPr>
        <w:t xml:space="preserve">Gambar </w:t>
      </w:r>
      <w:r>
        <w:rPr>
          <w:b/>
          <w:bCs/>
        </w:rPr>
        <w:t>4</w:t>
      </w:r>
      <w:r>
        <w:rPr>
          <w:b/>
          <w:bCs/>
        </w:rPr>
        <w:t>.</w:t>
      </w:r>
      <w:r>
        <w:rPr>
          <w:b/>
          <w:bCs/>
        </w:rPr>
        <w:t>1</w:t>
      </w:r>
      <w:r>
        <w:rPr>
          <w:b/>
          <w:bCs/>
        </w:rPr>
        <w:t>3</w:t>
      </w:r>
      <w:r>
        <w:rPr>
          <w:b/>
          <w:bCs/>
        </w:rPr>
        <w:t xml:space="preserve"> </w:t>
      </w:r>
      <w:r>
        <w:rPr/>
        <w:t xml:space="preserve">Activity diagram </w:t>
      </w:r>
      <w:r>
        <w:rPr>
          <w:i w:val="false"/>
          <w:iCs w:val="false"/>
          <w:color w:val="000000"/>
          <w:shd w:fill="auto" w:val="clear"/>
        </w:rPr>
        <w:t>pada aplikasi layanan HTTP Java</w:t>
      </w:r>
    </w:p>
    <w:p>
      <w:pPr>
        <w:pStyle w:val="BodyNoJump"/>
        <w:numPr>
          <w:ilvl w:val="0"/>
          <w:numId w:val="2"/>
        </w:numPr>
        <w:spacing w:lineRule="auto" w:line="360"/>
        <w:rPr/>
      </w:pPr>
      <w:r>
        <w:rPr>
          <w:i w:val="false"/>
          <w:iCs w:val="false"/>
          <w:color w:val="43C330"/>
          <w:sz w:val="24"/>
          <w:szCs w:val="24"/>
          <w:shd w:fill="auto" w:val="clear"/>
        </w:rPr>
        <w:t>A</w:t>
      </w:r>
      <w:r>
        <w:rPr>
          <w:i w:val="false"/>
          <w:iCs w:val="false"/>
          <w:color w:val="43C330"/>
          <w:sz w:val="24"/>
          <w:szCs w:val="24"/>
          <w:shd w:fill="auto" w:val="clear"/>
        </w:rPr>
        <w:t>dapun</w:t>
      </w:r>
      <w:r>
        <w:rPr>
          <w:i w:val="false"/>
          <w:iCs w:val="false"/>
          <w:color w:val="000000"/>
          <w:sz w:val="24"/>
          <w:szCs w:val="24"/>
          <w:shd w:fill="auto" w:val="clear"/>
        </w:rPr>
        <w:t xml:space="preserve"> gambar 4.14 di bawah merupakan class diagram dari aplikasi, yang terdiri dari satu package utama dengan adanya dependensi terhadap penggunaan suatu interfac</w:t>
      </w:r>
      <w:r>
        <w:rPr>
          <w:i w:val="false"/>
          <w:iCs w:val="false"/>
          <w:color w:val="000000"/>
          <w:sz w:val="24"/>
          <w:szCs w:val="24"/>
          <w:shd w:fill="auto" w:val="clear"/>
        </w:rPr>
        <w:t xml:space="preserve">e yaitu </w:t>
      </w:r>
      <w:r>
        <w:rPr>
          <w:rFonts w:ascii="JetBrains Mono Light" w:hAnsi="JetBrains Mono Light"/>
          <w:i w:val="false"/>
          <w:iCs w:val="false"/>
          <w:color w:val="000000"/>
          <w:sz w:val="20"/>
          <w:szCs w:val="24"/>
          <w:shd w:fill="auto" w:val="clear"/>
        </w:rPr>
        <w:t>HttpHandler</w:t>
      </w:r>
      <w:r>
        <w:rPr>
          <w:i w:val="false"/>
          <w:iCs w:val="false"/>
          <w:color w:val="000000"/>
          <w:sz w:val="24"/>
          <w:szCs w:val="24"/>
          <w:shd w:fill="auto" w:val="clear"/>
        </w:rPr>
        <w:t xml:space="preserve">. Hadirnya interface tersebut memungkinkan untuk aplikasi dapat melayani entry point </w:t>
      </w:r>
      <w:r>
        <w:rPr>
          <w:i w:val="false"/>
          <w:iCs w:val="false"/>
          <w:color w:val="000000"/>
          <w:sz w:val="24"/>
          <w:szCs w:val="24"/>
          <w:shd w:fill="auto" w:val="clear"/>
        </w:rPr>
        <w:t>pada</w:t>
      </w:r>
      <w:r>
        <w:rPr>
          <w:i w:val="false"/>
          <w:iCs w:val="false"/>
          <w:color w:val="000000"/>
          <w:sz w:val="24"/>
          <w:szCs w:val="24"/>
          <w:shd w:fill="auto" w:val="clear"/>
        </w:rPr>
        <w:t xml:space="preserve"> layanan dan membangun logika fungsi di dalamnya. </w:t>
      </w:r>
      <w:r>
        <w:rPr>
          <w:i w:val="false"/>
          <w:iCs w:val="false"/>
          <w:color w:val="000000"/>
          <w:sz w:val="24"/>
          <w:szCs w:val="24"/>
          <w:shd w:fill="auto" w:val="clear"/>
        </w:rPr>
        <w:t xml:space="preserve">Terdapat dua modul utama yang digunakan di dalam modul </w:t>
      </w:r>
      <w:r>
        <w:rPr>
          <w:rFonts w:ascii="JetBrains Mono Light" w:hAnsi="JetBrains Mono Light"/>
          <w:i w:val="false"/>
          <w:iCs w:val="false"/>
          <w:color w:val="000000"/>
          <w:sz w:val="20"/>
          <w:szCs w:val="24"/>
          <w:shd w:fill="auto" w:val="clear"/>
        </w:rPr>
        <w:t>Main</w:t>
      </w:r>
      <w:r>
        <w:rPr>
          <w:i w:val="false"/>
          <w:iCs w:val="false"/>
          <w:color w:val="000000"/>
          <w:sz w:val="24"/>
          <w:szCs w:val="24"/>
          <w:shd w:fill="auto" w:val="clear"/>
        </w:rPr>
        <w:t xml:space="preserve"> untuk menjalankan fungsinya, yaitu modul </w:t>
      </w:r>
      <w:r>
        <w:rPr>
          <w:rFonts w:ascii="JetBrains Mono Light" w:hAnsi="JetBrains Mono Light"/>
          <w:i w:val="false"/>
          <w:iCs w:val="false"/>
          <w:color w:val="000000"/>
          <w:sz w:val="20"/>
          <w:szCs w:val="24"/>
          <w:shd w:fill="auto" w:val="clear"/>
        </w:rPr>
        <w:t>Util</w:t>
      </w:r>
      <w:r>
        <w:rPr>
          <w:i w:val="false"/>
          <w:iCs w:val="false"/>
          <w:color w:val="000000"/>
          <w:sz w:val="24"/>
          <w:szCs w:val="24"/>
          <w:shd w:fill="auto" w:val="clear"/>
        </w:rPr>
        <w:t xml:space="preserve">, untuk mentranslasikan HTTP response yang berbentuk JSON untuk disimpan ke dalam tipe data array, serta modul </w:t>
      </w:r>
      <w:r>
        <w:rPr>
          <w:rFonts w:ascii="JetBrains Mono Light" w:hAnsi="JetBrains Mono Light"/>
          <w:i w:val="false"/>
          <w:iCs w:val="false"/>
          <w:color w:val="000000"/>
          <w:sz w:val="20"/>
          <w:szCs w:val="24"/>
          <w:shd w:fill="auto" w:val="clear"/>
        </w:rPr>
        <w:t>ExploitHanlder</w:t>
      </w:r>
      <w:r>
        <w:rPr>
          <w:i w:val="false"/>
          <w:iCs w:val="false"/>
          <w:color w:val="000000"/>
          <w:sz w:val="24"/>
          <w:szCs w:val="24"/>
          <w:shd w:fill="auto" w:val="clear"/>
        </w:rPr>
        <w:t xml:space="preserve">, yang merupakan implementasi dari interface </w:t>
      </w:r>
      <w:r>
        <w:rPr>
          <w:rFonts w:ascii="JetBrains Mono Light" w:hAnsi="JetBrains Mono Light"/>
          <w:i w:val="false"/>
          <w:iCs w:val="false"/>
          <w:color w:val="000000"/>
          <w:sz w:val="20"/>
          <w:szCs w:val="24"/>
          <w:shd w:fill="auto" w:val="clear"/>
        </w:rPr>
        <w:t>HttpHandler</w:t>
      </w:r>
      <w:r>
        <w:rPr>
          <w:i w:val="false"/>
          <w:iCs w:val="false"/>
          <w:color w:val="000000"/>
          <w:sz w:val="24"/>
          <w:szCs w:val="24"/>
          <w:shd w:fill="auto" w:val="clear"/>
        </w:rPr>
        <w:t xml:space="preserve"> tersebut. </w:t>
      </w:r>
      <w:r>
        <w:rPr>
          <w:i w:val="false"/>
          <w:iCs w:val="false"/>
          <w:color w:val="000000"/>
          <w:sz w:val="24"/>
          <w:szCs w:val="24"/>
          <w:shd w:fill="auto" w:val="clear"/>
        </w:rPr>
        <w:t xml:space="preserve">Berikut pada gambar 4.14 merupakan referensi </w:t>
      </w:r>
      <w:r>
        <w:rPr>
          <w:i w:val="false"/>
          <w:iCs w:val="false"/>
          <w:color w:val="000000"/>
          <w:sz w:val="24"/>
          <w:szCs w:val="24"/>
          <w:shd w:fill="auto" w:val="clear"/>
        </w:rPr>
        <w:t>dari</w:t>
      </w:r>
      <w:r>
        <w:rPr>
          <w:i w:val="false"/>
          <w:iCs w:val="false"/>
          <w:color w:val="000000"/>
          <w:sz w:val="24"/>
          <w:szCs w:val="24"/>
          <w:shd w:fill="auto" w:val="clear"/>
        </w:rPr>
        <w:t xml:space="preserve"> struktur aplikasi dan dependensinya terhadap interface </w:t>
      </w:r>
      <w:r>
        <w:rPr>
          <w:i w:val="false"/>
          <w:iCs w:val="false"/>
          <w:color w:val="000000"/>
          <w:sz w:val="24"/>
          <w:szCs w:val="24"/>
          <w:shd w:fill="auto" w:val="clear"/>
        </w:rPr>
        <w:t xml:space="preserve">dalam </w:t>
      </w:r>
      <w:r>
        <w:rPr>
          <w:i w:val="false"/>
          <w:iCs w:val="false"/>
          <w:color w:val="000000"/>
          <w:sz w:val="24"/>
          <w:szCs w:val="24"/>
          <w:shd w:fill="auto" w:val="clear"/>
        </w:rPr>
        <w:t>perannya</w:t>
      </w:r>
      <w:r>
        <w:rPr>
          <w:i w:val="false"/>
          <w:iCs w:val="false"/>
          <w:color w:val="000000"/>
          <w:sz w:val="24"/>
          <w:szCs w:val="24"/>
          <w:shd w:fill="auto" w:val="clear"/>
        </w:rPr>
        <w:t xml:space="preserve"> sebagai </w:t>
      </w:r>
      <w:r>
        <w:rPr>
          <w:i w:val="false"/>
          <w:iCs w:val="false"/>
          <w:color w:val="000000"/>
          <w:sz w:val="24"/>
          <w:szCs w:val="24"/>
          <w:shd w:fill="auto" w:val="clear"/>
        </w:rPr>
        <w:t>layanan HTT</w:t>
      </w:r>
      <w:r>
        <w:rPr>
          <w:i w:val="false"/>
          <w:iCs w:val="false"/>
          <w:color w:val="000000"/>
          <w:sz w:val="24"/>
          <w:szCs w:val="24"/>
          <w:shd w:fill="auto" w:val="clear"/>
        </w:rPr>
        <w:t>P</w:t>
      </w:r>
      <w:r>
        <w:rPr>
          <w:i w:val="false"/>
          <w:iCs w:val="false"/>
          <w:color w:val="000000"/>
          <w:sz w:val="24"/>
          <w:szCs w:val="24"/>
          <w:shd w:fill="auto" w:val="clear"/>
        </w:rPr>
        <w:t>:</w:t>
      </w:r>
    </w:p>
    <w:p>
      <w:pPr>
        <w:pStyle w:val="BodyNoJump"/>
        <w:numPr>
          <w:ilvl w:val="0"/>
          <w:numId w:val="2"/>
        </w:numPr>
        <w:spacing w:lineRule="auto" w:line="360"/>
        <w:rPr>
          <w:i w:val="false"/>
          <w:i w:val="false"/>
          <w:iCs w:val="false"/>
          <w:color w:val="000000"/>
          <w:sz w:val="12"/>
          <w:szCs w:val="24"/>
          <w:shd w:fill="auto" w:val="clear"/>
        </w:rPr>
      </w:pPr>
      <w:r>
        <w:rPr>
          <w:i w:val="false"/>
          <w:iCs w:val="false"/>
          <w:color w:val="000000"/>
          <w:sz w:val="12"/>
          <w:szCs w:val="24"/>
          <w:shd w:fill="auto" w:val="clear"/>
        </w:rPr>
      </w:r>
    </w:p>
    <w:p>
      <w:pPr>
        <w:pStyle w:val="SumberGambar"/>
        <w:numPr>
          <w:ilvl w:val="0"/>
          <w:numId w:val="2"/>
        </w:numPr>
        <w:spacing w:lineRule="auto" w:line="240" w:before="0" w:after="283"/>
        <w:jc w:val="center"/>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039995" cy="2051685"/>
            <wp:effectExtent l="0" t="0" r="0" b="0"/>
            <wp:wrapSquare wrapText="largest"/>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69"/>
                    <a:stretch>
                      <a:fillRect/>
                    </a:stretch>
                  </pic:blipFill>
                  <pic:spPr bwMode="auto">
                    <a:xfrm>
                      <a:off x="0" y="0"/>
                      <a:ext cx="5039995" cy="2051685"/>
                    </a:xfrm>
                    <a:prstGeom prst="rect">
                      <a:avLst/>
                    </a:prstGeom>
                  </pic:spPr>
                </pic:pic>
              </a:graphicData>
            </a:graphic>
          </wp:anchor>
        </w:drawing>
      </w:r>
      <w:r>
        <w:rPr>
          <w:b/>
          <w:bCs/>
        </w:rPr>
        <w:t xml:space="preserve">Gambar </w:t>
      </w:r>
      <w:r>
        <w:rPr>
          <w:b/>
          <w:bCs/>
        </w:rPr>
        <w:t>4</w:t>
      </w:r>
      <w:r>
        <w:rPr>
          <w:b/>
          <w:bCs/>
        </w:rPr>
        <w:t>.</w:t>
      </w:r>
      <w:r>
        <w:rPr>
          <w:b/>
          <w:bCs/>
        </w:rPr>
        <w:t>1</w:t>
      </w:r>
      <w:r>
        <w:rPr>
          <w:b/>
          <w:bCs/>
        </w:rPr>
        <w:t>4</w:t>
      </w:r>
      <w:r>
        <w:rPr>
          <w:b/>
          <w:bCs/>
        </w:rPr>
        <w:t xml:space="preserve"> </w:t>
      </w:r>
      <w:r>
        <w:rPr/>
        <w:t>Class</w:t>
      </w:r>
      <w:r>
        <w:rPr/>
        <w:t xml:space="preserve"> diagram </w:t>
      </w:r>
      <w:r>
        <w:rPr>
          <w:i w:val="false"/>
          <w:iCs w:val="false"/>
          <w:color w:val="000000"/>
          <w:shd w:fill="auto" w:val="clear"/>
        </w:rPr>
        <w:t>pada aplikasi layanan HTTP Java</w:t>
      </w:r>
    </w:p>
    <w:p>
      <w:pPr>
        <w:pStyle w:val="Body"/>
        <w:numPr>
          <w:ilvl w:val="0"/>
          <w:numId w:val="2"/>
        </w:numPr>
        <w:spacing w:lineRule="auto" w:line="360"/>
        <w:rPr/>
      </w:pPr>
      <w:r>
        <w:rPr>
          <w:color w:val="43C330"/>
          <w:sz w:val="24"/>
          <w:szCs w:val="24"/>
        </w:rPr>
        <w:t>T</w:t>
      </w:r>
      <w:r>
        <w:rPr>
          <w:color w:val="43C330"/>
          <w:sz w:val="24"/>
          <w:szCs w:val="24"/>
        </w:rPr>
        <w:t>erhadap</w:t>
      </w:r>
      <w:r>
        <w:rPr>
          <w:sz w:val="24"/>
          <w:szCs w:val="24"/>
        </w:rPr>
        <w:t xml:space="preserve"> integrasinya dengan library Apache Log4j, aplikasi layanan HTTP ini memiliki atribut </w:t>
      </w:r>
      <w:r>
        <w:rPr>
          <w:rFonts w:ascii="JetBrains Mono Light" w:hAnsi="JetBrains Mono Light"/>
          <w:sz w:val="20"/>
          <w:szCs w:val="24"/>
        </w:rPr>
        <w:t>dependency</w:t>
      </w:r>
      <w:r>
        <w:rPr>
          <w:sz w:val="24"/>
          <w:szCs w:val="24"/>
        </w:rPr>
        <w:t xml:space="preserve"> yang sama seutuhnya dengan </w:t>
      </w:r>
      <w:r>
        <w:rPr>
          <w:sz w:val="24"/>
          <w:szCs w:val="24"/>
        </w:rPr>
        <w:t xml:space="preserve">aplikasi desktop GUI, yang mana didedikasikan sebagai layanan yang rentan. </w:t>
      </w:r>
      <w:r>
        <w:rPr>
          <w:sz w:val="24"/>
          <w:szCs w:val="24"/>
        </w:rPr>
        <w:t xml:space="preserve">Walaupun begitu, </w:t>
      </w:r>
      <w:r>
        <w:rPr>
          <w:sz w:val="24"/>
          <w:szCs w:val="24"/>
        </w:rPr>
        <w:t xml:space="preserve">layanan ini dirancang dengan </w:t>
      </w:r>
      <w:r>
        <w:rPr>
          <w:sz w:val="24"/>
          <w:szCs w:val="24"/>
        </w:rPr>
        <w:t>fungsi</w:t>
      </w:r>
      <w:r>
        <w:rPr>
          <w:sz w:val="24"/>
          <w:szCs w:val="24"/>
        </w:rPr>
        <w:t xml:space="preserve"> logging Apache Log4j </w:t>
      </w:r>
      <w:r>
        <w:rPr>
          <w:sz w:val="24"/>
          <w:szCs w:val="24"/>
        </w:rPr>
        <w:t xml:space="preserve">tidak </w:t>
      </w:r>
      <w:r>
        <w:rPr>
          <w:sz w:val="24"/>
          <w:szCs w:val="24"/>
        </w:rPr>
        <w:t>dalam format</w:t>
      </w:r>
      <w:r>
        <w:rPr>
          <w:sz w:val="24"/>
          <w:szCs w:val="24"/>
        </w:rPr>
        <w:t xml:space="preserve"> </w:t>
      </w:r>
      <w:r>
        <w:rPr>
          <w:sz w:val="24"/>
          <w:szCs w:val="24"/>
        </w:rPr>
        <w:t xml:space="preserve">berkas, melainkan bentuk </w:t>
      </w:r>
      <w:r>
        <w:rPr>
          <w:sz w:val="24"/>
          <w:szCs w:val="24"/>
        </w:rPr>
        <w:t xml:space="preserve">console, atau sekedar tampilan </w:t>
      </w:r>
      <w:r>
        <w:rPr>
          <w:sz w:val="24"/>
          <w:szCs w:val="24"/>
        </w:rPr>
        <w:t xml:space="preserve">teks pada terminal. Adanya pendekatan ini diharapkan dapat </w:t>
      </w:r>
      <w:r>
        <w:rPr>
          <w:sz w:val="24"/>
          <w:szCs w:val="24"/>
        </w:rPr>
        <w:t xml:space="preserve">meminimalisir </w:t>
      </w:r>
      <w:r>
        <w:rPr>
          <w:sz w:val="24"/>
          <w:szCs w:val="24"/>
        </w:rPr>
        <w:t xml:space="preserve">bekas </w:t>
      </w:r>
      <w:r>
        <w:rPr>
          <w:sz w:val="24"/>
          <w:szCs w:val="24"/>
        </w:rPr>
        <w:t xml:space="preserve">jejak serangan pada sistem target. </w:t>
      </w:r>
      <w:r>
        <w:rPr>
          <w:sz w:val="24"/>
          <w:szCs w:val="24"/>
        </w:rPr>
        <w:t xml:space="preserve">Berikut adalah </w:t>
      </w:r>
      <w:r>
        <w:rPr>
          <w:sz w:val="24"/>
          <w:szCs w:val="24"/>
        </w:rPr>
        <w:t xml:space="preserve">contoh </w:t>
      </w:r>
      <w:r>
        <w:rPr>
          <w:sz w:val="24"/>
          <w:szCs w:val="24"/>
        </w:rPr>
        <w:t xml:space="preserve">bentuk konfigurasi Apache Log4j sederhana yang menggunakan format properties </w:t>
      </w:r>
      <w:r>
        <w:rPr>
          <w:sz w:val="24"/>
          <w:szCs w:val="24"/>
        </w:rPr>
        <w:t xml:space="preserve">untuk </w:t>
      </w:r>
      <w:r>
        <w:rPr>
          <w:sz w:val="24"/>
          <w:szCs w:val="24"/>
        </w:rPr>
        <w:t xml:space="preserve">dapat </w:t>
      </w:r>
      <w:r>
        <w:rPr>
          <w:sz w:val="24"/>
          <w:szCs w:val="24"/>
        </w:rPr>
        <w:t xml:space="preserve">logging ke </w:t>
      </w:r>
      <w:r>
        <w:rPr>
          <w:sz w:val="24"/>
          <w:szCs w:val="24"/>
        </w:rPr>
        <w:t>dalam bentuk console</w:t>
      </w:r>
      <w:r>
        <w:rPr>
          <w:sz w:val="24"/>
          <w:szCs w:val="24"/>
        </w:rPr>
        <w:t>:</w:t>
      </w:r>
    </w:p>
    <w:p>
      <w:pPr>
        <w:pStyle w:val="InlineSourceCode"/>
        <w:numPr>
          <w:ilvl w:val="0"/>
          <w:numId w:val="2"/>
        </w:numPr>
        <w:spacing w:lineRule="auto" w:line="276"/>
        <w:rPr>
          <w:sz w:val="18"/>
          <w:szCs w:val="18"/>
        </w:rPr>
      </w:pPr>
      <w:r>
        <w:rPr>
          <w:sz w:val="18"/>
          <w:szCs w:val="18"/>
        </w:rPr>
        <w:t>name = Log4j2PropertiesConfig</w:t>
      </w:r>
    </w:p>
    <w:p>
      <w:pPr>
        <w:pStyle w:val="InlineSourceCode"/>
        <w:numPr>
          <w:ilvl w:val="0"/>
          <w:numId w:val="2"/>
        </w:numPr>
        <w:spacing w:lineRule="auto" w:line="276"/>
        <w:rPr>
          <w:sz w:val="18"/>
          <w:szCs w:val="18"/>
        </w:rPr>
      </w:pPr>
      <w:r>
        <w:rPr>
          <w:sz w:val="18"/>
          <w:szCs w:val="18"/>
        </w:rPr>
        <w:t>#----------</w:t>
      </w:r>
    </w:p>
    <w:p>
      <w:pPr>
        <w:pStyle w:val="InlineSourceCode"/>
        <w:numPr>
          <w:ilvl w:val="0"/>
          <w:numId w:val="2"/>
        </w:numPr>
        <w:spacing w:lineRule="auto" w:line="276"/>
        <w:rPr>
          <w:sz w:val="18"/>
          <w:szCs w:val="18"/>
        </w:rPr>
      </w:pPr>
      <w:r>
        <w:rPr>
          <w:sz w:val="18"/>
          <w:szCs w:val="18"/>
        </w:rPr>
        <w:t>appender.console.type = Console</w:t>
      </w:r>
    </w:p>
    <w:p>
      <w:pPr>
        <w:pStyle w:val="InlineSourceCode"/>
        <w:numPr>
          <w:ilvl w:val="0"/>
          <w:numId w:val="2"/>
        </w:numPr>
        <w:spacing w:lineRule="auto" w:line="276"/>
        <w:rPr>
          <w:sz w:val="18"/>
          <w:szCs w:val="18"/>
        </w:rPr>
      </w:pPr>
      <w:r>
        <w:rPr>
          <w:sz w:val="18"/>
          <w:szCs w:val="18"/>
        </w:rPr>
        <w:t>appender.console.name = consoleLogger</w:t>
      </w:r>
    </w:p>
    <w:p>
      <w:pPr>
        <w:pStyle w:val="InlineSourceCode"/>
        <w:numPr>
          <w:ilvl w:val="0"/>
          <w:numId w:val="2"/>
        </w:numPr>
        <w:spacing w:lineRule="auto" w:line="276"/>
        <w:rPr>
          <w:sz w:val="18"/>
          <w:szCs w:val="18"/>
        </w:rPr>
      </w:pPr>
      <w:r>
        <w:rPr>
          <w:sz w:val="18"/>
          <w:szCs w:val="18"/>
        </w:rPr>
        <w:t>appender.console.layout.type = PatternLayout</w:t>
      </w:r>
    </w:p>
    <w:p>
      <w:pPr>
        <w:pStyle w:val="InlineSourceCode"/>
        <w:numPr>
          <w:ilvl w:val="0"/>
          <w:numId w:val="2"/>
        </w:numPr>
        <w:spacing w:lineRule="auto" w:line="276"/>
        <w:rPr>
          <w:sz w:val="18"/>
          <w:szCs w:val="18"/>
        </w:rPr>
      </w:pPr>
      <w:r>
        <w:rPr>
          <w:sz w:val="18"/>
          <w:szCs w:val="18"/>
        </w:rPr>
        <w:t>appender.console.layout.pattern = [%d{dd/MM/yy HH:mm:ss}] (%-5p) %m%n</w:t>
      </w:r>
    </w:p>
    <w:p>
      <w:pPr>
        <w:pStyle w:val="InlineSourceCode"/>
        <w:numPr>
          <w:ilvl w:val="0"/>
          <w:numId w:val="2"/>
        </w:numPr>
        <w:spacing w:lineRule="auto" w:line="276"/>
        <w:rPr>
          <w:sz w:val="18"/>
          <w:szCs w:val="18"/>
        </w:rPr>
      </w:pPr>
      <w:r>
        <w:rPr>
          <w:sz w:val="18"/>
          <w:szCs w:val="18"/>
        </w:rPr>
        <w:t>#----------</w:t>
      </w:r>
    </w:p>
    <w:p>
      <w:pPr>
        <w:pStyle w:val="InlineSourceCode"/>
        <w:numPr>
          <w:ilvl w:val="0"/>
          <w:numId w:val="2"/>
        </w:numPr>
        <w:spacing w:lineRule="auto" w:line="276"/>
        <w:rPr>
          <w:sz w:val="18"/>
          <w:szCs w:val="18"/>
        </w:rPr>
      </w:pPr>
      <w:r>
        <w:rPr>
          <w:sz w:val="18"/>
          <w:szCs w:val="18"/>
        </w:rPr>
        <w:t>rootLogger.level = debug</w:t>
      </w:r>
    </w:p>
    <w:p>
      <w:pPr>
        <w:pStyle w:val="SourceCode"/>
        <w:numPr>
          <w:ilvl w:val="0"/>
          <w:numId w:val="2"/>
        </w:numPr>
        <w:spacing w:lineRule="auto" w:line="276"/>
        <w:rPr>
          <w:sz w:val="18"/>
          <w:szCs w:val="18"/>
        </w:rPr>
      </w:pPr>
      <w:r>
        <w:rPr>
          <w:sz w:val="18"/>
          <w:szCs w:val="18"/>
        </w:rPr>
        <w:t>rootLogger.appenderRef.stdout.ref = consoleLogger</w:t>
      </w:r>
    </w:p>
    <w:p>
      <w:pPr>
        <w:pStyle w:val="Body"/>
        <w:numPr>
          <w:ilvl w:val="0"/>
          <w:numId w:val="2"/>
        </w:numPr>
        <w:spacing w:lineRule="auto" w:line="360"/>
        <w:rPr/>
      </w:pPr>
      <w:r>
        <w:rPr>
          <w:i w:val="false"/>
          <w:iCs w:val="false"/>
          <w:color w:val="43C330"/>
          <w:sz w:val="24"/>
          <w:szCs w:val="24"/>
          <w:shd w:fill="auto" w:val="clear"/>
        </w:rPr>
        <w:t>Dalam</w:t>
      </w:r>
      <w:r>
        <w:rPr>
          <w:i w:val="false"/>
          <w:iCs w:val="false"/>
          <w:color w:val="000000"/>
          <w:sz w:val="24"/>
          <w:szCs w:val="24"/>
          <w:shd w:fill="auto" w:val="clear"/>
        </w:rPr>
        <w:t xml:space="preserve"> bentuk implementasinya, berikut merupakan </w:t>
      </w:r>
      <w:r>
        <w:rPr>
          <w:i w:val="false"/>
          <w:iCs w:val="false"/>
          <w:color w:val="000000"/>
          <w:sz w:val="24"/>
          <w:szCs w:val="24"/>
          <w:shd w:fill="auto" w:val="clear"/>
        </w:rPr>
        <w:t xml:space="preserve">potongan </w:t>
      </w:r>
      <w:r>
        <w:rPr>
          <w:i w:val="false"/>
          <w:iCs w:val="false"/>
          <w:color w:val="000000"/>
          <w:sz w:val="24"/>
          <w:szCs w:val="24"/>
          <w:shd w:fill="auto" w:val="clear"/>
        </w:rPr>
        <w:t xml:space="preserve">isi dari </w:t>
      </w:r>
      <w:r>
        <w:rPr>
          <w:i w:val="false"/>
          <w:iCs w:val="false"/>
          <w:color w:val="000000"/>
          <w:sz w:val="24"/>
          <w:szCs w:val="24"/>
          <w:shd w:fill="auto" w:val="clear"/>
        </w:rPr>
        <w:t xml:space="preserve">fungsi </w:t>
      </w:r>
      <w:r>
        <w:rPr>
          <w:rFonts w:ascii="JetBrains Mono Light" w:hAnsi="JetBrains Mono Light"/>
          <w:i w:val="false"/>
          <w:iCs w:val="false"/>
          <w:color w:val="000000"/>
          <w:sz w:val="20"/>
          <w:szCs w:val="24"/>
          <w:shd w:fill="auto" w:val="clear"/>
        </w:rPr>
        <w:t>main</w:t>
      </w:r>
      <w:r>
        <w:rPr>
          <w:i w:val="false"/>
          <w:iCs w:val="false"/>
          <w:color w:val="000000"/>
          <w:sz w:val="24"/>
          <w:szCs w:val="24"/>
          <w:shd w:fill="auto" w:val="clear"/>
        </w:rPr>
        <w:t xml:space="preserve"> </w:t>
      </w:r>
      <w:r>
        <w:rPr>
          <w:i w:val="false"/>
          <w:iCs w:val="false"/>
          <w:color w:val="000000"/>
          <w:sz w:val="24"/>
          <w:szCs w:val="24"/>
          <w:shd w:fill="auto" w:val="clear"/>
        </w:rPr>
        <w:t>pada</w:t>
      </w:r>
      <w:r>
        <w:rPr>
          <w:i w:val="false"/>
          <w:iCs w:val="false"/>
          <w:color w:val="000000"/>
          <w:sz w:val="24"/>
          <w:szCs w:val="24"/>
          <w:shd w:fill="auto" w:val="clear"/>
        </w:rPr>
        <w:t xml:space="preserve"> modul </w:t>
      </w:r>
      <w:r>
        <w:rPr>
          <w:rFonts w:ascii="JetBrains Mono Light" w:hAnsi="JetBrains Mono Light"/>
          <w:i w:val="false"/>
          <w:iCs w:val="false"/>
          <w:color w:val="000000"/>
          <w:sz w:val="20"/>
          <w:szCs w:val="24"/>
          <w:shd w:fill="auto" w:val="clear"/>
        </w:rPr>
        <w:t>Main.</w:t>
      </w:r>
      <w:r>
        <w:rPr>
          <w:i w:val="false"/>
          <w:iCs w:val="false"/>
          <w:color w:val="000000"/>
          <w:sz w:val="24"/>
          <w:szCs w:val="24"/>
          <w:shd w:fill="auto" w:val="clear"/>
        </w:rPr>
        <w:t xml:space="preserve"> </w:t>
      </w:r>
      <w:r>
        <w:rPr>
          <w:i w:val="false"/>
          <w:iCs w:val="false"/>
          <w:color w:val="000000"/>
          <w:sz w:val="24"/>
          <w:szCs w:val="24"/>
          <w:shd w:fill="auto" w:val="clear"/>
        </w:rPr>
        <w:t>D</w:t>
      </w:r>
      <w:r>
        <w:rPr>
          <w:i w:val="false"/>
          <w:iCs w:val="false"/>
          <w:color w:val="000000"/>
          <w:sz w:val="24"/>
          <w:szCs w:val="24"/>
          <w:shd w:fill="auto" w:val="clear"/>
        </w:rPr>
        <w:t xml:space="preserve">alam menjalankan layanan HTTP, </w:t>
      </w:r>
      <w:r>
        <w:rPr>
          <w:i w:val="false"/>
          <w:iCs w:val="false"/>
          <w:color w:val="000000"/>
          <w:sz w:val="24"/>
          <w:szCs w:val="24"/>
          <w:shd w:fill="auto" w:val="clear"/>
        </w:rPr>
        <w:t>adapun</w:t>
      </w:r>
      <w:r>
        <w:rPr>
          <w:i w:val="false"/>
          <w:iCs w:val="false"/>
          <w:color w:val="000000"/>
          <w:sz w:val="24"/>
          <w:szCs w:val="24"/>
          <w:shd w:fill="auto" w:val="clear"/>
        </w:rPr>
        <w:t xml:space="preserve"> nomor port yang diambil </w:t>
      </w:r>
      <w:r>
        <w:rPr>
          <w:i w:val="false"/>
          <w:iCs w:val="false"/>
          <w:color w:val="000000"/>
          <w:sz w:val="24"/>
          <w:szCs w:val="24"/>
          <w:shd w:fill="auto" w:val="clear"/>
        </w:rPr>
        <w:t xml:space="preserve">terlebih dahulu </w:t>
      </w:r>
      <w:r>
        <w:rPr>
          <w:i w:val="false"/>
          <w:iCs w:val="false"/>
          <w:color w:val="000000"/>
          <w:sz w:val="24"/>
          <w:szCs w:val="24"/>
          <w:shd w:fill="auto" w:val="clear"/>
        </w:rPr>
        <w:t xml:space="preserve">dari endpoint </w:t>
      </w:r>
      <w:r>
        <w:rPr>
          <w:rFonts w:ascii="JetBrains Mono Light" w:hAnsi="JetBrains Mono Light"/>
          <w:i w:val="false"/>
          <w:iCs w:val="false"/>
          <w:color w:val="000000"/>
          <w:sz w:val="20"/>
          <w:szCs w:val="24"/>
          <w:shd w:fill="auto" w:val="clear"/>
        </w:rPr>
        <w:t>/properties</w:t>
      </w:r>
      <w:r>
        <w:rPr>
          <w:i w:val="false"/>
          <w:iCs w:val="false"/>
          <w:color w:val="000000"/>
          <w:sz w:val="24"/>
          <w:szCs w:val="24"/>
          <w:shd w:fill="auto" w:val="clear"/>
        </w:rPr>
        <w:t xml:space="preserve"> </w:t>
      </w:r>
      <w:r>
        <w:rPr>
          <w:i w:val="false"/>
          <w:iCs w:val="false"/>
          <w:color w:val="000000"/>
          <w:sz w:val="24"/>
          <w:szCs w:val="24"/>
          <w:shd w:fill="auto" w:val="clear"/>
        </w:rPr>
        <w:t>dengan memanfaatkan</w:t>
      </w:r>
      <w:r>
        <w:rPr>
          <w:i w:val="false"/>
          <w:iCs w:val="false"/>
          <w:color w:val="000000"/>
          <w:sz w:val="24"/>
          <w:szCs w:val="24"/>
          <w:shd w:fill="auto" w:val="clear"/>
        </w:rPr>
        <w:t xml:space="preserve"> fungsi </w:t>
      </w:r>
      <w:r>
        <w:rPr>
          <w:rFonts w:ascii="JetBrains Mono Light" w:hAnsi="JetBrains Mono Light"/>
          <w:i w:val="false"/>
          <w:iCs w:val="false"/>
          <w:color w:val="000000"/>
          <w:sz w:val="20"/>
          <w:szCs w:val="24"/>
          <w:shd w:fill="auto" w:val="clear"/>
        </w:rPr>
        <w:t>jsonParser</w:t>
      </w:r>
      <w:r>
        <w:rPr>
          <w:rFonts w:ascii="Times New Roman" w:hAnsi="Times New Roman"/>
          <w:i w:val="false"/>
          <w:iCs w:val="false"/>
          <w:color w:val="000000"/>
          <w:sz w:val="24"/>
          <w:szCs w:val="24"/>
          <w:shd w:fill="auto" w:val="clear"/>
        </w:rPr>
        <w:t xml:space="preserve"> </w:t>
      </w:r>
      <w:r>
        <w:rPr>
          <w:rFonts w:ascii="Times New Roman" w:hAnsi="Times New Roman"/>
          <w:i w:val="false"/>
          <w:iCs w:val="false"/>
          <w:color w:val="000000"/>
          <w:sz w:val="24"/>
          <w:szCs w:val="24"/>
          <w:shd w:fill="auto" w:val="clear"/>
        </w:rPr>
        <w:t>dalam modul</w:t>
      </w:r>
      <w:r>
        <w:rPr>
          <w:rFonts w:ascii="JetBrains Mono Light" w:hAnsi="JetBrains Mono Light"/>
          <w:i w:val="false"/>
          <w:iCs w:val="false"/>
          <w:color w:val="000000"/>
          <w:sz w:val="20"/>
          <w:szCs w:val="24"/>
          <w:shd w:fill="auto" w:val="clear"/>
        </w:rPr>
        <w:t xml:space="preserve"> Util</w:t>
      </w:r>
      <w:r>
        <w:rPr>
          <w:rFonts w:ascii="Times New Roman" w:hAnsi="Times New Roman"/>
          <w:i w:val="false"/>
          <w:iCs w:val="false"/>
          <w:color w:val="000000"/>
          <w:sz w:val="24"/>
          <w:szCs w:val="24"/>
          <w:shd w:fill="auto" w:val="clear"/>
        </w:rPr>
        <w:t xml:space="preserve">. </w:t>
      </w:r>
      <w:r>
        <w:rPr>
          <w:rFonts w:ascii="Times New Roman" w:hAnsi="Times New Roman"/>
          <w:i w:val="false"/>
          <w:iCs w:val="false"/>
          <w:color w:val="000000"/>
          <w:sz w:val="24"/>
          <w:szCs w:val="24"/>
          <w:shd w:fill="auto" w:val="clear"/>
        </w:rPr>
        <w:t xml:space="preserve">Agar </w:t>
      </w:r>
      <w:r>
        <w:rPr>
          <w:rFonts w:ascii="Times New Roman" w:hAnsi="Times New Roman"/>
          <w:i w:val="false"/>
          <w:iCs w:val="false"/>
          <w:color w:val="000000"/>
          <w:sz w:val="24"/>
          <w:szCs w:val="24"/>
          <w:shd w:fill="auto" w:val="clear"/>
        </w:rPr>
        <w:t>membuat serangan lebih stabil</w:t>
      </w:r>
      <w:r>
        <w:rPr>
          <w:rFonts w:ascii="Times New Roman" w:hAnsi="Times New Roman"/>
          <w:i w:val="false"/>
          <w:iCs w:val="false"/>
          <w:color w:val="000000"/>
          <w:sz w:val="24"/>
          <w:szCs w:val="24"/>
          <w:shd w:fill="auto" w:val="clear"/>
        </w:rPr>
        <w:t xml:space="preserve">, adapun penggunaan properti sistem </w:t>
      </w:r>
      <w:r>
        <w:rPr>
          <w:rFonts w:ascii="JetBrains Mono Light" w:hAnsi="JetBrains Mono Light"/>
          <w:i w:val="false"/>
          <w:iCs w:val="false"/>
          <w:color w:val="000000"/>
          <w:sz w:val="20"/>
          <w:szCs w:val="24"/>
          <w:shd w:fill="auto" w:val="clear"/>
        </w:rPr>
        <w:t>trustUrlCodebase</w:t>
      </w:r>
      <w:r>
        <w:rPr>
          <w:rFonts w:ascii="Times New Roman" w:hAnsi="Times New Roman"/>
          <w:i w:val="false"/>
          <w:iCs w:val="false"/>
          <w:color w:val="000000"/>
          <w:sz w:val="24"/>
          <w:szCs w:val="24"/>
          <w:shd w:fill="auto" w:val="clear"/>
        </w:rPr>
        <w:t xml:space="preserve"> </w:t>
      </w:r>
      <w:r>
        <w:rPr>
          <w:rFonts w:ascii="Times New Roman" w:hAnsi="Times New Roman"/>
          <w:i w:val="false"/>
          <w:iCs w:val="false"/>
          <w:color w:val="000000"/>
          <w:sz w:val="24"/>
          <w:szCs w:val="24"/>
          <w:shd w:fill="auto" w:val="clear"/>
        </w:rPr>
        <w:t>yang</w:t>
      </w:r>
      <w:r>
        <w:rPr>
          <w:rFonts w:ascii="Times New Roman" w:hAnsi="Times New Roman"/>
          <w:i w:val="false"/>
          <w:iCs w:val="false"/>
          <w:color w:val="000000"/>
          <w:sz w:val="24"/>
          <w:szCs w:val="24"/>
          <w:shd w:fill="auto" w:val="clear"/>
        </w:rPr>
        <w:t xml:space="preserve"> </w:t>
      </w:r>
      <w:r>
        <w:rPr>
          <w:rFonts w:ascii="Times New Roman" w:hAnsi="Times New Roman"/>
          <w:i w:val="false"/>
          <w:iCs w:val="false"/>
          <w:color w:val="000000"/>
          <w:sz w:val="24"/>
          <w:szCs w:val="24"/>
          <w:shd w:fill="auto" w:val="clear"/>
        </w:rPr>
        <w:t>bernilai</w:t>
      </w:r>
      <w:r>
        <w:rPr>
          <w:rFonts w:ascii="Times New Roman" w:hAnsi="Times New Roman"/>
          <w:i w:val="false"/>
          <w:iCs w:val="false"/>
          <w:color w:val="000000"/>
          <w:sz w:val="24"/>
          <w:szCs w:val="24"/>
          <w:shd w:fill="auto" w:val="clear"/>
        </w:rPr>
        <w:t xml:space="preserve"> </w:t>
      </w:r>
      <w:r>
        <w:rPr>
          <w:rFonts w:ascii="JetBrains Mono Light" w:hAnsi="JetBrains Mono Light"/>
          <w:i w:val="false"/>
          <w:iCs w:val="false"/>
          <w:color w:val="000000"/>
          <w:sz w:val="20"/>
          <w:szCs w:val="24"/>
          <w:shd w:fill="auto" w:val="clear"/>
        </w:rPr>
        <w:t>true.</w:t>
      </w:r>
      <w:r>
        <w:rPr>
          <w:rFonts w:ascii="Times New Roman" w:hAnsi="Times New Roman"/>
          <w:i w:val="false"/>
          <w:iCs w:val="false"/>
          <w:color w:val="000000"/>
          <w:sz w:val="24"/>
          <w:szCs w:val="24"/>
          <w:shd w:fill="auto" w:val="clear"/>
        </w:rPr>
        <w:t xml:space="preserve"> </w:t>
      </w:r>
      <w:r>
        <w:rPr>
          <w:rFonts w:ascii="Times New Roman" w:hAnsi="Times New Roman"/>
          <w:i w:val="false"/>
          <w:iCs w:val="false"/>
          <w:color w:val="000000"/>
          <w:sz w:val="24"/>
          <w:szCs w:val="24"/>
          <w:shd w:fill="auto" w:val="clear"/>
        </w:rPr>
        <w:t>Pendekatan ini</w:t>
      </w:r>
      <w:r>
        <w:rPr>
          <w:rFonts w:ascii="Times New Roman" w:hAnsi="Times New Roman"/>
          <w:i w:val="false"/>
          <w:iCs w:val="false"/>
          <w:color w:val="000000"/>
          <w:sz w:val="24"/>
          <w:szCs w:val="24"/>
          <w:shd w:fill="auto" w:val="clear"/>
        </w:rPr>
        <w:t xml:space="preserve"> </w:t>
      </w:r>
      <w:r>
        <w:rPr>
          <w:rFonts w:ascii="Times New Roman" w:hAnsi="Times New Roman"/>
          <w:i w:val="false"/>
          <w:iCs w:val="false"/>
          <w:color w:val="000000"/>
          <w:sz w:val="24"/>
          <w:szCs w:val="24"/>
          <w:shd w:fill="auto" w:val="clear"/>
        </w:rPr>
        <w:t xml:space="preserve">didedikasikan agar layanan </w:t>
      </w:r>
      <w:r>
        <w:rPr>
          <w:rFonts w:ascii="Times New Roman" w:hAnsi="Times New Roman"/>
          <w:i w:val="false"/>
          <w:iCs w:val="false"/>
          <w:color w:val="000000"/>
          <w:sz w:val="24"/>
          <w:szCs w:val="24"/>
          <w:shd w:fill="auto" w:val="clear"/>
        </w:rPr>
        <w:t xml:space="preserve">tetap </w:t>
      </w:r>
      <w:r>
        <w:rPr>
          <w:rFonts w:ascii="Times New Roman" w:hAnsi="Times New Roman"/>
          <w:i w:val="false"/>
          <w:iCs w:val="false"/>
          <w:color w:val="000000"/>
          <w:sz w:val="24"/>
          <w:szCs w:val="24"/>
          <w:shd w:fill="auto" w:val="clear"/>
        </w:rPr>
        <w:t xml:space="preserve">dapat mengeksekusi payload dalam layanan LDAP secara remote, </w:t>
      </w:r>
      <w:r>
        <w:rPr>
          <w:rFonts w:ascii="Times New Roman" w:hAnsi="Times New Roman"/>
          <w:i w:val="false"/>
          <w:iCs w:val="false"/>
          <w:color w:val="000000"/>
          <w:sz w:val="24"/>
          <w:szCs w:val="24"/>
          <w:shd w:fill="auto" w:val="clear"/>
        </w:rPr>
        <w:t xml:space="preserve">terlepas dari versi Java </w:t>
      </w:r>
      <w:r>
        <w:rPr>
          <w:rFonts w:ascii="Times New Roman" w:hAnsi="Times New Roman"/>
          <w:i w:val="false"/>
          <w:iCs w:val="false"/>
          <w:color w:val="000000"/>
          <w:sz w:val="24"/>
          <w:szCs w:val="24"/>
          <w:shd w:fill="auto" w:val="clear"/>
        </w:rPr>
        <w:t>yang tersedia</w:t>
      </w:r>
      <w:r>
        <w:rPr>
          <w:rFonts w:ascii="Times New Roman" w:hAnsi="Times New Roman"/>
          <w:i w:val="false"/>
          <w:iCs w:val="false"/>
          <w:color w:val="000000"/>
          <w:sz w:val="24"/>
          <w:szCs w:val="24"/>
          <w:shd w:fill="auto" w:val="clear"/>
        </w:rPr>
        <w:t xml:space="preserve"> pada sistem target</w:t>
      </w:r>
      <w:r>
        <w:rPr>
          <w:rFonts w:ascii="Times New Roman" w:hAnsi="Times New Roman"/>
          <w:i w:val="false"/>
          <w:iCs w:val="false"/>
          <w:color w:val="000000"/>
          <w:sz w:val="24"/>
          <w:szCs w:val="24"/>
          <w:shd w:fill="auto" w:val="clear"/>
        </w:rPr>
        <w:t>.</w:t>
      </w:r>
    </w:p>
    <w:p>
      <w:pPr>
        <w:pStyle w:val="InlineSourceCode"/>
        <w:numPr>
          <w:ilvl w:val="0"/>
          <w:numId w:val="2"/>
        </w:numPr>
        <w:spacing w:lineRule="auto" w:line="276"/>
        <w:rPr>
          <w:sz w:val="18"/>
          <w:szCs w:val="18"/>
        </w:rPr>
      </w:pPr>
      <w:r>
        <w:rPr>
          <w:sz w:val="18"/>
          <w:szCs w:val="18"/>
        </w:rPr>
        <w:t>public static void main (String[] args) throws Exception {</w:t>
      </w:r>
    </w:p>
    <w:p>
      <w:pPr>
        <w:pStyle w:val="InlineSourceCode"/>
        <w:numPr>
          <w:ilvl w:val="0"/>
          <w:numId w:val="2"/>
        </w:numPr>
        <w:spacing w:lineRule="auto" w:line="276"/>
        <w:rPr>
          <w:sz w:val="18"/>
          <w:szCs w:val="18"/>
        </w:rPr>
      </w:pPr>
      <w:r>
        <w:rPr>
          <w:sz w:val="18"/>
          <w:szCs w:val="18"/>
        </w:rPr>
        <w:t xml:space="preserve">  </w:t>
      </w:r>
      <w:r>
        <w:rPr>
          <w:sz w:val="18"/>
          <w:szCs w:val="18"/>
        </w:rPr>
        <w:t>System.setProperty("com.sun.jndi.ldap.object.trustURLCodebase","true");</w:t>
      </w:r>
    </w:p>
    <w:p>
      <w:pPr>
        <w:pStyle w:val="InlineSourceCode"/>
        <w:numPr>
          <w:ilvl w:val="0"/>
          <w:numId w:val="2"/>
        </w:numPr>
        <w:spacing w:lineRule="auto" w:line="276"/>
        <w:rPr>
          <w:sz w:val="18"/>
          <w:szCs w:val="18"/>
        </w:rPr>
      </w:pPr>
      <w:r>
        <w:rPr>
          <w:sz w:val="18"/>
          <w:szCs w:val="18"/>
        </w:rPr>
        <w:t xml:space="preserve">  </w:t>
      </w:r>
      <w:r>
        <w:rPr>
          <w:sz w:val="18"/>
          <w:szCs w:val="18"/>
        </w:rPr>
        <w:t xml:space="preserve">String[] json = Util.jsonParser("http://192.168.1.9:2080/properties");  </w:t>
      </w:r>
    </w:p>
    <w:p>
      <w:pPr>
        <w:pStyle w:val="InlineSourceCode"/>
        <w:numPr>
          <w:ilvl w:val="0"/>
          <w:numId w:val="2"/>
        </w:numPr>
        <w:spacing w:lineRule="auto" w:line="276"/>
        <w:rPr>
          <w:sz w:val="18"/>
          <w:szCs w:val="18"/>
        </w:rPr>
      </w:pPr>
      <w:r>
        <w:rPr>
          <w:sz w:val="18"/>
          <w:szCs w:val="18"/>
        </w:rPr>
        <w:t xml:space="preserve">  </w:t>
      </w:r>
      <w:r>
        <w:rPr>
          <w:sz w:val="18"/>
          <w:szCs w:val="18"/>
        </w:rPr>
        <w:t xml:space="preserve">port = Integer.parseInt(json[3]);               </w:t>
      </w:r>
    </w:p>
    <w:p>
      <w:pPr>
        <w:pStyle w:val="InlineSourceCode"/>
        <w:numPr>
          <w:ilvl w:val="0"/>
          <w:numId w:val="2"/>
        </w:numPr>
        <w:spacing w:lineRule="auto" w:line="276"/>
        <w:rPr>
          <w:sz w:val="18"/>
          <w:szCs w:val="18"/>
        </w:rPr>
      </w:pPr>
      <w:r>
        <w:rPr>
          <w:sz w:val="18"/>
          <w:szCs w:val="18"/>
        </w:rPr>
        <w:t xml:space="preserve">  </w:t>
      </w:r>
      <w:r>
        <w:rPr>
          <w:sz w:val="18"/>
          <w:szCs w:val="18"/>
        </w:rPr>
        <w:t>//----------</w:t>
        <w:tab/>
        <w:tab/>
        <w:tab/>
      </w:r>
    </w:p>
    <w:p>
      <w:pPr>
        <w:pStyle w:val="InlineSourceCode"/>
        <w:numPr>
          <w:ilvl w:val="0"/>
          <w:numId w:val="0"/>
        </w:numPr>
        <w:spacing w:lineRule="auto" w:line="276"/>
        <w:ind w:left="0" w:hanging="0"/>
        <w:rPr>
          <w:sz w:val="18"/>
          <w:szCs w:val="18"/>
        </w:rPr>
      </w:pPr>
      <w:r>
        <w:rPr>
          <w:sz w:val="18"/>
          <w:szCs w:val="18"/>
        </w:rPr>
        <w:t xml:space="preserve">  </w:t>
      </w:r>
      <w:r>
        <w:rPr>
          <w:sz w:val="18"/>
          <w:szCs w:val="18"/>
        </w:rPr>
        <w:t>HttpServer server = HttpServer.create(new InetSocketAddress(port), 0);</w:t>
      </w:r>
    </w:p>
    <w:p>
      <w:pPr>
        <w:pStyle w:val="InlineSourceCode"/>
        <w:numPr>
          <w:ilvl w:val="0"/>
          <w:numId w:val="2"/>
        </w:numPr>
        <w:spacing w:lineRule="auto" w:line="276"/>
        <w:rPr>
          <w:sz w:val="18"/>
          <w:szCs w:val="18"/>
        </w:rPr>
      </w:pPr>
      <w:r>
        <w:rPr>
          <w:sz w:val="18"/>
          <w:szCs w:val="18"/>
        </w:rPr>
        <w:t xml:space="preserve">  </w:t>
      </w:r>
      <w:r>
        <w:rPr>
          <w:sz w:val="18"/>
          <w:szCs w:val="18"/>
        </w:rPr>
        <w:t>server.createContext("/", new ExploitHandler());</w:t>
      </w:r>
    </w:p>
    <w:p>
      <w:pPr>
        <w:pStyle w:val="InlineSourceCode"/>
        <w:numPr>
          <w:ilvl w:val="0"/>
          <w:numId w:val="2"/>
        </w:numPr>
        <w:spacing w:lineRule="auto" w:line="276"/>
        <w:rPr>
          <w:sz w:val="18"/>
          <w:szCs w:val="18"/>
        </w:rPr>
      </w:pPr>
      <w:r>
        <w:rPr>
          <w:sz w:val="18"/>
          <w:szCs w:val="18"/>
        </w:rPr>
        <w:t xml:space="preserve">  </w:t>
      </w:r>
      <w:r>
        <w:rPr>
          <w:sz w:val="18"/>
          <w:szCs w:val="18"/>
        </w:rPr>
        <w:t>server.setExecutor(null);</w:t>
      </w:r>
    </w:p>
    <w:p>
      <w:pPr>
        <w:pStyle w:val="InlineSourceCode"/>
        <w:numPr>
          <w:ilvl w:val="0"/>
          <w:numId w:val="2"/>
        </w:numPr>
        <w:spacing w:lineRule="auto" w:line="276"/>
        <w:rPr>
          <w:sz w:val="18"/>
          <w:szCs w:val="18"/>
        </w:rPr>
      </w:pPr>
      <w:r>
        <w:rPr>
          <w:sz w:val="18"/>
          <w:szCs w:val="18"/>
        </w:rPr>
        <w:t xml:space="preserve">  </w:t>
      </w:r>
      <w:r>
        <w:rPr>
          <w:sz w:val="18"/>
          <w:szCs w:val="18"/>
        </w:rPr>
        <w:t>server.start();</w:t>
      </w:r>
    </w:p>
    <w:p>
      <w:pPr>
        <w:pStyle w:val="SourceCode"/>
        <w:numPr>
          <w:ilvl w:val="0"/>
          <w:numId w:val="2"/>
        </w:numPr>
        <w:spacing w:lineRule="auto" w:line="276"/>
        <w:rPr>
          <w:sz w:val="18"/>
          <w:szCs w:val="18"/>
        </w:rPr>
      </w:pPr>
      <w:r>
        <w:rPr>
          <w:sz w:val="18"/>
          <w:szCs w:val="18"/>
        </w:rPr>
        <w:t xml:space="preserve">} </w:t>
      </w:r>
    </w:p>
    <w:p>
      <w:pPr>
        <w:pStyle w:val="BodyNoJump"/>
        <w:numPr>
          <w:ilvl w:val="0"/>
          <w:numId w:val="2"/>
        </w:numPr>
        <w:spacing w:lineRule="auto" w:line="360"/>
        <w:rPr/>
      </w:pPr>
      <w:r>
        <w:rPr>
          <w:color w:val="43C330"/>
        </w:rPr>
        <w:t>B</w:t>
      </w:r>
      <w:r>
        <w:rPr>
          <w:color w:val="43C330"/>
        </w:rPr>
        <w:t>erikut</w:t>
      </w:r>
      <w:r>
        <w:rPr/>
        <w:t xml:space="preserve"> pada gambar 4.</w:t>
      </w:r>
      <w:r>
        <w:rPr/>
        <w:t>1</w:t>
      </w:r>
      <w:r>
        <w:rPr/>
        <w:t>5</w:t>
      </w:r>
      <w:r>
        <w:rPr/>
        <w:t xml:space="preserve"> merupakan tampilan </w:t>
      </w:r>
      <w:r>
        <w:rPr/>
        <w:t>console layanan</w:t>
      </w:r>
      <w:r>
        <w:rPr/>
        <w:t xml:space="preserve"> dalam melakukan logging header User-Agent</w:t>
      </w:r>
      <w:r>
        <w:rPr/>
        <w:t xml:space="preserve"> dari aplikasi </w:t>
      </w:r>
      <w:r>
        <w:rPr/>
        <w:t xml:space="preserve">menggunakan beberapa </w:t>
      </w:r>
      <w:r>
        <w:rPr/>
        <w:t xml:space="preserve">program </w:t>
      </w:r>
      <w:r>
        <w:rPr/>
        <w:t>HTTP client yang tersedia, yaitu sebagai berikut</w:t>
      </w:r>
      <w:r>
        <w:rPr/>
        <w:t>:</w:t>
      </w:r>
    </w:p>
    <w:p>
      <w:pPr>
        <w:pStyle w:val="BodyNoJump"/>
        <w:numPr>
          <w:ilvl w:val="0"/>
          <w:numId w:val="2"/>
        </w:numPr>
        <w:spacing w:lineRule="auto" w:line="360"/>
        <w:rPr>
          <w:sz w:val="12"/>
          <w:szCs w:val="24"/>
        </w:rPr>
      </w:pPr>
      <w:r>
        <w:rPr>
          <w:sz w:val="12"/>
          <w:szCs w:val="24"/>
        </w:rPr>
      </w:r>
    </w:p>
    <w:p>
      <w:pPr>
        <w:pStyle w:val="SumberGambar"/>
        <w:numPr>
          <w:ilvl w:val="0"/>
          <w:numId w:val="2"/>
        </w:numPr>
        <w:spacing w:lineRule="auto" w:line="240" w:before="0" w:after="283"/>
        <w:jc w:val="center"/>
        <w:rPr/>
      </w:pPr>
      <w: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039995" cy="1264285"/>
            <wp:effectExtent l="0" t="0" r="0" b="0"/>
            <wp:wrapSquare wrapText="largest"/>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70"/>
                    <a:srcRect l="0" t="0" r="0" b="77054"/>
                    <a:stretch>
                      <a:fillRect/>
                    </a:stretch>
                  </pic:blipFill>
                  <pic:spPr bwMode="auto">
                    <a:xfrm>
                      <a:off x="0" y="0"/>
                      <a:ext cx="5039995" cy="1264285"/>
                    </a:xfrm>
                    <a:prstGeom prst="rect">
                      <a:avLst/>
                    </a:prstGeom>
                  </pic:spPr>
                </pic:pic>
              </a:graphicData>
            </a:graphic>
          </wp:anchor>
        </w:drawing>
      </w:r>
      <w:r>
        <w:rPr>
          <w:b/>
          <w:bCs/>
        </w:rPr>
        <w:t xml:space="preserve">Gambar </w:t>
      </w:r>
      <w:r>
        <w:rPr>
          <w:b/>
          <w:bCs/>
        </w:rPr>
        <w:t>4</w:t>
      </w:r>
      <w:r>
        <w:rPr>
          <w:b/>
          <w:bCs/>
        </w:rPr>
        <w:t>.</w:t>
      </w:r>
      <w:r>
        <w:rPr>
          <w:b/>
          <w:bCs/>
        </w:rPr>
        <w:t>1</w:t>
      </w:r>
      <w:r>
        <w:rPr>
          <w:b/>
          <w:bCs/>
        </w:rPr>
        <w:t>5</w:t>
      </w:r>
      <w:r>
        <w:rPr>
          <w:b/>
          <w:bCs/>
        </w:rPr>
        <w:t xml:space="preserve"> </w:t>
      </w:r>
      <w:r>
        <w:rPr/>
        <w:t xml:space="preserve">Tampilan </w:t>
      </w:r>
      <w:r>
        <w:rPr>
          <w:sz w:val="20"/>
          <w:szCs w:val="24"/>
        </w:rPr>
        <w:t>logging</w:t>
      </w:r>
      <w:r>
        <w:rPr>
          <w:sz w:val="20"/>
          <w:szCs w:val="24"/>
        </w:rPr>
        <w:t xml:space="preserve"> pada aplikas</w:t>
      </w:r>
      <w:r>
        <w:rPr>
          <w:sz w:val="20"/>
          <w:szCs w:val="24"/>
        </w:rPr>
        <w:t>i layanan HTTP Java</w:t>
      </w:r>
    </w:p>
    <w:p>
      <w:pPr>
        <w:pStyle w:val="AAAA"/>
        <w:numPr>
          <w:ilvl w:val="0"/>
          <w:numId w:val="2"/>
        </w:numPr>
        <w:spacing w:lineRule="auto" w:line="360"/>
        <w:rPr/>
      </w:pPr>
      <w:bookmarkStart w:id="137" w:name="__RefHeading___Toc371_391334711221322211"/>
      <w:bookmarkEnd w:id="137"/>
      <w:r>
        <w:rPr/>
        <w:t>4</w:t>
      </w:r>
      <w:r>
        <w:rPr/>
        <w:t>.</w:t>
      </w:r>
      <w:r>
        <w:rPr/>
        <w:t>2</w:t>
      </w:r>
      <w:r>
        <w:rPr/>
        <w:t>.</w:t>
      </w:r>
      <w:r>
        <w:rPr/>
        <w:t>2</w:t>
      </w:r>
      <w:r>
        <w:rPr/>
        <w:t>.</w:t>
      </w:r>
      <w:r>
        <w:rPr/>
        <w:t>5</w:t>
      </w:r>
      <w:r>
        <w:rPr/>
        <w:tab/>
      </w:r>
      <w:r>
        <w:rPr/>
        <w:t>Pengembanga</w:t>
      </w:r>
      <w:r>
        <w:rPr/>
        <w:t xml:space="preserve">n </w:t>
      </w:r>
      <w:r>
        <w:rPr/>
        <w:t>Payload Java</w:t>
      </w:r>
    </w:p>
    <w:p>
      <w:pPr>
        <w:pStyle w:val="BodyNoJump"/>
        <w:numPr>
          <w:ilvl w:val="0"/>
          <w:numId w:val="2"/>
        </w:numPr>
        <w:spacing w:lineRule="auto" w:line="360"/>
        <w:rPr>
          <w:i w:val="false"/>
          <w:i w:val="false"/>
          <w:iCs w:val="false"/>
          <w:color w:val="000000"/>
        </w:rPr>
      </w:pPr>
      <w:r>
        <w:rPr>
          <w:i w:val="false"/>
          <w:iCs w:val="false"/>
          <w:color w:val="000000"/>
        </w:rPr>
        <w:t xml:space="preserve">[ </w:t>
      </w:r>
      <w:r>
        <w:rPr>
          <w:i w:val="false"/>
          <w:iCs w:val="false"/>
          <w:color w:val="000000"/>
        </w:rPr>
        <w:t>snippet</w:t>
      </w:r>
      <w:r>
        <w:rPr>
          <w:i w:val="false"/>
          <w:iCs w:val="false"/>
          <w:color w:val="000000"/>
        </w:rPr>
        <w:t xml:space="preserve"> </w:t>
      </w:r>
      <w:r>
        <w:rPr>
          <w:i w:val="false"/>
          <w:iCs w:val="false"/>
          <w:color w:val="000000"/>
        </w:rPr>
        <w:t>properties, nama Object, reverseshell</w:t>
      </w:r>
      <w:r>
        <w:rPr>
          <w:i w:val="false"/>
          <w:iCs w:val="false"/>
          <w:color w:val="000000"/>
        </w:rPr>
        <w:t xml:space="preserve"> </w:t>
      </w:r>
      <w:r>
        <w:rPr>
          <w:i w:val="false"/>
          <w:iCs w:val="false"/>
          <w:color w:val="000000"/>
        </w:rPr>
        <w:t>]</w:t>
      </w:r>
    </w:p>
    <w:p>
      <w:pPr>
        <w:pStyle w:val="BodyNoJump"/>
        <w:numPr>
          <w:ilvl w:val="0"/>
          <w:numId w:val="0"/>
        </w:numPr>
        <w:spacing w:lineRule="auto" w:line="360"/>
        <w:ind w:left="0" w:hanging="0"/>
        <w:rPr>
          <w:i w:val="false"/>
          <w:i w:val="false"/>
          <w:iCs w:val="false"/>
          <w:color w:val="000000"/>
        </w:rPr>
      </w:pPr>
      <w:r>
        <w:rPr>
          <w:i w:val="false"/>
          <w:iCs w:val="false"/>
          <w:color w:val="000000"/>
        </w:rPr>
        <w:t xml:space="preserve">[ </w:t>
      </w:r>
      <w:r>
        <w:rPr>
          <w:i w:val="false"/>
          <w:iCs w:val="false"/>
          <w:color w:val="000000"/>
        </w:rPr>
        <w:t>minimum viable product</w:t>
      </w:r>
      <w:r>
        <w:rPr>
          <w:i w:val="false"/>
          <w:iCs w:val="false"/>
          <w:color w:val="000000"/>
        </w:rPr>
        <w:t xml:space="preserve"> ]</w:t>
      </w:r>
    </w:p>
    <w:p>
      <w:pPr>
        <w:pStyle w:val="AAAA"/>
        <w:numPr>
          <w:ilvl w:val="0"/>
          <w:numId w:val="2"/>
        </w:numPr>
        <w:spacing w:lineRule="auto" w:line="360"/>
        <w:rPr/>
      </w:pPr>
      <w:bookmarkStart w:id="138" w:name="__RefHeading___Toc371_391334711221322211"/>
      <w:bookmarkEnd w:id="138"/>
      <w:r>
        <w:rPr/>
        <w:tab/>
        <w:tab/>
        <w:t>4</w:t>
      </w:r>
      <w:r>
        <w:rPr/>
        <w:t>.</w:t>
      </w:r>
      <w:r>
        <w:rPr/>
        <w:t>2</w:t>
      </w:r>
      <w:r>
        <w:rPr/>
        <w:t>.</w:t>
      </w:r>
      <w:r>
        <w:rPr/>
        <w:t>2</w:t>
      </w:r>
      <w:r>
        <w:rPr/>
        <w:t>.</w:t>
      </w:r>
      <w:r>
        <w:rPr/>
        <w:t>6</w:t>
      </w:r>
      <w:r>
        <w:rPr/>
        <w:tab/>
      </w:r>
      <w:r>
        <w:rPr/>
        <w:t>Pengembanga</w:t>
      </w:r>
      <w:r>
        <w:rPr/>
        <w:t xml:space="preserve">n </w:t>
      </w:r>
      <w:r>
        <w:rPr/>
        <w:t>BadUSB</w:t>
      </w:r>
    </w:p>
    <w:p>
      <w:pPr>
        <w:pStyle w:val="BodyNoJump"/>
        <w:numPr>
          <w:ilvl w:val="0"/>
          <w:numId w:val="2"/>
        </w:numPr>
        <w:spacing w:lineRule="auto" w:line="360"/>
        <w:rPr>
          <w:i w:val="false"/>
          <w:i w:val="false"/>
          <w:iCs w:val="false"/>
          <w:color w:val="000000"/>
        </w:rPr>
      </w:pPr>
      <w:r>
        <w:rPr>
          <w:i w:val="false"/>
          <w:iCs w:val="false"/>
          <w:color w:val="000000"/>
        </w:rPr>
        <w:tab/>
        <w:tab/>
        <w:t xml:space="preserve">[ </w:t>
      </w:r>
      <w:r>
        <w:rPr>
          <w:i w:val="false"/>
          <w:iCs w:val="false"/>
          <w:color w:val="000000"/>
        </w:rPr>
        <w:t>instalasi + setup full</w:t>
      </w:r>
      <w:r>
        <w:rPr>
          <w:i w:val="false"/>
          <w:iCs w:val="false"/>
          <w:color w:val="000000"/>
        </w:rPr>
        <w:t xml:space="preserve"> </w:t>
      </w:r>
      <w:r>
        <w:rPr>
          <w:i w:val="false"/>
          <w:iCs w:val="false"/>
          <w:color w:val="000000"/>
        </w:rPr>
        <w:t>]</w:t>
      </w:r>
    </w:p>
    <w:p>
      <w:pPr>
        <w:pStyle w:val="BodyNoJump"/>
        <w:numPr>
          <w:ilvl w:val="0"/>
          <w:numId w:val="2"/>
        </w:numPr>
        <w:spacing w:lineRule="auto" w:line="360"/>
        <w:rPr>
          <w:i w:val="false"/>
          <w:i w:val="false"/>
          <w:iCs w:val="false"/>
          <w:color w:val="000000"/>
        </w:rPr>
      </w:pPr>
      <w:r>
        <w:rPr>
          <w:i w:val="false"/>
          <w:iCs w:val="false"/>
          <w:color w:val="000000"/>
        </w:rPr>
        <w:tab/>
        <w:tab/>
      </w:r>
      <w:r>
        <w:rPr>
          <w:i w:val="false"/>
          <w:iCs w:val="false"/>
          <w:color w:val="000000"/>
        </w:rPr>
        <w:t>[ pembuatan base64 script ]</w:t>
      </w:r>
    </w:p>
    <w:p>
      <w:pPr>
        <w:pStyle w:val="AA"/>
        <w:numPr>
          <w:ilvl w:val="0"/>
          <w:numId w:val="2"/>
        </w:numPr>
        <w:spacing w:lineRule="auto" w:line="360"/>
        <w:rPr/>
      </w:pPr>
      <w:bookmarkStart w:id="139" w:name="__RefHeading___Toc371_391334711223411"/>
      <w:bookmarkEnd w:id="139"/>
      <w:r>
        <w:rPr/>
        <w:t>4</w:t>
      </w:r>
      <w:r>
        <w:rPr/>
        <w:t>.</w:t>
      </w:r>
      <w:r>
        <w:rPr/>
        <w:t>3</w:t>
      </w:r>
      <w:r>
        <w:rPr/>
        <w:tab/>
      </w:r>
      <w:r>
        <w:rPr/>
        <w:t>Pengujian</w:t>
      </w:r>
      <w:r>
        <w:rPr/>
        <w:t xml:space="preserve"> </w:t>
      </w:r>
      <w:r>
        <w:rPr/>
        <w:t>Kerentanan Aplikasi pada Sistem Target</w:t>
      </w:r>
    </w:p>
    <w:p>
      <w:pPr>
        <w:pStyle w:val="BodyNoJump"/>
        <w:numPr>
          <w:ilvl w:val="0"/>
          <w:numId w:val="2"/>
        </w:numPr>
        <w:spacing w:lineRule="auto" w:line="360"/>
        <w:rPr>
          <w:i w:val="false"/>
          <w:i w:val="false"/>
          <w:iCs w:val="false"/>
          <w:color w:val="000000"/>
        </w:rPr>
      </w:pPr>
      <w:r>
        <w:rPr>
          <w:i w:val="false"/>
          <w:iCs w:val="false"/>
          <w:color w:val="000000"/>
        </w:rPr>
        <w:t xml:space="preserve">[ </w:t>
      </w:r>
      <w:r>
        <w:rPr>
          <w:i w:val="false"/>
          <w:iCs w:val="false"/>
          <w:color w:val="000000"/>
        </w:rPr>
        <w:t>PTES</w:t>
      </w:r>
      <w:r>
        <w:rPr>
          <w:i w:val="false"/>
          <w:iCs w:val="false"/>
          <w:color w:val="000000"/>
        </w:rPr>
        <w:t xml:space="preserve"> ]</w:t>
      </w:r>
    </w:p>
    <w:p>
      <w:pPr>
        <w:pStyle w:val="AAA"/>
        <w:numPr>
          <w:ilvl w:val="0"/>
          <w:numId w:val="2"/>
        </w:numPr>
        <w:spacing w:lineRule="auto" w:line="360"/>
        <w:rPr/>
      </w:pPr>
      <w:bookmarkStart w:id="140" w:name="__RefHeading___Toc371_391334711221322211"/>
      <w:bookmarkEnd w:id="140"/>
      <w:r>
        <w:rPr/>
        <w:tab/>
        <w:tab/>
        <w:t>4</w:t>
      </w:r>
      <w:r>
        <w:rPr/>
        <w:t>.</w:t>
      </w:r>
      <w:r>
        <w:rPr/>
        <w:t>3</w:t>
      </w:r>
      <w:r>
        <w:rPr/>
        <w:t>.</w:t>
      </w:r>
      <w:r>
        <w:rPr/>
        <w:t>1</w:t>
      </w:r>
      <w:r>
        <w:rPr/>
        <w:tab/>
      </w:r>
      <w:r>
        <w:rPr/>
        <w:t>Pre-Engagement</w:t>
      </w:r>
    </w:p>
    <w:p>
      <w:pPr>
        <w:pStyle w:val="BodyNoJump"/>
        <w:numPr>
          <w:ilvl w:val="0"/>
          <w:numId w:val="2"/>
        </w:numPr>
        <w:spacing w:lineRule="auto" w:line="360"/>
        <w:rPr/>
      </w:pPr>
      <w:r>
        <w:rPr/>
        <w:tab/>
        <w:tab/>
      </w:r>
      <w:r>
        <w:rPr/>
        <w:t>[ dokumentasi ]</w:t>
      </w:r>
    </w:p>
    <w:p>
      <w:pPr>
        <w:pStyle w:val="AAA"/>
        <w:numPr>
          <w:ilvl w:val="0"/>
          <w:numId w:val="2"/>
        </w:numPr>
        <w:spacing w:lineRule="auto" w:line="360"/>
        <w:rPr/>
      </w:pPr>
      <w:bookmarkStart w:id="141" w:name="__RefHeading___Toc371_391334711221322211"/>
      <w:bookmarkEnd w:id="141"/>
      <w:r>
        <w:rPr/>
        <w:tab/>
        <w:tab/>
        <w:t>4</w:t>
      </w:r>
      <w:r>
        <w:rPr/>
        <w:t>.</w:t>
      </w:r>
      <w:r>
        <w:rPr/>
        <w:t>3</w:t>
      </w:r>
      <w:r>
        <w:rPr/>
        <w:t>.</w:t>
      </w:r>
      <w:r>
        <w:rPr/>
        <w:t>2</w:t>
      </w:r>
      <w:r>
        <w:rPr/>
        <w:tab/>
      </w:r>
      <w:r>
        <w:rPr/>
        <w:t>Intelligence Gathering</w:t>
      </w:r>
    </w:p>
    <w:p>
      <w:pPr>
        <w:pStyle w:val="BodyNoJump"/>
        <w:numPr>
          <w:ilvl w:val="0"/>
          <w:numId w:val="2"/>
        </w:numPr>
        <w:spacing w:lineRule="auto" w:line="360"/>
        <w:rPr/>
      </w:pPr>
      <w:r>
        <w:rPr/>
        <w:tab/>
        <w:tab/>
      </w:r>
      <w:r>
        <w:rPr/>
        <w:t xml:space="preserve">[ </w:t>
      </w:r>
      <w:r>
        <w:rPr/>
        <w:t>d</w:t>
      </w:r>
      <w:r>
        <w:rPr/>
        <w:t>alemin info info aplikasi gui + sistem client</w:t>
      </w:r>
      <w:r>
        <w:rPr/>
        <w:t xml:space="preserve"> </w:t>
      </w:r>
      <w:r>
        <w:rPr/>
        <w:t>]</w:t>
      </w:r>
    </w:p>
    <w:p>
      <w:pPr>
        <w:pStyle w:val="BodyNoJump"/>
        <w:numPr>
          <w:ilvl w:val="0"/>
          <w:numId w:val="2"/>
        </w:numPr>
        <w:spacing w:lineRule="auto" w:line="360"/>
        <w:rPr/>
      </w:pPr>
      <w:r>
        <w:rPr/>
        <w:tab/>
        <w:tab/>
      </w:r>
      <w:r>
        <w:rPr/>
        <w:t xml:space="preserve">[ </w:t>
      </w:r>
      <w:r>
        <w:rPr/>
        <w:t>OWASP</w:t>
      </w:r>
      <w:r>
        <w:rPr/>
        <w:t xml:space="preserve"> dependency chec</w:t>
      </w:r>
      <w:r>
        <w:rPr/>
        <w:t>k</w:t>
      </w:r>
      <w:r>
        <w:rPr/>
        <w:t xml:space="preserve"> </w:t>
      </w:r>
      <w:r>
        <w:rPr/>
        <w:t>]</w:t>
      </w:r>
    </w:p>
    <w:p>
      <w:pPr>
        <w:pStyle w:val="BodyNoJump"/>
        <w:numPr>
          <w:ilvl w:val="0"/>
          <w:numId w:val="2"/>
        </w:numPr>
        <w:spacing w:lineRule="auto" w:line="360"/>
        <w:rPr/>
      </w:pPr>
      <w:r>
        <w:rPr/>
        <w:tab/>
        <w:tab/>
      </w:r>
      <w:r>
        <w:rPr/>
        <w:t xml:space="preserve">[ </w:t>
      </w:r>
      <w:r>
        <w:rPr/>
        <w:t xml:space="preserve">OSSIndex </w:t>
      </w:r>
      <w:r>
        <w:rPr/>
        <w:t xml:space="preserve">Maven </w:t>
      </w:r>
      <w:r>
        <w:rPr/>
        <w:t>]</w:t>
      </w:r>
    </w:p>
    <w:p>
      <w:pPr>
        <w:pStyle w:val="AAA"/>
        <w:numPr>
          <w:ilvl w:val="0"/>
          <w:numId w:val="2"/>
        </w:numPr>
        <w:spacing w:lineRule="auto" w:line="360"/>
        <w:rPr/>
      </w:pPr>
      <w:bookmarkStart w:id="142" w:name="__RefHeading___Toc371_391334711221322211"/>
      <w:bookmarkEnd w:id="142"/>
      <w:r>
        <w:rPr/>
        <w:tab/>
        <w:tab/>
        <w:t>4</w:t>
      </w:r>
      <w:r>
        <w:rPr/>
        <w:t>.</w:t>
      </w:r>
      <w:r>
        <w:rPr/>
        <w:t>3</w:t>
      </w:r>
      <w:r>
        <w:rPr/>
        <w:t>.</w:t>
      </w:r>
      <w:r>
        <w:rPr/>
        <w:t>3</w:t>
      </w:r>
      <w:r>
        <w:rPr/>
        <w:tab/>
      </w:r>
      <w:r>
        <w:rPr/>
        <w:t>Threat Modelling</w:t>
      </w:r>
    </w:p>
    <w:p>
      <w:pPr>
        <w:pStyle w:val="BodyNoJump"/>
        <w:numPr>
          <w:ilvl w:val="0"/>
          <w:numId w:val="2"/>
        </w:numPr>
        <w:spacing w:lineRule="auto" w:line="360"/>
        <w:rPr/>
      </w:pPr>
      <w:r>
        <w:rPr/>
        <w:tab/>
      </w:r>
      <w:r>
        <w:rPr>
          <w:sz w:val="20"/>
          <w:szCs w:val="24"/>
        </w:rPr>
        <w:t>[ attended : act. diag  client (user // gui) &amp; attacker (ldap // http // system) ]</w:t>
      </w:r>
    </w:p>
    <w:p>
      <w:pPr>
        <w:pStyle w:val="BodyNoJump"/>
        <w:numPr>
          <w:ilvl w:val="0"/>
          <w:numId w:val="2"/>
        </w:numPr>
        <w:spacing w:lineRule="auto" w:line="360"/>
        <w:rPr>
          <w:sz w:val="20"/>
          <w:szCs w:val="24"/>
        </w:rPr>
      </w:pPr>
      <w:r>
        <w:rPr>
          <w:sz w:val="20"/>
          <w:szCs w:val="24"/>
        </w:rPr>
        <w:tab/>
        <w:t>[ unattended : act. diag  client (system) &amp; attacker (java // ldap // http // system) ]</w:t>
      </w:r>
    </w:p>
    <w:p>
      <w:pPr>
        <w:pStyle w:val="BodyNoJump"/>
        <w:numPr>
          <w:ilvl w:val="0"/>
          <w:numId w:val="2"/>
        </w:numPr>
        <w:spacing w:lineRule="auto" w:line="360"/>
        <w:rPr/>
      </w:pPr>
      <w:r>
        <w:rPr/>
        <w:tab/>
        <w:tab/>
      </w:r>
      <w:r>
        <w:rPr/>
        <w:t>[ aset primer ]</w:t>
      </w:r>
    </w:p>
    <w:p>
      <w:pPr>
        <w:pStyle w:val="BodyNoJump"/>
        <w:numPr>
          <w:ilvl w:val="0"/>
          <w:numId w:val="2"/>
        </w:numPr>
        <w:spacing w:lineRule="auto" w:line="360"/>
        <w:rPr/>
      </w:pPr>
      <w:r>
        <w:rPr/>
        <w:tab/>
        <w:tab/>
      </w:r>
      <w:r>
        <w:rPr/>
        <w:t>[ aset sekunder ]</w:t>
      </w:r>
    </w:p>
    <w:p>
      <w:pPr>
        <w:pStyle w:val="AAA"/>
        <w:numPr>
          <w:ilvl w:val="0"/>
          <w:numId w:val="2"/>
        </w:numPr>
        <w:spacing w:lineRule="auto" w:line="360"/>
        <w:rPr/>
      </w:pPr>
      <w:bookmarkStart w:id="143" w:name="__RefHeading___Toc371_391334711221322211"/>
      <w:bookmarkEnd w:id="143"/>
      <w:r>
        <w:rPr/>
        <w:tab/>
        <w:tab/>
        <w:t>4</w:t>
      </w:r>
      <w:r>
        <w:rPr/>
        <w:t>.</w:t>
      </w:r>
      <w:r>
        <w:rPr/>
        <w:t>3</w:t>
      </w:r>
      <w:r>
        <w:rPr/>
        <w:t>.</w:t>
      </w:r>
      <w:r>
        <w:rPr/>
        <w:t>4</w:t>
      </w:r>
      <w:r>
        <w:rPr/>
        <w:tab/>
      </w:r>
      <w:r>
        <w:rPr/>
        <w:t>Vulnerability Analysis</w:t>
      </w:r>
    </w:p>
    <w:p>
      <w:pPr>
        <w:pStyle w:val="BodyNoJump"/>
        <w:numPr>
          <w:ilvl w:val="0"/>
          <w:numId w:val="2"/>
        </w:numPr>
        <w:spacing w:lineRule="auto" w:line="360"/>
        <w:rPr/>
      </w:pPr>
      <w:r>
        <w:rPr/>
        <w:tab/>
        <w:tab/>
      </w:r>
      <w:r>
        <w:rPr/>
        <w:t xml:space="preserve">[ </w:t>
      </w:r>
      <w:r>
        <w:rPr/>
        <w:t xml:space="preserve">dalemin cve-2021-44228 </w:t>
      </w:r>
      <w:r>
        <w:rPr/>
        <w:t>]</w:t>
      </w:r>
    </w:p>
    <w:p>
      <w:pPr>
        <w:pStyle w:val="BodyNoJump"/>
        <w:numPr>
          <w:ilvl w:val="0"/>
          <w:numId w:val="2"/>
        </w:numPr>
        <w:spacing w:lineRule="auto" w:line="360"/>
        <w:rPr/>
      </w:pPr>
      <w:r>
        <w:rPr/>
        <w:tab/>
        <w:tab/>
      </w:r>
      <w:r>
        <w:rPr/>
        <w:t xml:space="preserve">[ bikin cvss internal, </w:t>
      </w:r>
      <w:r>
        <w:rPr/>
        <w:t>base score ambil dari official, kita yg environ</w:t>
      </w:r>
      <w:r>
        <w:rPr/>
        <w:t>]</w:t>
      </w:r>
    </w:p>
    <w:p>
      <w:pPr>
        <w:pStyle w:val="BodyNoJump"/>
        <w:numPr>
          <w:ilvl w:val="0"/>
          <w:numId w:val="2"/>
        </w:numPr>
        <w:spacing w:lineRule="auto" w:line="360"/>
        <w:rPr/>
      </w:pPr>
      <w:r>
        <w:rPr/>
        <w:tab/>
        <w:tab/>
        <w:t xml:space="preserve">[ </w:t>
      </w:r>
      <w:r>
        <w:rPr/>
        <w:t xml:space="preserve">attack trees </w:t>
      </w:r>
      <w:r>
        <w:rPr/>
        <w:t>]</w:t>
      </w:r>
    </w:p>
    <w:p>
      <w:pPr>
        <w:pStyle w:val="BodyNoJump"/>
        <w:numPr>
          <w:ilvl w:val="0"/>
          <w:numId w:val="2"/>
        </w:numPr>
        <w:spacing w:lineRule="auto" w:line="360"/>
        <w:rPr/>
      </w:pPr>
      <w:r>
        <w:rPr/>
        <w:tab/>
        <w:tab/>
      </w:r>
      <w:r>
        <w:rPr/>
        <w:t>[ deskripsi lab testing ]</w:t>
      </w:r>
    </w:p>
    <w:p>
      <w:pPr>
        <w:pStyle w:val="BodyNoJump"/>
        <w:numPr>
          <w:ilvl w:val="0"/>
          <w:numId w:val="2"/>
        </w:numPr>
        <w:spacing w:lineRule="auto" w:line="360"/>
        <w:rPr/>
      </w:pPr>
      <w:r>
        <w:rPr/>
        <w:tab/>
        <w:tab/>
      </w:r>
      <w:r>
        <w:rPr/>
        <w:t xml:space="preserve">[ hardware spec + </w:t>
      </w:r>
      <w:r>
        <w:rPr/>
        <w:t>container + bad usb</w:t>
      </w:r>
      <w:r>
        <w:rPr/>
        <w:t xml:space="preserve"> ]</w:t>
      </w:r>
    </w:p>
    <w:p>
      <w:pPr>
        <w:pStyle w:val="BodyNoJump"/>
        <w:numPr>
          <w:ilvl w:val="0"/>
          <w:numId w:val="2"/>
        </w:numPr>
        <w:spacing w:lineRule="auto" w:line="360"/>
        <w:rPr/>
      </w:pPr>
      <w:r>
        <w:rPr/>
        <w:tab/>
        <w:tab/>
      </w:r>
      <w:r>
        <w:rPr/>
        <w:t>[ software spec + tools ]</w:t>
      </w:r>
    </w:p>
    <w:p>
      <w:pPr>
        <w:pStyle w:val="AAA"/>
        <w:numPr>
          <w:ilvl w:val="0"/>
          <w:numId w:val="2"/>
        </w:numPr>
        <w:spacing w:lineRule="auto" w:line="360"/>
        <w:rPr/>
      </w:pPr>
      <w:bookmarkStart w:id="144" w:name="__RefHeading___Toc371_391334711221322211"/>
      <w:bookmarkEnd w:id="144"/>
      <w:r>
        <w:rPr/>
        <w:tab/>
        <w:tab/>
        <w:t>4</w:t>
      </w:r>
      <w:r>
        <w:rPr/>
        <w:t>.</w:t>
      </w:r>
      <w:r>
        <w:rPr/>
        <w:t>3</w:t>
      </w:r>
      <w:r>
        <w:rPr/>
        <w:t>.</w:t>
      </w:r>
      <w:r>
        <w:rPr/>
        <w:t>5</w:t>
      </w:r>
      <w:r>
        <w:rPr/>
        <w:tab/>
      </w:r>
      <w:r>
        <w:rPr/>
        <w:t>Exploitation</w:t>
      </w:r>
    </w:p>
    <w:p>
      <w:pPr>
        <w:pStyle w:val="BodyNoJump"/>
        <w:numPr>
          <w:ilvl w:val="0"/>
          <w:numId w:val="2"/>
        </w:numPr>
        <w:spacing w:lineRule="auto" w:line="360"/>
        <w:rPr>
          <w:i w:val="false"/>
          <w:i w:val="false"/>
          <w:iCs w:val="false"/>
          <w:color w:val="000000"/>
        </w:rPr>
      </w:pPr>
      <w:r>
        <w:rPr>
          <w:i w:val="false"/>
          <w:iCs w:val="false"/>
          <w:color w:val="000000"/>
        </w:rPr>
        <w:tab/>
        <w:tab/>
      </w:r>
      <w:r>
        <w:rPr>
          <w:i w:val="false"/>
          <w:iCs w:val="false"/>
          <w:color w:val="000000"/>
        </w:rPr>
        <w:t xml:space="preserve">[ </w:t>
      </w:r>
      <w:r>
        <w:rPr>
          <w:i w:val="false"/>
          <w:iCs w:val="false"/>
          <w:color w:val="000000"/>
        </w:rPr>
        <w:t xml:space="preserve"> berdasarkan attack tree : 2 attack vector </w:t>
      </w:r>
      <w:r>
        <w:rPr>
          <w:i w:val="false"/>
          <w:iCs w:val="false"/>
          <w:color w:val="000000"/>
        </w:rPr>
        <w:t>]</w:t>
      </w:r>
    </w:p>
    <w:p>
      <w:pPr>
        <w:pStyle w:val="BodyNoJump"/>
        <w:numPr>
          <w:ilvl w:val="0"/>
          <w:numId w:val="2"/>
        </w:numPr>
        <w:spacing w:lineRule="auto" w:line="360"/>
        <w:rPr>
          <w:i w:val="false"/>
          <w:i w:val="false"/>
          <w:iCs w:val="false"/>
          <w:color w:val="000000"/>
        </w:rPr>
      </w:pPr>
      <w:r>
        <w:rPr>
          <w:i w:val="false"/>
          <w:iCs w:val="false"/>
          <w:color w:val="000000"/>
        </w:rPr>
        <w:tab/>
        <w:tab/>
      </w:r>
      <w:r>
        <w:rPr>
          <w:i w:val="false"/>
          <w:iCs w:val="false"/>
          <w:color w:val="000000"/>
        </w:rPr>
        <w:t>[ BadUSB M alware + Hands-on-Keyboard ]</w:t>
      </w:r>
    </w:p>
    <w:p>
      <w:pPr>
        <w:pStyle w:val="AAA"/>
        <w:numPr>
          <w:ilvl w:val="0"/>
          <w:numId w:val="2"/>
        </w:numPr>
        <w:spacing w:lineRule="auto" w:line="360"/>
        <w:rPr/>
      </w:pPr>
      <w:bookmarkStart w:id="145" w:name="__RefHeading___Toc371_391334711221322211"/>
      <w:bookmarkEnd w:id="145"/>
      <w:r>
        <w:rPr/>
        <w:tab/>
        <w:tab/>
        <w:t>4</w:t>
      </w:r>
      <w:r>
        <w:rPr/>
        <w:t>.</w:t>
      </w:r>
      <w:r>
        <w:rPr/>
        <w:t>3</w:t>
      </w:r>
      <w:r>
        <w:rPr/>
        <w:t>.</w:t>
      </w:r>
      <w:r>
        <w:rPr/>
        <w:t>6</w:t>
      </w:r>
      <w:r>
        <w:rPr/>
        <w:tab/>
      </w:r>
      <w:r>
        <w:rPr/>
        <w:t>Post-Exploitation</w:t>
      </w:r>
    </w:p>
    <w:p>
      <w:pPr>
        <w:pStyle w:val="BodyNoJump"/>
        <w:numPr>
          <w:ilvl w:val="0"/>
          <w:numId w:val="2"/>
        </w:numPr>
        <w:spacing w:lineRule="auto" w:line="360"/>
        <w:rPr/>
      </w:pPr>
      <w:r>
        <w:rPr/>
        <w:tab/>
        <w:tab/>
      </w:r>
      <w:r>
        <w:rPr/>
        <w:t>[ cronjo</w:t>
      </w:r>
      <w:r>
        <w:rPr/>
        <w:t>b</w:t>
      </w:r>
      <w:r>
        <w:rPr/>
        <w:t>– daemon persistence ]</w:t>
      </w:r>
    </w:p>
    <w:p>
      <w:pPr>
        <w:pStyle w:val="BodyNoJump"/>
        <w:numPr>
          <w:ilvl w:val="0"/>
          <w:numId w:val="2"/>
        </w:numPr>
        <w:spacing w:lineRule="auto" w:line="360"/>
        <w:rPr/>
      </w:pPr>
      <w:r>
        <w:rPr/>
        <w:tab/>
        <w:tab/>
      </w:r>
      <w:r>
        <w:rPr/>
        <w:t>[ libprocesshider.c – hide process ]</w:t>
      </w:r>
    </w:p>
    <w:p>
      <w:pPr>
        <w:pStyle w:val="AAA"/>
        <w:numPr>
          <w:ilvl w:val="0"/>
          <w:numId w:val="2"/>
        </w:numPr>
        <w:spacing w:lineRule="auto" w:line="360"/>
        <w:rPr/>
      </w:pPr>
      <w:bookmarkStart w:id="146" w:name="__RefHeading___Toc371_391334711221322211"/>
      <w:bookmarkEnd w:id="146"/>
      <w:r>
        <w:rPr/>
        <w:tab/>
        <w:tab/>
        <w:t>4</w:t>
      </w:r>
      <w:r>
        <w:rPr/>
        <w:t>.</w:t>
      </w:r>
      <w:r>
        <w:rPr/>
        <w:t>3</w:t>
      </w:r>
      <w:r>
        <w:rPr/>
        <w:t>.</w:t>
      </w:r>
      <w:r>
        <w:rPr/>
        <w:t>7</w:t>
      </w:r>
      <w:r>
        <w:rPr/>
        <w:tab/>
      </w:r>
      <w:r>
        <w:rPr/>
        <w:t>Reporting</w:t>
      </w:r>
    </w:p>
    <w:p>
      <w:pPr>
        <w:pStyle w:val="BodyNoJump"/>
        <w:numPr>
          <w:ilvl w:val="0"/>
          <w:numId w:val="2"/>
        </w:numPr>
        <w:spacing w:lineRule="auto" w:line="360"/>
        <w:rPr/>
      </w:pPr>
      <w:r>
        <w:rPr/>
        <w:tab/>
        <w:tab/>
      </w:r>
      <w:r>
        <w:rPr/>
        <w:t>[ mitigasi untuk exploit &amp; post-exploitation ]</w:t>
      </w:r>
    </w:p>
    <w:p>
      <w:pPr>
        <w:pStyle w:val="AAA"/>
        <w:numPr>
          <w:ilvl w:val="0"/>
          <w:numId w:val="2"/>
        </w:numPr>
        <w:spacing w:lineRule="auto" w:line="360"/>
        <w:rPr/>
      </w:pPr>
      <w:bookmarkStart w:id="147" w:name="__RefHeading___Toc371_391334711221322211"/>
      <w:bookmarkEnd w:id="147"/>
      <w:r>
        <w:rPr/>
        <w:tab/>
        <w:tab/>
        <w:t>4</w:t>
      </w:r>
      <w:r>
        <w:rPr/>
        <w:t>.</w:t>
      </w:r>
      <w:r>
        <w:rPr/>
        <w:t>3</w:t>
      </w:r>
      <w:r>
        <w:rPr/>
        <w:t>.</w:t>
      </w:r>
      <w:r>
        <w:rPr/>
        <w:t>8</w:t>
      </w:r>
      <w:r>
        <w:rPr/>
        <w:tab/>
      </w:r>
      <w:r>
        <w:rPr/>
        <w:t>Post-Mitigation Exploitation</w:t>
      </w:r>
    </w:p>
    <w:p>
      <w:pPr>
        <w:pStyle w:val="BodyNoJump"/>
        <w:numPr>
          <w:ilvl w:val="0"/>
          <w:numId w:val="2"/>
        </w:numPr>
        <w:spacing w:lineRule="auto" w:line="360"/>
        <w:rPr/>
      </w:pPr>
      <w:r>
        <w:rPr/>
        <w:tab/>
        <w:tab/>
      </w:r>
      <w:r>
        <w:rPr/>
        <w:t>[ ulang tahapan exploit &amp; post-exploitation ]</w:t>
      </w:r>
    </w:p>
    <w:p>
      <w:pPr>
        <w:pStyle w:val="AA"/>
        <w:numPr>
          <w:ilvl w:val="0"/>
          <w:numId w:val="2"/>
        </w:numPr>
        <w:spacing w:lineRule="auto" w:line="360"/>
        <w:rPr/>
      </w:pPr>
      <w:bookmarkStart w:id="148" w:name="__RefHeading___Toc371_3913347112234111"/>
      <w:bookmarkEnd w:id="148"/>
      <w:r>
        <w:rPr/>
        <w:t>4</w:t>
      </w:r>
      <w:r>
        <w:rPr/>
        <w:t>.</w:t>
      </w:r>
      <w:r>
        <w:rPr/>
        <w:t>4</w:t>
      </w:r>
      <w:r>
        <w:rPr/>
        <w:tab/>
      </w:r>
      <w:r>
        <w:rPr/>
        <w:t>Hasil</w:t>
      </w:r>
      <w:r>
        <w:rPr/>
        <w:t xml:space="preserve"> </w:t>
      </w:r>
      <w:r>
        <w:rPr/>
        <w:t xml:space="preserve">Pengujian </w:t>
      </w:r>
      <w:r>
        <w:rPr/>
        <w:t>Aplikasi dan Sistem</w:t>
      </w:r>
    </w:p>
    <w:p>
      <w:pPr>
        <w:pStyle w:val="BodyNoJump"/>
        <w:numPr>
          <w:ilvl w:val="0"/>
          <w:numId w:val="2"/>
        </w:numPr>
        <w:spacing w:lineRule="auto" w:line="360"/>
        <w:rPr>
          <w:i w:val="false"/>
          <w:i w:val="false"/>
          <w:iCs w:val="false"/>
          <w:color w:val="000000"/>
        </w:rPr>
      </w:pPr>
      <w:r>
        <w:rPr>
          <w:i w:val="false"/>
          <w:iCs w:val="false"/>
          <w:color w:val="000000"/>
        </w:rPr>
        <w:t xml:space="preserve">[ </w:t>
      </w:r>
      <w:r>
        <w:rPr>
          <w:i w:val="false"/>
          <w:iCs w:val="false"/>
          <w:color w:val="000000"/>
        </w:rPr>
        <w:t>hasil pengujian</w:t>
      </w:r>
      <w:r>
        <w:rPr>
          <w:i w:val="false"/>
          <w:iCs w:val="false"/>
          <w:color w:val="000000"/>
        </w:rPr>
        <w:t xml:space="preserve"> whitebox, baik untuk aplikasi dan kerentanan sistem</w:t>
      </w:r>
      <w:r>
        <w:rPr>
          <w:i w:val="false"/>
          <w:iCs w:val="false"/>
          <w:color w:val="000000"/>
        </w:rPr>
        <w:t xml:space="preserve"> ]</w:t>
      </w:r>
    </w:p>
    <w:p>
      <w:pPr>
        <w:pStyle w:val="AAA"/>
        <w:numPr>
          <w:ilvl w:val="0"/>
          <w:numId w:val="2"/>
        </w:numPr>
        <w:spacing w:lineRule="auto" w:line="360"/>
        <w:rPr/>
      </w:pPr>
      <w:bookmarkStart w:id="149" w:name="__RefHeading___Toc371_39133471122132112"/>
      <w:bookmarkEnd w:id="149"/>
      <w:r>
        <w:rPr/>
        <w:tab/>
        <w:t>4</w:t>
      </w:r>
      <w:r>
        <w:rPr/>
        <w:t>.</w:t>
      </w:r>
      <w:r>
        <w:rPr/>
        <w:t>4</w:t>
      </w:r>
      <w:r>
        <w:rPr/>
        <w:t>.</w:t>
      </w:r>
      <w:r>
        <w:rPr/>
        <w:t>1</w:t>
      </w:r>
      <w:r>
        <w:rPr/>
        <w:tab/>
      </w:r>
      <w:r>
        <w:rPr/>
        <w:t xml:space="preserve">Evaluasi </w:t>
      </w:r>
      <w:r>
        <w:rPr/>
        <w:t>Hasil</w:t>
      </w:r>
      <w:r>
        <w:rPr/>
        <w:t xml:space="preserve"> Pengujian Aplikasi</w:t>
      </w:r>
    </w:p>
    <w:p>
      <w:pPr>
        <w:pStyle w:val="BodyNoJump"/>
        <w:numPr>
          <w:ilvl w:val="0"/>
          <w:numId w:val="2"/>
        </w:numPr>
        <w:spacing w:lineRule="auto" w:line="360"/>
        <w:rPr>
          <w:i w:val="false"/>
          <w:i w:val="false"/>
          <w:iCs w:val="false"/>
          <w:color w:val="000000"/>
        </w:rPr>
      </w:pPr>
      <w:r>
        <w:rPr>
          <w:i w:val="false"/>
          <w:iCs w:val="false"/>
          <w:color w:val="000000"/>
        </w:rPr>
        <w:tab/>
        <w:t xml:space="preserve">[ 1 : pengembangan sistem dan tools instrumen penelitian </w:t>
      </w:r>
      <w:r>
        <w:rPr>
          <w:i w:val="false"/>
          <w:iCs w:val="false"/>
          <w:color w:val="000000"/>
        </w:rPr>
        <w:t>untuk wbox</w:t>
      </w:r>
      <w:r>
        <w:rPr>
          <w:i w:val="false"/>
          <w:iCs w:val="false"/>
          <w:color w:val="000000"/>
        </w:rPr>
        <w:t xml:space="preserve">] </w:t>
      </w:r>
    </w:p>
    <w:p>
      <w:pPr>
        <w:pStyle w:val="AAA"/>
        <w:numPr>
          <w:ilvl w:val="0"/>
          <w:numId w:val="2"/>
        </w:numPr>
        <w:spacing w:lineRule="auto" w:line="360"/>
        <w:rPr/>
      </w:pPr>
      <w:bookmarkStart w:id="150" w:name="__RefHeading___Toc371_391334711221321121"/>
      <w:bookmarkEnd w:id="150"/>
      <w:r>
        <w:rPr/>
        <w:tab/>
        <w:t>4</w:t>
      </w:r>
      <w:r>
        <w:rPr/>
        <w:t>.</w:t>
      </w:r>
      <w:r>
        <w:rPr/>
        <w:t>4</w:t>
      </w:r>
      <w:r>
        <w:rPr/>
        <w:t>.</w:t>
      </w:r>
      <w:r>
        <w:rPr/>
        <w:t>2</w:t>
      </w:r>
      <w:r>
        <w:rPr/>
        <w:tab/>
      </w:r>
      <w:r>
        <w:rPr/>
        <w:t xml:space="preserve">Evaluasi </w:t>
      </w:r>
      <w:r>
        <w:rPr/>
        <w:t>Hasil</w:t>
      </w:r>
      <w:r>
        <w:rPr/>
        <w:t xml:space="preserve"> Pengujian </w:t>
      </w:r>
      <w:r>
        <w:rPr/>
        <w:t>Kerentanan Sistem</w:t>
      </w:r>
    </w:p>
    <w:p>
      <w:pPr>
        <w:pStyle w:val="BodyNoJump"/>
        <w:numPr>
          <w:ilvl w:val="0"/>
          <w:numId w:val="2"/>
        </w:numPr>
        <w:spacing w:lineRule="auto" w:line="360"/>
        <w:rPr/>
      </w:pPr>
      <w:r>
        <w:rPr/>
        <w:tab/>
        <w:t xml:space="preserve">[ </w:t>
      </w:r>
      <w:r>
        <w:rPr/>
        <w:t xml:space="preserve">2 </w:t>
      </w:r>
      <w:r>
        <w:rPr/>
        <w:t xml:space="preserve">: </w:t>
      </w:r>
      <w:r>
        <w:rPr/>
        <w:t xml:space="preserve">tingkat keberhasilan mitigasi terhadap ancaman </w:t>
      </w:r>
      <w:r>
        <w:rPr/>
        <w:t xml:space="preserve">RAT </w:t>
      </w:r>
      <w:r>
        <w:rPr/>
        <w:t>]</w:t>
      </w:r>
    </w:p>
    <w:p>
      <w:pPr>
        <w:pStyle w:val="BodyNoJump"/>
        <w:numPr>
          <w:ilvl w:val="0"/>
          <w:numId w:val="2"/>
        </w:numPr>
        <w:spacing w:lineRule="auto" w:line="360"/>
        <w:rPr/>
      </w:pPr>
      <w:r>
        <w:rPr/>
        <w:tab/>
        <w:t xml:space="preserve">[ </w:t>
      </w:r>
      <w:r>
        <w:rPr/>
        <w:t>2</w:t>
      </w:r>
      <w:r>
        <w:rPr/>
        <w:t xml:space="preserve"> </w:t>
      </w:r>
      <w:r>
        <w:rPr/>
        <w:t>: pengaruh performa sistem terhadap ancaman RAT ]</w:t>
      </w:r>
    </w:p>
    <w:p>
      <w:pPr>
        <w:sectPr>
          <w:headerReference w:type="even" r:id="rId71"/>
          <w:headerReference w:type="default" r:id="rId72"/>
          <w:footerReference w:type="even" r:id="rId73"/>
          <w:footerReference w:type="default" r:id="rId74"/>
          <w:type w:val="nextPage"/>
          <w:pgSz w:w="11906" w:h="16838"/>
          <w:pgMar w:left="2268" w:right="1701" w:gutter="0" w:header="1701" w:top="2255" w:footer="1701" w:bottom="2221"/>
          <w:pgNumType w:fmt="decimal"/>
          <w:formProt w:val="false"/>
          <w:textDirection w:val="lrTb"/>
          <w:docGrid w:type="default" w:linePitch="600" w:charSpace="32768"/>
        </w:sectPr>
        <w:pStyle w:val="Body"/>
        <w:spacing w:lineRule="auto" w:line="360"/>
        <w:rPr>
          <w:i w:val="false"/>
          <w:i w:val="false"/>
          <w:iCs w:val="false"/>
          <w:color w:val="000000"/>
        </w:rPr>
      </w:pPr>
      <w:r>
        <w:rPr>
          <w:i w:val="false"/>
          <w:iCs w:val="false"/>
          <w:color w:val="000000"/>
        </w:rPr>
      </w:r>
    </w:p>
    <w:p>
      <w:pPr>
        <w:pStyle w:val="PrefixJudul"/>
        <w:numPr>
          <w:ilvl w:val="0"/>
          <w:numId w:val="2"/>
        </w:numPr>
        <w:spacing w:lineRule="auto" w:line="276"/>
        <w:rPr/>
      </w:pPr>
      <w:r>
        <w:rPr/>
        <w:t xml:space="preserve">BAB </w:t>
      </w:r>
      <w:r>
        <w:rPr/>
        <w:t>V</w:t>
      </w:r>
    </w:p>
    <w:p>
      <w:pPr>
        <w:pStyle w:val="Judul"/>
        <w:numPr>
          <w:ilvl w:val="0"/>
          <w:numId w:val="2"/>
        </w:numPr>
        <w:spacing w:lineRule="auto" w:line="240"/>
        <w:rPr/>
      </w:pPr>
      <w:bookmarkStart w:id="151" w:name="__RefHeading___Toc369_391334711212"/>
      <w:bookmarkEnd w:id="151"/>
      <w:r>
        <w:rPr/>
        <w:t>PENUTUP</w:t>
      </w:r>
    </w:p>
    <w:p>
      <w:pPr>
        <w:pStyle w:val="AA"/>
        <w:numPr>
          <w:ilvl w:val="0"/>
          <w:numId w:val="2"/>
        </w:numPr>
        <w:spacing w:lineRule="auto" w:line="360"/>
        <w:rPr/>
      </w:pPr>
      <w:bookmarkStart w:id="152" w:name="__RefHeading___Toc371_391334711224"/>
      <w:bookmarkEnd w:id="152"/>
      <w:r>
        <w:rPr/>
        <w:t>5</w:t>
      </w:r>
      <w:r>
        <w:rPr/>
        <w:t>.1</w:t>
        <w:tab/>
      </w:r>
      <w:r>
        <w:rPr/>
        <w:t>Kesimpulan</w:t>
      </w:r>
    </w:p>
    <w:p>
      <w:pPr>
        <w:pStyle w:val="Body"/>
        <w:numPr>
          <w:ilvl w:val="0"/>
          <w:numId w:val="2"/>
        </w:numPr>
        <w:spacing w:lineRule="auto" w:line="360"/>
        <w:rPr/>
      </w:pPr>
      <w:r>
        <w:rPr/>
        <w:t>A</w:t>
      </w:r>
      <w:r>
        <w:rPr/>
        <w:t>BC</w:t>
      </w:r>
    </w:p>
    <w:p>
      <w:pPr>
        <w:pStyle w:val="AA"/>
        <w:numPr>
          <w:ilvl w:val="0"/>
          <w:numId w:val="2"/>
        </w:numPr>
        <w:spacing w:lineRule="auto" w:line="360"/>
        <w:rPr/>
      </w:pPr>
      <w:bookmarkStart w:id="153" w:name="__RefHeading___Toc371_3913347112241"/>
      <w:bookmarkEnd w:id="153"/>
      <w:r>
        <w:rPr/>
        <w:t>5</w:t>
      </w:r>
      <w:r>
        <w:rPr/>
        <w:t>.</w:t>
      </w:r>
      <w:r>
        <w:rPr/>
        <w:t>2</w:t>
      </w:r>
      <w:r>
        <w:rPr/>
        <w:tab/>
      </w:r>
      <w:r>
        <w:rPr/>
        <w:t>Saran</w:t>
      </w:r>
    </w:p>
    <w:p>
      <w:pPr>
        <w:pStyle w:val="Body"/>
        <w:numPr>
          <w:ilvl w:val="0"/>
          <w:numId w:val="2"/>
        </w:numPr>
        <w:spacing w:lineRule="auto" w:line="360"/>
        <w:rPr/>
      </w:pPr>
      <w:r>
        <w:rPr/>
        <w:t>A</w:t>
      </w:r>
      <w:r>
        <w:rPr/>
        <w:t>BC</w:t>
      </w:r>
    </w:p>
    <w:p>
      <w:pPr>
        <w:sectPr>
          <w:headerReference w:type="even" r:id="rId75"/>
          <w:headerReference w:type="default" r:id="rId76"/>
          <w:footerReference w:type="even" r:id="rId77"/>
          <w:footerReference w:type="default" r:id="rId78"/>
          <w:type w:val="nextPage"/>
          <w:pgSz w:w="11906" w:h="16838"/>
          <w:pgMar w:left="2268" w:right="1701" w:gutter="0" w:header="1701" w:top="2255" w:footer="1701" w:bottom="2221"/>
          <w:pgNumType w:fmt="decimal"/>
          <w:formProt w:val="false"/>
          <w:textDirection w:val="lrTb"/>
          <w:docGrid w:type="default" w:linePitch="600" w:charSpace="32768"/>
        </w:sectPr>
        <w:pStyle w:val="Body"/>
        <w:widowControl/>
        <w:suppressAutoHyphens w:val="true"/>
        <w:spacing w:lineRule="auto" w:line="360"/>
        <w:jc w:val="both"/>
        <w:rPr/>
      </w:pPr>
      <w:r>
        <w:rPr/>
      </w:r>
    </w:p>
    <w:p>
      <w:pPr>
        <w:pStyle w:val="Judul"/>
        <w:numPr>
          <w:ilvl w:val="0"/>
          <w:numId w:val="2"/>
        </w:numPr>
        <w:spacing w:lineRule="auto" w:line="276" w:before="0" w:after="567"/>
        <w:jc w:val="center"/>
        <w:rPr/>
      </w:pPr>
      <w:r>
        <w:rPr/>
        <w:t>DAFTAR pustaka</w:t>
      </w:r>
      <w:r>
        <w:rPr/>
        <w:t xml:space="preserve"> </w:t>
      </w:r>
    </w:p>
    <w:p>
      <w:pPr>
        <w:sectPr>
          <w:headerReference w:type="even" r:id="rId79"/>
          <w:headerReference w:type="default" r:id="rId80"/>
          <w:footerReference w:type="even" r:id="rId81"/>
          <w:footerReference w:type="default" r:id="rId82"/>
          <w:type w:val="nextPage"/>
          <w:pgSz w:w="11906" w:h="16838"/>
          <w:pgMar w:left="2268" w:right="1701" w:gutter="0" w:header="1701" w:top="2255" w:footer="1701" w:bottom="2221"/>
          <w:pgNumType w:fmt="decimal"/>
          <w:formProt w:val="false"/>
          <w:textDirection w:val="lrTb"/>
          <w:docGrid w:type="default" w:linePitch="600" w:charSpace="32768"/>
        </w:sectPr>
      </w:pPr>
    </w:p>
    <w:p>
      <w:pPr>
        <w:pStyle w:val="Normal"/>
        <w:spacing w:lineRule="auto" w:line="288" w:before="0" w:after="140"/>
        <w:rPr>
          <w:rFonts w:ascii="Times New Roman" w:hAnsi="Times New Roman"/>
          <w:sz w:val="24"/>
        </w:rPr>
      </w:pPr>
      <w:bookmarkStart w:id="154" w:name="Mendeley_Bookmark_GQtU0zWs3S"/>
      <w:bookmarkStart w:id="155" w:name="Mendeley_Bookmark_qCkjCHuQAW"/>
      <w:r>
        <w:rPr>
          <w:sz w:val="24"/>
        </w:rPr>
        <w:t xml:space="preserve">Achmad, Y.F. and Yulfitri, A. (2020) ‘Pengujian Sistem Pendukung Keputusan Menggunakan Black Box Testing Studi Kasus E-Wisudawan Di Institut Sains Dan Teknologi Al-Kamal’, </w:t>
      </w:r>
      <w:r>
        <w:rPr>
          <w:i/>
          <w:sz w:val="24"/>
        </w:rPr>
        <w:t>Jurnal Ilmu Komputer</w:t>
      </w:r>
      <w:r>
        <w:rPr>
          <w:sz w:val="24"/>
        </w:rPr>
        <w:t>, 5, p. 42.</w:t>
      </w:r>
    </w:p>
    <w:p>
      <w:pPr>
        <w:pStyle w:val="Normal"/>
        <w:spacing w:lineRule="auto" w:line="288" w:before="0" w:after="140"/>
        <w:rPr>
          <w:rFonts w:ascii="Times New Roman" w:hAnsi="Times New Roman"/>
          <w:sz w:val="24"/>
        </w:rPr>
      </w:pPr>
      <w:r>
        <w:rPr>
          <w:sz w:val="24"/>
        </w:rPr>
        <w:t xml:space="preserve">Apache (2021) </w:t>
      </w:r>
      <w:r>
        <w:rPr>
          <w:i/>
          <w:sz w:val="24"/>
        </w:rPr>
        <w:t>Apache Log4j Security Vulnerabilities, Apache Software Foundation</w:t>
      </w:r>
      <w:r>
        <w:rPr>
          <w:sz w:val="24"/>
        </w:rPr>
        <w:t>. Available at: https://logging.apache.org/log4j/2.x/security.html (Accessed: 17 March 2022).</w:t>
      </w:r>
    </w:p>
    <w:p>
      <w:pPr>
        <w:pStyle w:val="Normal"/>
        <w:spacing w:lineRule="auto" w:line="288" w:before="0" w:after="140"/>
        <w:rPr>
          <w:rFonts w:ascii="Times New Roman" w:hAnsi="Times New Roman"/>
          <w:sz w:val="24"/>
        </w:rPr>
      </w:pPr>
      <w:r>
        <w:rPr>
          <w:sz w:val="24"/>
        </w:rPr>
        <w:t xml:space="preserve">Apache (2022) </w:t>
      </w:r>
      <w:r>
        <w:rPr>
          <w:i/>
          <w:sz w:val="24"/>
        </w:rPr>
        <w:t>Apache Log4j 2 v. 2.17.2 User’s Guide, Apache Software Foundation</w:t>
      </w:r>
      <w:r>
        <w:rPr>
          <w:sz w:val="24"/>
        </w:rPr>
        <w:t>. Available at: https://logging.apache.org/log4j/2.x/log4j-users-guide.pdf’ (Accessed: 31 March 2022).</w:t>
      </w:r>
    </w:p>
    <w:p>
      <w:pPr>
        <w:pStyle w:val="Normal"/>
        <w:spacing w:lineRule="auto" w:line="288" w:before="0" w:after="140"/>
        <w:rPr>
          <w:rFonts w:ascii="Times New Roman" w:hAnsi="Times New Roman"/>
          <w:sz w:val="24"/>
        </w:rPr>
      </w:pPr>
      <w:r>
        <w:rPr>
          <w:sz w:val="24"/>
        </w:rPr>
        <w:t xml:space="preserve">Biswas, S. </w:t>
      </w:r>
      <w:r>
        <w:rPr>
          <w:i/>
          <w:sz w:val="24"/>
        </w:rPr>
        <w:t>et al.</w:t>
      </w:r>
      <w:r>
        <w:rPr>
          <w:sz w:val="24"/>
        </w:rPr>
        <w:t xml:space="preserve"> (2018) </w:t>
      </w:r>
      <w:r>
        <w:rPr>
          <w:i/>
          <w:sz w:val="24"/>
        </w:rPr>
        <w:t>A Study on Remote Code Execution Vulnerability in Web Applications, International Conference on Cyber Security and Computer Science</w:t>
      </w:r>
      <w:r>
        <w:rPr>
          <w:sz w:val="24"/>
        </w:rPr>
        <w:t>. Available at: https://www.researchgate.net/publication/328956499.</w:t>
      </w:r>
    </w:p>
    <w:p>
      <w:pPr>
        <w:pStyle w:val="Normal"/>
        <w:spacing w:lineRule="auto" w:line="288" w:before="0" w:after="140"/>
        <w:rPr>
          <w:rFonts w:ascii="Times New Roman" w:hAnsi="Times New Roman"/>
          <w:sz w:val="24"/>
        </w:rPr>
      </w:pPr>
      <w:r>
        <w:rPr>
          <w:sz w:val="24"/>
        </w:rPr>
        <w:t xml:space="preserve">Bojović, P.D. </w:t>
      </w:r>
      <w:r>
        <w:rPr>
          <w:i/>
          <w:sz w:val="24"/>
        </w:rPr>
        <w:t>et al.</w:t>
      </w:r>
      <w:r>
        <w:rPr>
          <w:sz w:val="24"/>
        </w:rPr>
        <w:t xml:space="preserve"> (2019) ‘The rising threat of hardware attacks: A keyboard attack case study’, (November), pp. 1–7. Available at: https://www.researchgate.net/publication/331312670.</w:t>
      </w:r>
    </w:p>
    <w:p>
      <w:pPr>
        <w:pStyle w:val="Normal"/>
        <w:spacing w:lineRule="auto" w:line="288" w:before="0" w:after="140"/>
        <w:rPr>
          <w:rFonts w:ascii="Times New Roman" w:hAnsi="Times New Roman"/>
          <w:sz w:val="24"/>
        </w:rPr>
      </w:pPr>
      <w:r>
        <w:rPr>
          <w:sz w:val="24"/>
        </w:rPr>
        <w:t xml:space="preserve">Calín, M. </w:t>
      </w:r>
      <w:r>
        <w:rPr>
          <w:i/>
          <w:sz w:val="24"/>
        </w:rPr>
        <w:t>et al.</w:t>
      </w:r>
      <w:r>
        <w:rPr>
          <w:sz w:val="24"/>
        </w:rPr>
        <w:t xml:space="preserve"> (2020) </w:t>
      </w:r>
      <w:r>
        <w:rPr>
          <w:i/>
          <w:sz w:val="24"/>
        </w:rPr>
        <w:t>Software Vulnerabilities Overview: A Descriptive Study, Tsinghua Science and Technology</w:t>
      </w:r>
      <w:r>
        <w:rPr>
          <w:sz w:val="24"/>
        </w:rPr>
        <w:t>. doi:10.26599/TST.2019.9010003.</w:t>
      </w:r>
    </w:p>
    <w:p>
      <w:pPr>
        <w:pStyle w:val="Normal"/>
        <w:spacing w:lineRule="auto" w:line="288" w:before="0" w:after="140"/>
        <w:rPr>
          <w:rFonts w:ascii="Times New Roman" w:hAnsi="Times New Roman"/>
          <w:sz w:val="24"/>
        </w:rPr>
      </w:pPr>
      <w:r>
        <w:rPr>
          <w:sz w:val="24"/>
        </w:rPr>
        <w:t xml:space="preserve">CEH (2013) </w:t>
      </w:r>
      <w:r>
        <w:rPr>
          <w:i/>
          <w:sz w:val="24"/>
        </w:rPr>
        <w:t>Trojans and Backdoors - Module 06, EC-Council</w:t>
      </w:r>
      <w:r>
        <w:rPr>
          <w:sz w:val="24"/>
        </w:rPr>
        <w:t>. Available at: http://securitvwatch.pcmag.com.</w:t>
      </w:r>
    </w:p>
    <w:p>
      <w:pPr>
        <w:pStyle w:val="Normal"/>
        <w:spacing w:lineRule="auto" w:line="288" w:before="0" w:after="140"/>
        <w:rPr>
          <w:rFonts w:ascii="Times New Roman" w:hAnsi="Times New Roman"/>
          <w:sz w:val="24"/>
        </w:rPr>
      </w:pPr>
      <w:r>
        <w:rPr>
          <w:sz w:val="24"/>
        </w:rPr>
        <w:t xml:space="preserve">Cisco (2021) </w:t>
      </w:r>
      <w:r>
        <w:rPr>
          <w:i/>
          <w:sz w:val="24"/>
        </w:rPr>
        <w:t>Vulnerabilities in Apache Log4j Library Affecting Cisco Products: December 2021</w:t>
      </w:r>
      <w:r>
        <w:rPr>
          <w:sz w:val="24"/>
        </w:rPr>
        <w:t>. Available at: https://tools.cisco.com/security/center/content/CiscoSecurityAdvisory/cisco-sa-apache-log4j-qRuKNEbd.</w:t>
      </w:r>
    </w:p>
    <w:p>
      <w:pPr>
        <w:pStyle w:val="Normal"/>
        <w:spacing w:lineRule="auto" w:line="288" w:before="0" w:after="140"/>
        <w:rPr>
          <w:rFonts w:ascii="Times New Roman" w:hAnsi="Times New Roman"/>
          <w:sz w:val="24"/>
        </w:rPr>
      </w:pPr>
      <w:r>
        <w:rPr>
          <w:sz w:val="24"/>
        </w:rPr>
        <w:t xml:space="preserve">CVE (2021) </w:t>
      </w:r>
      <w:r>
        <w:rPr>
          <w:i/>
          <w:sz w:val="24"/>
        </w:rPr>
        <w:t>CVE-2021-44228, CVE Mitre Org.</w:t>
      </w:r>
      <w:r>
        <w:rPr>
          <w:sz w:val="24"/>
        </w:rPr>
        <w:t xml:space="preserve"> Available at: https://cve.mitre.org/cgi-bin/cvename.cgi?name=CVE-2021-44228 (Accessed: 4 May 2022).</w:t>
      </w:r>
    </w:p>
    <w:p>
      <w:pPr>
        <w:sectPr>
          <w:type w:val="continuous"/>
          <w:pgSz w:w="11906" w:h="16838"/>
          <w:pgMar w:left="2268" w:right="1701" w:gutter="0" w:header="1701" w:top="2255" w:footer="1701" w:bottom="2221"/>
          <w:formProt w:val="false"/>
          <w:textDirection w:val="lrTb"/>
          <w:docGrid w:type="default" w:linePitch="600" w:charSpace="32768"/>
        </w:sectPr>
        <w:pStyle w:val="Normal"/>
        <w:spacing w:lineRule="auto" w:line="288" w:before="0" w:after="140"/>
        <w:rPr>
          <w:rFonts w:ascii="Times New Roman" w:hAnsi="Times New Roman"/>
          <w:sz w:val="24"/>
        </w:rPr>
      </w:pPr>
      <w:r>
        <w:rPr>
          <w:sz w:val="24"/>
        </w:rPr>
        <w:t xml:space="preserve">Dalalana, D.B. and Zorzo, A.F. (2017) ‘Overview and Open Issues on Penetration Test’, </w:t>
      </w:r>
      <w:r>
        <w:rPr>
          <w:i/>
          <w:sz w:val="24"/>
        </w:rPr>
        <w:t>Journal of the Brazilian Computer Society</w:t>
      </w:r>
      <w:r>
        <w:rPr>
          <w:sz w:val="24"/>
        </w:rPr>
        <w:t>, 23(1). doi:10.1186/s13173-017-0051-1.</w:t>
      </w:r>
    </w:p>
    <w:p>
      <w:pPr>
        <w:pStyle w:val="Normal"/>
        <w:spacing w:lineRule="auto" w:line="288" w:before="0" w:after="140"/>
        <w:rPr>
          <w:rFonts w:ascii="Times New Roman" w:hAnsi="Times New Roman"/>
          <w:sz w:val="24"/>
        </w:rPr>
      </w:pPr>
      <w:r>
        <w:rPr>
          <w:sz w:val="24"/>
        </w:rPr>
        <w:t>FIRST (2019) ‘Common Vulnerability Scoring System version 3.1 Specification Document Revision 1’, pp. 1–24. Available at: https://www.first.org/cvss/.</w:t>
      </w:r>
    </w:p>
    <w:p>
      <w:pPr>
        <w:pStyle w:val="Normal"/>
        <w:spacing w:lineRule="auto" w:line="288" w:before="0" w:after="140"/>
        <w:rPr>
          <w:rFonts w:ascii="Times New Roman" w:hAnsi="Times New Roman"/>
          <w:sz w:val="24"/>
        </w:rPr>
      </w:pPr>
      <w:r>
        <w:rPr>
          <w:sz w:val="24"/>
        </w:rPr>
        <w:t xml:space="preserve">Hama Saeed, M.A. (2020) ‘Malware in Computer Systems: Problems and Solutions’, </w:t>
      </w:r>
      <w:r>
        <w:rPr>
          <w:i/>
          <w:sz w:val="24"/>
        </w:rPr>
        <w:t>IJID (International Journal on Informatics for Development)</w:t>
      </w:r>
      <w:r>
        <w:rPr>
          <w:sz w:val="24"/>
        </w:rPr>
        <w:t>, 9(1), p. 1. doi:10.14421/ijid.2020.09101.</w:t>
      </w:r>
    </w:p>
    <w:p>
      <w:pPr>
        <w:pStyle w:val="Normal"/>
        <w:spacing w:lineRule="auto" w:line="288" w:before="0" w:after="140"/>
        <w:rPr>
          <w:rFonts w:ascii="Times New Roman" w:hAnsi="Times New Roman"/>
          <w:sz w:val="24"/>
        </w:rPr>
      </w:pPr>
      <w:r>
        <w:rPr>
          <w:sz w:val="24"/>
        </w:rPr>
        <w:t xml:space="preserve">Helmke, M., Hudson, A. and Hudson, P. (2019) </w:t>
      </w:r>
      <w:r>
        <w:rPr>
          <w:i/>
          <w:sz w:val="24"/>
        </w:rPr>
        <w:t>Ubuntu Unleashed: 2019 Edition, Pearson Education, Inc.</w:t>
      </w:r>
    </w:p>
    <w:p>
      <w:pPr>
        <w:pStyle w:val="Normal"/>
        <w:spacing w:lineRule="auto" w:line="288" w:before="0" w:after="140"/>
        <w:rPr>
          <w:rFonts w:ascii="Times New Roman" w:hAnsi="Times New Roman"/>
          <w:sz w:val="24"/>
        </w:rPr>
      </w:pPr>
      <w:r>
        <w:rPr>
          <w:sz w:val="24"/>
        </w:rPr>
        <w:t xml:space="preserve">Hiesgen, R. </w:t>
      </w:r>
      <w:r>
        <w:rPr>
          <w:i/>
          <w:sz w:val="24"/>
        </w:rPr>
        <w:t>et al.</w:t>
      </w:r>
      <w:r>
        <w:rPr>
          <w:sz w:val="24"/>
        </w:rPr>
        <w:t xml:space="preserve"> (2022) ‘The Race to the Vulnerable: Measuring the Log4j Shell Incident’. Available at: http://arxiv.org/abs/2205.02544.</w:t>
      </w:r>
    </w:p>
    <w:p>
      <w:pPr>
        <w:pStyle w:val="Normal"/>
        <w:spacing w:lineRule="auto" w:line="288" w:before="0" w:after="140"/>
        <w:rPr>
          <w:rFonts w:ascii="Times New Roman" w:hAnsi="Times New Roman"/>
          <w:sz w:val="24"/>
        </w:rPr>
      </w:pPr>
      <w:r>
        <w:rPr>
          <w:sz w:val="24"/>
        </w:rPr>
        <w:t xml:space="preserve">Ingoldsby, T.R. (2021) </w:t>
      </w:r>
      <w:r>
        <w:rPr>
          <w:i/>
          <w:sz w:val="24"/>
        </w:rPr>
        <w:t>Attack Tree-based Threat Risk Analysis, Amenaza Technologies Limited</w:t>
      </w:r>
      <w:r>
        <w:rPr>
          <w:sz w:val="24"/>
        </w:rPr>
        <w:t>. Available at: www.amenaza.com.</w:t>
      </w:r>
    </w:p>
    <w:p>
      <w:pPr>
        <w:pStyle w:val="Normal"/>
        <w:spacing w:lineRule="auto" w:line="288" w:before="0" w:after="140"/>
        <w:rPr>
          <w:rFonts w:ascii="Times New Roman" w:hAnsi="Times New Roman"/>
          <w:sz w:val="24"/>
        </w:rPr>
      </w:pPr>
      <w:r>
        <w:rPr>
          <w:sz w:val="24"/>
        </w:rPr>
        <w:t>Ismail, N.M. (2020) ‘Rancang Bangun Aplikasi Gamifikasi Untuk Hafalan Al-Quran Menggunakan Audio Fingerprint Berbasis Android’.</w:t>
      </w:r>
    </w:p>
    <w:p>
      <w:pPr>
        <w:pStyle w:val="Normal"/>
        <w:spacing w:lineRule="auto" w:line="288" w:before="0" w:after="140"/>
        <w:rPr>
          <w:rFonts w:ascii="Times New Roman" w:hAnsi="Times New Roman"/>
          <w:sz w:val="24"/>
        </w:rPr>
      </w:pPr>
      <w:r>
        <w:rPr>
          <w:sz w:val="24"/>
        </w:rPr>
        <w:t xml:space="preserve">Jamil, M.A. </w:t>
      </w:r>
      <w:r>
        <w:rPr>
          <w:i/>
          <w:sz w:val="24"/>
        </w:rPr>
        <w:t>et al.</w:t>
      </w:r>
      <w:r>
        <w:rPr>
          <w:sz w:val="24"/>
        </w:rPr>
        <w:t xml:space="preserve"> (2017) ‘Software testing techniques: A literature review’, </w:t>
      </w:r>
      <w:r>
        <w:rPr>
          <w:i/>
          <w:sz w:val="24"/>
        </w:rPr>
        <w:t>Proceedings - 6th International Conference on Information and Communication Technology for the Muslim World, ICT4M 2016</w:t>
      </w:r>
      <w:r>
        <w:rPr>
          <w:sz w:val="24"/>
        </w:rPr>
        <w:t>, pp. 177–182. doi:10.1109/ICT4M.2016.40.</w:t>
      </w:r>
    </w:p>
    <w:p>
      <w:pPr>
        <w:pStyle w:val="Normal"/>
        <w:spacing w:lineRule="auto" w:line="288" w:before="0" w:after="140"/>
        <w:rPr>
          <w:rFonts w:ascii="Times New Roman" w:hAnsi="Times New Roman"/>
          <w:sz w:val="24"/>
        </w:rPr>
      </w:pPr>
      <w:r>
        <w:rPr>
          <w:sz w:val="24"/>
        </w:rPr>
        <w:t xml:space="preserve">Kaushik, K. </w:t>
      </w:r>
      <w:r>
        <w:rPr>
          <w:i/>
          <w:sz w:val="24"/>
        </w:rPr>
        <w:t>et al.</w:t>
      </w:r>
      <w:r>
        <w:rPr>
          <w:sz w:val="24"/>
        </w:rPr>
        <w:t xml:space="preserve"> (2021) ‘A Novel Approach to Generate a Reverse Shell: Exploitation and Prevention’, </w:t>
      </w:r>
      <w:r>
        <w:rPr>
          <w:i/>
          <w:sz w:val="24"/>
        </w:rPr>
        <w:t>International Journal of Intelligent Communication, Computing, and Networks</w:t>
      </w:r>
      <w:r>
        <w:rPr>
          <w:sz w:val="24"/>
        </w:rPr>
        <w:t>, 2(2). doi:10.51735/ijiccn/001/33.</w:t>
      </w:r>
    </w:p>
    <w:p>
      <w:pPr>
        <w:pStyle w:val="Normal"/>
        <w:spacing w:lineRule="auto" w:line="288" w:before="0" w:after="140"/>
        <w:rPr>
          <w:rFonts w:ascii="Times New Roman" w:hAnsi="Times New Roman"/>
          <w:sz w:val="24"/>
        </w:rPr>
      </w:pPr>
      <w:r>
        <w:rPr>
          <w:sz w:val="24"/>
        </w:rPr>
        <w:t xml:space="preserve">Khan, A. and Neha, R.P. (2016) ‘Analysis of Penetration Testing and Vulnerability in Computer Networks’, </w:t>
      </w:r>
      <w:r>
        <w:rPr>
          <w:i/>
          <w:sz w:val="24"/>
        </w:rPr>
        <w:t>GRD Journals-Global Research and Development Journal for Engineering |</w:t>
      </w:r>
      <w:r>
        <w:rPr>
          <w:sz w:val="24"/>
        </w:rPr>
        <w:t>, 1(6). Available at: www.eeye.com.</w:t>
      </w:r>
    </w:p>
    <w:p>
      <w:pPr>
        <w:pStyle w:val="Normal"/>
        <w:spacing w:lineRule="auto" w:line="288" w:before="0" w:after="140"/>
        <w:rPr>
          <w:rFonts w:ascii="Times New Roman" w:hAnsi="Times New Roman"/>
          <w:sz w:val="24"/>
        </w:rPr>
      </w:pPr>
      <w:r>
        <w:rPr>
          <w:sz w:val="24"/>
        </w:rPr>
        <w:t xml:space="preserve">LiveAction (2022) </w:t>
      </w:r>
      <w:r>
        <w:rPr>
          <w:i/>
          <w:sz w:val="24"/>
        </w:rPr>
        <w:t>Hands On Keyboard Attack: Why Detection Just Became Critical</w:t>
      </w:r>
      <w:r>
        <w:rPr>
          <w:sz w:val="24"/>
        </w:rPr>
        <w:t>. Available at: https://www.liveaction.com/resources/blog/hands-on-keyboard-attack-why-detection-just-became-critical/#:~:text=A hands-on keyboard attack,other end of this technique.</w:t>
      </w:r>
    </w:p>
    <w:p>
      <w:pPr>
        <w:pStyle w:val="Normal"/>
        <w:spacing w:lineRule="auto" w:line="288" w:before="0" w:after="140"/>
        <w:rPr>
          <w:rFonts w:ascii="Times New Roman" w:hAnsi="Times New Roman"/>
          <w:sz w:val="24"/>
        </w:rPr>
      </w:pPr>
      <w:r>
        <w:rPr>
          <w:sz w:val="24"/>
        </w:rPr>
        <w:t xml:space="preserve">Madhavi, D. (2016) ‘A White Box Testing Technique in Software Testing: Basis Path Testing’, </w:t>
      </w:r>
      <w:r>
        <w:rPr>
          <w:i/>
          <w:sz w:val="24"/>
        </w:rPr>
        <w:t>Journal for Research</w:t>
      </w:r>
      <w:r>
        <w:rPr>
          <w:sz w:val="24"/>
        </w:rPr>
        <w:t>, 2(4), pp. 12–17. Available at: www.journalforresearch.org.</w:t>
      </w:r>
    </w:p>
    <w:p>
      <w:pPr>
        <w:pStyle w:val="Normal"/>
        <w:spacing w:lineRule="auto" w:line="288" w:before="0" w:after="140"/>
        <w:rPr>
          <w:rFonts w:ascii="Times New Roman" w:hAnsi="Times New Roman"/>
          <w:sz w:val="24"/>
        </w:rPr>
      </w:pPr>
      <w:r>
        <w:rPr>
          <w:sz w:val="24"/>
        </w:rPr>
        <w:t xml:space="preserve">Maraj, A., Rogova, E. and Jakupi, G. (2020) </w:t>
      </w:r>
      <w:r>
        <w:rPr>
          <w:i/>
          <w:sz w:val="24"/>
        </w:rPr>
        <w:t>Testing of Network Security Systems through DoS, SQL Injection, Reverse TCP and Social EngineeringAttacks</w:t>
      </w:r>
      <w:r>
        <w:rPr>
          <w:sz w:val="24"/>
        </w:rPr>
        <w:t xml:space="preserve">, </w:t>
      </w:r>
      <w:r>
        <w:rPr>
          <w:i/>
          <w:sz w:val="24"/>
        </w:rPr>
        <w:t>Int. J. Grid and Utility Computing</w:t>
      </w:r>
      <w:r>
        <w:rPr>
          <w:sz w:val="24"/>
        </w:rPr>
        <w:t>. doi:10.1504/IJGUC.2020.103976.</w:t>
      </w:r>
    </w:p>
    <w:p>
      <w:pPr>
        <w:pStyle w:val="Normal"/>
        <w:spacing w:lineRule="auto" w:line="288" w:before="0" w:after="140"/>
        <w:rPr>
          <w:rFonts w:ascii="Times New Roman" w:hAnsi="Times New Roman"/>
          <w:sz w:val="24"/>
        </w:rPr>
      </w:pPr>
      <w:r>
        <w:rPr>
          <w:sz w:val="24"/>
        </w:rPr>
        <w:t xml:space="preserve">Midian, P. (2002) ‘Perspectives on penetration testing - Black box vs. white box’, </w:t>
      </w:r>
      <w:r>
        <w:rPr>
          <w:i/>
          <w:sz w:val="24"/>
        </w:rPr>
        <w:t>Network Security</w:t>
      </w:r>
      <w:r>
        <w:rPr>
          <w:sz w:val="24"/>
        </w:rPr>
        <w:t>, 2002(11), pp. 10–12. doi:10.1016/S1353-4858(02)11009-9.</w:t>
      </w:r>
    </w:p>
    <w:p>
      <w:pPr>
        <w:pStyle w:val="Normal"/>
        <w:spacing w:lineRule="auto" w:line="288" w:before="0" w:after="140"/>
        <w:rPr>
          <w:rFonts w:ascii="Times New Roman" w:hAnsi="Times New Roman"/>
          <w:sz w:val="24"/>
        </w:rPr>
      </w:pPr>
      <w:r>
        <w:rPr>
          <w:sz w:val="24"/>
        </w:rPr>
        <w:t xml:space="preserve">Muñoz, A. and Mirosh, O. (2016) </w:t>
      </w:r>
      <w:r>
        <w:rPr>
          <w:i/>
          <w:sz w:val="24"/>
        </w:rPr>
        <w:t>A Journey from JNDI/LDAP Manipulation to Remote Code Execution Dream Land, BlackHat USA</w:t>
      </w:r>
      <w:r>
        <w:rPr>
          <w:sz w:val="24"/>
        </w:rPr>
        <w:t>. Available at: https://www.blackhat.com/ (Accessed: 14 March 2022).</w:t>
      </w:r>
    </w:p>
    <w:p>
      <w:pPr>
        <w:pStyle w:val="Normal"/>
        <w:spacing w:lineRule="auto" w:line="288" w:before="0" w:after="140"/>
        <w:rPr>
          <w:rFonts w:ascii="Times New Roman" w:hAnsi="Times New Roman"/>
          <w:sz w:val="24"/>
        </w:rPr>
      </w:pPr>
      <w:r>
        <w:rPr>
          <w:sz w:val="24"/>
        </w:rPr>
        <w:t xml:space="preserve">Nanny, Prayudi, Y. and Riadi, I. (2019) ‘Peningkatan Keamanan Data Terhadap Serangan Remote Access Trojan (RAT) pada Cybercriminal Menggunakan Metode Dynamic Static’, </w:t>
      </w:r>
      <w:r>
        <w:rPr>
          <w:i/>
          <w:sz w:val="24"/>
        </w:rPr>
        <w:t>Jurnal Instek</w:t>
      </w:r>
      <w:r>
        <w:rPr>
          <w:sz w:val="24"/>
        </w:rPr>
        <w:t>, 4(2), pp. 161–170.</w:t>
      </w:r>
    </w:p>
    <w:p>
      <w:pPr>
        <w:pStyle w:val="Normal"/>
        <w:spacing w:lineRule="auto" w:line="288" w:before="0" w:after="140"/>
        <w:rPr>
          <w:rFonts w:ascii="Times New Roman" w:hAnsi="Times New Roman"/>
          <w:sz w:val="24"/>
        </w:rPr>
      </w:pPr>
      <w:r>
        <w:rPr>
          <w:sz w:val="24"/>
        </w:rPr>
        <w:t xml:space="preserve">Ningsih, S.W. (2021) ‘Analisis Pengujian Kerentanan Situs Pemerintahan XYZ dengan PTES’, </w:t>
      </w:r>
      <w:r>
        <w:rPr>
          <w:i/>
          <w:sz w:val="24"/>
        </w:rPr>
        <w:t>JATISI (Jurnal Teknik Informatika dan Sistem Informasi)</w:t>
      </w:r>
      <w:r>
        <w:rPr>
          <w:sz w:val="24"/>
        </w:rPr>
        <w:t>, 8(3), pp. 1543–1556. doi:10.35957/jatisi.v8i3.1224.</w:t>
      </w:r>
    </w:p>
    <w:p>
      <w:pPr>
        <w:pStyle w:val="Normal"/>
        <w:spacing w:lineRule="auto" w:line="288" w:before="0" w:after="140"/>
        <w:rPr>
          <w:rFonts w:ascii="Times New Roman" w:hAnsi="Times New Roman"/>
          <w:sz w:val="24"/>
        </w:rPr>
      </w:pPr>
      <w:r>
        <w:rPr>
          <w:sz w:val="24"/>
        </w:rPr>
        <w:t xml:space="preserve">OMG (2011a) </w:t>
      </w:r>
      <w:r>
        <w:rPr>
          <w:i/>
          <w:sz w:val="24"/>
        </w:rPr>
        <w:t>Activity Diagrams</w:t>
      </w:r>
      <w:r>
        <w:rPr>
          <w:sz w:val="24"/>
        </w:rPr>
        <w:t>. Available at: https://www.uml-diagrams.org/activity-diagrams.html.</w:t>
      </w:r>
    </w:p>
    <w:p>
      <w:pPr>
        <w:pStyle w:val="Normal"/>
        <w:spacing w:lineRule="auto" w:line="288" w:before="0" w:after="140"/>
        <w:rPr>
          <w:rFonts w:ascii="Times New Roman" w:hAnsi="Times New Roman"/>
          <w:sz w:val="24"/>
        </w:rPr>
      </w:pPr>
      <w:r>
        <w:rPr>
          <w:sz w:val="24"/>
        </w:rPr>
        <w:t xml:space="preserve">OMG (2011b) </w:t>
      </w:r>
      <w:r>
        <w:rPr>
          <w:i/>
          <w:sz w:val="24"/>
        </w:rPr>
        <w:t>UML Class and Object Diagrams Overview</w:t>
      </w:r>
      <w:r>
        <w:rPr>
          <w:sz w:val="24"/>
        </w:rPr>
        <w:t>. Available at: https://www.uml-diagrams.org/class-diagrams-overview.html.</w:t>
      </w:r>
    </w:p>
    <w:p>
      <w:pPr>
        <w:pStyle w:val="Normal"/>
        <w:spacing w:lineRule="auto" w:line="288" w:before="0" w:after="140"/>
        <w:rPr>
          <w:rFonts w:ascii="Times New Roman" w:hAnsi="Times New Roman"/>
          <w:sz w:val="24"/>
        </w:rPr>
      </w:pPr>
      <w:r>
        <w:rPr>
          <w:sz w:val="24"/>
        </w:rPr>
        <w:t xml:space="preserve">Oracle (2010) </w:t>
      </w:r>
      <w:r>
        <w:rPr>
          <w:i/>
          <w:sz w:val="24"/>
        </w:rPr>
        <w:t>inetOrgPerson Object Class, Oracle Corporation</w:t>
      </w:r>
      <w:r>
        <w:rPr>
          <w:sz w:val="24"/>
        </w:rPr>
        <w:t>. Available at: https://docs.oracle.com/cd/E19225-01/820-6551/bzbpb/index.html (Accessed: 5 May 2022).</w:t>
      </w:r>
    </w:p>
    <w:p>
      <w:pPr>
        <w:pStyle w:val="Normal"/>
        <w:spacing w:lineRule="auto" w:line="288" w:before="0" w:after="140"/>
        <w:rPr>
          <w:rFonts w:ascii="Times New Roman" w:hAnsi="Times New Roman"/>
          <w:sz w:val="24"/>
        </w:rPr>
      </w:pPr>
      <w:r>
        <w:rPr>
          <w:sz w:val="24"/>
        </w:rPr>
        <w:t xml:space="preserve">Oracle (2021) </w:t>
      </w:r>
      <w:r>
        <w:rPr>
          <w:i/>
          <w:sz w:val="24"/>
        </w:rPr>
        <w:t>Oracle Security Alert Advisory - CVE-2021-44228, Oracle Corporation</w:t>
      </w:r>
      <w:r>
        <w:rPr>
          <w:sz w:val="24"/>
        </w:rPr>
        <w:t>. Available at: https://www.oracle.com/security-alerts/alert-cve-2021-44228.html (Accessed: 17 March 2022).</w:t>
      </w:r>
    </w:p>
    <w:p>
      <w:pPr>
        <w:pStyle w:val="Normal"/>
        <w:spacing w:lineRule="auto" w:line="288" w:before="0" w:after="140"/>
        <w:rPr>
          <w:rFonts w:ascii="Times New Roman" w:hAnsi="Times New Roman"/>
          <w:sz w:val="24"/>
        </w:rPr>
      </w:pPr>
      <w:r>
        <w:rPr>
          <w:sz w:val="24"/>
        </w:rPr>
        <w:t xml:space="preserve">PTES (2021) </w:t>
      </w:r>
      <w:r>
        <w:rPr>
          <w:i/>
          <w:sz w:val="24"/>
        </w:rPr>
        <w:t>The Penetration Testing Execution Standard Documentation - Release 1.1, The PTES Team</w:t>
      </w:r>
      <w:r>
        <w:rPr>
          <w:sz w:val="24"/>
        </w:rPr>
        <w:t>. Available at: https://pentest-standard.readthedocs.io/en/latest/tree.html (Accessed: 3 April 2022).</w:t>
      </w:r>
    </w:p>
    <w:p>
      <w:pPr>
        <w:pStyle w:val="Normal"/>
        <w:spacing w:lineRule="auto" w:line="288" w:before="0" w:after="140"/>
        <w:rPr>
          <w:rFonts w:ascii="Times New Roman" w:hAnsi="Times New Roman"/>
          <w:sz w:val="24"/>
        </w:rPr>
      </w:pPr>
      <w:r>
        <w:rPr>
          <w:sz w:val="24"/>
        </w:rPr>
        <w:t>Rajasinghe, R. (2022) ‘Remote Code Execution Security Flaw in Apache Log4j2’, (May). doi:10.13140/RG.2.2.14272.20486.</w:t>
      </w:r>
    </w:p>
    <w:p>
      <w:pPr>
        <w:pStyle w:val="Normal"/>
        <w:spacing w:lineRule="auto" w:line="288" w:before="0" w:after="140"/>
        <w:rPr>
          <w:rFonts w:ascii="Times New Roman" w:hAnsi="Times New Roman"/>
          <w:sz w:val="24"/>
        </w:rPr>
      </w:pPr>
      <w:r>
        <w:rPr>
          <w:sz w:val="24"/>
        </w:rPr>
        <w:t xml:space="preserve">Roy, U.K. (2015) </w:t>
      </w:r>
      <w:r>
        <w:rPr>
          <w:i/>
          <w:sz w:val="24"/>
        </w:rPr>
        <w:t>Advanced Java programming, Oxford University Press</w:t>
      </w:r>
      <w:r>
        <w:rPr>
          <w:sz w:val="24"/>
        </w:rPr>
        <w:t>. Available at: https://india.oup.com/product/advanced-java-programming-9780199455508 (Accessed: 31 March 2022).</w:t>
      </w:r>
    </w:p>
    <w:p>
      <w:pPr>
        <w:pStyle w:val="Normal"/>
        <w:spacing w:lineRule="auto" w:line="288" w:before="0" w:after="140"/>
        <w:rPr>
          <w:rFonts w:ascii="Times New Roman" w:hAnsi="Times New Roman"/>
          <w:sz w:val="24"/>
        </w:rPr>
      </w:pPr>
      <w:r>
        <w:rPr>
          <w:sz w:val="24"/>
        </w:rPr>
        <w:t>Saroeval, M. and Bhadola, S. (2022) ‘Network Utility Tools Best Practices’, 9(6), pp. 96–103.</w:t>
      </w:r>
    </w:p>
    <w:p>
      <w:pPr>
        <w:pStyle w:val="Normal"/>
        <w:spacing w:lineRule="auto" w:line="288" w:before="0" w:after="140"/>
        <w:rPr>
          <w:rFonts w:ascii="Times New Roman" w:hAnsi="Times New Roman"/>
          <w:sz w:val="24"/>
        </w:rPr>
      </w:pPr>
      <w:r>
        <w:rPr>
          <w:sz w:val="24"/>
        </w:rPr>
        <w:t xml:space="preserve">Shevchenko, N. </w:t>
      </w:r>
      <w:r>
        <w:rPr>
          <w:i/>
          <w:sz w:val="24"/>
        </w:rPr>
        <w:t>et al.</w:t>
      </w:r>
      <w:r>
        <w:rPr>
          <w:sz w:val="24"/>
        </w:rPr>
        <w:t xml:space="preserve"> (2018) </w:t>
      </w:r>
      <w:r>
        <w:rPr>
          <w:i/>
          <w:sz w:val="24"/>
        </w:rPr>
        <w:t>Threat Modeling: A Summary Of Available Methods, Carneige Mellon University: Software Engineering</w:t>
      </w:r>
      <w:r>
        <w:rPr>
          <w:sz w:val="24"/>
        </w:rPr>
        <w:t>.</w:t>
      </w:r>
    </w:p>
    <w:p>
      <w:pPr>
        <w:pStyle w:val="Normal"/>
        <w:spacing w:lineRule="auto" w:line="288" w:before="0" w:after="140"/>
        <w:rPr>
          <w:rFonts w:ascii="Times New Roman" w:hAnsi="Times New Roman"/>
          <w:sz w:val="24"/>
        </w:rPr>
      </w:pPr>
      <w:r>
        <w:rPr>
          <w:sz w:val="24"/>
        </w:rPr>
        <w:t xml:space="preserve">Sukic, C. and Saracevic, M. (2012) ‘UML and JAVA as effective tools for implementing algorithms in computer graphics’, </w:t>
      </w:r>
      <w:r>
        <w:rPr>
          <w:i/>
          <w:sz w:val="24"/>
        </w:rPr>
        <w:t>Tem Journal</w:t>
      </w:r>
      <w:r>
        <w:rPr>
          <w:sz w:val="24"/>
        </w:rPr>
        <w:t>, 1(2), p. 111.</w:t>
      </w:r>
    </w:p>
    <w:p>
      <w:pPr>
        <w:pStyle w:val="Normal"/>
        <w:spacing w:lineRule="auto" w:line="288" w:before="0" w:after="140"/>
        <w:rPr>
          <w:rFonts w:ascii="Times New Roman" w:hAnsi="Times New Roman"/>
          <w:sz w:val="24"/>
        </w:rPr>
      </w:pPr>
      <w:r>
        <w:rPr>
          <w:sz w:val="24"/>
        </w:rPr>
        <w:t xml:space="preserve">Yin, K.S. and Khine, M.A. (2019) ‘Optimal Remote Access Trojans Detection Based on Network Behavior’, </w:t>
      </w:r>
      <w:r>
        <w:rPr>
          <w:i/>
          <w:sz w:val="24"/>
        </w:rPr>
        <w:t>International Journal of Electrical and Computer Engineering</w:t>
      </w:r>
      <w:r>
        <w:rPr>
          <w:sz w:val="24"/>
        </w:rPr>
        <w:t>, 9(3), pp. 2177–2184. doi:10.11591/ijece.v9i3.pp2177-2184.</w:t>
      </w:r>
    </w:p>
    <w:p>
      <w:pPr>
        <w:pStyle w:val="Normal"/>
        <w:rPr>
          <w:rFonts w:ascii="Times New Roman" w:hAnsi="Times New Roman"/>
          <w:sz w:val="24"/>
        </w:rPr>
      </w:pPr>
      <w:r>
        <w:rPr>
          <w:sz w:val="24"/>
        </w:rPr>
        <w:t xml:space="preserve">ZyTrax (2022) </w:t>
      </w:r>
      <w:r>
        <w:rPr>
          <w:i/>
          <w:sz w:val="24"/>
        </w:rPr>
        <w:t>LDAP for Rocket Scientists, ZyTrax Inc.</w:t>
      </w:r>
      <w:r>
        <w:rPr>
          <w:sz w:val="24"/>
        </w:rPr>
        <w:t xml:space="preserve"> Available at: https://www.zytrax.com/books/ldap/ (Accessed: 16 May 2022).</w:t>
      </w:r>
      <w:bookmarkEnd w:id="154"/>
      <w:bookmarkEnd w:id="155"/>
    </w:p>
    <w:p>
      <w:pPr>
        <w:sectPr>
          <w:type w:val="continuous"/>
          <w:pgSz w:w="11906" w:h="16838"/>
          <w:pgMar w:left="2268" w:right="1701" w:gutter="0" w:header="1701" w:top="2260" w:footer="1701" w:bottom="2221"/>
          <w:formProt w:val="false"/>
          <w:textDirection w:val="lrTb"/>
          <w:docGrid w:type="default" w:linePitch="600" w:charSpace="32768"/>
        </w:sectPr>
      </w:pPr>
    </w:p>
    <w:p>
      <w:pPr>
        <w:pStyle w:val="Body"/>
        <w:spacing w:before="0" w:after="170"/>
        <w:rPr/>
      </w:pPr>
      <w:r>
        <w:rPr/>
        <w:t xml:space="preserve"> </w:t>
      </w:r>
    </w:p>
    <w:sectPr>
      <w:headerReference w:type="even" r:id="rId83"/>
      <w:headerReference w:type="default" r:id="rId84"/>
      <w:footerReference w:type="even" r:id="rId85"/>
      <w:footerReference w:type="default" r:id="rId86"/>
      <w:type w:val="continuous"/>
      <w:pgSz w:w="11906" w:h="16838"/>
      <w:pgMar w:left="2268" w:right="1701" w:gutter="0" w:header="1701" w:top="2260" w:footer="1701" w:bottom="2221"/>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JetBrains Mono Light">
    <w:charset w:val="01"/>
    <w:family w:val="auto"/>
    <w:pitch w:val="fixed"/>
  </w:font>
  <w:font w:name="Times New Roman">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JetBrains Mono Ligh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Times New Roman" w:hAnsi="Times New Roman"/>
        <w:b w:val="false"/>
        <w:b w:val="false"/>
        <w:bCs w:val="false"/>
        <w:sz w:val="24"/>
        <w:szCs w:val="24"/>
      </w:rPr>
    </w:pPr>
    <w:r>
      <w:rPr>
        <w:rFonts w:ascii="Times New Roman" w:hAnsi="Times New Roman"/>
        <w:b w:val="false"/>
        <w:bCs w:val="false"/>
        <w:sz w:val="24"/>
        <w:szCs w:val="24"/>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Times New Roman" w:hAnsi="Times New Roman"/>
        <w:b w:val="false"/>
        <w:b w:val="false"/>
        <w:bCs w:val="false"/>
        <w:sz w:val="24"/>
        <w:szCs w:val="24"/>
      </w:rPr>
    </w:pPr>
    <w:r>
      <w:rPr>
        <w:rFonts w:ascii="Times New Roman" w:hAnsi="Times New Roman"/>
        <w:b w:val="false"/>
        <w:bCs w:val="false"/>
        <w:sz w:val="24"/>
        <w:szCs w:val="24"/>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xii</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xii</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48</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sz w:val="28"/>
        <w:b/>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JetBrains Mono Light" w:hAnsi="JetBrains Mono Light" w:cs="JetBrains Mono Light" w:hint="default"/>
      </w:rPr>
    </w:lvl>
    <w:lvl w:ilvl="1">
      <w:start w:val="1"/>
      <w:numFmt w:val="bullet"/>
      <w:lvlText w:val="$"/>
      <w:lvlJc w:val="left"/>
      <w:pPr>
        <w:tabs>
          <w:tab w:val="num" w:pos="1080"/>
        </w:tabs>
        <w:ind w:left="1080" w:hanging="360"/>
      </w:pPr>
      <w:rPr>
        <w:rFonts w:ascii="JetBrains Mono Light" w:hAnsi="JetBrains Mono Light" w:cs="JetBrains Mono Light" w:hint="default"/>
      </w:rPr>
    </w:lvl>
    <w:lvl w:ilvl="2">
      <w:start w:val="1"/>
      <w:numFmt w:val="bullet"/>
      <w:lvlText w:val="$"/>
      <w:lvlJc w:val="left"/>
      <w:pPr>
        <w:tabs>
          <w:tab w:val="num" w:pos="1440"/>
        </w:tabs>
        <w:ind w:left="1440" w:hanging="360"/>
      </w:pPr>
      <w:rPr>
        <w:rFonts w:ascii="JetBrains Mono Light" w:hAnsi="JetBrains Mono Light" w:cs="JetBrains Mono Light" w:hint="default"/>
      </w:rPr>
    </w:lvl>
    <w:lvl w:ilvl="3">
      <w:start w:val="1"/>
      <w:numFmt w:val="bullet"/>
      <w:lvlText w:val="$"/>
      <w:lvlJc w:val="left"/>
      <w:pPr>
        <w:tabs>
          <w:tab w:val="num" w:pos="1800"/>
        </w:tabs>
        <w:ind w:left="1800" w:hanging="360"/>
      </w:pPr>
      <w:rPr>
        <w:rFonts w:ascii="JetBrains Mono Light" w:hAnsi="JetBrains Mono Light" w:cs="JetBrains Mono Light" w:hint="default"/>
      </w:rPr>
    </w:lvl>
    <w:lvl w:ilvl="4">
      <w:start w:val="1"/>
      <w:numFmt w:val="bullet"/>
      <w:lvlText w:val="$"/>
      <w:lvlJc w:val="left"/>
      <w:pPr>
        <w:tabs>
          <w:tab w:val="num" w:pos="2160"/>
        </w:tabs>
        <w:ind w:left="2160" w:hanging="360"/>
      </w:pPr>
      <w:rPr>
        <w:rFonts w:ascii="JetBrains Mono Light" w:hAnsi="JetBrains Mono Light" w:cs="JetBrains Mono Light" w:hint="default"/>
      </w:rPr>
    </w:lvl>
    <w:lvl w:ilvl="5">
      <w:start w:val="1"/>
      <w:numFmt w:val="bullet"/>
      <w:lvlText w:val="$"/>
      <w:lvlJc w:val="left"/>
      <w:pPr>
        <w:tabs>
          <w:tab w:val="num" w:pos="2520"/>
        </w:tabs>
        <w:ind w:left="2520" w:hanging="360"/>
      </w:pPr>
      <w:rPr>
        <w:rFonts w:ascii="JetBrains Mono Light" w:hAnsi="JetBrains Mono Light" w:cs="JetBrains Mono Light" w:hint="default"/>
      </w:rPr>
    </w:lvl>
    <w:lvl w:ilvl="6">
      <w:start w:val="1"/>
      <w:numFmt w:val="bullet"/>
      <w:lvlText w:val="$"/>
      <w:lvlJc w:val="left"/>
      <w:pPr>
        <w:tabs>
          <w:tab w:val="num" w:pos="2880"/>
        </w:tabs>
        <w:ind w:left="2880" w:hanging="360"/>
      </w:pPr>
      <w:rPr>
        <w:rFonts w:ascii="JetBrains Mono Light" w:hAnsi="JetBrains Mono Light" w:cs="JetBrains Mono Light" w:hint="default"/>
      </w:rPr>
    </w:lvl>
    <w:lvl w:ilvl="7">
      <w:start w:val="1"/>
      <w:numFmt w:val="bullet"/>
      <w:lvlText w:val="$"/>
      <w:lvlJc w:val="left"/>
      <w:pPr>
        <w:tabs>
          <w:tab w:val="num" w:pos="3240"/>
        </w:tabs>
        <w:ind w:left="3240" w:hanging="360"/>
      </w:pPr>
      <w:rPr>
        <w:rFonts w:ascii="JetBrains Mono Light" w:hAnsi="JetBrains Mono Light" w:cs="JetBrains Mono Light" w:hint="default"/>
      </w:rPr>
    </w:lvl>
    <w:lvl w:ilvl="8">
      <w:start w:val="1"/>
      <w:numFmt w:val="bullet"/>
      <w:lvlText w:val="$"/>
      <w:lvlJc w:val="left"/>
      <w:pPr>
        <w:tabs>
          <w:tab w:val="num" w:pos="3600"/>
        </w:tabs>
        <w:ind w:left="3600" w:hanging="360"/>
      </w:pPr>
      <w:rPr>
        <w:rFonts w:ascii="JetBrains Mono Light" w:hAnsi="JetBrains Mono Light" w:cs="JetBrains Mono Light" w:hint="default"/>
      </w:rPr>
    </w:lvl>
  </w:abstractNum>
  <w:abstractNum w:abstractNumId="13">
    <w:lvl w:ilvl="0">
      <w:start w:val="1"/>
      <w:numFmt w:val="bullet"/>
      <w:lvlText w:val="$"/>
      <w:lvlJc w:val="left"/>
      <w:pPr>
        <w:tabs>
          <w:tab w:val="num" w:pos="720"/>
        </w:tabs>
        <w:ind w:left="720" w:hanging="360"/>
      </w:pPr>
      <w:rPr>
        <w:rFonts w:ascii="JetBrains Mono Light" w:hAnsi="JetBrains Mono Light" w:cs="JetBrains Mono Light"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jc w:val="center"/>
      <w:outlineLvl w:val="0"/>
    </w:pPr>
    <w:rPr>
      <w:b/>
      <w:bCs/>
      <w:caps/>
      <w:sz w:val="24"/>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HeaderandFooter">
    <w:name w:val="Header and Footer"/>
    <w:basedOn w:val="Normal"/>
    <w:qFormat/>
    <w:pPr>
      <w:suppressLineNumbers/>
      <w:tabs>
        <w:tab w:val="clear" w:pos="709"/>
        <w:tab w:val="center" w:pos="4253" w:leader="none"/>
        <w:tab w:val="right" w:pos="8507"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ody">
    <w:name w:val="Body"/>
    <w:basedOn w:val="Normal"/>
    <w:qFormat/>
    <w:pPr>
      <w:spacing w:lineRule="auto" w:line="240" w:before="0" w:after="170"/>
      <w:jc w:val="both"/>
    </w:pPr>
    <w:rPr>
      <w:rFonts w:eastAsia="Times New Roman" w:cs="Times New Roman"/>
      <w:szCs w:val="2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Judul">
    <w:name w:val="Judul"/>
    <w:basedOn w:val="Heading1"/>
    <w:qFormat/>
    <w:pPr>
      <w:spacing w:before="0" w:after="567"/>
      <w:jc w:val="center"/>
    </w:pPr>
    <w:rPr>
      <w:b/>
      <w:caps/>
    </w:rPr>
  </w:style>
  <w:style w:type="paragraph" w:styleId="AA">
    <w:name w:val="A.A"/>
    <w:basedOn w:val="Heading2"/>
    <w:qFormat/>
    <w:pPr>
      <w:spacing w:before="0" w:after="0"/>
      <w:jc w:val="left"/>
    </w:pPr>
    <w:rPr>
      <w:b/>
      <w:caps w:val="false"/>
      <w:smallCaps w:val="false"/>
      <w:sz w:val="24"/>
    </w:rPr>
  </w:style>
  <w:style w:type="paragraph" w:styleId="AAA">
    <w:name w:val="A.A.A"/>
    <w:basedOn w:val="Heading3"/>
    <w:qFormat/>
    <w:pPr>
      <w:spacing w:before="0" w:after="0"/>
    </w:pPr>
    <w:rPr>
      <w:i w:val="false"/>
      <w:caps w:val="false"/>
      <w:smallCaps w:val="false"/>
      <w:sz w:val="24"/>
    </w:rPr>
  </w:style>
  <w:style w:type="paragraph" w:styleId="AAAA">
    <w:name w:val="A.A.A.A"/>
    <w:basedOn w:val="Heading4"/>
    <w:qFormat/>
    <w:pPr>
      <w:spacing w:before="0" w:after="0"/>
    </w:pPr>
    <w:rPr>
      <w:i w:val="false"/>
      <w:caps w:val="false"/>
      <w:smallCaps w:val="false"/>
      <w:sz w:val="24"/>
    </w:rPr>
  </w:style>
  <w:style w:type="paragraph" w:styleId="PrefixJudul">
    <w:name w:val="Prefix Judul"/>
    <w:basedOn w:val="Body"/>
    <w:qFormat/>
    <w:pPr>
      <w:spacing w:before="0" w:after="0"/>
      <w:jc w:val="center"/>
    </w:pPr>
    <w:rPr>
      <w:b/>
      <w:caps/>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8507" w:leader="dot"/>
      </w:tabs>
      <w:ind w:left="0" w:right="0" w:hanging="0"/>
    </w:pPr>
    <w:rPr/>
  </w:style>
  <w:style w:type="paragraph" w:styleId="Contents2">
    <w:name w:val="TOC 2"/>
    <w:basedOn w:val="Index"/>
    <w:pPr>
      <w:tabs>
        <w:tab w:val="clear" w:pos="709"/>
        <w:tab w:val="right" w:pos="8224" w:leader="dot"/>
      </w:tabs>
      <w:ind w:left="283" w:right="0" w:hanging="0"/>
    </w:pPr>
    <w:rPr/>
  </w:style>
  <w:style w:type="paragraph" w:styleId="Contents3">
    <w:name w:val="TOC 3"/>
    <w:basedOn w:val="Index"/>
    <w:pPr>
      <w:tabs>
        <w:tab w:val="clear" w:pos="709"/>
        <w:tab w:val="right" w:pos="7940" w:leader="dot"/>
      </w:tabs>
      <w:ind w:left="567" w:right="0" w:hanging="0"/>
    </w:pPr>
    <w:rPr/>
  </w:style>
  <w:style w:type="paragraph" w:styleId="Contents4">
    <w:name w:val="TOC 4"/>
    <w:basedOn w:val="Index"/>
    <w:pPr>
      <w:tabs>
        <w:tab w:val="clear" w:pos="709"/>
        <w:tab w:val="right" w:pos="7657" w:leader="dot"/>
      </w:tabs>
      <w:ind w:left="850" w:right="0" w:hanging="0"/>
    </w:pPr>
    <w:rPr/>
  </w:style>
  <w:style w:type="paragraph" w:styleId="BodyNoJump">
    <w:name w:val="Body No Jump"/>
    <w:basedOn w:val="Body"/>
    <w:qFormat/>
    <w:pPr>
      <w:spacing w:before="0" w:after="0"/>
    </w:pPr>
    <w:rPr>
      <w:b w:val="false"/>
    </w:rPr>
  </w:style>
  <w:style w:type="paragraph" w:styleId="NormalWeb">
    <w:name w:val="Normal (Web)"/>
    <w:basedOn w:val="Normal"/>
    <w:qFormat/>
    <w:pPr>
      <w:spacing w:lineRule="auto" w:line="240" w:before="280" w:after="280"/>
    </w:pPr>
    <w:rPr>
      <w:rFonts w:eastAsia="Times New Roman" w:cs="Times New Roman"/>
      <w:szCs w:val="24"/>
    </w:rPr>
  </w:style>
  <w:style w:type="paragraph" w:styleId="Gambar">
    <w:name w:val="Gambar"/>
    <w:basedOn w:val="Body"/>
    <w:qFormat/>
    <w:pPr>
      <w:spacing w:before="0" w:after="0"/>
      <w:jc w:val="center"/>
    </w:pPr>
    <w:rPr>
      <w:sz w:val="20"/>
    </w:rPr>
  </w:style>
  <w:style w:type="paragraph" w:styleId="SumberGambar">
    <w:name w:val="Sumber Gambar"/>
    <w:basedOn w:val="Gambar"/>
    <w:qFormat/>
    <w:pPr>
      <w:spacing w:before="0" w:after="170"/>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right="0" w:hanging="340"/>
    </w:pPr>
    <w:rPr>
      <w:sz w:val="20"/>
      <w:szCs w:val="20"/>
    </w:rPr>
  </w:style>
  <w:style w:type="paragraph" w:styleId="Endnote">
    <w:name w:val="Endnote Text"/>
    <w:basedOn w:val="Normal"/>
    <w:pPr>
      <w:suppressLineNumbers/>
      <w:ind w:left="340" w:right="0" w:hanging="340"/>
    </w:pPr>
    <w:rPr>
      <w:sz w:val="20"/>
      <w:szCs w:val="20"/>
    </w:rPr>
  </w:style>
  <w:style w:type="paragraph" w:styleId="SourceCode">
    <w:name w:val="Source Code"/>
    <w:basedOn w:val="Body"/>
    <w:qFormat/>
    <w:pPr>
      <w:jc w:val="left"/>
    </w:pPr>
    <w:rPr>
      <w:rFonts w:ascii="JetBrains Mono Light" w:hAnsi="JetBrains Mono Light"/>
      <w:sz w:val="20"/>
    </w:rPr>
  </w:style>
  <w:style w:type="paragraph" w:styleId="InlineSourceCode">
    <w:name w:val="Inline Source Code"/>
    <w:basedOn w:val="SourceCode"/>
    <w:qFormat/>
    <w:pPr>
      <w:spacing w:before="0" w:after="0"/>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header" Target="header11.xml"/><Relationship Id="rId43" Type="http://schemas.openxmlformats.org/officeDocument/2006/relationships/header" Target="header12.xml"/><Relationship Id="rId44" Type="http://schemas.openxmlformats.org/officeDocument/2006/relationships/footer" Target="footer11.xml"/><Relationship Id="rId45" Type="http://schemas.openxmlformats.org/officeDocument/2006/relationships/footer" Target="footer12.xml"/><Relationship Id="rId46" Type="http://schemas.openxmlformats.org/officeDocument/2006/relationships/header" Target="header13.xml"/><Relationship Id="rId47" Type="http://schemas.openxmlformats.org/officeDocument/2006/relationships/header" Target="header14.xml"/><Relationship Id="rId48" Type="http://schemas.openxmlformats.org/officeDocument/2006/relationships/footer" Target="footer13.xml"/><Relationship Id="rId49" Type="http://schemas.openxmlformats.org/officeDocument/2006/relationships/footer" Target="footer14.xm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20.png"/><Relationship Id="rId55" Type="http://schemas.openxmlformats.org/officeDocument/2006/relationships/image" Target="media/image21.png"/><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image" Target="media/image24.png"/><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image" Target="media/image27.png"/><Relationship Id="rId62" Type="http://schemas.openxmlformats.org/officeDocument/2006/relationships/image" Target="media/image28.png"/><Relationship Id="rId63" Type="http://schemas.openxmlformats.org/officeDocument/2006/relationships/image" Target="media/image29.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70" Type="http://schemas.openxmlformats.org/officeDocument/2006/relationships/image" Target="media/image35.png"/><Relationship Id="rId71" Type="http://schemas.openxmlformats.org/officeDocument/2006/relationships/header" Target="header17.xml"/><Relationship Id="rId72" Type="http://schemas.openxmlformats.org/officeDocument/2006/relationships/header" Target="header18.xml"/><Relationship Id="rId73" Type="http://schemas.openxmlformats.org/officeDocument/2006/relationships/footer" Target="footer17.xml"/><Relationship Id="rId74" Type="http://schemas.openxmlformats.org/officeDocument/2006/relationships/footer" Target="footer18.xml"/><Relationship Id="rId75" Type="http://schemas.openxmlformats.org/officeDocument/2006/relationships/header" Target="header19.xml"/><Relationship Id="rId76" Type="http://schemas.openxmlformats.org/officeDocument/2006/relationships/header" Target="header20.xml"/><Relationship Id="rId77" Type="http://schemas.openxmlformats.org/officeDocument/2006/relationships/footer" Target="footer19.xml"/><Relationship Id="rId78" Type="http://schemas.openxmlformats.org/officeDocument/2006/relationships/footer" Target="footer20.xml"/><Relationship Id="rId79" Type="http://schemas.openxmlformats.org/officeDocument/2006/relationships/header" Target="header21.xml"/><Relationship Id="rId80" Type="http://schemas.openxmlformats.org/officeDocument/2006/relationships/header" Target="header22.xml"/><Relationship Id="rId81" Type="http://schemas.openxmlformats.org/officeDocument/2006/relationships/footer" Target="footer21.xml"/><Relationship Id="rId82" Type="http://schemas.openxmlformats.org/officeDocument/2006/relationships/footer" Target="footer22.xml"/><Relationship Id="rId83" Type="http://schemas.openxmlformats.org/officeDocument/2006/relationships/header" Target="header23.xml"/><Relationship Id="rId84" Type="http://schemas.openxmlformats.org/officeDocument/2006/relationships/header" Target="header24.xml"/><Relationship Id="rId85" Type="http://schemas.openxmlformats.org/officeDocument/2006/relationships/footer" Target="footer23.xml"/><Relationship Id="rId86" Type="http://schemas.openxmlformats.org/officeDocument/2006/relationships/footer" Target="footer24.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17455</TotalTime>
  <Application>LibreOffice/7.3.4.2$Linux_X86_64 LibreOffice_project/728fec16bd5f605073805c3c9e7c4212a0120dc5</Application>
  <AppVersion>15.0000</AppVersion>
  <Pages>60</Pages>
  <Words>9684</Words>
  <Characters>64666</Characters>
  <CharactersWithSpaces>73831</CharactersWithSpaces>
  <Paragraphs>847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2022-07-02T14:42:18Z</dcterms:created>
  <dc:creator/>
  <dc:description/>
  <dc:language>en-US</dc:language>
  <cp:lastModifiedBy/>
  <dcterms:modified xsi:type="dcterms:W3CDTF">2022-09-04T22:34:31Z</dcterms:modified>
  <cp:revision>1860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Unique User Id_1">
    <vt:lpwstr>2df8515f-afde-319b-806c-b66c8193a9df</vt:lpwstr>
  </property>
  <property fmtid="{D5CDD505-2E9C-101B-9397-08002B2CF9AE}" pid="5" name="Mendeley_Bookmark_1rbgqZlHtL_1">
    <vt:lpwstr>ADDIN CSL_CITATION {"citationItems": [{"id": "ITEM-1", "itemData": {"URL": "https://www.zytrax.com/books/ldap/", "accessed": {"date-parts": [["2022", "5", "16"]]}, "author": [{"dropping-particle": "", "family": "ZyTrax", "given": "", "non-dropping-particl</vt:lpwstr>
  </property>
  <property fmtid="{D5CDD505-2E9C-101B-9397-08002B2CF9AE}" pid="6" name="Mendeley_Bookmark_1rbgqZlHtL_2">
    <vt:lpwstr>e": "", "parse-names": false, "suffix": ""}], "id": "ITEM-1", "issued": {"date-parts": [["2022"]]}, "title": "LDAP for Rocket Scientists, ZyTrax Inc.", "type": "webpage"}, "uris": ["http://www.mendeley.com/documents/?uuid=6feb36db-3277-3371-af76-d4b9c8453</vt:lpwstr>
  </property>
  <property fmtid="{D5CDD505-2E9C-101B-9397-08002B2CF9AE}" pid="7" name="Mendeley_Bookmark_1rbgqZlHtL_3">
    <vt:lpwstr>dbd"]}], "mendeley": {"formattedCitation": "(ZyTrax, 2022)", "plainTextFormattedCitation": "(ZyTrax, 2022)"}, "properties": {"noteIndex": 0}, "schema": "https://github.com/citation-style-language/schema/raw/master/csl-citation.json"}</vt:lpwstr>
  </property>
  <property fmtid="{D5CDD505-2E9C-101B-9397-08002B2CF9AE}" pid="8" name="Mendeley_Bookmark_2NoUXh2QX6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9" name="Mendeley_Bookmark_2NoUXh2QX6_10">
    <vt:lpwstr>": "", "parse-names": false, "suffix": ""}, {"dropping-particle": "", "family": "Jes\u00b4", "given": "Jes\u00fas", "non-dropping-particle": "", "parse-names": false, "suffix": ""}, {"dropping-particle": "", "family": "Garcer\u00e1n", "given": "Jes\u00fas</vt:lpwstr>
  </property>
  <property fmtid="{D5CDD505-2E9C-101B-9397-08002B2CF9AE}" pid="10" name="Mendeley_Bookmark_2NoUXh2QX6_11">
    <vt:lpwstr>", "non-dropping-particle": "", "parse-names": false, "suffix": ""}, {"dropping-particle": "", "family": "Garcer\u00e1n", "given": "Garcer\u00b4", "non-dropping-particle": "", "parse-names": false, "suffix": ""}, {"dropping-particle": "", "family": "Toval</vt:lpwstr>
  </property>
  <property fmtid="{D5CDD505-2E9C-101B-9397-08002B2CF9AE}" pid="11" name="Mendeley_Bookmark_2NoUXh2QX6_12">
    <vt:lpwstr>", "given": "Ambrosio", "non-dropping-particle": "", "parse-names": false, "suffix": ""}], "id": "ITEM-1", "issued": {"date-parts": [["2020"]]}, "number-of-pages": "270-280", "title": "Software Vulnerabilities Overview: A Descriptive Study, Tsinghua Scien</vt:lpwstr>
  </property>
  <property fmtid="{D5CDD505-2E9C-101B-9397-08002B2CF9AE}" pid="12" name="Mendeley_Bookmark_2NoUXh2QX6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13" name="Mendeley_Bookmark_2NoUXh2QX6_14">
    <vt:lpwstr>0)", "previouslyFormattedCitation": "(Cal\u00edn &lt;i&gt;et al.&lt;/i&gt;, 2020)"}, "properties": {"noteIndex": 0}, "schema": "https://github.com/citation-style-language/schema/raw/master/csl-citation.json"}</vt:lpwstr>
  </property>
  <property fmtid="{D5CDD505-2E9C-101B-9397-08002B2CF9AE}" pid="14" name="Mendeley_Bookmark_2NoUXh2QX6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15" name="Mendeley_Bookmark_2NoUXh2QX6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16" name="Mendeley_Bookmark_2NoUXh2QX6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17" name="Mendeley_Bookmark_2NoUXh2QX6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18" name="Mendeley_Bookmark_2NoUXh2QX6_6">
    <vt:lpwstr>ract these vulnerabilities, and what their current trend is.", "author": [{"dropping-particle": "", "family": "Cal\u00edn", "given": "Mario", "non-dropping-particle": "", "parse-names": false, "suffix": ""}, {"dropping-particle": "", "family": "Anchez", "</vt:lpwstr>
  </property>
  <property fmtid="{D5CDD505-2E9C-101B-9397-08002B2CF9AE}" pid="19" name="Mendeley_Bookmark_2NoUXh2QX6_7">
    <vt:lpwstr>given": "S \u00b4", "non-dropping-particle": "", "parse-names": false, "suffix": ""}, {"dropping-particle": "", "family": "Carrillo De Gea", "given": "Juan Manuel", "non-dropping-particle": "", "parse-names": false, "suffix": ""}, {"dropping-particle": ""</vt:lpwstr>
  </property>
  <property fmtid="{D5CDD505-2E9C-101B-9397-08002B2CF9AE}" pid="20" name="Mendeley_Bookmark_2NoUXh2QX6_8">
    <vt:lpwstr>, "family": "Jos\u00b4", "given": "Jos\u00e9", "non-dropping-particle": "", "parse-names": false, "suffix": ""}, {"dropping-particle": "", "family": "Luis", "given": "Jos\u00e9", "non-dropping-particle": "", "parse-names": false, "suffix": ""}, {"dropping</vt:lpwstr>
  </property>
  <property fmtid="{D5CDD505-2E9C-101B-9397-08002B2CF9AE}" pid="21" name="Mendeley_Bookmark_2NoUXh2QX6_9">
    <vt:lpwstr>-particle": "", "family": "Fern\u00b4fern\u00e1ndez-Alem\u00e1n", "given": "Fern\u00e1ndez", "non-dropping-particle": "", "parse-names": false, "suffix": ""}, {"dropping-particle": "", "family": "Alem\u00e1n", "given": "Alem\u00b4", "non-dropping-particle</vt:lpwstr>
  </property>
  <property fmtid="{D5CDD505-2E9C-101B-9397-08002B2CF9AE}" pid="22" name="Mendeley_Bookmark_37JTEBBLDY_1">
    <vt:lpwstr>ADDIN CSL_CITATION {"citationItems": [{"id": "ITEM-1", "itemData": {"author": [{"dropping-particle": "", "family": "Saroeval", "given": "Megha", "non-dropping-particle": "", "parse-names": false, "suffix": ""}, {"dropping-particle": "", "family": "Bhadola</vt:lpwstr>
  </property>
  <property fmtid="{D5CDD505-2E9C-101B-9397-08002B2CF9AE}" pid="23" name="Mendeley_Bookmark_37JTEBBLDY_2">
    <vt:lpwstr>", "given": "Shalini", "non-dropping-particle": "", "parse-names": false, "suffix": ""}], "id": "ITEM-1", "issue": "6", "issued": {"date-parts": [["2022"]]}, "page": "96-103", "title": "Network Utility Tools Best Practices", "type": "article-journal", "vo</vt:lpwstr>
  </property>
  <property fmtid="{D5CDD505-2E9C-101B-9397-08002B2CF9AE}" pid="24" name="Mendeley_Bookmark_37JTEBBLDY_3">
    <vt:lpwstr>lume": "9"}, "uris": ["http://www.mendeley.com/documents/?uuid=52d7ab16-fe1e-4b11-91f5-6a58290f3b12"]}], "mendeley": {"formattedCitation": "(Saroeval and Bhadola, 2022)", "plainTextFormattedCitation": "(Saroeval and Bhadola, 2022)", "previouslyFormattedCi</vt:lpwstr>
  </property>
  <property fmtid="{D5CDD505-2E9C-101B-9397-08002B2CF9AE}" pid="25" name="Mendeley_Bookmark_37JTEBBLDY_4">
    <vt:lpwstr>tation": "(Saroeval and Bhadola, 2022)"}, "properties": {"noteIndex": 0}, "schema": "https://github.com/citation-style-language/schema/raw/master/csl-citation.json"}</vt:lpwstr>
  </property>
  <property fmtid="{D5CDD505-2E9C-101B-9397-08002B2CF9AE}" pid="26" name="Mendeley_Bookmark_4UJBPATZ64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27" name="Mendeley_Bookmark_4UJBPATZ64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28" name="Mendeley_Bookmark_4UJBPATZ64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29" name="Mendeley_Bookmark_4UJBPATZ64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30" name="Mendeley_Bookmark_4UJBPATZ64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31" name="Mendeley_Bookmark_4UJBPATZ64_6">
    <vt:lpwstr>rticle": "", "family": "Dalalana", "given": "Daniel Bertoglio", "non-dropping-particle": "", "parse-names": false, "suffix": ""}, {"dropping-particle": "", "family": "Zorzo", "given": "Avelino Francisco", "non-dropping-particle": "", "parse-names": false,</vt:lpwstr>
  </property>
  <property fmtid="{D5CDD505-2E9C-101B-9397-08002B2CF9AE}" pid="32" name="Mendeley_Bookmark_4UJBPATZ64_7">
    <vt:lpwstr> "suffix": ""}], "container-title": "Journal of the Brazilian Computer Society", "id": "ITEM-1", "issue": "1", "issued": {"date-parts": [["2017", "12", "1"]]}, "publisher": "Springer London", "title": "Overview and Open Issues on Penetration Test", "type"</vt:lpwstr>
  </property>
  <property fmtid="{D5CDD505-2E9C-101B-9397-08002B2CF9AE}" pid="33" name="Mendeley_Bookmark_4UJBPATZ64_8">
    <vt:lpwstr>: "article-journal", "volume": "23"}, "uris": ["http://www.mendeley.com/documents/?uuid=6935ee36-a4da-3e37-8f31-25ac73033e1a"]}], "mendeley": {"formattedCitation": "(Dalalana and Zorzo, 2017)", "plainTextFormattedCitation": "(Dalalana and Zorzo, 2017)", "</vt:lpwstr>
  </property>
  <property fmtid="{D5CDD505-2E9C-101B-9397-08002B2CF9AE}" pid="34" name="Mendeley_Bookmark_4UJBPATZ64_9">
    <vt:lpwstr>previouslyFormattedCitation": "(Dalalana and Zorzo, 2017)"}, "properties": {"noteIndex": 0}, "schema": "https://github.com/citation-style-language/schema/raw/master/csl-citation.json"}</vt:lpwstr>
  </property>
  <property fmtid="{D5CDD505-2E9C-101B-9397-08002B2CF9AE}" pid="35" name="Mendeley_Bookmark_663hSB0HFp_1">
    <vt:lpwstr>ADDIN CSL_CITATION {"citationItems": [{"id": "ITEM-1", "itemData": {"author": [{"dropping-particle": "", "family": "Sukic", "given": "Camil", "non-dropping-particle": "", "parse-names": false, "suffix": ""}, {"dropping-particle": "", "family": "Saracevic"</vt:lpwstr>
  </property>
  <property fmtid="{D5CDD505-2E9C-101B-9397-08002B2CF9AE}" pid="36" name="Mendeley_Bookmark_663hSB0HFp_2">
    <vt:lpwstr>, "given": "Muzafer", "non-dropping-particle": "", "parse-names": false, "suffix": ""}], "container-title": "Tem Journal", "id": "ITEM-1", "issue": "2", "issued": {"date-parts": [["2012"]]}, "page": "111", "title": "UML and JAVA as effective tools for imp</vt:lpwstr>
  </property>
  <property fmtid="{D5CDD505-2E9C-101B-9397-08002B2CF9AE}" pid="37" name="Mendeley_Bookmark_663hSB0HFp_3">
    <vt:lpwstr>lementing algorithms in computer graphics", "type": "article-journal", "volume": "1"}, "uris": ["http://www.mendeley.com/documents/?uuid=ac2d00aa-e8f3-4971-9b85-b17dbf9d068a"]}], "mendeley": {"formattedCitation": "(Sukic and Saracevic, 2012)", "plainTextF</vt:lpwstr>
  </property>
  <property fmtid="{D5CDD505-2E9C-101B-9397-08002B2CF9AE}" pid="38" name="Mendeley_Bookmark_663hSB0HFp_4">
    <vt:lpwstr>ormattedCitation": "(Sukic and Saracevic, 2012)", "previouslyFormattedCitation": "(Sukic and Saracevic, 2012)"}, "properties": {"noteIndex": 0}, "schema": "https://github.com/citation-style-language/schema/raw/master/csl-citation.json"}</vt:lpwstr>
  </property>
  <property fmtid="{D5CDD505-2E9C-101B-9397-08002B2CF9AE}" pid="39" name="Mendeley_Bookmark_6gzxwU0NPB_1">
    <vt:lpwstr>ADDIN CSL_CITATION {"citationItems": [{"id": "ITEM-1", "itemData": {"URL": "https://docs.oracle.com/cd/E19225-01/820-6551/bzbpb/index.html", "accessed": {"date-parts": [["2022", "5", "5"]]}, "author": [{"dropping-particle": "", "family": "Oracle", "given"</vt:lpwstr>
  </property>
  <property fmtid="{D5CDD505-2E9C-101B-9397-08002B2CF9AE}" pid="40" name="Mendeley_Bookmark_6gzxwU0NPB_2">
    <vt:lpwstr>: "", "non-dropping-particle": "", "parse-names": false, "suffix": ""}], "id": "ITEM-1", "issued": {"date-parts": [["2010"]]}, "title": "inetOrgPerson Object Class, Oracle Corporation", "type": "webpage"}, "uris": ["http://www.mendeley.com/documents/?uuid</vt:lpwstr>
  </property>
  <property fmtid="{D5CDD505-2E9C-101B-9397-08002B2CF9AE}" pid="41" name="Mendeley_Bookmark_6gzxwU0NPB_3">
    <vt:lpwstr>=a98c5c6f-4645-3de2-abff-52fd51418729"]}], "mendeley": {"formattedCitation": "(Oracle, 2010)", "manualFormatting": "Oracle, 2010", "plainTextFormattedCitation": "(Oracle, 2010)", "previouslyFormattedCitation": "(Oracle, 2010)"}, "properties": {"noteIndex"</vt:lpwstr>
  </property>
  <property fmtid="{D5CDD505-2E9C-101B-9397-08002B2CF9AE}" pid="42" name="Mendeley_Bookmark_6gzxwU0NPB_4">
    <vt:lpwstr>: 0}, "schema": "https://github.com/citation-style-language/schema/raw/master/csl-citation.json"}</vt:lpwstr>
  </property>
  <property fmtid="{D5CDD505-2E9C-101B-9397-08002B2CF9AE}" pid="43" name="Mendeley_Bookmark_7pevtAhaY5_1">
    <vt:lpwstr>ADDIN CSL_CITATION {"citationItems": [{"id": "ITEM-1", "itemData": {"ISBN": "9780199455508", "abstract": "Includes index.", "author": [{"dropping-particle": "", "family": "Roy", "given": "Uttam K.", "non-dropping-particle": "", "parse-names": false, "suff</vt:lpwstr>
  </property>
  <property fmtid="{D5CDD505-2E9C-101B-9397-08002B2CF9AE}" pid="44" name="Mendeley_Bookmark_7pevtAhaY5_2">
    <vt:lpwstr>ix": ""}], "id": "ITEM-1", "issued": {"date-parts": [["2015"]]}, "number-of-pages": "1-854", "title": "Advanced Java programming, Oxford University Press", "type": "book"}, "uris": ["http://www.mendeley.com/documents/?uuid=69023df5-a5d7-3b3a-968e-456ac79b</vt:lpwstr>
  </property>
  <property fmtid="{D5CDD505-2E9C-101B-9397-08002B2CF9AE}" pid="45" name="Mendeley_Bookmark_7pevtAhaY5_3">
    <vt:lpwstr>d19c"]}], "mendeley": {"formattedCitation": "(Roy, 2015)", "manualFormatting": "Roy, 2015", "plainTextFormattedCitation": "(Roy, 2015)", "previouslyFormattedCitation": "(Roy, 2015)"}, "properties": {"noteIndex": 0}, "schema": "https://github.com/citation-</vt:lpwstr>
  </property>
  <property fmtid="{D5CDD505-2E9C-101B-9397-08002B2CF9AE}" pid="46" name="Mendeley_Bookmark_7pevtAhaY5_4">
    <vt:lpwstr>style-language/schema/raw/master/csl-citation.json"}</vt:lpwstr>
  </property>
  <property fmtid="{D5CDD505-2E9C-101B-9397-08002B2CF9AE}" pid="47" name="Mendeley_Bookmark_9apRpy9Uuz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48" name="Mendeley_Bookmark_9apRpy9Uuz_10">
    <vt:lpwstr> al., 2018)", "previouslyFormattedCitation": "(Biswas &lt;i&gt;et al.&lt;/i&gt;, 2018)"}, "properties": {"noteIndex": 0}, "schema": "https://github.com/citation-style-language/schema/raw/master/csl-citation.json"}</vt:lpwstr>
  </property>
  <property fmtid="{D5CDD505-2E9C-101B-9397-08002B2CF9AE}" pid="49" name="Mendeley_Bookmark_9apRpy9Uuz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50" name="Mendeley_Bookmark_9apRpy9Uuz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51" name="Mendeley_Bookmark_9apRpy9Uuz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52" name="Mendeley_Bookmark_9apRpy9Uuz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53" name="Mendeley_Bookmark_9apRpy9Uuz_6">
    <vt:lpwstr>dy on RCE vulnerability.", "author": [{"dropping-particle": "", "family": "Biswas", "given": "Saikat", "non-dropping-particle": "", "parse-names": false, "suffix": ""}, {"dropping-particle": "", "family": "Sohel", "given": "M Khaled", "non-dropping-partic</vt:lpwstr>
  </property>
  <property fmtid="{D5CDD505-2E9C-101B-9397-08002B2CF9AE}" pid="54" name="Mendeley_Bookmark_9apRpy9Uuz_7">
    <vt:lpwstr>le": "", "parse-names": false, "suffix": ""}, {"dropping-particle": "", "family": "Hasan Khan Sajal", "given": "Md Mizanur", "non-dropping-particle": "", "parse-names": false, "suffix": ""}, {"dropping-particle": "", "family": "Afrin", "given": "Tanjina",</vt:lpwstr>
  </property>
  <property fmtid="{D5CDD505-2E9C-101B-9397-08002B2CF9AE}" pid="55" name="Mendeley_Bookmark_9apRpy9Uuz_8">
    <vt:lpwstr> "non-dropping-particle": "", "parse-names": false, "suffix": ""}], "id": "ITEM-1", "issued": {"date-parts": [["2018"]]}, "number-of-pages": "1-8", "title": "A Study on Remote Code Execution Vulnerability in Web Applications, International Conference on C</vt:lpwstr>
  </property>
  <property fmtid="{D5CDD505-2E9C-101B-9397-08002B2CF9AE}" pid="56" name="Mendeley_Bookmark_9apRpy9Uuz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57" name="Mendeley_Bookmark_ARXech5Spd_1">
    <vt:lpwstr>ADDIN CSL_CITATION {"citationItems": [{"id": "ITEM-1", "itemData": {"ISBN": "978-0-13-498546-6", "author": [{"dropping-particle": "", "family": "Helmke", "given": "Matthew", "non-dropping-particle": "", "parse-names": false, "suffix": ""}, {"dropping-part</vt:lpwstr>
  </property>
  <property fmtid="{D5CDD505-2E9C-101B-9397-08002B2CF9AE}" pid="58" name="Mendeley_Bookmark_ARXech5Spd_2">
    <vt:lpwstr>icle": "", "family": "Hudson", "given": "Andrew", "non-dropping-particle": "", "parse-names": false, "suffix": ""}, {"dropping-particle": "", "family": "Hudson", "given": "Paul", "non-dropping-particle": "", "parse-names": false, "suffix": ""}], "id": "IT</vt:lpwstr>
  </property>
  <property fmtid="{D5CDD505-2E9C-101B-9397-08002B2CF9AE}" pid="59" name="Mendeley_Bookmark_ARXech5Spd_3">
    <vt:lpwstr>EM-1", "issued": {"date-parts": [["2019"]]}, "number-of-pages": "1-2259", "title": "Ubuntu Unleashed: 2019 Edition, Pearson Education, Inc.", "type": "report"}, "uris": ["http://www.mendeley.com/documents/?uuid=b4ff3df7-bfd6-3205-9e84-9ca233b3eaad"]}], "m</vt:lpwstr>
  </property>
  <property fmtid="{D5CDD505-2E9C-101B-9397-08002B2CF9AE}" pid="60" name="Mendeley_Bookmark_ARXech5Spd_4">
    <vt:lpwstr>endeley": {"formattedCitation": "(Helmke, Hudson and Hudson, 2019)", "plainTextFormattedCitation": "(Helmke, Hudson and Hudson, 2019)", "previouslyFormattedCitation": "(Helmke, Hudson and Hudson, 2019)"}, "properties": {"noteIndex": 0}, "schema": "https:/</vt:lpwstr>
  </property>
  <property fmtid="{D5CDD505-2E9C-101B-9397-08002B2CF9AE}" pid="61" name="Mendeley_Bookmark_ARXech5Spd_5">
    <vt:lpwstr>/github.com/citation-style-language/schema/raw/master/csl-citation.json"}</vt:lpwstr>
  </property>
  <property fmtid="{D5CDD505-2E9C-101B-9397-08002B2CF9AE}" pid="62" name="Mendeley_Bookmark_AWDC5OfzdR_1">
    <vt:lpwstr>ADDIN CSL_CITATION {"citationItems": [{"id": "ITEM-1", "itemData": {"author": [{"dropping-particle": "", "family": "CEH", "given": "", "non-dropping-particle": "", "parse-names": false, "suffix": ""}], "id": "ITEM-1", "issued": {"date-parts": [["2013"]]},</vt:lpwstr>
  </property>
  <property fmtid="{D5CDD505-2E9C-101B-9397-08002B2CF9AE}" pid="63" name="Mendeley_Bookmark_AWDC5OfzdR_10">
    <vt:lpwstr>20)", "plainTextFormattedCitation": "(CEH, 2013; Hama Saeed, 2020)", "previouslyFormattedCitation": "(CEH, 2013; Hama Saeed, 2020)"}, "properties": {"noteIndex": 0}, "schema": "https://github.com/citation-style-language/schema/raw/master/csl-citation.json</vt:lpwstr>
  </property>
  <property fmtid="{D5CDD505-2E9C-101B-9397-08002B2CF9AE}" pid="64" name="Mendeley_Bookmark_AWDC5OfzdR_11">
    <vt:lpwstr>"}</vt:lpwstr>
  </property>
  <property fmtid="{D5CDD505-2E9C-101B-9397-08002B2CF9AE}" pid="65" name="Mendeley_Bookmark_AWDC5OfzdR_2">
    <vt:lpwstr> "number-of-pages": "828-1006", "title": "Trojans and Backdoors - Module 06, EC-Council", "type": "report"}, "uris": ["http://www.mendeley.com/documents/?uuid=77a95987-32a5-3b8a-aa20-e0ceb0c75db5"]}, {"id": "ITEM-2", "itemData": {"DOI": "10.14421/ijid.202</vt:lpwstr>
  </property>
  <property fmtid="{D5CDD505-2E9C-101B-9397-08002B2CF9AE}" pid="66" name="Mendeley_Bookmark_AWDC5OfzdR_3">
    <vt:lpwstr>0.09101", "ISSN": "2252-7834", "abstract": "Malware is a harmful programme, which infects computer systems, deletes data files and steals valuable information. Malware can attack personal and organization computer systems. In this paper, the most recent a</vt:lpwstr>
  </property>
  <property fmtid="{D5CDD505-2E9C-101B-9397-08002B2CF9AE}" pid="67" name="Mendeley_Bookmark_AWDC5OfzdR_4">
    <vt:lpwstr>nd dangerous types of malware, including CovidLock Ransomware, have been analysed and the most suitable countermeasures of malware have been provided. The purpose of this paper is to suggest manually removing malware through a range of tools. It investiga</vt:lpwstr>
  </property>
  <property fmtid="{D5CDD505-2E9C-101B-9397-08002B2CF9AE}" pid="68" name="Mendeley_Bookmark_AWDC5OfzdR_5">
    <vt:lpwstr>tes whether the University of Halabja employees are protected against malware or not and it hypothesizes that the university of Halabja employees are not protected in a great level against malware attacks. A questionnaire has been conducted and analysed. </vt:lpwstr>
  </property>
  <property fmtid="{D5CDD505-2E9C-101B-9397-08002B2CF9AE}" pid="69" name="Mendeley_Bookmark_AWDC5OfzdR_6">
    <vt:lpwstr>The results of the questionnaire confirmed that the university of Halabja employees are not crucially protected. Therefore, it works to propose a sufficient way to make the whole organization protected. This research can be extended to include public and </vt:lpwstr>
  </property>
  <property fmtid="{D5CDD505-2E9C-101B-9397-08002B2CF9AE}" pid="70" name="Mendeley_Bookmark_AWDC5OfzdR_7">
    <vt:lpwstr>private universities across Kurdistan region in order to identify the most secure university in this region against malware attacks.", "author": [{"dropping-particle": "", "family": "Hama Saeed", "given": "Mariwan Ahmed", "non-dropping-particle": "", "par</vt:lpwstr>
  </property>
  <property fmtid="{D5CDD505-2E9C-101B-9397-08002B2CF9AE}" pid="71" name="Mendeley_Bookmark_AWDC5OfzdR_8">
    <vt:lpwstr>se-names": false, "suffix": ""}], "container-title": "IJID (International Journal on Informatics for Development)", "id": "ITEM-2", "issue": "1", "issued": {"date-parts": [["2020", "4", "19"]]}, "page": "1", "publisher": "Al-Jamiah Research Centre", "titl</vt:lpwstr>
  </property>
  <property fmtid="{D5CDD505-2E9C-101B-9397-08002B2CF9AE}" pid="72" name="Mendeley_Bookmark_AWDC5OfzdR_9">
    <vt:lpwstr>e": "Malware in Computer Systems: Problems and Solutions", "type": "article-journal", "volume": "9"}, "uris": ["http://www.mendeley.com/documents/?uuid=46b05a07-8c89-3933-be4b-8656b8ba3c31"]}], "mendeley": {"formattedCitation": "(CEH, 2013; Hama Saeed, 20</vt:lpwstr>
  </property>
  <property fmtid="{D5CDD505-2E9C-101B-9397-08002B2CF9AE}" pid="73" name="Mendeley_Bookmark_AflTEDuF4C_1">
    <vt:lpwstr>ADDIN CSL_CITATION {"citationItems": [{"id": "ITEM-1", "itemData": {"DOI": "10.13140/RG.2.2.14272.20486", "author": [{"dropping-particle": "", "family": "Rajasinghe", "given": "Ravindu", "non-dropping-particle": "", "parse-names": false, "suffix": ""}], "</vt:lpwstr>
  </property>
  <property fmtid="{D5CDD505-2E9C-101B-9397-08002B2CF9AE}" pid="74" name="Mendeley_Bookmark_AflTEDuF4C_2">
    <vt:lpwstr>id": "ITEM-1", "issue": "May", "issued": {"date-parts": [["2022"]]}, "title": "Remote Code Execution Security Flaw in Apache Log4j2", "type": "article-journal"}, "uris": ["http://www.mendeley.com/documents/?uuid=17eaadf0-e530-4e22-b624-72fad90a9409"]}], "</vt:lpwstr>
  </property>
  <property fmtid="{D5CDD505-2E9C-101B-9397-08002B2CF9AE}" pid="75" name="Mendeley_Bookmark_AflTEDuF4C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76" name="Mendeley_Bookmark_AflTEDuF4C_4">
    <vt:lpwstr>aw/master/csl-citation.json"}</vt:lpwstr>
  </property>
  <property fmtid="{D5CDD505-2E9C-101B-9397-08002B2CF9AE}" pid="77" name="Mendeley_Bookmark_EHMP3yHNyC_1">
    <vt:lpwstr>ADDIN CSL_CITATION {"citationItems": [{"id": "ITEM-1", "itemData": {"abstract": "The software aspect of computer security has been investigated more thoroughly in the research literature than the hardware aspect. Consequently, one of the aims of this pape</vt:lpwstr>
  </property>
  <property fmtid="{D5CDD505-2E9C-101B-9397-08002B2CF9AE}" pid="78" name="Mendeley_Bookmark_EHMP3yHNyC_2">
    <vt:lpwstr>r is to raise public awareness regarding hardware-based attacks. During this project hardware that intercepts keyboard USB communication with a PC computer was developed. The hardware is based on Arduino modules and it can be used to execute several known</vt:lpwstr>
  </property>
  <property fmtid="{D5CDD505-2E9C-101B-9397-08002B2CF9AE}" pid="79" name="Mendeley_Bookmark_EHMP3yHNyC_3">
    <vt:lpwstr> attacks: keyboard logging, man-in-the-middle and scheduled BadUSB attacks. The research presented in this paper proves that by using commercial off-the-shelf hardware and rather simple software modules, efficient attacks that gain access to sensitive inf</vt:lpwstr>
  </property>
  <property fmtid="{D5CDD505-2E9C-101B-9397-08002B2CF9AE}" pid="80" name="Mendeley_Bookmark_EHMP3yHNyC_4">
    <vt:lpwstr>ormation and achieve control of the computer system can be realized.", "author": [{"dropping-particle": "", "family": "Bojovi\u0107", "given": "Petar D", "non-dropping-particle": "", "parse-names": false, "suffix": ""}, {"dropping-particle": "", "family":</vt:lpwstr>
  </property>
  <property fmtid="{D5CDD505-2E9C-101B-9397-08002B2CF9AE}" pid="81" name="Mendeley_Bookmark_EHMP3yHNyC_5">
    <vt:lpwstr> "Ba\u0161i\u010devi\u0107", "given": "I.", "non-dropping-particle": "", "parse-names": false, "suffix": ""}, {"dropping-particle": "", "family": "Pilipovi\u0107", "given": "M.", "non-dropping-particle": "", "parse-names": false, "suffix": ""}, {"dropping</vt:lpwstr>
  </property>
  <property fmtid="{D5CDD505-2E9C-101B-9397-08002B2CF9AE}" pid="82" name="Mendeley_Bookmark_EHMP3yHNyC_6">
    <vt:lpwstr>-particle": "", "family": "Bojovi\u0107", "given": "\u017d.", "non-dropping-particle": "", "parse-names": false, "suffix": ""}, {"dropping-particle": "", "family": "Bojovi\u0107", "given": "M.", "non-dropping-particle": "", "parse-names": false, "suffix":</vt:lpwstr>
  </property>
  <property fmtid="{D5CDD505-2E9C-101B-9397-08002B2CF9AE}" pid="83" name="Mendeley_Bookmark_EHMP3yHNyC_7">
    <vt:lpwstr> ""}], "id": "ITEM-1", "issue": "November", "issued": {"date-parts": [["2019"]]}, "page": "1-7", "title": "The rising threat of hardware attacks: A keyboard attack case study", "type": "article-journal"}, "uris": ["http://www.mendeley.com/documents/?uuid=</vt:lpwstr>
  </property>
  <property fmtid="{D5CDD505-2E9C-101B-9397-08002B2CF9AE}" pid="84" name="Mendeley_Bookmark_EHMP3yHNyC_8">
    <vt:lpwstr>2ba52abb-34bb-47e4-88ee-e0826217c01f"]}], "mendeley": {"formattedCitation": "(Bojovi\u0107 &lt;i&gt;et al.&lt;/i&gt;, 2019)", "plainTextFormattedCitation": "(Bojovi\u0107 et al., 2019)", "previouslyFormattedCitation": "(Bojovi\u0107 &lt;i&gt;et al.&lt;/i&gt;, 2019)"}, "propertie</vt:lpwstr>
  </property>
  <property fmtid="{D5CDD505-2E9C-101B-9397-08002B2CF9AE}" pid="85" name="Mendeley_Bookmark_EHMP3yHNyC_9">
    <vt:lpwstr>s": {"noteIndex": 0}, "schema": "https://github.com/citation-style-language/schema/raw/master/csl-citation.json"}</vt:lpwstr>
  </property>
  <property fmtid="{D5CDD505-2E9C-101B-9397-08002B2CF9AE}" pid="86" name="Mendeley_Bookmark_EI0QjnxFq2_1">
    <vt:lpwstr>ADDIN CSL_CITATION {"citationItems": [{"id": "ITEM-1", "itemData": {"URL": "https://www.liveaction.com/resources/blog/hands-on-keyboard-attack-why-detection-just-became-critical/#:~:text=A hands-on keyboard attack,other end of this technique.", "author": </vt:lpwstr>
  </property>
  <property fmtid="{D5CDD505-2E9C-101B-9397-08002B2CF9AE}" pid="87" name="Mendeley_Bookmark_EI0QjnxFq2_2">
    <vt:lpwstr>[{"dropping-particle": "", "family": "LiveAction", "given": "", "non-dropping-particle": "", "parse-names": false, "suffix": ""}], "id": "ITEM-1", "issued": {"date-parts": [["2022"]]}, "title": "Hands On Keyboard Attack: Why Detection Just Became Critical</vt:lpwstr>
  </property>
  <property fmtid="{D5CDD505-2E9C-101B-9397-08002B2CF9AE}" pid="88" name="Mendeley_Bookmark_EI0QjnxFq2_3">
    <vt:lpwstr>", "type": "webpage"}, "uris": ["http://www.mendeley.com/documents/?uuid=bc4a3b70-7096-4c44-8e34-1dd73e3c1624"]}], "mendeley": {"formattedCitation": "(LiveAction, 2022)", "plainTextFormattedCitation": "(LiveAction, 2022)", "previouslyFormattedCitation": "</vt:lpwstr>
  </property>
  <property fmtid="{D5CDD505-2E9C-101B-9397-08002B2CF9AE}" pid="89" name="Mendeley_Bookmark_EI0QjnxFq2_4">
    <vt:lpwstr>(LiveAction, 2022)"}, "properties": {"noteIndex": 0}, "schema": "https://github.com/citation-style-language/schema/raw/master/csl-citation.json"}</vt:lpwstr>
  </property>
  <property fmtid="{D5CDD505-2E9C-101B-9397-08002B2CF9AE}" pid="90" name="Mendeley_Bookmark_EOdOrELPhp_1">
    <vt:lpwstr>ADDIN CSL_CITATION {"citationItems": [{"id": "ITEM-1", "itemData": {"URL": "https://logging.apache.org/log4j/2.x/security.html", "accessed": {"date-parts": [["2022", "3", "17"]]}, "author": [{"dropping-particle": "", "family": "Apache", "given": "", "non-</vt:lpwstr>
  </property>
  <property fmtid="{D5CDD505-2E9C-101B-9397-08002B2CF9AE}" pid="91" name="Mendeley_Bookmark_EOdOrELPhp_2">
    <vt:lpwstr>dropping-particle": "", "parse-names": false, "suffix": ""}], "id": "ITEM-1", "issued": {"date-parts": [["2021"]]}, "title": "Apache Log4j Security Vulnerabilities, Apache Software Foundation", "type": "webpage"}, "uris": ["http://www.mendeley.com/documen</vt:lpwstr>
  </property>
  <property fmtid="{D5CDD505-2E9C-101B-9397-08002B2CF9AE}" pid="92" name="Mendeley_Bookmark_EOdOrELPhp_3">
    <vt:lpwstr>ts/?uuid=115af587-e79a-34d0-9215-5fca0960f379"]}], "mendeley": {"formattedCitation": "(Apache, 2021)", "plainTextFormattedCitation": "(Apache, 2021)", "previouslyFormattedCitation": "(Apache, 2021)"}, "properties": {"noteIndex": 0}, "schema": "https://git</vt:lpwstr>
  </property>
  <property fmtid="{D5CDD505-2E9C-101B-9397-08002B2CF9AE}" pid="93" name="Mendeley_Bookmark_EOdOrELPhp_4">
    <vt:lpwstr>hub.com/citation-style-language/schema/raw/master/csl-citation.json"}</vt:lpwstr>
  </property>
  <property fmtid="{D5CDD505-2E9C-101B-9397-08002B2CF9AE}" pid="94" name="Mendeley_Bookmark_Ej8KwLf0cN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95" name="Mendeley_Bookmark_Ej8KwLf0cN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96" name="Mendeley_Bookmark_Ej8KwLf0cN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97" name="Mendeley_Bookmark_Ej8KwLf0cN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98" name="Mendeley_Bookmark_Ej8KwLf0cN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99" name="Mendeley_Bookmark_Ej8KwLf0cN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100" name="Mendeley_Bookmark_Ej8KwLf0cN_7">
    <vt:lpwstr>se, "suffix": ""}], "container-title": "JATISI (Jurnal Teknik Informatika dan Sistem Informasi)", "id": "ITEM-1", "issue": "3", "issued": {"date-parts": [["2021"]]}, "page": "1543-1556", "title": "Analisis Pengujian Kerentanan Situs Pemerintahan XYZ denga</vt:lpwstr>
  </property>
  <property fmtid="{D5CDD505-2E9C-101B-9397-08002B2CF9AE}" pid="101" name="Mendeley_Bookmark_Ej8KwLf0cN_8">
    <vt:lpwstr>n PTES", "type": "article-journal", "volume": "8"}, "uris": ["http://www.mendeley.com/documents/?uuid=d0b61646-c9f6-4472-bcb7-583e1f46796d"]}], "mendeley": {"formattedCitation": "(Ningsih, 2021)", "plainTextFormattedCitation": "(Ningsih, 2021)", "previous</vt:lpwstr>
  </property>
  <property fmtid="{D5CDD505-2E9C-101B-9397-08002B2CF9AE}" pid="102" name="Mendeley_Bookmark_Ej8KwLf0cN_9">
    <vt:lpwstr>lyFormattedCitation": "(Ningsih, 2021)"}, "properties": {"noteIndex": 0}, "schema": "https://github.com/citation-style-language/schema/raw/master/csl-citation.json"}</vt:lpwstr>
  </property>
  <property fmtid="{D5CDD505-2E9C-101B-9397-08002B2CF9AE}" pid="103" name="Mendeley_Bookmark_FLBMkI7FZe_1">
    <vt:lpwstr>ADDIN CSL_CITATION {"citationItems": [{"id": "ITEM-1", "itemData": {"DOI": "10.13140/RG.2.2.14272.20486", "author": [{"dropping-particle": "", "family": "Rajasinghe", "given": "Ravindu", "non-dropping-particle": "", "parse-names": false, "suffix": ""}], "</vt:lpwstr>
  </property>
  <property fmtid="{D5CDD505-2E9C-101B-9397-08002B2CF9AE}" pid="104" name="Mendeley_Bookmark_FLBMkI7FZe_2">
    <vt:lpwstr>id": "ITEM-1", "issue": "May", "issued": {"date-parts": [["2022"]]}, "title": "Remote Code Execution Security Flaw in Apache Log4j2", "type": "article-journal"}, "uris": ["http://www.mendeley.com/documents/?uuid=17eaadf0-e530-4e22-b624-72fad90a9409"]}], "</vt:lpwstr>
  </property>
  <property fmtid="{D5CDD505-2E9C-101B-9397-08002B2CF9AE}" pid="105" name="Mendeley_Bookmark_FLBMkI7FZe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106" name="Mendeley_Bookmark_FLBMkI7FZe_4">
    <vt:lpwstr>aw/master/csl-citation.json"}</vt:lpwstr>
  </property>
  <property fmtid="{D5CDD505-2E9C-101B-9397-08002B2CF9AE}" pid="107" name="Mendeley_Bookmark_GBhde9xndc_1">
    <vt:lpwstr>ADDIN CSL_CITATION {"citationItems": [{"id": "ITEM-1", "itemData": {"DOI": "10.13140/RG.2.2.14272.20486", "author": [{"dropping-particle": "", "family": "Rajasinghe", "given": "Ravindu", "non-dropping-particle": "", "parse-names": false, "suffix": ""}], "</vt:lpwstr>
  </property>
  <property fmtid="{D5CDD505-2E9C-101B-9397-08002B2CF9AE}" pid="108" name="Mendeley_Bookmark_GBhde9xndc_10">
    <vt:lpwstr>gen et al., 2022; Rajasinghe, 2022)", "previouslyFormattedCitation": "(Hiesgen &lt;i&gt;et al.&lt;/i&gt;, 2022; Rajasinghe, 2022)"}, "properties": {"noteIndex": 0}, "schema": "https://github.com/citation-style-language/schema/raw/master/csl-citation.json"}</vt:lpwstr>
  </property>
  <property fmtid="{D5CDD505-2E9C-101B-9397-08002B2CF9AE}" pid="109" name="Mendeley_Bookmark_GBhde9xndc_2">
    <vt:lpwstr>id": "ITEM-1", "issue": "May", "issued": {"date-parts": [["2022"]]}, "title": "Remote Code Execution Security Flaw in Apache Log4j2", "type": "article-journal"}, "uris": ["http://www.mendeley.com/documents/?uuid=17eaadf0-e530-4e22-b624-72fad90a9409"]}, {"</vt:lpwstr>
  </property>
  <property fmtid="{D5CDD505-2E9C-101B-9397-08002B2CF9AE}" pid="110" name="Mendeley_Bookmark_GBhde9xndc_3">
    <vt:lpwstr>id": "ITEM-2", "itemData": {"ISBN": "9783903176478", "abstract": "The critical remote-code-execution (RCE) Log4Shell is a severe vulnerability that was disclosed to the public on December 10, 2021. It exploits a bug in the wide-spread Log4j library. Any s</vt:lpwstr>
  </property>
  <property fmtid="{D5CDD505-2E9C-101B-9397-08002B2CF9AE}" pid="111" name="Mendeley_Bookmark_GBhde9xndc_4">
    <vt:lpwstr>ervice that uses the library and exposes an interface to the Internet is potentially vulnerable. In this paper, we measure the rush of scanners during the two months after the disclosure. We use several vantage points to observe both researchers and attac</vt:lpwstr>
  </property>
  <property fmtid="{D5CDD505-2E9C-101B-9397-08002B2CF9AE}" pid="112" name="Mendeley_Bookmark_GBhde9xndc_5">
    <vt:lpwstr>kers. For this purpose, we collect and analyze payloads sent by benign and malicious communication parties, their origins, and churn. We find that the initial rush of scanners quickly ebbed. Especially non-malicious scanners were only interested in the da</vt:lpwstr>
  </property>
  <property fmtid="{D5CDD505-2E9C-101B-9397-08002B2CF9AE}" pid="113" name="Mendeley_Bookmark_GBhde9xndc_6">
    <vt:lpwstr>ys after the disclosure. In contrast, malicious scanners continue targeting the vulnerability.", "author": [{"dropping-particle": "", "family": "Hiesgen", "given": "Raphael", "non-dropping-particle": "", "parse-names": false, "suffix": ""}, {"dropping-par</vt:lpwstr>
  </property>
  <property fmtid="{D5CDD505-2E9C-101B-9397-08002B2CF9AE}" pid="114" name="Mendeley_Bookmark_GBhde9xndc_7">
    <vt:lpwstr>ticle": "", "family": "Nawrocki", "given": "Marcin", "non-dropping-particle": "", "parse-names": false, "suffix": ""}, {"dropping-particle": "", "family": "Schmidt", "given": "Thomas C.", "non-dropping-particle": "", "parse-names": false, "suffix": ""}, {</vt:lpwstr>
  </property>
  <property fmtid="{D5CDD505-2E9C-101B-9397-08002B2CF9AE}" pid="115" name="Mendeley_Bookmark_GBhde9xndc_8">
    <vt:lpwstr>"dropping-particle": "", "family": "W\u00e4hlisch", "given": "Matthias", "non-dropping-particle": "", "parse-names": false, "suffix": ""}], "id": "ITEM-2", "issued": {"date-parts": [["2022"]]}, "title": "The Race to the Vulnerable: Measuring the Log4j She</vt:lpwstr>
  </property>
  <property fmtid="{D5CDD505-2E9C-101B-9397-08002B2CF9AE}" pid="116" name="Mendeley_Bookmark_GBhde9xndc_9">
    <vt:lpwstr>ll Incident", "type": "article-journal"}, "uris": ["http://www.mendeley.com/documents/?uuid=8be4133f-68b0-4139-8c85-2c365a9af9ea"]}], "mendeley": {"formattedCitation": "(Hiesgen &lt;i&gt;et al.&lt;/i&gt;, 2022; Rajasinghe, 2022)", "plainTextFormattedCitation": "(Hies</vt:lpwstr>
  </property>
  <property fmtid="{D5CDD505-2E9C-101B-9397-08002B2CF9AE}" pid="117" name="Mendeley_Bookmark_GFN6wECQDU_1">
    <vt:lpwstr>ADDIN CSL_CITATION {"citationItems": [{"id": "ITEM-1", "itemData": {"DOI": "10.13140/RG.2.2.14272.20486", "author": [{"dropping-particle": "", "family": "Rajasinghe", "given": "Ravindu", "non-dropping-particle": "", "parse-names": false, "suffix": ""}], "</vt:lpwstr>
  </property>
  <property fmtid="{D5CDD505-2E9C-101B-9397-08002B2CF9AE}" pid="118" name="Mendeley_Bookmark_GFN6wECQDU_2">
    <vt:lpwstr>id": "ITEM-1", "issue": "May", "issued": {"date-parts": [["2022"]]}, "title": "Remote Code Execution Security Flaw in Apache Log4j2", "type": "article-journal"}, "uris": ["http://www.mendeley.com/documents/?uuid=17eaadf0-e530-4e22-b624-72fad90a9409"]}], "</vt:lpwstr>
  </property>
  <property fmtid="{D5CDD505-2E9C-101B-9397-08002B2CF9AE}" pid="119" name="Mendeley_Bookmark_GFN6wECQDU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120" name="Mendeley_Bookmark_GFN6wECQDU_4">
    <vt:lpwstr>aw/master/csl-citation.json"}</vt:lpwstr>
  </property>
  <property fmtid="{D5CDD505-2E9C-101B-9397-08002B2CF9AE}" pid="121" name="Mendeley_Bookmark_GPshxSQPu7_1">
    <vt:lpwstr>ADDIN CSL_CITATION {"citationItems": [{"id": "ITEM-1", "itemData": {"author": [{"dropping-particle": "", "family": "Sukic", "given": "Camil", "non-dropping-particle": "", "parse-names": false, "suffix": ""}, {"dropping-particle": "", "family": "Saracevic"</vt:lpwstr>
  </property>
  <property fmtid="{D5CDD505-2E9C-101B-9397-08002B2CF9AE}" pid="122" name="Mendeley_Bookmark_GPshxSQPu7_2">
    <vt:lpwstr>, "given": "Muzafer", "non-dropping-particle": "", "parse-names": false, "suffix": ""}], "container-title": "Tem Journal", "id": "ITEM-1", "issue": "2", "issued": {"date-parts": [["2012"]]}, "page": "111", "title": "UML and JAVA as effective tools for imp</vt:lpwstr>
  </property>
  <property fmtid="{D5CDD505-2E9C-101B-9397-08002B2CF9AE}" pid="123" name="Mendeley_Bookmark_GPshxSQPu7_3">
    <vt:lpwstr>lementing algorithms in computer graphics", "type": "article-journal", "volume": "1"}, "uris": ["http://www.mendeley.com/documents/?uuid=ac2d00aa-e8f3-4971-9b85-b17dbf9d068a"]}], "mendeley": {"formattedCitation": "(Sukic and Saracevic, 2012)", "plainTextF</vt:lpwstr>
  </property>
  <property fmtid="{D5CDD505-2E9C-101B-9397-08002B2CF9AE}" pid="124" name="Mendeley_Bookmark_GPshxSQPu7_4">
    <vt:lpwstr>ormattedCitation": "(Sukic and Saracevic, 2012)", "previouslyFormattedCitation": "(Sukic and Saracevic, 2012)"}, "properties": {"noteIndex": 0}, "schema": "https://github.com/citation-style-language/schema/raw/master/csl-citation.json"}</vt:lpwstr>
  </property>
  <property fmtid="{D5CDD505-2E9C-101B-9397-08002B2CF9AE}" pid="125" name="Mendeley_Bookmark_GQtU0zWs3S_1">
    <vt:lpwstr>ADDIN Mendeley Bibliography CSL_BIBLIOGRAPHY </vt:lpwstr>
  </property>
  <property fmtid="{D5CDD505-2E9C-101B-9397-08002B2CF9AE}" pid="126" name="Mendeley_Bookmark_HZ63dNcXfE_1">
    <vt:lpwstr>ADDIN CSL_CITATION {"citationItems": [{"id": "ITEM-1", "itemData": {"author": [{"dropping-particle": "", "family": "Saroeval", "given": "Megha", "non-dropping-particle": "", "parse-names": false, "suffix": ""}, {"dropping-particle": "", "family": "Bhadola</vt:lpwstr>
  </property>
  <property fmtid="{D5CDD505-2E9C-101B-9397-08002B2CF9AE}" pid="127" name="Mendeley_Bookmark_HZ63dNcXfE_2">
    <vt:lpwstr>", "given": "Shalini", "non-dropping-particle": "", "parse-names": false, "suffix": ""}], "id": "ITEM-1", "issue": "6", "issued": {"date-parts": [["2022"]]}, "page": "96-103", "title": "Network Utility Tools Best Practices", "type": "article-journal", "vo</vt:lpwstr>
  </property>
  <property fmtid="{D5CDD505-2E9C-101B-9397-08002B2CF9AE}" pid="128" name="Mendeley_Bookmark_HZ63dNcXfE_3">
    <vt:lpwstr>lume": "9"}, "uris": ["http://www.mendeley.com/documents/?uuid=52d7ab16-fe1e-4b11-91f5-6a58290f3b12"]}], "mendeley": {"formattedCitation": "(Saroeval and Bhadola, 2022)", "plainTextFormattedCitation": "(Saroeval and Bhadola, 2022)", "previouslyFormattedCi</vt:lpwstr>
  </property>
  <property fmtid="{D5CDD505-2E9C-101B-9397-08002B2CF9AE}" pid="129" name="Mendeley_Bookmark_HZ63dNcXfE_4">
    <vt:lpwstr>tation": "(Saroeval and Bhadola, 2022)"}, "properties": {"noteIndex": 0}, "schema": "https://github.com/citation-style-language/schema/raw/master/csl-citation.json"}</vt:lpwstr>
  </property>
  <property fmtid="{D5CDD505-2E9C-101B-9397-08002B2CF9AE}" pid="130" name="Mendeley_Bookmark_Il9PBTkYWU_1">
    <vt:lpwstr>ADDIN CSL_CITATION {"citationItems": [{"id": "ITEM-1", "itemData": {"author": [{"dropping-particle": "", "family": "CEH", "given": "", "non-dropping-particle": "", "parse-names": false, "suffix": ""}], "id": "ITEM-1", "issued": {"date-parts": [["2013"]]},</vt:lpwstr>
  </property>
  <property fmtid="{D5CDD505-2E9C-101B-9397-08002B2CF9AE}" pid="131" name="Mendeley_Bookmark_Il9PBTkYWU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132" name="Mendeley_Bookmark_Il9PBTkYWU_11">
    <vt:lpwstr>nd Mirosh, 2016; Kaushik &lt;i&gt;et al.&lt;/i&gt;, 2021)"}, "properties": {"noteIndex": 0}, "schema": "https://github.com/citation-style-language/schema/raw/master/csl-citation.json"}</vt:lpwstr>
  </property>
  <property fmtid="{D5CDD505-2E9C-101B-9397-08002B2CF9AE}" pid="133" name="Mendeley_Bookmark_Il9PBTkYWU_2">
    <vt:lpwstr> "number-of-pages": "828-1006", "title": "Trojans and Backdoors - Module 06, EC-Council", "type": "report"}, "uris": ["http://www.mendeley.com/documents/?uuid=77a95987-32a5-3b8a-aa20-e0ceb0c75db5"]}, {"id": "ITEM-2", "itemData": {"author": [{"dropping-par</vt:lpwstr>
  </property>
  <property fmtid="{D5CDD505-2E9C-101B-9397-08002B2CF9AE}" pid="134" name="Mendeley_Bookmark_Il9PBTkYWU_3">
    <vt:lpwstr>ticle": "", "family": "Mu\u00f1oz", "given": "Alvaro", "non-dropping-particle": "", "parse-names": false, "suffix": ""}, {"dropping-particle": "", "family": "Mirosh", "given": "Oleksandr", "non-dropping-particle": "", "parse-names": false, "suffix": ""}],</vt:lpwstr>
  </property>
  <property fmtid="{D5CDD505-2E9C-101B-9397-08002B2CF9AE}" pid="135" name="Mendeley_Bookmark_Il9PBTkYWU_4">
    <vt:lpwstr> "id": "ITEM-2", "issued": {"date-parts": [["2016"]]}, "number-of-pages": "1-45", "title": "A Journey from JNDI/LDAP Manipulation to Remote Code Execution Dream Land, BlackHat USA", "type": "report"}, "uris": ["http://www.mendeley.com/documents/?uuid=b5cb</vt:lpwstr>
  </property>
  <property fmtid="{D5CDD505-2E9C-101B-9397-08002B2CF9AE}" pid="136" name="Mendeley_Bookmark_Il9PBTkYWU_5">
    <vt:lpwstr>7d72-1d2e-3b26-a9d0-eef287d6bc15"]}, {"id": "ITEM-3", "itemData": {"DOI": "10.51735/ijiccn/001/33", "ISSN": "2582-7707", "author": [{"dropping-particle": "", "family": "Kaushik", "given": "Keshav", "non-dropping-particle": "", "parse-names": false, "suffi</vt:lpwstr>
  </property>
  <property fmtid="{D5CDD505-2E9C-101B-9397-08002B2CF9AE}" pid="137" name="Mendeley_Bookmark_Il9PBTkYWU_6">
    <vt:lpwstr>x": ""}, {"dropping-particle": "", "family": "Aggarwal", "given": "Sakshi", "non-dropping-particle": "", "parse-names": false, "suffix": ""}, {"dropping-particle": "", "family": "Mudgal", "given": "Shashank", "non-dropping-particle": "", "parse-names": fa</vt:lpwstr>
  </property>
  <property fmtid="{D5CDD505-2E9C-101B-9397-08002B2CF9AE}" pid="138" name="Mendeley_Bookmark_Il9PBTkYWU_7">
    <vt:lpwstr>lse, "suffix": ""}, {"dropping-particle": "", "family": "Saravgi", "given": "Shubh", "non-dropping-particle": "", "parse-names": false, "suffix": ""}, {"dropping-particle": "", "family": "Mathur", "given": "Vibhor", "non-dropping-particle": "", "parse-nam</vt:lpwstr>
  </property>
  <property fmtid="{D5CDD505-2E9C-101B-9397-08002B2CF9AE}" pid="139" name="Mendeley_Bookmark_Il9PBTkYWU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140" name="Mendeley_Bookmark_Il9PBTkYWU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141" name="Mendeley_Bookmark_KXf0KkWatF_1">
    <vt:lpwstr>ADDIN CSL_CITATION {"citationItems": [{"id": "ITEM-1", "itemData": {"abstract": "Remote Access Trojan (RAT) merupakan program malware jenis Trojan Horse yang mencakup pintu belakang (backdoor) untuk kontrol administratif atas komputer target. Penelitian i</vt:lpwstr>
  </property>
  <property fmtid="{D5CDD505-2E9C-101B-9397-08002B2CF9AE}" pid="142" name="Mendeley_Bookmark_KXf0KkWatF_2">
    <vt:lpwstr>ni melakukan skenario penyerangan untuk mengetahui cara kerja serangan RAT, melakukan serangan RAT dan meningkatkan keamanan data dari serangan RAT melalui simulasi dan manfaat dari MikroTik. Program malware jenis trojan njRAT sebagai media simulasi antar</vt:lpwstr>
  </property>
  <property fmtid="{D5CDD505-2E9C-101B-9397-08002B2CF9AE}" pid="143" name="Mendeley_Bookmark_KXf0KkWatF_3">
    <vt:lpwstr>a laptop attacker (penyerang) dan laptop victim (korban). Metode yang digunakan adalah metode Dynamic Static, dimana dalam pengaturan jaringan dengan menentukan IP Address, yaitu menghubungkan 2 (dua) MikroTik Router, Router RB951Ui Versi 6 di laptop atta</vt:lpwstr>
  </property>
  <property fmtid="{D5CDD505-2E9C-101B-9397-08002B2CF9AE}" pid="144" name="Mendeley_Bookmark_KXf0KkWatF_4">
    <vt:lpwstr>cker dan Router RB931-2nD di laptop korban. Beberapa tools forensik yang digunakan diantaranya Wireshark, Disk Investigator, Virus Total sebagai proses analisis.", "author": [{"dropping-particle": "", "family": "Nanny", "given": "", "non-dropping-particle</vt:lpwstr>
  </property>
  <property fmtid="{D5CDD505-2E9C-101B-9397-08002B2CF9AE}" pid="145" name="Mendeley_Bookmark_KXf0KkWatF_5">
    <vt:lpwstr>": "", "parse-names": false, "suffix": ""}, {"dropping-particle": "", "family": "Prayudi", "given": "Yudi", "non-dropping-particle": "", "parse-names": false, "suffix": ""}, {"dropping-particle": "", "family": "Riadi", "given": "Imam", "non-dropping-parti</vt:lpwstr>
  </property>
  <property fmtid="{D5CDD505-2E9C-101B-9397-08002B2CF9AE}" pid="146" name="Mendeley_Bookmark_KXf0KkWatF_6">
    <vt:lpwstr>cle": "", "parse-names": false, "suffix": ""}], "container-title": "Jurnal Instek", "id": "ITEM-1", "issue": "2", "issued": {"date-parts": [["2019"]]}, "page": "161-170", "title": "Peningkatan Keamanan Data Terhadap Serangan Remote Access Trojan (RAT) pad</vt:lpwstr>
  </property>
  <property fmtid="{D5CDD505-2E9C-101B-9397-08002B2CF9AE}" pid="147" name="Mendeley_Bookmark_KXf0KkWatF_7">
    <vt:lpwstr>a Cybercriminal Menggunakan Metode Dynamic Static", "type": "article-journal", "volume": "4"}, "uris": ["http://www.mendeley.com/documents/?uuid=d8c0d7b3-ef59-412e-9ecd-ac4e878a8485"]}], "mendeley": {"formattedCitation": "(Nanny, Prayudi and Riadi, 2019)"</vt:lpwstr>
  </property>
  <property fmtid="{D5CDD505-2E9C-101B-9397-08002B2CF9AE}" pid="148" name="Mendeley_Bookmark_KXf0KkWatF_8">
    <vt:lpwstr>, "plainTextFormattedCitation": "(Nanny, Prayudi and Riadi, 2019)", "previouslyFormattedCitation": "(Nanny, Prayudi and Riadi, 2019)"}, "properties": {"noteIndex": 0}, "schema": "https://github.com/citation-style-language/schema/raw/master/csl-citation.js</vt:lpwstr>
  </property>
  <property fmtid="{D5CDD505-2E9C-101B-9397-08002B2CF9AE}" pid="149" name="Mendeley_Bookmark_KXf0KkWatF_9">
    <vt:lpwstr>on"}</vt:lpwstr>
  </property>
  <property fmtid="{D5CDD505-2E9C-101B-9397-08002B2CF9AE}" pid="150" name="Mendeley_Bookmark_KjkVtd2HhW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151" name="Mendeley_Bookmark_KjkVtd2HhW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152" name="Mendeley_Bookmark_KjkVtd2HhW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153" name="Mendeley_Bookmark_KjkVtd2HhW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154" name="Mendeley_Bookmark_KjkVtd2HhW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155" name="Mendeley_Bookmark_KjkVtd2HhW_6">
    <vt:lpwstr>rticle": "", "family": "Dalalana", "given": "Daniel Bertoglio", "non-dropping-particle": "", "parse-names": false, "suffix": ""}, {"dropping-particle": "", "family": "Zorzo", "given": "Avelino Francisco", "non-dropping-particle": "", "parse-names": false,</vt:lpwstr>
  </property>
  <property fmtid="{D5CDD505-2E9C-101B-9397-08002B2CF9AE}" pid="156" name="Mendeley_Bookmark_KjkVtd2HhW_7">
    <vt:lpwstr> "suffix": ""}], "container-title": "Journal of the Brazilian Computer Society", "id": "ITEM-1", "issue": "1", "issued": {"date-parts": [["2017", "12", "1"]]}, "publisher": "Springer London", "title": "Overview and Open Issues on Penetration Test", "type"</vt:lpwstr>
  </property>
  <property fmtid="{D5CDD505-2E9C-101B-9397-08002B2CF9AE}" pid="157" name="Mendeley_Bookmark_KjkVtd2HhW_8">
    <vt:lpwstr>: "article-journal", "volume": "23"}, "uris": ["http://www.mendeley.com/documents/?uuid=6935ee36-a4da-3e37-8f31-25ac73033e1a"]}], "mendeley": {"formattedCitation": "(Dalalana and Zorzo, 2017)", "plainTextFormattedCitation": "(Dalalana and Zorzo, 2017)", "</vt:lpwstr>
  </property>
  <property fmtid="{D5CDD505-2E9C-101B-9397-08002B2CF9AE}" pid="158" name="Mendeley_Bookmark_KjkVtd2HhW_9">
    <vt:lpwstr>previouslyFormattedCitation": "(Dalalana and Zorzo, 2017)"}, "properties": {"noteIndex": 0}, "schema": "https://github.com/citation-style-language/schema/raw/master/csl-citation.json"}</vt:lpwstr>
  </property>
  <property fmtid="{D5CDD505-2E9C-101B-9397-08002B2CF9AE}" pid="159" name="Mendeley_Bookmark_LFqUsoRFgF_1">
    <vt:lpwstr>ADDIN CSL_CITATION {"citationItems": [{"id": "ITEM-1", "itemData": {"ISBN": "978-0-13-498546-6", "author": [{"dropping-particle": "", "family": "Helmke", "given": "Matthew", "non-dropping-particle": "", "parse-names": false, "suffix": ""}, {"dropping-part</vt:lpwstr>
  </property>
  <property fmtid="{D5CDD505-2E9C-101B-9397-08002B2CF9AE}" pid="160" name="Mendeley_Bookmark_LFqUsoRFgF_2">
    <vt:lpwstr>icle": "", "family": "Hudson", "given": "Andrew", "non-dropping-particle": "", "parse-names": false, "suffix": ""}, {"dropping-particle": "", "family": "Hudson", "given": "Paul", "non-dropping-particle": "", "parse-names": false, "suffix": ""}], "id": "IT</vt:lpwstr>
  </property>
  <property fmtid="{D5CDD505-2E9C-101B-9397-08002B2CF9AE}" pid="161" name="Mendeley_Bookmark_LFqUsoRFgF_3">
    <vt:lpwstr>EM-1", "issued": {"date-parts": [["2019"]]}, "number-of-pages": "1-2259", "title": "Ubuntu Unleashed: 2019 Edition, Pearson Education, Inc.", "type": "report"}, "uris": ["http://www.mendeley.com/documents/?uuid=b4ff3df7-bfd6-3205-9e84-9ca233b3eaad"]}], "m</vt:lpwstr>
  </property>
  <property fmtid="{D5CDD505-2E9C-101B-9397-08002B2CF9AE}" pid="162" name="Mendeley_Bookmark_LFqUsoRFgF_4">
    <vt:lpwstr>endeley": {"formattedCitation": "(Helmke, Hudson and Hudson, 2019)", "plainTextFormattedCitation": "(Helmke, Hudson and Hudson, 2019)", "previouslyFormattedCitation": "(Helmke, Hudson and Hudson, 2019)"}, "properties": {"noteIndex": 0}, "schema": "https:/</vt:lpwstr>
  </property>
  <property fmtid="{D5CDD505-2E9C-101B-9397-08002B2CF9AE}" pid="163" name="Mendeley_Bookmark_LFqUsoRFgF_5">
    <vt:lpwstr>/github.com/citation-style-language/schema/raw/master/csl-citation.json"}</vt:lpwstr>
  </property>
  <property fmtid="{D5CDD505-2E9C-101B-9397-08002B2CF9AE}" pid="164" name="Mendeley_Bookmark_LbGFKyE1U0_1">
    <vt:lpwstr>ADDIN CSL_CITATION {"citationItems": [{"id": "ITEM-1", "itemData": {"ISBN": "9780199455508", "abstract": "Includes index.", "author": [{"dropping-particle": "", "family": "Roy", "given": "Uttam K.", "non-dropping-particle": "", "parse-names": false, "suff</vt:lpwstr>
  </property>
  <property fmtid="{D5CDD505-2E9C-101B-9397-08002B2CF9AE}" pid="165" name="Mendeley_Bookmark_LbGFKyE1U0_2">
    <vt:lpwstr>ix": ""}], "id": "ITEM-1", "issued": {"date-parts": [["2015"]]}, "number-of-pages": "1-854", "title": "Advanced Java programming, Oxford University Press", "type": "book"}, "uris": ["http://www.mendeley.com/documents/?uuid=69023df5-a5d7-3b3a-968e-456ac79b</vt:lpwstr>
  </property>
  <property fmtid="{D5CDD505-2E9C-101B-9397-08002B2CF9AE}" pid="166" name="Mendeley_Bookmark_LbGFKyE1U0_3">
    <vt:lpwstr>d19c"]}], "mendeley": {"formattedCitation": "(Roy, 2015)", "plainTextFormattedCitation": "(Roy, 2015)", "previouslyFormattedCitation": "(Roy, 2015)"}, "properties": {"noteIndex": 0}, "schema": "https://github.com/citation-style-language/schema/raw/master/</vt:lpwstr>
  </property>
  <property fmtid="{D5CDD505-2E9C-101B-9397-08002B2CF9AE}" pid="167" name="Mendeley_Bookmark_LbGFKyE1U0_4">
    <vt:lpwstr>csl-citation.json"}</vt:lpwstr>
  </property>
  <property fmtid="{D5CDD505-2E9C-101B-9397-08002B2CF9AE}" pid="168" name="Mendeley_Bookmark_MoYDXEEnnt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169" name="Mendeley_Bookmark_MoYDXEEnnt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170" name="Mendeley_Bookmark_MoYDXEEnnt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171" name="Mendeley_Bookmark_MoYDXEEnnt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172" name="Mendeley_Bookmark_MoYDXEEnnt_5">
    <vt:lpwstr> "FIRST", "given": "", "non-dropping-particle": "", "parse-names": false, "suffix": ""}], "id": "ITEM-1", "issued": {"date-parts": [["2019"]]}, "page": "1-24", "title": "Common Vulnerability Scoring System version 3.1 Specification Document Revision 1", "</vt:lpwstr>
  </property>
  <property fmtid="{D5CDD505-2E9C-101B-9397-08002B2CF9AE}" pid="173" name="Mendeley_Bookmark_MoYDXEEnnt_6">
    <vt:lpwstr>type": "article-journal"}, "uris": ["http://www.mendeley.com/documents/?uuid=4517c8ef-e439-4d12-92c7-236678fa5c9b"]}], "mendeley": {"formattedCitation": "(FIRST, 2019)", "plainTextFormattedCitation": "(FIRST, 2019)", "previouslyFormattedCitation": "(FIRST</vt:lpwstr>
  </property>
  <property fmtid="{D5CDD505-2E9C-101B-9397-08002B2CF9AE}" pid="174" name="Mendeley_Bookmark_MoYDXEEnnt_7">
    <vt:lpwstr>, 2019)"}, "properties": {"noteIndex": 0}, "schema": "https://github.com/citation-style-language/schema/raw/master/csl-citation.json"}</vt:lpwstr>
  </property>
  <property fmtid="{D5CDD505-2E9C-101B-9397-08002B2CF9AE}" pid="175" name="Mendeley_Bookmark_N7eWdFUw7f_1">
    <vt:lpwstr>ADDIN CSL_CITATION {"citationItems": [{"id": "ITEM-1", "itemData": {"author": [{"dropping-particle": "", "family": "Ismail", "given": "Naufal Mahfudz", "non-dropping-particle": "", "parse-names": false, "suffix": ""}], "id": "ITEM-1", "issued": {"date-par</vt:lpwstr>
  </property>
  <property fmtid="{D5CDD505-2E9C-101B-9397-08002B2CF9AE}" pid="176" name="Mendeley_Bookmark_N7eWdFUw7f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177" name="Mendeley_Bookmark_N7eWdFUw7f_3">
    <vt:lpwstr>"id": "ITEM-2", "itemData": {"URL": "https://www.uml-diagrams.org/activity-diagrams.html", "author": [{"dropping-particle": "", "family": "OMG", "given": "", "non-dropping-particle": "", "parse-names": false, "suffix": ""}], "id": "ITEM-2", "issued": {"da</vt:lpwstr>
  </property>
  <property fmtid="{D5CDD505-2E9C-101B-9397-08002B2CF9AE}" pid="178" name="Mendeley_Bookmark_N7eWdFUw7f_4">
    <vt:lpwstr>te-parts": [["2011"]]}, "title": "Activity Diagrams", "type": "webpage"}, "uris": ["http://www.mendeley.com/documents/?uuid=7df83bac-1897-4f33-a630-334ba50c88f2"]}], "mendeley": {"formattedCitation": "(OMG, 2011a; Ismail, 2020)", "manualFormatting": "OMG,</vt:lpwstr>
  </property>
  <property fmtid="{D5CDD505-2E9C-101B-9397-08002B2CF9AE}" pid="179" name="Mendeley_Bookmark_N7eWdFUw7f_5">
    <vt:lpwstr> 2011a; Ismail, 2020", "plainTextFormattedCitation": "(OMG, 2011a; Ismail, 2020)", "previouslyFormattedCitation": "(OMG, 2011a; Ismail, 2020)"}, "properties": {"noteIndex": 0}, "schema": "https://github.com/citation-style-language/schema/raw/master/csl-ci</vt:lpwstr>
  </property>
  <property fmtid="{D5CDD505-2E9C-101B-9397-08002B2CF9AE}" pid="180" name="Mendeley_Bookmark_N7eWdFUw7f_6">
    <vt:lpwstr>tation.json"}</vt:lpwstr>
  </property>
  <property fmtid="{D5CDD505-2E9C-101B-9397-08002B2CF9AE}" pid="181" name="Mendeley_Bookmark_Np7ZnZOciE_1">
    <vt:lpwstr>ADDIN CSL_CITATION {"citationItems": [{"id": "ITEM-1", "itemData": {"URL": "https://tools.cisco.com/security/center/content/CiscoSecurityAdvisory/cisco-sa-apache-log4j-qRuKNEbd", "author": [{"dropping-particle": "", "family": "Cisco", "given": "", "non-dr</vt:lpwstr>
  </property>
  <property fmtid="{D5CDD505-2E9C-101B-9397-08002B2CF9AE}" pid="182" name="Mendeley_Bookmark_Np7ZnZOciE_2">
    <vt:lpwstr>opping-particle": "", "parse-names": false, "suffix": ""}], "id": "ITEM-1", "issued": {"date-parts": [["2021"]]}, "title": "Vulnerabilities in Apache Log4j Library Affecting Cisco Products: December 2021", "type": "webpage"}, "uris": ["http://www.mendeley</vt:lpwstr>
  </property>
  <property fmtid="{D5CDD505-2E9C-101B-9397-08002B2CF9AE}" pid="183" name="Mendeley_Bookmark_Np7ZnZOciE_3">
    <vt:lpwstr>.com/documents/?uuid=44b62c4c-86fb-4d8f-a644-96e2b1865540"]}], "mendeley": {"formattedCitation": "(Cisco, 2021)", "plainTextFormattedCitation": "(Cisco, 2021)", "previouslyFormattedCitation": "(Cisco, 2021)"}, "properties": {"noteIndex": 0}, "schema": "ht</vt:lpwstr>
  </property>
  <property fmtid="{D5CDD505-2E9C-101B-9397-08002B2CF9AE}" pid="184" name="Mendeley_Bookmark_Np7ZnZOciE_4">
    <vt:lpwstr>tps://github.com/citation-style-language/schema/raw/master/csl-citation.json"}</vt:lpwstr>
  </property>
  <property fmtid="{D5CDD505-2E9C-101B-9397-08002B2CF9AE}" pid="185" name="Mendeley_Bookmark_OA0NB6dhF1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186" name="Mendeley_Bookmark_OA0NB6dhF1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187" name="Mendeley_Bookmark_OA0NB6dhF1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188" name="Mendeley_Bookmark_OA0NB6dhF1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189" name="Mendeley_Bookmark_OA0NB6dhF1_5">
    <vt:lpwstr> "FIRST", "given": "", "non-dropping-particle": "", "parse-names": false, "suffix": ""}], "id": "ITEM-1", "issued": {"date-parts": [["2019"]]}, "page": "1-24", "title": "Common Vulnerability Scoring System version 3.1 Specification Document Revision 1", "</vt:lpwstr>
  </property>
  <property fmtid="{D5CDD505-2E9C-101B-9397-08002B2CF9AE}" pid="190" name="Mendeley_Bookmark_OA0NB6dhF1_6">
    <vt:lpwstr>type": "article-journal"}, "uris": ["http://www.mendeley.com/documents/?uuid=4517c8ef-e439-4d12-92c7-236678fa5c9b"]}], "mendeley": {"formattedCitation": "(FIRST, 2019)", "manualFormatting": "FIRST, 2019", "plainTextFormattedCitation": "(FIRST, 2019)", "pr</vt:lpwstr>
  </property>
  <property fmtid="{D5CDD505-2E9C-101B-9397-08002B2CF9AE}" pid="191" name="Mendeley_Bookmark_OA0NB6dhF1_7">
    <vt:lpwstr>eviouslyFormattedCitation": "(FIRST, 2019)"}, "properties": {"noteIndex": 0}, "schema": "https://github.com/citation-style-language/schema/raw/master/csl-citation.json"}</vt:lpwstr>
  </property>
  <property fmtid="{D5CDD505-2E9C-101B-9397-08002B2CF9AE}" pid="192" name="Mendeley_Bookmark_PmU8FIEOWB_1">
    <vt:lpwstr>ADDIN CSL_CITATION {"citationItems": [{"id": "ITEM-1", "itemData": {"ISSN": "2395-7549", "abstract": "Software Testing is the emerging and important field of IT industry because without the concept of software testing, there is no quality software which i</vt:lpwstr>
  </property>
  <property fmtid="{D5CDD505-2E9C-101B-9397-08002B2CF9AE}" pid="193" name="Mendeley_Bookmark_PmU8FIEOWB_10">
    <vt:lpwstr>tion-style-language/schema/raw/master/csl-citation.json"}</vt:lpwstr>
  </property>
  <property fmtid="{D5CDD505-2E9C-101B-9397-08002B2CF9AE}" pid="194" name="Mendeley_Bookmark_PmU8FIEOWB_2">
    <vt:lpwstr>s produced in the industry. Verification and Validation are the two basic building blocks of software testing process. There are various testing tactics, strategies and methodologies to test the software. Path Testing is one such a methodology used to tes</vt:lpwstr>
  </property>
  <property fmtid="{D5CDD505-2E9C-101B-9397-08002B2CF9AE}" pid="195" name="Mendeley_Bookmark_PmU8FIEOWB_3">
    <vt:lpwstr>t the software. Basically, path testing is a type of White Box/ Glass Box/ Open Box/ Structural testing technique. It generates the test suite based on the number of independent paths that are presented in a program by drawing the Control Flow Graph of an</vt:lpwstr>
  </property>
  <property fmtid="{D5CDD505-2E9C-101B-9397-08002B2CF9AE}" pid="196" name="Mendeley_Bookmark_PmU8FIEOWB_4">
    <vt:lpwstr> application. The basic objective of this paper is to acquire the knowledge on the basis path testing by considering a sample of code and the implementation of path testing is described with its merits and demerits.", "author": [{"dropping-particle": "", </vt:lpwstr>
  </property>
  <property fmtid="{D5CDD505-2E9C-101B-9397-08002B2CF9AE}" pid="197" name="Mendeley_Bookmark_PmU8FIEOWB_5">
    <vt:lpwstr>"family": "Madhavi", "given": "D", "non-dropping-particle": "", "parse-names": false, "suffix": ""}], "container-title": "Journal for Research", "id": "ITEM-1", "issue": "4", "issued": {"date-parts": [["2016"]]}, "page": "12-17", "title": "A White Box Tes</vt:lpwstr>
  </property>
  <property fmtid="{D5CDD505-2E9C-101B-9397-08002B2CF9AE}" pid="198" name="Mendeley_Bookmark_PmU8FIEOWB_6">
    <vt:lpwstr>ting Technique in Software Testing: Basis Path Testing", "type": "article-journal", "volume": "2"}, "uris": ["http://www.mendeley.com/documents/?uuid=88dcdc8e-ade2-3a6d-8695-ebe87b329eaf"]}, {"id": "ITEM-2", "itemData": {"DOI": "10.1016/S1353-4858(02)1100</vt:lpwstr>
  </property>
  <property fmtid="{D5CDD505-2E9C-101B-9397-08002B2CF9AE}" pid="199" name="Mendeley_Bookmark_PmU8FIEOWB_7">
    <vt:lpwstr>9-9", "ISSN": "13534858", "author": [{"dropping-particle": "", "family": "Midian", "given": "Paul", "non-dropping-particle": "", "parse-names": false, "suffix": ""}], "container-title": "Network Security", "id": "ITEM-2", "issue": "11", "issued": {"date-p</vt:lpwstr>
  </property>
  <property fmtid="{D5CDD505-2E9C-101B-9397-08002B2CF9AE}" pid="200" name="Mendeley_Bookmark_PmU8FIEOWB_8">
    <vt:lpwstr>arts": [["2002"]]}, "page": "10-12", "title": "Perspectives on penetration testing - Black box vs. white box", "type": "article-journal", "volume": "2002"}, "uris": ["http://www.mendeley.com/documents/?uuid=e5dea28f-8376-4a7d-862b-a9feecf84ccb"]}], "mende</vt:lpwstr>
  </property>
  <property fmtid="{D5CDD505-2E9C-101B-9397-08002B2CF9AE}" pid="201" name="Mendeley_Bookmark_PmU8FIEOWB_9">
    <vt:lpwstr>ley": {"formattedCitation": "(Midian, 2002; Madhavi, 2016)", "plainTextFormattedCitation": "(Midian, 2002; Madhavi, 2016)", "previouslyFormattedCitation": "(Midian, 2002; Madhavi, 2016)"}, "properties": {"noteIndex": 0}, "schema": "https://github.com/cita</vt:lpwstr>
  </property>
  <property fmtid="{D5CDD505-2E9C-101B-9397-08002B2CF9AE}" pid="202" name="Mendeley_Bookmark_QGRNs7DNlA_1">
    <vt:lpwstr>ADDIN CSL_CITATION {"citationItems": [{"id": "ITEM-1", "itemData": {"author": [{"dropping-particle": "", "family": "Apache", "given": "", "non-dropping-particle": "", "parse-names": false, "suffix": ""}], "id": "ITEM-1", "issued": {"date-parts": [["2022"]</vt:lpwstr>
  </property>
  <property fmtid="{D5CDD505-2E9C-101B-9397-08002B2CF9AE}" pid="203" name="Mendeley_Bookmark_QGRNs7DNlA_2">
    <vt:lpwstr>]}, "number-of-pages": "1-301", "title": "Apache Log4j 2 v. 2.17.2 User's Guide, Apache Software Foundation", "type": "report"}, "uris": ["http://www.mendeley.com/documents/?uuid=2829696b-4e49-3163-b59c-83af5e39d7a8"]}], "mendeley": {"formattedCitation": </vt:lpwstr>
  </property>
  <property fmtid="{D5CDD505-2E9C-101B-9397-08002B2CF9AE}" pid="204" name="Mendeley_Bookmark_QGRNs7DNlA_3">
    <vt:lpwstr>"(Apache, 2022)", "plainTextFormattedCitation": "(Apache, 2022)", "previouslyFormattedCitation": "(Apache, 2022)"}, "properties": {"noteIndex": 0}, "schema": "https://github.com/citation-style-language/schema/raw/master/csl-citation.json"}</vt:lpwstr>
  </property>
  <property fmtid="{D5CDD505-2E9C-101B-9397-08002B2CF9AE}" pid="205" name="Mendeley_Bookmark_R2ZbOZUP54_1">
    <vt:lpwstr>ADDIN CSL_CITATION {"citationItems": [{"id": "ITEM-1", "itemData": {"author": [{"dropping-particle": "", "family": "Apache", "given": "", "non-dropping-particle": "", "parse-names": false, "suffix": ""}], "id": "ITEM-1", "issued": {"date-parts": [["2022"]</vt:lpwstr>
  </property>
  <property fmtid="{D5CDD505-2E9C-101B-9397-08002B2CF9AE}" pid="206" name="Mendeley_Bookmark_R2ZbOZUP54_2">
    <vt:lpwstr>]}, "number-of-pages": "1-301", "title": "Apache Log4j 2 v. 2.17.2 User's Guide, Apache Software Foundation", "type": "report"}, "uris": ["http://www.mendeley.com/documents/?uuid=2829696b-4e49-3163-b59c-83af5e39d7a8"]}], "mendeley": {"formattedCitation": </vt:lpwstr>
  </property>
  <property fmtid="{D5CDD505-2E9C-101B-9397-08002B2CF9AE}" pid="207" name="Mendeley_Bookmark_R2ZbOZUP54_3">
    <vt:lpwstr>"(Apache, 2022)", "plainTextFormattedCitation": "(Apache, 2022)", "previouslyFormattedCitation": "(Apache, 2022)"}, "properties": {"noteIndex": 0}, "schema": "https://github.com/citation-style-language/schema/raw/master/csl-citation.json"}</vt:lpwstr>
  </property>
  <property fmtid="{D5CDD505-2E9C-101B-9397-08002B2CF9AE}" pid="208" name="Mendeley_Bookmark_R3wxEuv1cz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209" name="Mendeley_Bookmark_R3wxEuv1cz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210" name="Mendeley_Bookmark_R3wxEuv1cz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211" name="Mendeley_Bookmark_R3wxEuv1cz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212" name="Mendeley_Bookmark_R3wxEuv1cz_5">
    <vt:lpwstr> "FIRST", "given": "", "non-dropping-particle": "", "parse-names": false, "suffix": ""}], "id": "ITEM-1", "issued": {"date-parts": [["2019"]]}, "page": "1-24", "title": "Common Vulnerability Scoring System version 3.1 Specification Document Revision 1", "</vt:lpwstr>
  </property>
  <property fmtid="{D5CDD505-2E9C-101B-9397-08002B2CF9AE}" pid="213" name="Mendeley_Bookmark_R3wxEuv1cz_6">
    <vt:lpwstr>type": "article-journal"}, "uris": ["http://www.mendeley.com/documents/?uuid=4517c8ef-e439-4d12-92c7-236678fa5c9b"]}], "mendeley": {"formattedCitation": "(FIRST, 2019)", "plainTextFormattedCitation": "(FIRST, 2019)", "previouslyFormattedCitation": "(FIRST</vt:lpwstr>
  </property>
  <property fmtid="{D5CDD505-2E9C-101B-9397-08002B2CF9AE}" pid="214" name="Mendeley_Bookmark_R3wxEuv1cz_7">
    <vt:lpwstr>, 2019)"}, "properties": {"noteIndex": 0}, "schema": "https://github.com/citation-style-language/schema/raw/master/csl-citation.json"}</vt:lpwstr>
  </property>
  <property fmtid="{D5CDD505-2E9C-101B-9397-08002B2CF9AE}" pid="215" name="Mendeley_Bookmark_Re2Q2dysAW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216" name="Mendeley_Bookmark_Re2Q2dysAW_10">
    <vt:lpwstr>me=CVE-2021-44228", "accessed": {"date-parts": [["2022", "5", "4"]]}, "author": [{"dropping-particle": "", "family": "CVE", "given": "", "non-dropping-particle": "", "parse-names": false, "suffix": ""}], "id": "ITEM-3", "issued": {"date-parts": [["2021"]]</vt:lpwstr>
  </property>
  <property fmtid="{D5CDD505-2E9C-101B-9397-08002B2CF9AE}" pid="217" name="Mendeley_Bookmark_Re2Q2dysAW_11">
    <vt:lpwstr>}, "title": "CVE-2021-44228, CVE Mitre Org.", "type": "webpage"}, "uris": ["http://www.mendeley.com/documents/?uuid=5f253809-bb81-3ccf-b568-6a6ae7315515"]}, {"id": "ITEM-4", "itemData": {"URL": "https://www.oracle.com/security-alerts/alert-cve-2021-44228.</vt:lpwstr>
  </property>
  <property fmtid="{D5CDD505-2E9C-101B-9397-08002B2CF9AE}" pid="218" name="Mendeley_Bookmark_Re2Q2dysAW_12">
    <vt:lpwstr>html", "accessed": {"date-parts": [["2022", "3", "17"]]}, "author": [{"dropping-particle": "", "family": "Oracle", "given": "", "non-dropping-particle": "", "parse-names": false, "suffix": ""}], "id": "ITEM-4", "issued": {"date-parts": [["2021"]]}, "title</vt:lpwstr>
  </property>
  <property fmtid="{D5CDD505-2E9C-101B-9397-08002B2CF9AE}" pid="219" name="Mendeley_Bookmark_Re2Q2dysAW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220" name="Mendeley_Bookmark_Re2Q2dysAW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221" name="Mendeley_Bookmark_Re2Q2dysAW_15">
    <vt:lpwstr>ema": "https://github.com/citation-style-language/schema/raw/master/csl-citation.json"}</vt:lpwstr>
  </property>
  <property fmtid="{D5CDD505-2E9C-101B-9397-08002B2CF9AE}" pid="222" name="Mendeley_Bookmark_Re2Q2dysAW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223" name="Mendeley_Bookmark_Re2Q2dysAW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224" name="Mendeley_Bookmark_Re2Q2dysAW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225" name="Mendeley_Bookmark_Re2Q2dysAW_5">
    <vt:lpwstr> in the paper.", "author": [{"dropping-particle": "", "family": "Khan", "given": "Abid", "non-dropping-particle": "", "parse-names": false, "suffix": ""}, {"dropping-particle": "", "family": "Neha", "given": "Ruchi Parashar", "non-dropping-particle": "", </vt:lpwstr>
  </property>
  <property fmtid="{D5CDD505-2E9C-101B-9397-08002B2CF9AE}" pid="226" name="Mendeley_Bookmark_Re2Q2dysAW_6">
    <vt:lpwstr>"parse-names": false, "suffix": ""}], "container-title": "GRD Journals-Global Research and Development Journal for Engineering |", "id": "ITEM-1", "issue": "6", "issued": {"date-parts": [["2016"]]}, "title": "Analysis of Penetration Testing and Vulnerabil</vt:lpwstr>
  </property>
  <property fmtid="{D5CDD505-2E9C-101B-9397-08002B2CF9AE}" pid="227" name="Mendeley_Bookmark_Re2Q2dysAW_7">
    <vt:lpwstr>ity in Computer Networks", "type": "article-journal", "volume": "1"}, "uris": ["http://www.mendeley.com/documents/?uuid=76db44ab-e460-3228-9792-7a0e82a2075b"]}, {"id": "ITEM-2", "itemData": {"URL": "https://logging.apache.org/log4j/2.x/security.html", "ac</vt:lpwstr>
  </property>
  <property fmtid="{D5CDD505-2E9C-101B-9397-08002B2CF9AE}" pid="228" name="Mendeley_Bookmark_Re2Q2dysAW_8">
    <vt:lpwstr>cessed": {"date-parts": [["2022", "3", "17"]]}, "author": [{"dropping-particle": "", "family": "Apache", "given": "", "non-dropping-particle": "", "parse-names": false, "suffix": ""}], "id": "ITEM-2", "issued": {"date-parts": [["2021"]]}, "title": "Apache</vt:lpwstr>
  </property>
  <property fmtid="{D5CDD505-2E9C-101B-9397-08002B2CF9AE}" pid="229" name="Mendeley_Bookmark_Re2Q2dysAW_9">
    <vt:lpwstr> Log4j Security Vulnerabilities, Apache Software Foundation", "type": "webpage"}, "uris": ["http://www.mendeley.com/documents/?uuid=115af587-e79a-34d0-9215-5fca0960f379"]}, {"id": "ITEM-3", "itemData": {"URL": "https://cve.mitre.org/cgi-bin/cvename.cgi?na</vt:lpwstr>
  </property>
  <property fmtid="{D5CDD505-2E9C-101B-9397-08002B2CF9AE}" pid="230" name="Mendeley_Bookmark_S7VYEtLdMV_1">
    <vt:lpwstr>ADDIN CSL_CITATION {"citationItems": [{"id": "ITEM-1", "itemData": {"URL": "https://docs.oracle.com/cd/E19225-01/820-6551/bzbpb/index.html", "accessed": {"date-parts": [["2022", "5", "5"]]}, "author": [{"dropping-particle": "", "family": "Oracle", "given"</vt:lpwstr>
  </property>
  <property fmtid="{D5CDD505-2E9C-101B-9397-08002B2CF9AE}" pid="231" name="Mendeley_Bookmark_S7VYEtLdMV_2">
    <vt:lpwstr>: "", "non-dropping-particle": "", "parse-names": false, "suffix": ""}], "id": "ITEM-1", "issued": {"date-parts": [["2010"]]}, "title": "inetOrgPerson Object Class, Oracle Corporation", "type": "webpage"}, "uris": ["http://www.mendeley.com/documents/?uuid</vt:lpwstr>
  </property>
  <property fmtid="{D5CDD505-2E9C-101B-9397-08002B2CF9AE}" pid="232" name="Mendeley_Bookmark_S7VYEtLdMV_3">
    <vt:lpwstr>=a98c5c6f-4645-3de2-abff-52fd51418729"]}], "mendeley": {"formattedCitation": "(Oracle, 2010)", "plainTextFormattedCitation": "(Oracle, 2010)", "previouslyFormattedCitation": "(Oracle, 2010)"}, "properties": {"noteIndex": 0}, "schema": "https://github.com/</vt:lpwstr>
  </property>
  <property fmtid="{D5CDD505-2E9C-101B-9397-08002B2CF9AE}" pid="233" name="Mendeley_Bookmark_S7VYEtLdMV_4">
    <vt:lpwstr>citation-style-language/schema/raw/master/csl-citation.json"}</vt:lpwstr>
  </property>
  <property fmtid="{D5CDD505-2E9C-101B-9397-08002B2CF9AE}" pid="234" name="Mendeley_Bookmark_THTFbKY5Jg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35" name="Mendeley_Bookmark_THTFbKY5Jg_10">
    <vt:lpwstr>, 2019)"}, "properties": {"noteIndex": 0}, "schema": "https://github.com/citation-style-language/schema/raw/master/csl-citation.json"}</vt:lpwstr>
  </property>
  <property fmtid="{D5CDD505-2E9C-101B-9397-08002B2CF9AE}" pid="236" name="Mendeley_Bookmark_THTFbKY5Jg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37" name="Mendeley_Bookmark_THTFbKY5Jg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38" name="Mendeley_Bookmark_THTFbKY5Jg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39" name="Mendeley_Bookmark_THTFbKY5Jg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40" name="Mendeley_Bookmark_THTFbKY5Jg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41" name="Mendeley_Bookmark_THTFbKY5Jg_7">
    <vt:lpwstr> "suffix": ""}, {"dropping-particle": "", "family": "Khine", "given": "May Aye", "non-dropping-particle": "", "parse-names": false, "suffix": ""}], "container-title": "International Journal of Electrical and Computer Engineering", "id": "ITEM-1", "issue":</vt:lpwstr>
  </property>
  <property fmtid="{D5CDD505-2E9C-101B-9397-08002B2CF9AE}" pid="242" name="Mendeley_Bookmark_THTFbKY5Jg_8">
    <vt:lpwstr> "3", "issued": {"date-parts": [["2019", "6", "1"]]}, "page": "2177-2184", "publisher": "Institute of Advanced Engineering and Science", "title": "Optimal Remote Access Trojans Detection Based on Network Behavior", "type": "article-journal", "volume": "9"</vt:lpwstr>
  </property>
  <property fmtid="{D5CDD505-2E9C-101B-9397-08002B2CF9AE}" pid="243" name="Mendeley_Bookmark_THTFbKY5Jg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44" name="Mendeley_Bookmark_TltGheTTEN_1">
    <vt:lpwstr>ADDIN Mendeley Bibliography CSL_BIBLIOGRAPHY </vt:lpwstr>
  </property>
  <property fmtid="{D5CDD505-2E9C-101B-9397-08002B2CF9AE}" pid="245" name="Mendeley_Bookmark_V6z828ux5q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46" name="Mendeley_Bookmark_V6z828ux5q_10">
    <vt:lpwstr>, 2019)"}, "properties": {"noteIndex": 0}, "schema": "https://github.com/citation-style-language/schema/raw/master/csl-citation.json"}</vt:lpwstr>
  </property>
  <property fmtid="{D5CDD505-2E9C-101B-9397-08002B2CF9AE}" pid="247" name="Mendeley_Bookmark_V6z828ux5q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48" name="Mendeley_Bookmark_V6z828ux5q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49" name="Mendeley_Bookmark_V6z828ux5q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50" name="Mendeley_Bookmark_V6z828ux5q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51" name="Mendeley_Bookmark_V6z828ux5q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52" name="Mendeley_Bookmark_V6z828ux5q_7">
    <vt:lpwstr> "suffix": ""}, {"dropping-particle": "", "family": "Khine", "given": "May Aye", "non-dropping-particle": "", "parse-names": false, "suffix": ""}], "container-title": "International Journal of Electrical and Computer Engineering", "id": "ITEM-1", "issue":</vt:lpwstr>
  </property>
  <property fmtid="{D5CDD505-2E9C-101B-9397-08002B2CF9AE}" pid="253" name="Mendeley_Bookmark_V6z828ux5q_8">
    <vt:lpwstr> "3", "issued": {"date-parts": [["2019", "6", "1"]]}, "page": "2177-2184", "publisher": "Institute of Advanced Engineering and Science", "title": "Optimal Remote Access Trojans Detection Based on Network Behavior", "type": "article-journal", "volume": "9"</vt:lpwstr>
  </property>
  <property fmtid="{D5CDD505-2E9C-101B-9397-08002B2CF9AE}" pid="254" name="Mendeley_Bookmark_V6z828ux5q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55" name="Mendeley_Bookmark_VC27qjScUC_1">
    <vt:lpwstr>ADDIN CSL_CITATION {"citationItems": [{"id": "ITEM-1", "itemData": {"author": [{"dropping-particle": "", "family": "Ingoldsby", "given": "Terrance R", "non-dropping-particle": "", "parse-names": false, "suffix": ""}], "id": "ITEM-1", "issued": {"date-part</vt:lpwstr>
  </property>
  <property fmtid="{D5CDD505-2E9C-101B-9397-08002B2CF9AE}" pid="256" name="Mendeley_Bookmark_VC27qjScUC_2">
    <vt:lpwstr>s": [["2021"]]}, "number-of-pages": "1-62", "title": "Attack Tree-based Threat Risk Analysis, Amenaza Technologies Limited", "type": "report"}, "uris": ["http://www.mendeley.com/documents/?uuid=ab14d3d3-9d78-39fd-8772-f35600e863ee"]}, {"id": "ITEM-2", "it</vt:lpwstr>
  </property>
  <property fmtid="{D5CDD505-2E9C-101B-9397-08002B2CF9AE}" pid="257" name="Mendeley_Bookmark_VC27qjScUC_3">
    <vt:lpwstr>emData": {"author": [{"dropping-particle": "", "family": "Shevchenko", "given": "Nataliya", "non-dropping-particle": "", "parse-names": false, "suffix": ""}, {"dropping-particle": "", "family": "Chick", "given": "Timothy A", "non-dropping-particle": "", "</vt:lpwstr>
  </property>
  <property fmtid="{D5CDD505-2E9C-101B-9397-08002B2CF9AE}" pid="258" name="Mendeley_Bookmark_VC27qjScUC_4">
    <vt:lpwstr>parse-names": false, "suffix": ""}, {"dropping-particle": "", "family": "O'riordan", "given": "Paige", "non-dropping-particle": "", "parse-names": false, "suffix": ""}, {"dropping-particle": "", "family": "Scanlon", "given": "Thomas Patrick", "non-droppin</vt:lpwstr>
  </property>
  <property fmtid="{D5CDD505-2E9C-101B-9397-08002B2CF9AE}" pid="259" name="Mendeley_Bookmark_VC27qjScUC_5">
    <vt:lpwstr>g-particle": "", "parse-names": false, "suffix": ""}, {"dropping-particle": "", "family": "Woody", "given": "Carol", "non-dropping-particle": "", "parse-names": false, "suffix": ""}], "id": "ITEM-2", "issued": {"date-parts": [["2018"]]}, "number-of-pages"</vt:lpwstr>
  </property>
  <property fmtid="{D5CDD505-2E9C-101B-9397-08002B2CF9AE}" pid="260" name="Mendeley_Bookmark_VC27qjScUC_6">
    <vt:lpwstr>: "1-26", "title": "Threat Modeling: A Summary Of Available Methods, Carneige Mellon University: Software Engineering", "type": "report"}, "uris": ["http://www.mendeley.com/documents/?uuid=85049601-c752-37ac-91f1-424b9169afc8"]}], "mendeley": {"formattedC</vt:lpwstr>
  </property>
  <property fmtid="{D5CDD505-2E9C-101B-9397-08002B2CF9AE}" pid="261" name="Mendeley_Bookmark_VC27qjScUC_7">
    <vt:lpwstr>itation": "(Shevchenko &lt;i&gt;et al.&lt;/i&gt;, 2018; Ingoldsby, 2021)", "plainTextFormattedCitation": "(Shevchenko et al., 2018; Ingoldsby, 2021)", "previouslyFormattedCitation": "(Shevchenko &lt;i&gt;et al.&lt;/i&gt;, 2018; Ingoldsby, 2021)"}, "properties": {"noteIndex": 0},</vt:lpwstr>
  </property>
  <property fmtid="{D5CDD505-2E9C-101B-9397-08002B2CF9AE}" pid="262" name="Mendeley_Bookmark_VC27qjScUC_8">
    <vt:lpwstr> "schema": "https://github.com/citation-style-language/schema/raw/master/csl-citation.json"}</vt:lpwstr>
  </property>
  <property fmtid="{D5CDD505-2E9C-101B-9397-08002B2CF9AE}" pid="263" name="Mendeley_Bookmark_VLNS6EGdmh_1">
    <vt:lpwstr>ADDIN CSL_CITATION {"citationItems": [{"id": "ITEM-1", "itemData": {"URL": "https://logging.apache.org/log4j/2.x/security.html", "accessed": {"date-parts": [["2022", "3", "17"]]}, "author": [{"dropping-particle": "", "family": "Apache", "given": "", "non-</vt:lpwstr>
  </property>
  <property fmtid="{D5CDD505-2E9C-101B-9397-08002B2CF9AE}" pid="264" name="Mendeley_Bookmark_VLNS6EGdmh_2">
    <vt:lpwstr>dropping-particle": "", "parse-names": false, "suffix": ""}], "id": "ITEM-1", "issued": {"date-parts": [["2021"]]}, "title": "Apache Log4j Security Vulnerabilities, Apache Software Foundation", "type": "webpage"}, "uris": ["http://www.mendeley.com/documen</vt:lpwstr>
  </property>
  <property fmtid="{D5CDD505-2E9C-101B-9397-08002B2CF9AE}" pid="265" name="Mendeley_Bookmark_VLNS6EGdmh_3">
    <vt:lpwstr>ts/?uuid=115af587-e79a-34d0-9215-5fca0960f379"]}], "mendeley": {"formattedCitation": "(Apache, 2021)", "plainTextFormattedCitation": "(Apache, 2021)", "previouslyFormattedCitation": "(Apache, 2021)"}, "properties": {"noteIndex": 0}, "schema": "https://git</vt:lpwstr>
  </property>
  <property fmtid="{D5CDD505-2E9C-101B-9397-08002B2CF9AE}" pid="266" name="Mendeley_Bookmark_VLNS6EGdmh_4">
    <vt:lpwstr>hub.com/citation-style-language/schema/raw/master/csl-citation.json"}</vt:lpwstr>
  </property>
  <property fmtid="{D5CDD505-2E9C-101B-9397-08002B2CF9AE}" pid="267" name="Mendeley_Bookmark_WNo66R6KTf_1">
    <vt:lpwstr>ADDIN CSL_CITATION {"citationItems": [{"id": "ITEM-1", "itemData": {"author": [{"dropping-particle": "", "family": "Ismail", "given": "Naufal Mahfudz", "non-dropping-particle": "", "parse-names": false, "suffix": ""}], "id": "ITEM-1", "issued": {"date-par</vt:lpwstr>
  </property>
  <property fmtid="{D5CDD505-2E9C-101B-9397-08002B2CF9AE}" pid="268" name="Mendeley_Bookmark_WNo66R6KTf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269" name="Mendeley_Bookmark_WNo66R6KTf_3">
    <vt:lpwstr>"id": "ITEM-2", "itemData": {"URL": "https://www.uml-diagrams.org/class-diagrams-overview.html", "author": [{"dropping-particle": "", "family": "OMG", "given": "", "non-dropping-particle": "", "parse-names": false, "suffix": ""}], "id": "ITEM-2", "issued"</vt:lpwstr>
  </property>
  <property fmtid="{D5CDD505-2E9C-101B-9397-08002B2CF9AE}" pid="270" name="Mendeley_Bookmark_WNo66R6KTf_4">
    <vt:lpwstr>: {"date-parts": [["2011"]]}, "title": "UML Class and Object Diagrams Overview", "type": "webpage"}, "uris": ["http://www.mendeley.com/documents/?uuid=77523f30-411d-44a8-b1bb-dc4f3847087a"]}], "mendeley": {"formattedCitation": "(OMG, 2011b; Ismail, 2020)"</vt:lpwstr>
  </property>
  <property fmtid="{D5CDD505-2E9C-101B-9397-08002B2CF9AE}" pid="271" name="Mendeley_Bookmark_WNo66R6KTf_5">
    <vt:lpwstr>, "manualFormatting": "OMG, 2011; Ismail, 2020", "plainTextFormattedCitation": "(OMG, 2011b; Ismail, 2020)", "previouslyFormattedCitation": "(OMG, 2011b; Ismail, 2020)"}, "properties": {"noteIndex": 0}, "schema": "https://github.com/citation-style-languag</vt:lpwstr>
  </property>
  <property fmtid="{D5CDD505-2E9C-101B-9397-08002B2CF9AE}" pid="272" name="Mendeley_Bookmark_WNo66R6KTf_6">
    <vt:lpwstr>e/schema/raw/master/csl-citation.json"}</vt:lpwstr>
  </property>
  <property fmtid="{D5CDD505-2E9C-101B-9397-08002B2CF9AE}" pid="273" name="Mendeley_Bookmark_Wb0C2a7Nvi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274" name="Mendeley_Bookmark_Wb0C2a7Nvi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275" name="Mendeley_Bookmark_Wb0C2a7Nvi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276" name="Mendeley_Bookmark_Wb0C2a7Nvi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277" name="Mendeley_Bookmark_Wb0C2a7Nvi_5">
    <vt:lpwstr>ork of Kosovo. We also tackle the issue of social engineering attacks on networks.", "author": [{"dropping-particle": "", "family": "Maraj", "given": "Arianit", "non-dropping-particle": "", "parse-names": false, "suffix": ""}, {"dropping-particle": "", "f</vt:lpwstr>
  </property>
  <property fmtid="{D5CDD505-2E9C-101B-9397-08002B2CF9AE}" pid="278" name="Mendeley_Bookmark_Wb0C2a7Nvi_6">
    <vt:lpwstr>amily": "Rogova", "given": "Ermir", "non-dropping-particle": "", "parse-names": false, "suffix": ""}, {"dropping-particle": "", "family": "Jakupi", "given": "Genc", "non-dropping-particle": "", "parse-names": false, "suffix": ""}], "container-title": "Int</vt:lpwstr>
  </property>
  <property fmtid="{D5CDD505-2E9C-101B-9397-08002B2CF9AE}" pid="279" name="Mendeley_Bookmark_Wb0C2a7Nvi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280" name="Mendeley_Bookmark_Wb0C2a7Nvi_8">
    <vt:lpwstr>pe": "report", "volume": "11"}, "uris": ["http://www.mendeley.com/documents/?uuid=7307e0cc-3af6-30c1-ae7f-6caa1fa5f27f"]}], "mendeley": {"formattedCitation": "(Maraj, Rogova and Jakupi, 2020)", "plainTextFormattedCitation": "(Maraj, Rogova and Jakupi, 202</vt:lpwstr>
  </property>
  <property fmtid="{D5CDD505-2E9C-101B-9397-08002B2CF9AE}" pid="281" name="Mendeley_Bookmark_Wb0C2a7Nvi_9">
    <vt:lpwstr>0)", "previouslyFormattedCitation": "(Maraj, Rogova and Jakupi, 2020)"}, "properties": {"noteIndex": 0}, "schema": "https://github.com/citation-style-language/schema/raw/master/csl-citation.json"}</vt:lpwstr>
  </property>
  <property fmtid="{D5CDD505-2E9C-101B-9397-08002B2CF9AE}" pid="282" name="Mendeley_Bookmark_X2FRaTjFC5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83" name="Mendeley_Bookmark_X2FRaTjFC5_10">
    <vt:lpwstr>, 2019)"}, "properties": {"noteIndex": 0}, "schema": "https://github.com/citation-style-language/schema/raw/master/csl-citation.json"}</vt:lpwstr>
  </property>
  <property fmtid="{D5CDD505-2E9C-101B-9397-08002B2CF9AE}" pid="284" name="Mendeley_Bookmark_X2FRaTjFC5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85" name="Mendeley_Bookmark_X2FRaTjFC5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86" name="Mendeley_Bookmark_X2FRaTjFC5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87" name="Mendeley_Bookmark_X2FRaTjFC5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88" name="Mendeley_Bookmark_X2FRaTjFC5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89" name="Mendeley_Bookmark_X2FRaTjFC5_7">
    <vt:lpwstr> "suffix": ""}, {"dropping-particle": "", "family": "Khine", "given": "May Aye", "non-dropping-particle": "", "parse-names": false, "suffix": ""}], "container-title": "International Journal of Electrical and Computer Engineering", "id": "ITEM-1", "issue":</vt:lpwstr>
  </property>
  <property fmtid="{D5CDD505-2E9C-101B-9397-08002B2CF9AE}" pid="290" name="Mendeley_Bookmark_X2FRaTjFC5_8">
    <vt:lpwstr> "3", "issued": {"date-parts": [["2019", "6", "1"]]}, "page": "2177-2184", "publisher": "Institute of Advanced Engineering and Science", "title": "Optimal Remote Access Trojans Detection Based on Network Behavior", "type": "article-journal", "volume": "9"</vt:lpwstr>
  </property>
  <property fmtid="{D5CDD505-2E9C-101B-9397-08002B2CF9AE}" pid="291" name="Mendeley_Bookmark_X2FRaTjFC5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92" name="Mendeley_Bookmark_XS9N27Qp1P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293" name="Mendeley_Bookmark_XS9N27Qp1P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294" name="Mendeley_Bookmark_XS9N27Qp1P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295" name="Mendeley_Bookmark_XS9N27Qp1P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296" name="Mendeley_Bookmark_XS9N27Qp1P_5">
    <vt:lpwstr> "FIRST", "given": "", "non-dropping-particle": "", "parse-names": false, "suffix": ""}], "id": "ITEM-1", "issued": {"date-parts": [["2019"]]}, "page": "1-24", "title": "Common Vulnerability Scoring System version 3.1 Specification Document Revision 1", "</vt:lpwstr>
  </property>
  <property fmtid="{D5CDD505-2E9C-101B-9397-08002B2CF9AE}" pid="297" name="Mendeley_Bookmark_XS9N27Qp1P_6">
    <vt:lpwstr>type": "article-journal"}, "uris": ["http://www.mendeley.com/documents/?uuid=4517c8ef-e439-4d12-92c7-236678fa5c9b"]}], "mendeley": {"formattedCitation": "(FIRST, 2019)", "manualFormatting": "FIRST, 2019", "plainTextFormattedCitation": "(FIRST, 2019)", "pr</vt:lpwstr>
  </property>
  <property fmtid="{D5CDD505-2E9C-101B-9397-08002B2CF9AE}" pid="298" name="Mendeley_Bookmark_XS9N27Qp1P_7">
    <vt:lpwstr>eviouslyFormattedCitation": "(FIRST, 2019)"}, "properties": {"noteIndex": 0}, "schema": "https://github.com/citation-style-language/schema/raw/master/csl-citation.json"}</vt:lpwstr>
  </property>
  <property fmtid="{D5CDD505-2E9C-101B-9397-08002B2CF9AE}" pid="299" name="Mendeley_Bookmark_Xtjw4Q7VzD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00" name="Mendeley_Bookmark_Xtjw4Q7VzD_10">
    <vt:lpwstr>is": ["http://www.mendeley.com/documents/?uuid=ca31c3bb-b5e4-3290-a1d9-6fcbcd4385f1"]}], "mendeley": {"formattedCitation": "(Ningsih, 2021; PTES, 2021)", "plainTextFormattedCitation": "(Ningsih, 2021; PTES, 2021)", "previouslyFormattedCitation": "(Ningsih</vt:lpwstr>
  </property>
  <property fmtid="{D5CDD505-2E9C-101B-9397-08002B2CF9AE}" pid="301" name="Mendeley_Bookmark_Xtjw4Q7VzD_11">
    <vt:lpwstr>, 2021; PTES, 2021)"}, "properties": {"noteIndex": 0}, "schema": "https://github.com/citation-style-language/schema/raw/master/csl-citation.json"}</vt:lpwstr>
  </property>
  <property fmtid="{D5CDD505-2E9C-101B-9397-08002B2CF9AE}" pid="302" name="Mendeley_Bookmark_Xtjw4Q7VzD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03" name="Mendeley_Bookmark_Xtjw4Q7VzD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04" name="Mendeley_Bookmark_Xtjw4Q7VzD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05" name="Mendeley_Bookmark_Xtjw4Q7VzD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06" name="Mendeley_Bookmark_Xtjw4Q7VzD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07" name="Mendeley_Bookmark_Xtjw4Q7VzD_7">
    <vt:lpwstr>se, "suffix": ""}], "container-title": "JATISI (Jurnal Teknik Informatika dan Sistem Informasi)", "id": "ITEM-1", "issue": "3", "issued": {"date-parts": [["2021"]]}, "page": "1543-1556", "title": "Analisis Pengujian Kerentanan Situs Pemerintahan XYZ denga</vt:lpwstr>
  </property>
  <property fmtid="{D5CDD505-2E9C-101B-9397-08002B2CF9AE}" pid="308" name="Mendeley_Bookmark_Xtjw4Q7VzD_8">
    <vt:lpwstr>n PTES", "type": "article-journal", "volume": "8"}, "uris": ["http://www.mendeley.com/documents/?uuid=d0b61646-c9f6-4472-bcb7-583e1f46796d"]}, {"id": "ITEM-2", "itemData": {"author": [{"dropping-particle": "", "family": "PTES", "given": "", "non-dropping-</vt:lpwstr>
  </property>
  <property fmtid="{D5CDD505-2E9C-101B-9397-08002B2CF9AE}" pid="309" name="Mendeley_Bookmark_Xtjw4Q7VzD_9">
    <vt:lpwstr>particle": "", "parse-names": false, "suffix": ""}], "id": "ITEM-2", "issued": {"date-parts": [["2021"]]}, "number-of-pages": "1-233", "title": "The Penetration Testing Execution Standard Documentation - Release 1.1, The PTES Team", "type": "report"}, "ur</vt:lpwstr>
  </property>
  <property fmtid="{D5CDD505-2E9C-101B-9397-08002B2CF9AE}" pid="310" name="Mendeley_Bookmark_YhZrLtYoNT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311" name="Mendeley_Bookmark_YhZrLtYoNT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312" name="Mendeley_Bookmark_YhZrLtYoNT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313" name="Mendeley_Bookmark_YhZrLtYoNT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314" name="Mendeley_Bookmark_YhZrLtYoNT_5">
    <vt:lpwstr> "FIRST", "given": "", "non-dropping-particle": "", "parse-names": false, "suffix": ""}], "id": "ITEM-1", "issued": {"date-parts": [["2019"]]}, "page": "1-24", "title": "Common Vulnerability Scoring System version 3.1 Specification Document Revision 1", "</vt:lpwstr>
  </property>
  <property fmtid="{D5CDD505-2E9C-101B-9397-08002B2CF9AE}" pid="315" name="Mendeley_Bookmark_YhZrLtYoNT_6">
    <vt:lpwstr>type": "article-journal"}, "uris": ["http://www.mendeley.com/documents/?uuid=4517c8ef-e439-4d12-92c7-236678fa5c9b"]}], "mendeley": {"formattedCitation": "(FIRST, 2019)", "manualFormatting": "FIRST, 2019", "plainTextFormattedCitation": "(FIRST, 2019)", "pr</vt:lpwstr>
  </property>
  <property fmtid="{D5CDD505-2E9C-101B-9397-08002B2CF9AE}" pid="316" name="Mendeley_Bookmark_YhZrLtYoNT_7">
    <vt:lpwstr>eviouslyFormattedCitation": "(FIRST, 2019)"}, "properties": {"noteIndex": 0}, "schema": "https://github.com/citation-style-language/schema/raw/master/csl-citation.json"}</vt:lpwstr>
  </property>
  <property fmtid="{D5CDD505-2E9C-101B-9397-08002B2CF9AE}" pid="317" name="Mendeley_Bookmark_ZOYAVhd3KA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318" name="Mendeley_Bookmark_ZOYAVhd3KA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319" name="Mendeley_Bookmark_ZOYAVhd3KA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320" name="Mendeley_Bookmark_ZOYAVhd3KA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321" name="Mendeley_Bookmark_ZOYAVhd3KA_5">
    <vt:lpwstr> "FIRST", "given": "", "non-dropping-particle": "", "parse-names": false, "suffix": ""}], "id": "ITEM-1", "issued": {"date-parts": [["2019"]]}, "page": "1-24", "title": "Common Vulnerability Scoring System version 3.1 Specification Document Revision 1", "</vt:lpwstr>
  </property>
  <property fmtid="{D5CDD505-2E9C-101B-9397-08002B2CF9AE}" pid="322" name="Mendeley_Bookmark_ZOYAVhd3KA_6">
    <vt:lpwstr>type": "article-journal"}, "uris": ["http://www.mendeley.com/documents/?uuid=4517c8ef-e439-4d12-92c7-236678fa5c9b"]}], "mendeley": {"formattedCitation": "(FIRST, 2019)", "plainTextFormattedCitation": "(FIRST, 2019)", "previouslyFormattedCitation": "(FIRST</vt:lpwstr>
  </property>
  <property fmtid="{D5CDD505-2E9C-101B-9397-08002B2CF9AE}" pid="323" name="Mendeley_Bookmark_ZOYAVhd3KA_7">
    <vt:lpwstr>, 2019)"}, "properties": {"noteIndex": 0}, "schema": "https://github.com/citation-style-language/schema/raw/master/csl-citation.json"}</vt:lpwstr>
  </property>
  <property fmtid="{D5CDD505-2E9C-101B-9397-08002B2CF9AE}" pid="324" name="Mendeley_Bookmark_ZXPuX2f2sC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325" name="Mendeley_Bookmark_ZXPuX2f2sC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326" name="Mendeley_Bookmark_ZXPuX2f2sC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327" name="Mendeley_Bookmark_ZXPuX2f2sC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328" name="Mendeley_Bookmark_ZXPuX2f2sC_5">
    <vt:lpwstr>ork of Kosovo. We also tackle the issue of social engineering attacks on networks.", "author": [{"dropping-particle": "", "family": "Maraj", "given": "Arianit", "non-dropping-particle": "", "parse-names": false, "suffix": ""}, {"dropping-particle": "", "f</vt:lpwstr>
  </property>
  <property fmtid="{D5CDD505-2E9C-101B-9397-08002B2CF9AE}" pid="329" name="Mendeley_Bookmark_ZXPuX2f2sC_6">
    <vt:lpwstr>amily": "Rogova", "given": "Ermir", "non-dropping-particle": "", "parse-names": false, "suffix": ""}, {"dropping-particle": "", "family": "Jakupi", "given": "Genc", "non-dropping-particle": "", "parse-names": false, "suffix": ""}], "container-title": "Int</vt:lpwstr>
  </property>
  <property fmtid="{D5CDD505-2E9C-101B-9397-08002B2CF9AE}" pid="330" name="Mendeley_Bookmark_ZXPuX2f2sC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331" name="Mendeley_Bookmark_ZXPuX2f2sC_8">
    <vt:lpwstr>pe": "report", "volume": "11"}, "uris": ["http://www.mendeley.com/documents/?uuid=7307e0cc-3af6-30c1-ae7f-6caa1fa5f27f"]}], "mendeley": {"formattedCitation": "(Maraj, Rogova and Jakupi, 2020)", "plainTextFormattedCitation": "(Maraj, Rogova and Jakupi, 202</vt:lpwstr>
  </property>
  <property fmtid="{D5CDD505-2E9C-101B-9397-08002B2CF9AE}" pid="332" name="Mendeley_Bookmark_ZXPuX2f2sC_9">
    <vt:lpwstr>0)", "previouslyFormattedCitation": "(Maraj, Rogova and Jakupi, 2020)"}, "properties": {"noteIndex": 0}, "schema": "https://github.com/citation-style-language/schema/raw/master/csl-citation.json"}</vt:lpwstr>
  </property>
  <property fmtid="{D5CDD505-2E9C-101B-9397-08002B2CF9AE}" pid="333" name="Mendeley_Bookmark_Zb2HmJnIJG_1">
    <vt:lpwstr>ADDIN CSL_CITATION {"citationItems": [{"id": "ITEM-1", "itemData": {"abstract": "Remote Access Trojan (RAT) merupakan program malware jenis Trojan Horse yang mencakup pintu belakang (backdoor) untuk kontrol administratif atas komputer target. Penelitian i</vt:lpwstr>
  </property>
  <property fmtid="{D5CDD505-2E9C-101B-9397-08002B2CF9AE}" pid="334" name="Mendeley_Bookmark_Zb2HmJnIJG_2">
    <vt:lpwstr>ni melakukan skenario penyerangan untuk mengetahui cara kerja serangan RAT, melakukan serangan RAT dan meningkatkan keamanan data dari serangan RAT melalui simulasi dan manfaat dari MikroTik. Program malware jenis trojan njRAT sebagai media simulasi antar</vt:lpwstr>
  </property>
  <property fmtid="{D5CDD505-2E9C-101B-9397-08002B2CF9AE}" pid="335" name="Mendeley_Bookmark_Zb2HmJnIJG_3">
    <vt:lpwstr>a laptop attacker (penyerang) dan laptop victim (korban). Metode yang digunakan adalah metode Dynamic Static, dimana dalam pengaturan jaringan dengan menentukan IP Address, yaitu menghubungkan 2 (dua) MikroTik Router, Router RB951Ui Versi 6 di laptop atta</vt:lpwstr>
  </property>
  <property fmtid="{D5CDD505-2E9C-101B-9397-08002B2CF9AE}" pid="336" name="Mendeley_Bookmark_Zb2HmJnIJG_4">
    <vt:lpwstr>cker dan Router RB931-2nD di laptop korban. Beberapa tools forensik yang digunakan diantaranya Wireshark, Disk Investigator, Virus Total sebagai proses analisis.", "author": [{"dropping-particle": "", "family": "Nanny", "given": "", "non-dropping-particle</vt:lpwstr>
  </property>
  <property fmtid="{D5CDD505-2E9C-101B-9397-08002B2CF9AE}" pid="337" name="Mendeley_Bookmark_Zb2HmJnIJG_5">
    <vt:lpwstr>": "", "parse-names": false, "suffix": ""}, {"dropping-particle": "", "family": "Prayudi", "given": "Yudi", "non-dropping-particle": "", "parse-names": false, "suffix": ""}, {"dropping-particle": "", "family": "Riadi", "given": "Imam", "non-dropping-parti</vt:lpwstr>
  </property>
  <property fmtid="{D5CDD505-2E9C-101B-9397-08002B2CF9AE}" pid="338" name="Mendeley_Bookmark_Zb2HmJnIJG_6">
    <vt:lpwstr>cle": "", "parse-names": false, "suffix": ""}], "container-title": "Jurnal Instek", "id": "ITEM-1", "issue": "2", "issued": {"date-parts": [["2019"]]}, "page": "161-170", "title": "Peningkatan Keamanan Data Terhadap Serangan Remote Access Trojan (RAT) pad</vt:lpwstr>
  </property>
  <property fmtid="{D5CDD505-2E9C-101B-9397-08002B2CF9AE}" pid="339" name="Mendeley_Bookmark_Zb2HmJnIJG_7">
    <vt:lpwstr>a Cybercriminal Menggunakan Metode Dynamic Static", "type": "article-journal", "volume": "4"}, "uris": ["http://www.mendeley.com/documents/?uuid=d8c0d7b3-ef59-412e-9ecd-ac4e878a8485"]}], "mendeley": {"formattedCitation": "(Nanny, Prayudi and Riadi, 2019)"</vt:lpwstr>
  </property>
  <property fmtid="{D5CDD505-2E9C-101B-9397-08002B2CF9AE}" pid="340" name="Mendeley_Bookmark_Zb2HmJnIJG_8">
    <vt:lpwstr>, "plainTextFormattedCitation": "(Nanny, Prayudi and Riadi, 2019)", "previouslyFormattedCitation": "(Nanny, Prayudi and Riadi, 2019)"}, "properties": {"noteIndex": 0}, "schema": "https://github.com/citation-style-language/schema/raw/master/csl-citation.js</vt:lpwstr>
  </property>
  <property fmtid="{D5CDD505-2E9C-101B-9397-08002B2CF9AE}" pid="341" name="Mendeley_Bookmark_Zb2HmJnIJG_9">
    <vt:lpwstr>on"}</vt:lpwstr>
  </property>
  <property fmtid="{D5CDD505-2E9C-101B-9397-08002B2CF9AE}" pid="342" name="Mendeley_Bookmark_aeKx4uHu0d_1">
    <vt:lpwstr>ADDIN CSL_CITATION {"citationItems": [{"id": "ITEM-1", "itemData": {"URL": "https://www.zytrax.com/books/ldap/", "accessed": {"date-parts": [["2022", "5", "16"]]}, "author": [{"dropping-particle": "", "family": "ZyTrax", "given": "", "non-dropping-particl</vt:lpwstr>
  </property>
  <property fmtid="{D5CDD505-2E9C-101B-9397-08002B2CF9AE}" pid="343" name="Mendeley_Bookmark_aeKx4uHu0d_2">
    <vt:lpwstr>e": "", "parse-names": false, "suffix": ""}], "id": "ITEM-1", "issued": {"date-parts": [["2022"]]}, "title": "LDAP for Rocket Scientists, ZyTrax Inc.", "type": "webpage"}, "uris": ["http://www.mendeley.com/documents/?uuid=6feb36db-3277-3371-af76-d4b9c8453</vt:lpwstr>
  </property>
  <property fmtid="{D5CDD505-2E9C-101B-9397-08002B2CF9AE}" pid="344" name="Mendeley_Bookmark_aeKx4uHu0d_3">
    <vt:lpwstr>dbd"]}], "mendeley": {"formattedCitation": "(ZyTrax, 2022)", "plainTextFormattedCitation": "(ZyTrax, 2022)"}, "properties": {"noteIndex": 0}, "schema": "https://github.com/citation-style-language/schema/raw/master/csl-citation.json"}</vt:lpwstr>
  </property>
  <property fmtid="{D5CDD505-2E9C-101B-9397-08002B2CF9AE}" pid="345" name="Mendeley_Bookmark_aoX4lLyEw6_1">
    <vt:lpwstr>ADDIN CSL_CITATION {"citationItems": [{"id": "ITEM-1", "itemData": {"author": [{"dropping-particle": "", "family": "Ingoldsby", "given": "Terrance R", "non-dropping-particle": "", "parse-names": false, "suffix": ""}], "id": "ITEM-1", "issued": {"date-part</vt:lpwstr>
  </property>
  <property fmtid="{D5CDD505-2E9C-101B-9397-08002B2CF9AE}" pid="346" name="Mendeley_Bookmark_aoX4lLyEw6_2">
    <vt:lpwstr>s": [["2021"]]}, "number-of-pages": "1-62", "title": "Attack Tree-based Threat Risk Analysis, Amenaza Technologies Limited", "type": "report"}, "uris": ["http://www.mendeley.com/documents/?uuid=ab14d3d3-9d78-39fd-8772-f35600e863ee"]}], "mendeley": {"forma</vt:lpwstr>
  </property>
  <property fmtid="{D5CDD505-2E9C-101B-9397-08002B2CF9AE}" pid="347" name="Mendeley_Bookmark_aoX4lLyEw6_3">
    <vt:lpwstr>ttedCitation": "(Ingoldsby, 2021)", "manualFormatting": "Ingoldsby, 2021", "plainTextFormattedCitation": "(Ingoldsby, 2021)", "previouslyFormattedCitation": "(Ingoldsby, 2021)"}, "properties": {"noteIndex": 0}, "schema": "https://github.com/citation-style</vt:lpwstr>
  </property>
  <property fmtid="{D5CDD505-2E9C-101B-9397-08002B2CF9AE}" pid="348" name="Mendeley_Bookmark_aoX4lLyEw6_4">
    <vt:lpwstr>-language/schema/raw/master/csl-citation.json"}</vt:lpwstr>
  </property>
  <property fmtid="{D5CDD505-2E9C-101B-9397-08002B2CF9AE}" pid="349" name="Mendeley_Bookmark_b0wLxLueyI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50" name="Mendeley_Bookmark_b0wLxLueyI_10">
    <vt:lpwstr>is": ["http://www.mendeley.com/documents/?uuid=ca31c3bb-b5e4-3290-a1d9-6fcbcd4385f1"]}], "mendeley": {"formattedCitation": "(Ningsih, 2021; PTES, 2021)", "plainTextFormattedCitation": "(Ningsih, 2021; PTES, 2021)", "previouslyFormattedCitation": "(Ningsih</vt:lpwstr>
  </property>
  <property fmtid="{D5CDD505-2E9C-101B-9397-08002B2CF9AE}" pid="351" name="Mendeley_Bookmark_b0wLxLueyI_11">
    <vt:lpwstr>, 2021; PTES, 2021)"}, "properties": {"noteIndex": 0}, "schema": "https://github.com/citation-style-language/schema/raw/master/csl-citation.json"}</vt:lpwstr>
  </property>
  <property fmtid="{D5CDD505-2E9C-101B-9397-08002B2CF9AE}" pid="352" name="Mendeley_Bookmark_b0wLxLueyI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53" name="Mendeley_Bookmark_b0wLxLueyI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54" name="Mendeley_Bookmark_b0wLxLueyI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55" name="Mendeley_Bookmark_b0wLxLueyI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56" name="Mendeley_Bookmark_b0wLxLueyI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57" name="Mendeley_Bookmark_b0wLxLueyI_7">
    <vt:lpwstr>se, "suffix": ""}], "container-title": "JATISI (Jurnal Teknik Informatika dan Sistem Informasi)", "id": "ITEM-1", "issue": "3", "issued": {"date-parts": [["2021"]]}, "page": "1543-1556", "title": "Analisis Pengujian Kerentanan Situs Pemerintahan XYZ denga</vt:lpwstr>
  </property>
  <property fmtid="{D5CDD505-2E9C-101B-9397-08002B2CF9AE}" pid="358" name="Mendeley_Bookmark_b0wLxLueyI_8">
    <vt:lpwstr>n PTES", "type": "article-journal", "volume": "8"}, "uris": ["http://www.mendeley.com/documents/?uuid=d0b61646-c9f6-4472-bcb7-583e1f46796d"]}, {"id": "ITEM-2", "itemData": {"author": [{"dropping-particle": "", "family": "PTES", "given": "", "non-dropping-</vt:lpwstr>
  </property>
  <property fmtid="{D5CDD505-2E9C-101B-9397-08002B2CF9AE}" pid="359" name="Mendeley_Bookmark_b0wLxLueyI_9">
    <vt:lpwstr>particle": "", "parse-names": false, "suffix": ""}], "id": "ITEM-2", "issued": {"date-parts": [["2021"]]}, "number-of-pages": "1-233", "title": "The Penetration Testing Execution Standard Documentation - Release 1.1, The PTES Team", "type": "report"}, "ur</vt:lpwstr>
  </property>
  <property fmtid="{D5CDD505-2E9C-101B-9397-08002B2CF9AE}" pid="360" name="Mendeley_Bookmark_bXHS1rKtJe_1">
    <vt:lpwstr>ADDIN CSL_CITATION {"citationItems": [{"id": "ITEM-1", "itemData": {"URL": "https://docs.oracle.com/cd/E19225-01/820-6551/bzbpb/index.html", "accessed": {"date-parts": [["2022", "5", "5"]]}, "author": [{"dropping-particle": "", "family": "Oracle", "given"</vt:lpwstr>
  </property>
  <property fmtid="{D5CDD505-2E9C-101B-9397-08002B2CF9AE}" pid="361" name="Mendeley_Bookmark_bXHS1rKtJe_2">
    <vt:lpwstr>: "", "non-dropping-particle": "", "parse-names": false, "suffix": ""}], "id": "ITEM-1", "issued": {"date-parts": [["2010"]]}, "title": "inetOrgPerson Object Class, Oracle Corporation", "type": "webpage"}, "uris": ["http://www.mendeley.com/documents/?uuid</vt:lpwstr>
  </property>
  <property fmtid="{D5CDD505-2E9C-101B-9397-08002B2CF9AE}" pid="362" name="Mendeley_Bookmark_bXHS1rKtJe_3">
    <vt:lpwstr>=a98c5c6f-4645-3de2-abff-52fd51418729"]}], "mendeley": {"formattedCitation": "(Oracle, 2010)", "plainTextFormattedCitation": "(Oracle, 2010)", "previouslyFormattedCitation": "(Oracle, 2010)"}, "properties": {"noteIndex": 0}, "schema": "https://github.com/</vt:lpwstr>
  </property>
  <property fmtid="{D5CDD505-2E9C-101B-9397-08002B2CF9AE}" pid="363" name="Mendeley_Bookmark_bXHS1rKtJe_4">
    <vt:lpwstr>citation-style-language/schema/raw/master/csl-citation.json"}</vt:lpwstr>
  </property>
  <property fmtid="{D5CDD505-2E9C-101B-9397-08002B2CF9AE}" pid="364" name="Mendeley_Bookmark_br3WgdFxuX_1">
    <vt:lpwstr>ADDIN CSL_CITATION {"citationItems": [{"id": "ITEM-1", "itemData": {"author": [{"dropping-particle": "", "family": "CEH", "given": "", "non-dropping-particle": "", "parse-names": false, "suffix": ""}], "id": "ITEM-1", "issued": {"date-parts": [["2013"]]},</vt:lpwstr>
  </property>
  <property fmtid="{D5CDD505-2E9C-101B-9397-08002B2CF9AE}" pid="365" name="Mendeley_Bookmark_br3WgdFxuX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366" name="Mendeley_Bookmark_br3WgdFxuX_11">
    <vt:lpwstr>nd Mirosh, 2016; Kaushik &lt;i&gt;et al.&lt;/i&gt;, 2021)"}, "properties": {"noteIndex": 0}, "schema": "https://github.com/citation-style-language/schema/raw/master/csl-citation.json"}</vt:lpwstr>
  </property>
  <property fmtid="{D5CDD505-2E9C-101B-9397-08002B2CF9AE}" pid="367" name="Mendeley_Bookmark_br3WgdFxuX_2">
    <vt:lpwstr> "number-of-pages": "828-1006", "title": "Trojans and Backdoors - Module 06, EC-Council", "type": "report"}, "uris": ["http://www.mendeley.com/documents/?uuid=77a95987-32a5-3b8a-aa20-e0ceb0c75db5"]}, {"id": "ITEM-2", "itemData": {"author": [{"dropping-par</vt:lpwstr>
  </property>
  <property fmtid="{D5CDD505-2E9C-101B-9397-08002B2CF9AE}" pid="368" name="Mendeley_Bookmark_br3WgdFxuX_3">
    <vt:lpwstr>ticle": "", "family": "Mu\u00f1oz", "given": "Alvaro", "non-dropping-particle": "", "parse-names": false, "suffix": ""}, {"dropping-particle": "", "family": "Mirosh", "given": "Oleksandr", "non-dropping-particle": "", "parse-names": false, "suffix": ""}],</vt:lpwstr>
  </property>
  <property fmtid="{D5CDD505-2E9C-101B-9397-08002B2CF9AE}" pid="369" name="Mendeley_Bookmark_br3WgdFxuX_4">
    <vt:lpwstr> "id": "ITEM-2", "issued": {"date-parts": [["2016"]]}, "number-of-pages": "1-45", "title": "A Journey from JNDI/LDAP Manipulation to Remote Code Execution Dream Land, BlackHat USA", "type": "report"}, "uris": ["http://www.mendeley.com/documents/?uuid=b5cb</vt:lpwstr>
  </property>
  <property fmtid="{D5CDD505-2E9C-101B-9397-08002B2CF9AE}" pid="370" name="Mendeley_Bookmark_br3WgdFxuX_5">
    <vt:lpwstr>7d72-1d2e-3b26-a9d0-eef287d6bc15"]}, {"id": "ITEM-3", "itemData": {"DOI": "10.51735/ijiccn/001/33", "ISSN": "2582-7707", "author": [{"dropping-particle": "", "family": "Kaushik", "given": "Keshav", "non-dropping-particle": "", "parse-names": false, "suffi</vt:lpwstr>
  </property>
  <property fmtid="{D5CDD505-2E9C-101B-9397-08002B2CF9AE}" pid="371" name="Mendeley_Bookmark_br3WgdFxuX_6">
    <vt:lpwstr>x": ""}, {"dropping-particle": "", "family": "Aggarwal", "given": "Sakshi", "non-dropping-particle": "", "parse-names": false, "suffix": ""}, {"dropping-particle": "", "family": "Mudgal", "given": "Shashank", "non-dropping-particle": "", "parse-names": fa</vt:lpwstr>
  </property>
  <property fmtid="{D5CDD505-2E9C-101B-9397-08002B2CF9AE}" pid="372" name="Mendeley_Bookmark_br3WgdFxuX_7">
    <vt:lpwstr>lse, "suffix": ""}, {"dropping-particle": "", "family": "Saravgi", "given": "Shubh", "non-dropping-particle": "", "parse-names": false, "suffix": ""}, {"dropping-particle": "", "family": "Mathur", "given": "Vibhor", "non-dropping-particle": "", "parse-nam</vt:lpwstr>
  </property>
  <property fmtid="{D5CDD505-2E9C-101B-9397-08002B2CF9AE}" pid="373" name="Mendeley_Bookmark_br3WgdFxuX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374" name="Mendeley_Bookmark_br3WgdFxuX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375" name="Mendeley_Bookmark_cALjT8MJIp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76" name="Mendeley_Bookmark_cALjT8MJIp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77" name="Mendeley_Bookmark_cALjT8MJIp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78" name="Mendeley_Bookmark_cALjT8MJIp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79" name="Mendeley_Bookmark_cALjT8MJIp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80" name="Mendeley_Bookmark_cALjT8MJIp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81" name="Mendeley_Bookmark_cALjT8MJIp_7">
    <vt:lpwstr>se, "suffix": ""}], "container-title": "JATISI (Jurnal Teknik Informatika dan Sistem Informasi)", "id": "ITEM-1", "issue": "3", "issued": {"date-parts": [["2021"]]}, "page": "1543-1556", "title": "Analisis Pengujian Kerentanan Situs Pemerintahan XYZ denga</vt:lpwstr>
  </property>
  <property fmtid="{D5CDD505-2E9C-101B-9397-08002B2CF9AE}" pid="382" name="Mendeley_Bookmark_cALjT8MJIp_8">
    <vt:lpwstr>n PTES", "type": "article-journal", "volume": "8"}, "uris": ["http://www.mendeley.com/documents/?uuid=d0b61646-c9f6-4472-bcb7-583e1f46796d"]}], "mendeley": {"formattedCitation": "(Ningsih, 2021)", "plainTextFormattedCitation": "(Ningsih, 2021)", "previous</vt:lpwstr>
  </property>
  <property fmtid="{D5CDD505-2E9C-101B-9397-08002B2CF9AE}" pid="383" name="Mendeley_Bookmark_cALjT8MJIp_9">
    <vt:lpwstr>lyFormattedCitation": "(Ningsih, 2021)"}, "properties": {"noteIndex": 0}, "schema": "https://github.com/citation-style-language/schema/raw/master/csl-citation.json"}</vt:lpwstr>
  </property>
  <property fmtid="{D5CDD505-2E9C-101B-9397-08002B2CF9AE}" pid="384" name="Mendeley_Bookmark_cEfIsZ9rLO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385" name="Mendeley_Bookmark_cEfIsZ9rLO_10">
    <vt:lpwstr>me=CVE-2021-44228", "accessed": {"date-parts": [["2022", "5", "4"]]}, "author": [{"dropping-particle": "", "family": "CVE", "given": "", "non-dropping-particle": "", "parse-names": false, "suffix": ""}], "id": "ITEM-3", "issued": {"date-parts": [["2021"]]</vt:lpwstr>
  </property>
  <property fmtid="{D5CDD505-2E9C-101B-9397-08002B2CF9AE}" pid="386" name="Mendeley_Bookmark_cEfIsZ9rLO_11">
    <vt:lpwstr>}, "title": "CVE-2021-44228, CVE Mitre Org.", "type": "webpage"}, "uris": ["http://www.mendeley.com/documents/?uuid=5f253809-bb81-3ccf-b568-6a6ae7315515"]}, {"id": "ITEM-4", "itemData": {"URL": "https://www.oracle.com/security-alerts/alert-cve-2021-44228.</vt:lpwstr>
  </property>
  <property fmtid="{D5CDD505-2E9C-101B-9397-08002B2CF9AE}" pid="387" name="Mendeley_Bookmark_cEfIsZ9rLO_12">
    <vt:lpwstr>html", "accessed": {"date-parts": [["2022", "3", "17"]]}, "author": [{"dropping-particle": "", "family": "Oracle", "given": "", "non-dropping-particle": "", "parse-names": false, "suffix": ""}], "id": "ITEM-4", "issued": {"date-parts": [["2021"]]}, "title</vt:lpwstr>
  </property>
  <property fmtid="{D5CDD505-2E9C-101B-9397-08002B2CF9AE}" pid="388" name="Mendeley_Bookmark_cEfIsZ9rLO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389" name="Mendeley_Bookmark_cEfIsZ9rLO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390" name="Mendeley_Bookmark_cEfIsZ9rLO_15">
    <vt:lpwstr>ema": "https://github.com/citation-style-language/schema/raw/master/csl-citation.json"}</vt:lpwstr>
  </property>
  <property fmtid="{D5CDD505-2E9C-101B-9397-08002B2CF9AE}" pid="391" name="Mendeley_Bookmark_cEfIsZ9rLO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392" name="Mendeley_Bookmark_cEfIsZ9rLO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393" name="Mendeley_Bookmark_cEfIsZ9rLO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394" name="Mendeley_Bookmark_cEfIsZ9rLO_5">
    <vt:lpwstr> in the paper.", "author": [{"dropping-particle": "", "family": "Khan", "given": "Abid", "non-dropping-particle": "", "parse-names": false, "suffix": ""}, {"dropping-particle": "", "family": "Neha", "given": "Ruchi Parashar", "non-dropping-particle": "", </vt:lpwstr>
  </property>
  <property fmtid="{D5CDD505-2E9C-101B-9397-08002B2CF9AE}" pid="395" name="Mendeley_Bookmark_cEfIsZ9rLO_6">
    <vt:lpwstr>"parse-names": false, "suffix": ""}], "container-title": "GRD Journals-Global Research and Development Journal for Engineering |", "id": "ITEM-1", "issue": "6", "issued": {"date-parts": [["2016"]]}, "title": "Analysis of Penetration Testing and Vulnerabil</vt:lpwstr>
  </property>
  <property fmtid="{D5CDD505-2E9C-101B-9397-08002B2CF9AE}" pid="396" name="Mendeley_Bookmark_cEfIsZ9rLO_7">
    <vt:lpwstr>ity in Computer Networks", "type": "article-journal", "volume": "1"}, "uris": ["http://www.mendeley.com/documents/?uuid=76db44ab-e460-3228-9792-7a0e82a2075b"]}, {"id": "ITEM-2", "itemData": {"URL": "https://logging.apache.org/log4j/2.x/security.html", "ac</vt:lpwstr>
  </property>
  <property fmtid="{D5CDD505-2E9C-101B-9397-08002B2CF9AE}" pid="397" name="Mendeley_Bookmark_cEfIsZ9rLO_8">
    <vt:lpwstr>cessed": {"date-parts": [["2022", "3", "17"]]}, "author": [{"dropping-particle": "", "family": "Apache", "given": "", "non-dropping-particle": "", "parse-names": false, "suffix": ""}], "id": "ITEM-2", "issued": {"date-parts": [["2021"]]}, "title": "Apache</vt:lpwstr>
  </property>
  <property fmtid="{D5CDD505-2E9C-101B-9397-08002B2CF9AE}" pid="398" name="Mendeley_Bookmark_cEfIsZ9rLO_9">
    <vt:lpwstr> Log4j Security Vulnerabilities, Apache Software Foundation", "type": "webpage"}, "uris": ["http://www.mendeley.com/documents/?uuid=115af587-e79a-34d0-9215-5fca0960f379"]}, {"id": "ITEM-3", "itemData": {"URL": "https://cve.mitre.org/cgi-bin/cvename.cgi?na</vt:lpwstr>
  </property>
  <property fmtid="{D5CDD505-2E9C-101B-9397-08002B2CF9AE}" pid="399" name="Mendeley_Bookmark_cJYf8kguuN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400" name="Mendeley_Bookmark_cJYf8kguuN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401" name="Mendeley_Bookmark_cJYf8kguuN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402" name="Mendeley_Bookmark_cJYf8kguuN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403" name="Mendeley_Bookmark_cJYf8kguuN_5">
    <vt:lpwstr>ork of Kosovo. We also tackle the issue of social engineering attacks on networks.", "author": [{"dropping-particle": "", "family": "Maraj", "given": "Arianit", "non-dropping-particle": "", "parse-names": false, "suffix": ""}, {"dropping-particle": "", "f</vt:lpwstr>
  </property>
  <property fmtid="{D5CDD505-2E9C-101B-9397-08002B2CF9AE}" pid="404" name="Mendeley_Bookmark_cJYf8kguuN_6">
    <vt:lpwstr>amily": "Rogova", "given": "Ermir", "non-dropping-particle": "", "parse-names": false, "suffix": ""}, {"dropping-particle": "", "family": "Jakupi", "given": "Genc", "non-dropping-particle": "", "parse-names": false, "suffix": ""}], "container-title": "Int</vt:lpwstr>
  </property>
  <property fmtid="{D5CDD505-2E9C-101B-9397-08002B2CF9AE}" pid="405" name="Mendeley_Bookmark_cJYf8kguuN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406" name="Mendeley_Bookmark_cJYf8kguuN_8">
    <vt:lpwstr>pe": "report", "volume": "11"}, "uris": ["http://www.mendeley.com/documents/?uuid=7307e0cc-3af6-30c1-ae7f-6caa1fa5f27f"]}], "mendeley": {"formattedCitation": "(Maraj, Rogova and Jakupi, 2020)", "plainTextFormattedCitation": "(Maraj, Rogova and Jakupi, 202</vt:lpwstr>
  </property>
  <property fmtid="{D5CDD505-2E9C-101B-9397-08002B2CF9AE}" pid="407" name="Mendeley_Bookmark_cJYf8kguuN_9">
    <vt:lpwstr>0)", "previouslyFormattedCitation": "(Maraj, Rogova and Jakupi, 2020)"}, "properties": {"noteIndex": 0}, "schema": "https://github.com/citation-style-language/schema/raw/master/csl-citation.json"}</vt:lpwstr>
  </property>
  <property fmtid="{D5CDD505-2E9C-101B-9397-08002B2CF9AE}" pid="408" name="Mendeley_Bookmark_dgPFyZDmmE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409" name="Mendeley_Bookmark_dgPFyZDmmE_10">
    <vt:lpwstr> al., 2018)", "previouslyFormattedCitation": "(Biswas &lt;i&gt;et al.&lt;/i&gt;, 2018)"}, "properties": {"noteIndex": 0}, "schema": "https://github.com/citation-style-language/schema/raw/master/csl-citation.json"}</vt:lpwstr>
  </property>
  <property fmtid="{D5CDD505-2E9C-101B-9397-08002B2CF9AE}" pid="410" name="Mendeley_Bookmark_dgPFyZDmmE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411" name="Mendeley_Bookmark_dgPFyZDmmE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412" name="Mendeley_Bookmark_dgPFyZDmmE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413" name="Mendeley_Bookmark_dgPFyZDmmE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414" name="Mendeley_Bookmark_dgPFyZDmmE_6">
    <vt:lpwstr>dy on RCE vulnerability.", "author": [{"dropping-particle": "", "family": "Biswas", "given": "Saikat", "non-dropping-particle": "", "parse-names": false, "suffix": ""}, {"dropping-particle": "", "family": "Sohel", "given": "M Khaled", "non-dropping-partic</vt:lpwstr>
  </property>
  <property fmtid="{D5CDD505-2E9C-101B-9397-08002B2CF9AE}" pid="415" name="Mendeley_Bookmark_dgPFyZDmmE_7">
    <vt:lpwstr>le": "", "parse-names": false, "suffix": ""}, {"dropping-particle": "", "family": "Hasan Khan Sajal", "given": "Md Mizanur", "non-dropping-particle": "", "parse-names": false, "suffix": ""}, {"dropping-particle": "", "family": "Afrin", "given": "Tanjina",</vt:lpwstr>
  </property>
  <property fmtid="{D5CDD505-2E9C-101B-9397-08002B2CF9AE}" pid="416" name="Mendeley_Bookmark_dgPFyZDmmE_8">
    <vt:lpwstr> "non-dropping-particle": "", "parse-names": false, "suffix": ""}], "id": "ITEM-1", "issued": {"date-parts": [["2018"]]}, "number-of-pages": "1-8", "title": "A Study on Remote Code Execution Vulnerability in Web Applications, International Conference on C</vt:lpwstr>
  </property>
  <property fmtid="{D5CDD505-2E9C-101B-9397-08002B2CF9AE}" pid="417" name="Mendeley_Bookmark_dgPFyZDmmE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418" name="Mendeley_Bookmark_eHOlKgBOFy_1">
    <vt:lpwstr>ADDIN CSL_CITATION {"citationItems": [{"id": "ITEM-1", "itemData": {"URL": "https://tools.cisco.com/security/center/content/CiscoSecurityAdvisory/cisco-sa-apache-log4j-qRuKNEbd", "author": [{"dropping-particle": "", "family": "Cisco", "given": "", "non-dr</vt:lpwstr>
  </property>
  <property fmtid="{D5CDD505-2E9C-101B-9397-08002B2CF9AE}" pid="419" name="Mendeley_Bookmark_eHOlKgBOFy_2">
    <vt:lpwstr>opping-particle": "", "parse-names": false, "suffix": ""}], "id": "ITEM-1", "issued": {"date-parts": [["2021"]]}, "title": "Vulnerabilities in Apache Log4j Library Affecting Cisco Products: December 2021", "type": "webpage"}, "uris": ["http://www.mendeley</vt:lpwstr>
  </property>
  <property fmtid="{D5CDD505-2E9C-101B-9397-08002B2CF9AE}" pid="420" name="Mendeley_Bookmark_eHOlKgBOFy_3">
    <vt:lpwstr>.com/documents/?uuid=44b62c4c-86fb-4d8f-a644-96e2b1865540"]}], "mendeley": {"formattedCitation": "(Cisco, 2021)", "plainTextFormattedCitation": "(Cisco, 2021)", "previouslyFormattedCitation": "(Cisco, 2021)"}, "properties": {"noteIndex": 0}, "schema": "ht</vt:lpwstr>
  </property>
  <property fmtid="{D5CDD505-2E9C-101B-9397-08002B2CF9AE}" pid="421" name="Mendeley_Bookmark_eHOlKgBOFy_4">
    <vt:lpwstr>tps://github.com/citation-style-language/schema/raw/master/csl-citation.json"}</vt:lpwstr>
  </property>
  <property fmtid="{D5CDD505-2E9C-101B-9397-08002B2CF9AE}" pid="422" name="Mendeley_Bookmark_eZlWqsC1K9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423" name="Mendeley_Bookmark_eZlWqsC1K9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424" name="Mendeley_Bookmark_eZlWqsC1K9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425" name="Mendeley_Bookmark_eZlWqsC1K9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426" name="Mendeley_Bookmark_eZlWqsC1K9_5">
    <vt:lpwstr>ork of Kosovo. We also tackle the issue of social engineering attacks on networks.", "author": [{"dropping-particle": "", "family": "Maraj", "given": "Arianit", "non-dropping-particle": "", "parse-names": false, "suffix": ""}, {"dropping-particle": "", "f</vt:lpwstr>
  </property>
  <property fmtid="{D5CDD505-2E9C-101B-9397-08002B2CF9AE}" pid="427" name="Mendeley_Bookmark_eZlWqsC1K9_6">
    <vt:lpwstr>amily": "Rogova", "given": "Ermir", "non-dropping-particle": "", "parse-names": false, "suffix": ""}, {"dropping-particle": "", "family": "Jakupi", "given": "Genc", "non-dropping-particle": "", "parse-names": false, "suffix": ""}], "container-title": "Int</vt:lpwstr>
  </property>
  <property fmtid="{D5CDD505-2E9C-101B-9397-08002B2CF9AE}" pid="428" name="Mendeley_Bookmark_eZlWqsC1K9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429" name="Mendeley_Bookmark_eZlWqsC1K9_8">
    <vt:lpwstr>pe": "report", "volume": "11"}, "uris": ["http://www.mendeley.com/documents/?uuid=7307e0cc-3af6-30c1-ae7f-6caa1fa5f27f"]}], "mendeley": {"formattedCitation": "(Maraj, Rogova and Jakupi, 2020)", "plainTextFormattedCitation": "(Maraj, Rogova and Jakupi, 202</vt:lpwstr>
  </property>
  <property fmtid="{D5CDD505-2E9C-101B-9397-08002B2CF9AE}" pid="430" name="Mendeley_Bookmark_eZlWqsC1K9_9">
    <vt:lpwstr>0)", "previouslyFormattedCitation": "(Maraj, Rogova and Jakupi, 2020)"}, "properties": {"noteIndex": 0}, "schema": "https://github.com/citation-style-language/schema/raw/master/csl-citation.json"}</vt:lpwstr>
  </property>
  <property fmtid="{D5CDD505-2E9C-101B-9397-08002B2CF9AE}" pid="431" name="Mendeley_Bookmark_ehwLbjwyVI_1">
    <vt:lpwstr>ADDIN CSL_CITATION {"citationItems": [{"id": "ITEM-1", "itemData": {"URL": "https://www.uml-diagrams.org/activity-diagrams.html", "author": [{"dropping-particle": "", "family": "OMG", "given": "", "non-dropping-particle": "", "parse-names": false, "suffix</vt:lpwstr>
  </property>
  <property fmtid="{D5CDD505-2E9C-101B-9397-08002B2CF9AE}" pid="432" name="Mendeley_Bookmark_ehwLbjwyVI_2">
    <vt:lpwstr>": ""}], "id": "ITEM-1", "issued": {"date-parts": [["2011"]]}, "title": "Activity Diagrams", "type": "webpage"}, "uris": ["http://www.mendeley.com/documents/?uuid=7df83bac-1897-4f33-a630-334ba50c88f2"]}, {"id": "ITEM-2", "itemData": {"author": [{"dropping</vt:lpwstr>
  </property>
  <property fmtid="{D5CDD505-2E9C-101B-9397-08002B2CF9AE}" pid="433" name="Mendeley_Bookmark_ehwLbjwyVI_3">
    <vt:lpwstr>-particle": "", "family": "Ismail", "given": "Naufal Mahfudz", "non-dropping-particle": "", "parse-names": false, "suffix": ""}], "id": "ITEM-2", "issued": {"date-parts": [["2020"]]}, "title": "Rancang Bangun Aplikasi Gamifikasi Untuk Hafalan Al-Quran Men</vt:lpwstr>
  </property>
  <property fmtid="{D5CDD505-2E9C-101B-9397-08002B2CF9AE}" pid="434" name="Mendeley_Bookmark_ehwLbjwyVI_4">
    <vt:lpwstr>ggunakan Audio Fingerprint Berbasis Android", "type": "article-journal"}, "uris": ["http://www.mendeley.com/documents/?uuid=278b0273-3602-40f7-84d1-e63a1e2e2c4e"]}], "mendeley": {"formattedCitation": "(OMG, 2011a; Ismail, 2020)", "plainTextFormattedCitati</vt:lpwstr>
  </property>
  <property fmtid="{D5CDD505-2E9C-101B-9397-08002B2CF9AE}" pid="435" name="Mendeley_Bookmark_ehwLbjwyVI_5">
    <vt:lpwstr>on": "(OMG, 2011a; Ismail, 2020)", "previouslyFormattedCitation": "(OMG, 2011a; Ismail, 2020)"}, "properties": {"noteIndex": 0}, "schema": "https://github.com/citation-style-language/schema/raw/master/csl-citation.json"}</vt:lpwstr>
  </property>
  <property fmtid="{D5CDD505-2E9C-101B-9397-08002B2CF9AE}" pid="436" name="Mendeley_Bookmark_gQ42eY7dM3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437" name="Mendeley_Bookmark_gQ42eY7dM3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438" name="Mendeley_Bookmark_gQ42eY7dM3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439" name="Mendeley_Bookmark_gQ42eY7dM3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440" name="Mendeley_Bookmark_gQ42eY7dM3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441" name="Mendeley_Bookmark_gQ42eY7dM3_6">
    <vt:lpwstr>rticle": "", "family": "Dalalana", "given": "Daniel Bertoglio", "non-dropping-particle": "", "parse-names": false, "suffix": ""}, {"dropping-particle": "", "family": "Zorzo", "given": "Avelino Francisco", "non-dropping-particle": "", "parse-names": false,</vt:lpwstr>
  </property>
  <property fmtid="{D5CDD505-2E9C-101B-9397-08002B2CF9AE}" pid="442" name="Mendeley_Bookmark_gQ42eY7dM3_7">
    <vt:lpwstr> "suffix": ""}], "container-title": "Journal of the Brazilian Computer Society", "id": "ITEM-1", "issue": "1", "issued": {"date-parts": [["2017", "12", "1"]]}, "publisher": "Springer London", "title": "Overview and Open Issues on Penetration Test", "type"</vt:lpwstr>
  </property>
  <property fmtid="{D5CDD505-2E9C-101B-9397-08002B2CF9AE}" pid="443" name="Mendeley_Bookmark_gQ42eY7dM3_8">
    <vt:lpwstr>: "article-journal", "volume": "23"}, "uris": ["http://www.mendeley.com/documents/?uuid=6935ee36-a4da-3e37-8f31-25ac73033e1a"]}], "mendeley": {"formattedCitation": "(Dalalana and Zorzo, 2017)", "plainTextFormattedCitation": "(Dalalana and Zorzo, 2017)", "</vt:lpwstr>
  </property>
  <property fmtid="{D5CDD505-2E9C-101B-9397-08002B2CF9AE}" pid="444" name="Mendeley_Bookmark_gQ42eY7dM3_9">
    <vt:lpwstr>previouslyFormattedCitation": "(Dalalana and Zorzo, 2017)"}, "properties": {"noteIndex": 0}, "schema": "https://github.com/citation-style-language/schema/raw/master/csl-citation.json"}</vt:lpwstr>
  </property>
  <property fmtid="{D5CDD505-2E9C-101B-9397-08002B2CF9AE}" pid="445" name="Mendeley_Bookmark_hIlIvRw551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446" name="Mendeley_Bookmark_hIlIvRw551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447" name="Mendeley_Bookmark_hIlIvRw551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448" name="Mendeley_Bookmark_hIlIvRw551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449" name="Mendeley_Bookmark_hIlIvRw551_5">
    <vt:lpwstr> "FIRST", "given": "", "non-dropping-particle": "", "parse-names": false, "suffix": ""}], "id": "ITEM-1", "issued": {"date-parts": [["2019"]]}, "page": "1-24", "title": "Common Vulnerability Scoring System version 3.1 Specification Document Revision 1", "</vt:lpwstr>
  </property>
  <property fmtid="{D5CDD505-2E9C-101B-9397-08002B2CF9AE}" pid="450" name="Mendeley_Bookmark_hIlIvRw551_6">
    <vt:lpwstr>type": "article-journal"}, "uris": ["http://www.mendeley.com/documents/?uuid=4517c8ef-e439-4d12-92c7-236678fa5c9b"]}], "mendeley": {"formattedCitation": "(FIRST, 2019)", "plainTextFormattedCitation": "(FIRST, 2019)", "previouslyFormattedCitation": "(FIRST</vt:lpwstr>
  </property>
  <property fmtid="{D5CDD505-2E9C-101B-9397-08002B2CF9AE}" pid="451" name="Mendeley_Bookmark_hIlIvRw551_7">
    <vt:lpwstr>, 2019)"}, "properties": {"noteIndex": 0}, "schema": "https://github.com/citation-style-language/schema/raw/master/csl-citation.json"}</vt:lpwstr>
  </property>
  <property fmtid="{D5CDD505-2E9C-101B-9397-08002B2CF9AE}" pid="452" name="Mendeley_Bookmark_hJWm8WCkXB_1">
    <vt:lpwstr>ADDIN CSL_CITATION {"citationItems": [{"id": "ITEM-1", "itemData": {"ISSN": "2395-7549", "abstract": "Software Testing is the emerging and important field of IT industry because without the concept of software testing, there is no quality software which i</vt:lpwstr>
  </property>
  <property fmtid="{D5CDD505-2E9C-101B-9397-08002B2CF9AE}" pid="453" name="Mendeley_Bookmark_hJWm8WCkXB_10">
    <vt:lpwstr>tion-style-language/schema/raw/master/csl-citation.json"}</vt:lpwstr>
  </property>
  <property fmtid="{D5CDD505-2E9C-101B-9397-08002B2CF9AE}" pid="454" name="Mendeley_Bookmark_hJWm8WCkXB_2">
    <vt:lpwstr>s produced in the industry. Verification and Validation are the two basic building blocks of software testing process. There are various testing tactics, strategies and methodologies to test the software. Path Testing is one such a methodology used to tes</vt:lpwstr>
  </property>
  <property fmtid="{D5CDD505-2E9C-101B-9397-08002B2CF9AE}" pid="455" name="Mendeley_Bookmark_hJWm8WCkXB_3">
    <vt:lpwstr>t the software. Basically, path testing is a type of White Box/ Glass Box/ Open Box/ Structural testing technique. It generates the test suite based on the number of independent paths that are presented in a program by drawing the Control Flow Graph of an</vt:lpwstr>
  </property>
  <property fmtid="{D5CDD505-2E9C-101B-9397-08002B2CF9AE}" pid="456" name="Mendeley_Bookmark_hJWm8WCkXB_4">
    <vt:lpwstr> application. The basic objective of this paper is to acquire the knowledge on the basis path testing by considering a sample of code and the implementation of path testing is described with its merits and demerits.", "author": [{"dropping-particle": "", </vt:lpwstr>
  </property>
  <property fmtid="{D5CDD505-2E9C-101B-9397-08002B2CF9AE}" pid="457" name="Mendeley_Bookmark_hJWm8WCkXB_5">
    <vt:lpwstr>"family": "Madhavi", "given": "D", "non-dropping-particle": "", "parse-names": false, "suffix": ""}], "container-title": "Journal for Research", "id": "ITEM-1", "issue": "4", "issued": {"date-parts": [["2016"]]}, "page": "12-17", "title": "A White Box Tes</vt:lpwstr>
  </property>
  <property fmtid="{D5CDD505-2E9C-101B-9397-08002B2CF9AE}" pid="458" name="Mendeley_Bookmark_hJWm8WCkXB_6">
    <vt:lpwstr>ting Technique in Software Testing: Basis Path Testing", "type": "article-journal", "volume": "2"}, "uris": ["http://www.mendeley.com/documents/?uuid=88dcdc8e-ade2-3a6d-8695-ebe87b329eaf"]}, {"id": "ITEM-2", "itemData": {"DOI": "10.1016/S1353-4858(02)1100</vt:lpwstr>
  </property>
  <property fmtid="{D5CDD505-2E9C-101B-9397-08002B2CF9AE}" pid="459" name="Mendeley_Bookmark_hJWm8WCkXB_7">
    <vt:lpwstr>9-9", "ISSN": "13534858", "author": [{"dropping-particle": "", "family": "Midian", "given": "Paul", "non-dropping-particle": "", "parse-names": false, "suffix": ""}], "container-title": "Network Security", "id": "ITEM-2", "issue": "11", "issued": {"date-p</vt:lpwstr>
  </property>
  <property fmtid="{D5CDD505-2E9C-101B-9397-08002B2CF9AE}" pid="460" name="Mendeley_Bookmark_hJWm8WCkXB_8">
    <vt:lpwstr>arts": [["2002"]]}, "page": "10-12", "title": "Perspectives on penetration testing - Black box vs. white box", "type": "article-journal", "volume": "2002"}, "uris": ["http://www.mendeley.com/documents/?uuid=e5dea28f-8376-4a7d-862b-a9feecf84ccb"]}], "mende</vt:lpwstr>
  </property>
  <property fmtid="{D5CDD505-2E9C-101B-9397-08002B2CF9AE}" pid="461" name="Mendeley_Bookmark_hJWm8WCkXB_9">
    <vt:lpwstr>ley": {"formattedCitation": "(Midian, 2002; Madhavi, 2016)", "plainTextFormattedCitation": "(Midian, 2002; Madhavi, 2016)", "previouslyFormattedCitation": "(Midian, 2002; Madhavi, 2016)"}, "properties": {"noteIndex": 0}, "schema": "https://github.com/cita</vt:lpwstr>
  </property>
  <property fmtid="{D5CDD505-2E9C-101B-9397-08002B2CF9AE}" pid="462" name="Mendeley_Bookmark_i3mkxBY6vf_1">
    <vt:lpwstr>ADDIN CSL_CITATION {"citationItems": [{"id": "ITEM-1", "itemData": {"ISBN": "9780199455508", "abstract": "Includes index.", "author": [{"dropping-particle": "", "family": "Roy", "given": "Uttam K.", "non-dropping-particle": "", "parse-names": false, "suff</vt:lpwstr>
  </property>
  <property fmtid="{D5CDD505-2E9C-101B-9397-08002B2CF9AE}" pid="463" name="Mendeley_Bookmark_i3mkxBY6vf_2">
    <vt:lpwstr>ix": ""}], "id": "ITEM-1", "issued": {"date-parts": [["2015"]]}, "number-of-pages": "1-854", "title": "Advanced Java programming, Oxford University Press", "type": "book"}, "uris": ["http://www.mendeley.com/documents/?uuid=69023df5-a5d7-3b3a-968e-456ac79b</vt:lpwstr>
  </property>
  <property fmtid="{D5CDD505-2E9C-101B-9397-08002B2CF9AE}" pid="464" name="Mendeley_Bookmark_i3mkxBY6vf_3">
    <vt:lpwstr>d19c"]}], "mendeley": {"formattedCitation": "(Roy, 2015)", "manualFormatting": "Roy, 2015", "plainTextFormattedCitation": "(Roy, 2015)", "previouslyFormattedCitation": "(Roy, 2015)"}, "properties": {"noteIndex": 0}, "schema": "https://github.com/citation-</vt:lpwstr>
  </property>
  <property fmtid="{D5CDD505-2E9C-101B-9397-08002B2CF9AE}" pid="465" name="Mendeley_Bookmark_i3mkxBY6vf_4">
    <vt:lpwstr>style-language/schema/raw/master/csl-citation.json"}</vt:lpwstr>
  </property>
  <property fmtid="{D5CDD505-2E9C-101B-9397-08002B2CF9AE}" pid="466" name="Mendeley_Bookmark_iIZTYm7aDk_1">
    <vt:lpwstr>ADDIN CSL_CITATION {"citationItems": [{"id": "ITEM-1", "itemData": {"URL": "https://www.uml-diagrams.org/class-diagrams-overview.html", "author": [{"dropping-particle": "", "family": "OMG", "given": "", "non-dropping-particle": "", "parse-names": false, "</vt:lpwstr>
  </property>
  <property fmtid="{D5CDD505-2E9C-101B-9397-08002B2CF9AE}" pid="467" name="Mendeley_Bookmark_iIZTYm7aDk_2">
    <vt:lpwstr>suffix": ""}], "id": "ITEM-1", "issued": {"date-parts": [["2011"]]}, "title": "UML Class and Object Diagrams Overview", "type": "webpage"}, "uris": ["http://www.mendeley.com/documents/?uuid=77523f30-411d-44a8-b1bb-dc4f3847087a"]}, {"id": "ITEM-2", "itemDa</vt:lpwstr>
  </property>
  <property fmtid="{D5CDD505-2E9C-101B-9397-08002B2CF9AE}" pid="468" name="Mendeley_Bookmark_iIZTYm7aDk_3">
    <vt:lpwstr>ta": {"author": [{"dropping-particle": "", "family": "Sukic", "given": "Camil", "non-dropping-particle": "", "parse-names": false, "suffix": ""}, {"dropping-particle": "", "family": "Saracevic", "given": "Muzafer", "non-dropping-particle": "", "parse-name</vt:lpwstr>
  </property>
  <property fmtid="{D5CDD505-2E9C-101B-9397-08002B2CF9AE}" pid="469" name="Mendeley_Bookmark_iIZTYm7aDk_4">
    <vt:lpwstr>s": false, "suffix": ""}], "container-title": "Tem Journal", "id": "ITEM-2", "issue": "2", "issued": {"date-parts": [["2012"]]}, "page": "111", "title": "UML and JAVA as effective tools for implementing algorithms in computer graphics", "type": "article-j</vt:lpwstr>
  </property>
  <property fmtid="{D5CDD505-2E9C-101B-9397-08002B2CF9AE}" pid="470" name="Mendeley_Bookmark_iIZTYm7aDk_5">
    <vt:lpwstr>ournal", "volume": "1"}, "uris": ["http://www.mendeley.com/documents/?uuid=ac2d00aa-e8f3-4971-9b85-b17dbf9d068a"]}], "mendeley": {"formattedCitation": "(OMG, 2011b; Sukic and Saracevic, 2012)", "plainTextFormattedCitation": "(OMG, 2011b; Sukic and Saracev</vt:lpwstr>
  </property>
  <property fmtid="{D5CDD505-2E9C-101B-9397-08002B2CF9AE}" pid="471" name="Mendeley_Bookmark_iIZTYm7aDk_6">
    <vt:lpwstr>ic, 2012)", "previouslyFormattedCitation": "(OMG, 2011b; Sukic and Saracevic, 2012)"}, "properties": {"noteIndex": 0}, "schema": "https://github.com/citation-style-language/schema/raw/master/csl-citation.json"}</vt:lpwstr>
  </property>
  <property fmtid="{D5CDD505-2E9C-101B-9397-08002B2CF9AE}" pid="472" name="Mendeley_Bookmark_irETfz5kpe_1">
    <vt:lpwstr>ADDIN CSL_CITATION {"citationItems": [{"id": "ITEM-1", "itemData": {"author": [{"dropping-particle": "", "family": "CEH", "given": "", "non-dropping-particle": "", "parse-names": false, "suffix": ""}], "id": "ITEM-1", "issued": {"date-parts": [["2013"]]},</vt:lpwstr>
  </property>
  <property fmtid="{D5CDD505-2E9C-101B-9397-08002B2CF9AE}" pid="473" name="Mendeley_Bookmark_irETfz5kpe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474" name="Mendeley_Bookmark_irETfz5kpe_11">
    <vt:lpwstr>nd Mirosh, 2016; Kaushik &lt;i&gt;et al.&lt;/i&gt;, 2021)"}, "properties": {"noteIndex": 0}, "schema": "https://github.com/citation-style-language/schema/raw/master/csl-citation.json"}</vt:lpwstr>
  </property>
  <property fmtid="{D5CDD505-2E9C-101B-9397-08002B2CF9AE}" pid="475" name="Mendeley_Bookmark_irETfz5kpe_2">
    <vt:lpwstr> "number-of-pages": "828-1006", "title": "Trojans and Backdoors - Module 06, EC-Council", "type": "report"}, "uris": ["http://www.mendeley.com/documents/?uuid=77a95987-32a5-3b8a-aa20-e0ceb0c75db5"]}, {"id": "ITEM-2", "itemData": {"author": [{"dropping-par</vt:lpwstr>
  </property>
  <property fmtid="{D5CDD505-2E9C-101B-9397-08002B2CF9AE}" pid="476" name="Mendeley_Bookmark_irETfz5kpe_3">
    <vt:lpwstr>ticle": "", "family": "Mu\u00f1oz", "given": "Alvaro", "non-dropping-particle": "", "parse-names": false, "suffix": ""}, {"dropping-particle": "", "family": "Mirosh", "given": "Oleksandr", "non-dropping-particle": "", "parse-names": false, "suffix": ""}],</vt:lpwstr>
  </property>
  <property fmtid="{D5CDD505-2E9C-101B-9397-08002B2CF9AE}" pid="477" name="Mendeley_Bookmark_irETfz5kpe_4">
    <vt:lpwstr> "id": "ITEM-2", "issued": {"date-parts": [["2016"]]}, "number-of-pages": "1-45", "title": "A Journey from JNDI/LDAP Manipulation to Remote Code Execution Dream Land, BlackHat USA", "type": "report"}, "uris": ["http://www.mendeley.com/documents/?uuid=b5cb</vt:lpwstr>
  </property>
  <property fmtid="{D5CDD505-2E9C-101B-9397-08002B2CF9AE}" pid="478" name="Mendeley_Bookmark_irETfz5kpe_5">
    <vt:lpwstr>7d72-1d2e-3b26-a9d0-eef287d6bc15"]}, {"id": "ITEM-3", "itemData": {"DOI": "10.51735/ijiccn/001/33", "ISSN": "2582-7707", "author": [{"dropping-particle": "", "family": "Kaushik", "given": "Keshav", "non-dropping-particle": "", "parse-names": false, "suffi</vt:lpwstr>
  </property>
  <property fmtid="{D5CDD505-2E9C-101B-9397-08002B2CF9AE}" pid="479" name="Mendeley_Bookmark_irETfz5kpe_6">
    <vt:lpwstr>x": ""}, {"dropping-particle": "", "family": "Aggarwal", "given": "Sakshi", "non-dropping-particle": "", "parse-names": false, "suffix": ""}, {"dropping-particle": "", "family": "Mudgal", "given": "Shashank", "non-dropping-particle": "", "parse-names": fa</vt:lpwstr>
  </property>
  <property fmtid="{D5CDD505-2E9C-101B-9397-08002B2CF9AE}" pid="480" name="Mendeley_Bookmark_irETfz5kpe_7">
    <vt:lpwstr>lse, "suffix": ""}, {"dropping-particle": "", "family": "Saravgi", "given": "Shubh", "non-dropping-particle": "", "parse-names": false, "suffix": ""}, {"dropping-particle": "", "family": "Mathur", "given": "Vibhor", "non-dropping-particle": "", "parse-nam</vt:lpwstr>
  </property>
  <property fmtid="{D5CDD505-2E9C-101B-9397-08002B2CF9AE}" pid="481" name="Mendeley_Bookmark_irETfz5kpe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482" name="Mendeley_Bookmark_irETfz5kpe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483" name="Mendeley_Bookmark_l0FKrQauRT_1">
    <vt:lpwstr>ADDIN CSL_CITATION {"citationItems": [{"id": "ITEM-1", "itemData": {"ISBN": "9780199455508", "abstract": "Includes index.", "author": [{"dropping-particle": "", "family": "Roy", "given": "Uttam K.", "non-dropping-particle": "", "parse-names": false, "suff</vt:lpwstr>
  </property>
  <property fmtid="{D5CDD505-2E9C-101B-9397-08002B2CF9AE}" pid="484" name="Mendeley_Bookmark_l0FKrQauRT_2">
    <vt:lpwstr>ix": ""}], "id": "ITEM-1", "issued": {"date-parts": [["2015"]]}, "number-of-pages": "1-854", "title": "Advanced Java programming, Oxford University Press", "type": "book"}, "uris": ["http://www.mendeley.com/documents/?uuid=69023df5-a5d7-3b3a-968e-456ac79b</vt:lpwstr>
  </property>
  <property fmtid="{D5CDD505-2E9C-101B-9397-08002B2CF9AE}" pid="485" name="Mendeley_Bookmark_l0FKrQauRT_3">
    <vt:lpwstr>d19c"]}], "mendeley": {"formattedCitation": "(Roy, 2015)", "plainTextFormattedCitation": "(Roy, 2015)", "previouslyFormattedCitation": "(Roy, 2015)"}, "properties": {"noteIndex": 0}, "schema": "https://github.com/citation-style-language/schema/raw/master/</vt:lpwstr>
  </property>
  <property fmtid="{D5CDD505-2E9C-101B-9397-08002B2CF9AE}" pid="486" name="Mendeley_Bookmark_l0FKrQauRT_4">
    <vt:lpwstr>csl-citation.json"}</vt:lpwstr>
  </property>
  <property fmtid="{D5CDD505-2E9C-101B-9397-08002B2CF9AE}" pid="487" name="Mendeley_Bookmark_lCfEZqn5K8_1">
    <vt:lpwstr>ADDIN CSL_CITATION {"citationItems": [{"id": "ITEM-1", "itemData": {"DOI": "10.13140/RG.2.2.14272.20486", "author": [{"dropping-particle": "", "family": "Rajasinghe", "given": "Ravindu", "non-dropping-particle": "", "parse-names": false, "suffix": ""}], "</vt:lpwstr>
  </property>
  <property fmtid="{D5CDD505-2E9C-101B-9397-08002B2CF9AE}" pid="488" name="Mendeley_Bookmark_lCfEZqn5K8_10">
    <vt:lpwstr>gen et al., 2022; Rajasinghe, 2022)", "previouslyFormattedCitation": "(Hiesgen &lt;i&gt;et al.&lt;/i&gt;, 2022; Rajasinghe, 2022)"}, "properties": {"noteIndex": 0}, "schema": "https://github.com/citation-style-language/schema/raw/master/csl-citation.json"}</vt:lpwstr>
  </property>
  <property fmtid="{D5CDD505-2E9C-101B-9397-08002B2CF9AE}" pid="489" name="Mendeley_Bookmark_lCfEZqn5K8_2">
    <vt:lpwstr>id": "ITEM-1", "issue": "May", "issued": {"date-parts": [["2022"]]}, "title": "Remote Code Execution Security Flaw in Apache Log4j2", "type": "article-journal"}, "uris": ["http://www.mendeley.com/documents/?uuid=17eaadf0-e530-4e22-b624-72fad90a9409"]}, {"</vt:lpwstr>
  </property>
  <property fmtid="{D5CDD505-2E9C-101B-9397-08002B2CF9AE}" pid="490" name="Mendeley_Bookmark_lCfEZqn5K8_3">
    <vt:lpwstr>id": "ITEM-2", "itemData": {"ISBN": "9783903176478", "abstract": "The critical remote-code-execution (RCE) Log4Shell is a severe vulnerability that was disclosed to the public on December 10, 2021. It exploits a bug in the wide-spread Log4j library. Any s</vt:lpwstr>
  </property>
  <property fmtid="{D5CDD505-2E9C-101B-9397-08002B2CF9AE}" pid="491" name="Mendeley_Bookmark_lCfEZqn5K8_4">
    <vt:lpwstr>ervice that uses the library and exposes an interface to the Internet is potentially vulnerable. In this paper, we measure the rush of scanners during the two months after the disclosure. We use several vantage points to observe both researchers and attac</vt:lpwstr>
  </property>
  <property fmtid="{D5CDD505-2E9C-101B-9397-08002B2CF9AE}" pid="492" name="Mendeley_Bookmark_lCfEZqn5K8_5">
    <vt:lpwstr>kers. For this purpose, we collect and analyze payloads sent by benign and malicious communication parties, their origins, and churn. We find that the initial rush of scanners quickly ebbed. Especially non-malicious scanners were only interested in the da</vt:lpwstr>
  </property>
  <property fmtid="{D5CDD505-2E9C-101B-9397-08002B2CF9AE}" pid="493" name="Mendeley_Bookmark_lCfEZqn5K8_6">
    <vt:lpwstr>ys after the disclosure. In contrast, malicious scanners continue targeting the vulnerability.", "author": [{"dropping-particle": "", "family": "Hiesgen", "given": "Raphael", "non-dropping-particle": "", "parse-names": false, "suffix": ""}, {"dropping-par</vt:lpwstr>
  </property>
  <property fmtid="{D5CDD505-2E9C-101B-9397-08002B2CF9AE}" pid="494" name="Mendeley_Bookmark_lCfEZqn5K8_7">
    <vt:lpwstr>ticle": "", "family": "Nawrocki", "given": "Marcin", "non-dropping-particle": "", "parse-names": false, "suffix": ""}, {"dropping-particle": "", "family": "Schmidt", "given": "Thomas C.", "non-dropping-particle": "", "parse-names": false, "suffix": ""}, {</vt:lpwstr>
  </property>
  <property fmtid="{D5CDD505-2E9C-101B-9397-08002B2CF9AE}" pid="495" name="Mendeley_Bookmark_lCfEZqn5K8_8">
    <vt:lpwstr>"dropping-particle": "", "family": "W\u00e4hlisch", "given": "Matthias", "non-dropping-particle": "", "parse-names": false, "suffix": ""}], "id": "ITEM-2", "issued": {"date-parts": [["2022"]]}, "title": "The Race to the Vulnerable: Measuring the Log4j She</vt:lpwstr>
  </property>
  <property fmtid="{D5CDD505-2E9C-101B-9397-08002B2CF9AE}" pid="496" name="Mendeley_Bookmark_lCfEZqn5K8_9">
    <vt:lpwstr>ll Incident", "type": "article-journal"}, "uris": ["http://www.mendeley.com/documents/?uuid=8be4133f-68b0-4139-8c85-2c365a9af9ea"]}], "mendeley": {"formattedCitation": "(Hiesgen &lt;i&gt;et al.&lt;/i&gt;, 2022; Rajasinghe, 2022)", "plainTextFormattedCitation": "(Hies</vt:lpwstr>
  </property>
  <property fmtid="{D5CDD505-2E9C-101B-9397-08002B2CF9AE}" pid="497" name="Mendeley_Bookmark_lZKldh3uQ2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498" name="Mendeley_Bookmark_lZKldh3uQ2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499" name="Mendeley_Bookmark_lZKldh3uQ2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500" name="Mendeley_Bookmark_lZKldh3uQ2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501" name="Mendeley_Bookmark_lZKldh3uQ2_5">
    <vt:lpwstr> "FIRST", "given": "", "non-dropping-particle": "", "parse-names": false, "suffix": ""}], "id": "ITEM-1", "issued": {"date-parts": [["2019"]]}, "page": "1-24", "title": "Common Vulnerability Scoring System version 3.1 Specification Document Revision 1", "</vt:lpwstr>
  </property>
  <property fmtid="{D5CDD505-2E9C-101B-9397-08002B2CF9AE}" pid="502" name="Mendeley_Bookmark_lZKldh3uQ2_6">
    <vt:lpwstr>type": "article-journal"}, "uris": ["http://www.mendeley.com/documents/?uuid=4517c8ef-e439-4d12-92c7-236678fa5c9b"]}], "mendeley": {"formattedCitation": "(FIRST, 2019)", "manualFormatting": "FIRST, 2019", "plainTextFormattedCitation": "(FIRST, 2019)", "pr</vt:lpwstr>
  </property>
  <property fmtid="{D5CDD505-2E9C-101B-9397-08002B2CF9AE}" pid="503" name="Mendeley_Bookmark_lZKldh3uQ2_7">
    <vt:lpwstr>eviouslyFormattedCitation": "(FIRST, 2019)"}, "properties": {"noteIndex": 0}, "schema": "https://github.com/citation-style-language/schema/raw/master/csl-citation.json"}</vt:lpwstr>
  </property>
  <property fmtid="{D5CDD505-2E9C-101B-9397-08002B2CF9AE}" pid="504" name="Mendeley_Bookmark_lwPXTPXqxD_1">
    <vt:lpwstr>ADDIN CSL_CITATION {"citationItems": [{"id": "ITEM-1", "itemData": {"URL": "https://www.liveaction.com/resources/blog/hands-on-keyboard-attack-why-detection-just-became-critical/#:~:text=A hands-on keyboard attack,other end of this technique.", "author": </vt:lpwstr>
  </property>
  <property fmtid="{D5CDD505-2E9C-101B-9397-08002B2CF9AE}" pid="505" name="Mendeley_Bookmark_lwPXTPXqxD_2">
    <vt:lpwstr>[{"dropping-particle": "", "family": "LiveAction", "given": "", "non-dropping-particle": "", "parse-names": false, "suffix": ""}], "id": "ITEM-1", "issued": {"date-parts": [["2022"]]}, "title": "Hands On Keyboard Attack: Why Detection Just Became Critical</vt:lpwstr>
  </property>
  <property fmtid="{D5CDD505-2E9C-101B-9397-08002B2CF9AE}" pid="506" name="Mendeley_Bookmark_lwPXTPXqxD_3">
    <vt:lpwstr>", "type": "webpage"}, "uris": ["http://www.mendeley.com/documents/?uuid=bc4a3b70-7096-4c44-8e34-1dd73e3c1624"]}], "mendeley": {"formattedCitation": "(LiveAction, 2022)", "plainTextFormattedCitation": "(LiveAction, 2022)", "previouslyFormattedCitation": "</vt:lpwstr>
  </property>
  <property fmtid="{D5CDD505-2E9C-101B-9397-08002B2CF9AE}" pid="507" name="Mendeley_Bookmark_lwPXTPXqxD_4">
    <vt:lpwstr>(LiveAction, 2022)"}, "properties": {"noteIndex": 0}, "schema": "https://github.com/citation-style-language/schema/raw/master/csl-citation.json"}</vt:lpwstr>
  </property>
  <property fmtid="{D5CDD505-2E9C-101B-9397-08002B2CF9AE}" pid="508" name="Mendeley_Bookmark_mE6aPCqEO2_1">
    <vt:lpwstr>ADDIN CSL_CITATION {"citationItems": [{"id": "ITEM-1", "itemData": {"URL": "https://logging.apache.org/log4j/2.x/security.html", "accessed": {"date-parts": [["2022", "3", "17"]]}, "author": [{"dropping-particle": "", "family": "Apache", "given": "", "non-</vt:lpwstr>
  </property>
  <property fmtid="{D5CDD505-2E9C-101B-9397-08002B2CF9AE}" pid="509" name="Mendeley_Bookmark_mE6aPCqEO2_2">
    <vt:lpwstr>dropping-particle": "", "parse-names": false, "suffix": ""}], "id": "ITEM-1", "issued": {"date-parts": [["2021"]]}, "title": "Apache Log4j Security Vulnerabilities, Apache Software Foundation", "type": "webpage"}, "uris": ["http://www.mendeley.com/documen</vt:lpwstr>
  </property>
  <property fmtid="{D5CDD505-2E9C-101B-9397-08002B2CF9AE}" pid="510" name="Mendeley_Bookmark_mE6aPCqEO2_3">
    <vt:lpwstr>ts/?uuid=115af587-e79a-34d0-9215-5fca0960f379"]}], "mendeley": {"formattedCitation": "(Apache, 2021)", "plainTextFormattedCitation": "(Apache, 2021)", "previouslyFormattedCitation": "(Apache, 2021)"}, "properties": {"noteIndex": 0}, "schema": "https://git</vt:lpwstr>
  </property>
  <property fmtid="{D5CDD505-2E9C-101B-9397-08002B2CF9AE}" pid="511" name="Mendeley_Bookmark_mE6aPCqEO2_4">
    <vt:lpwstr>hub.com/citation-style-language/schema/raw/master/csl-citation.json"}</vt:lpwstr>
  </property>
  <property fmtid="{D5CDD505-2E9C-101B-9397-08002B2CF9AE}" pid="512" name="Mendeley_Bookmark_nlmWcWfedE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513" name="Mendeley_Bookmark_nlmWcWfedE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514" name="Mendeley_Bookmark_nlmWcWfedE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515" name="Mendeley_Bookmark_nlmWcWfedE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516" name="Mendeley_Bookmark_nlmWcWfedE_5">
    <vt:lpwstr> "FIRST", "given": "", "non-dropping-particle": "", "parse-names": false, "suffix": ""}], "id": "ITEM-1", "issued": {"date-parts": [["2019"]]}, "page": "1-24", "title": "Common Vulnerability Scoring System version 3.1 Specification Document Revision 1", "</vt:lpwstr>
  </property>
  <property fmtid="{D5CDD505-2E9C-101B-9397-08002B2CF9AE}" pid="517" name="Mendeley_Bookmark_nlmWcWfedE_6">
    <vt:lpwstr>type": "article-journal"}, "uris": ["http://www.mendeley.com/documents/?uuid=4517c8ef-e439-4d12-92c7-236678fa5c9b"]}], "mendeley": {"formattedCitation": "(FIRST, 2019)", "manualFormatting": "FIRST, 2019", "plainTextFormattedCitation": "(FIRST, 2019)", "pr</vt:lpwstr>
  </property>
  <property fmtid="{D5CDD505-2E9C-101B-9397-08002B2CF9AE}" pid="518" name="Mendeley_Bookmark_nlmWcWfedE_7">
    <vt:lpwstr>eviouslyFormattedCitation": "(FIRST, 2019)"}, "properties": {"noteIndex": 0}, "schema": "https://github.com/citation-style-language/schema/raw/master/csl-citation.json"}</vt:lpwstr>
  </property>
  <property fmtid="{D5CDD505-2E9C-101B-9397-08002B2CF9AE}" pid="519" name="Mendeley_Bookmark_p2GYtugspQ_1">
    <vt:lpwstr>ADDIN CSL_CITATION {"citationItems": [{"id": "ITEM-1", "itemData": {"URL": "https://tools.cisco.com/security/center/content/CiscoSecurityAdvisory/cisco-sa-apache-log4j-qRuKNEbd", "author": [{"dropping-particle": "", "family": "Cisco", "given": "", "non-dr</vt:lpwstr>
  </property>
  <property fmtid="{D5CDD505-2E9C-101B-9397-08002B2CF9AE}" pid="520" name="Mendeley_Bookmark_p2GYtugspQ_2">
    <vt:lpwstr>opping-particle": "", "parse-names": false, "suffix": ""}], "id": "ITEM-1", "issued": {"date-parts": [["2021"]]}, "title": "Vulnerabilities in Apache Log4j Library Affecting Cisco Products: December 2021", "type": "webpage"}, "uris": ["http://www.mendeley</vt:lpwstr>
  </property>
  <property fmtid="{D5CDD505-2E9C-101B-9397-08002B2CF9AE}" pid="521" name="Mendeley_Bookmark_p2GYtugspQ_3">
    <vt:lpwstr>.com/documents/?uuid=44b62c4c-86fb-4d8f-a644-96e2b1865540"]}], "mendeley": {"formattedCitation": "(Cisco, 2021)", "plainTextFormattedCitation": "(Cisco, 2021)", "previouslyFormattedCitation": "(Cisco, 2021)"}, "properties": {"noteIndex": 0}, "schema": "ht</vt:lpwstr>
  </property>
  <property fmtid="{D5CDD505-2E9C-101B-9397-08002B2CF9AE}" pid="522" name="Mendeley_Bookmark_p2GYtugspQ_4">
    <vt:lpwstr>tps://github.com/citation-style-language/schema/raw/master/csl-citation.json"}</vt:lpwstr>
  </property>
  <property fmtid="{D5CDD505-2E9C-101B-9397-08002B2CF9AE}" pid="523" name="Mendeley_Bookmark_q6JT30m9iT_1">
    <vt:lpwstr>ADDIN CSL_CITATION {"citationItems": [{"id": "ITEM-1", "itemData": {"URL": "https://www.uml-diagrams.org/class-diagrams-overview.html", "author": [{"dropping-particle": "", "family": "OMG", "given": "", "non-dropping-particle": "", "parse-names": false, "</vt:lpwstr>
  </property>
  <property fmtid="{D5CDD505-2E9C-101B-9397-08002B2CF9AE}" pid="524" name="Mendeley_Bookmark_q6JT30m9iT_2">
    <vt:lpwstr>suffix": ""}], "id": "ITEM-1", "issued": {"date-parts": [["2011"]]}, "title": "UML Class and Object Diagrams Overview", "type": "webpage"}, "uris": ["http://www.mendeley.com/documents/?uuid=77523f30-411d-44a8-b1bb-dc4f3847087a"]}, {"id": "ITEM-2", "itemDa</vt:lpwstr>
  </property>
  <property fmtid="{D5CDD505-2E9C-101B-9397-08002B2CF9AE}" pid="525" name="Mendeley_Bookmark_q6JT30m9iT_3">
    <vt:lpwstr>ta": {"author": [{"dropping-particle": "", "family": "Sukic", "given": "Camil", "non-dropping-particle": "", "parse-names": false, "suffix": ""}, {"dropping-particle": "", "family": "Saracevic", "given": "Muzafer", "non-dropping-particle": "", "parse-name</vt:lpwstr>
  </property>
  <property fmtid="{D5CDD505-2E9C-101B-9397-08002B2CF9AE}" pid="526" name="Mendeley_Bookmark_q6JT30m9iT_4">
    <vt:lpwstr>s": false, "suffix": ""}], "container-title": "Tem Journal", "id": "ITEM-2", "issue": "2", "issued": {"date-parts": [["2012"]]}, "page": "111", "title": "UML and JAVA as effective tools for implementing algorithms in computer graphics", "type": "article-j</vt:lpwstr>
  </property>
  <property fmtid="{D5CDD505-2E9C-101B-9397-08002B2CF9AE}" pid="527" name="Mendeley_Bookmark_q6JT30m9iT_5">
    <vt:lpwstr>ournal", "volume": "1"}, "uris": ["http://www.mendeley.com/documents/?uuid=ac2d00aa-e8f3-4971-9b85-b17dbf9d068a"]}], "mendeley": {"formattedCitation": "(OMG, 2011b; Sukic and Saracevic, 2012)", "plainTextFormattedCitation": "(OMG, 2011b; Sukic and Saracev</vt:lpwstr>
  </property>
  <property fmtid="{D5CDD505-2E9C-101B-9397-08002B2CF9AE}" pid="528" name="Mendeley_Bookmark_q6JT30m9iT_6">
    <vt:lpwstr>ic, 2012)", "previouslyFormattedCitation": "(OMG, 2011b; Sukic and Saracevic, 2012)"}, "properties": {"noteIndex": 0}, "schema": "https://github.com/citation-style-language/schema/raw/master/csl-citation.json"}</vt:lpwstr>
  </property>
  <property fmtid="{D5CDD505-2E9C-101B-9397-08002B2CF9AE}" pid="529" name="Mendeley_Bookmark_qCkjCHuQAW_1">
    <vt:lpwstr>ADDIN Mendeley Bibliography CSL_BIBLIOGRAPHY </vt:lpwstr>
  </property>
  <property fmtid="{D5CDD505-2E9C-101B-9397-08002B2CF9AE}" pid="530" name="Mendeley_Bookmark_qJV6D7GuZB_1">
    <vt:lpwstr>ADDIN CSL_CITATION {"citationItems": [{"id": "ITEM-1", "itemData": {"author": [{"dropping-particle": "", "family": "Ingoldsby", "given": "Terrance R", "non-dropping-particle": "", "parse-names": false, "suffix": ""}], "id": "ITEM-1", "issued": {"date-part</vt:lpwstr>
  </property>
  <property fmtid="{D5CDD505-2E9C-101B-9397-08002B2CF9AE}" pid="531" name="Mendeley_Bookmark_qJV6D7GuZB_2">
    <vt:lpwstr>s": [["2021"]]}, "number-of-pages": "1-62", "title": "Attack Tree-based Threat Risk Analysis, Amenaza Technologies Limited", "type": "report"}, "uris": ["http://www.mendeley.com/documents/?uuid=ab14d3d3-9d78-39fd-8772-f35600e863ee"]}], "mendeley": {"forma</vt:lpwstr>
  </property>
  <property fmtid="{D5CDD505-2E9C-101B-9397-08002B2CF9AE}" pid="532" name="Mendeley_Bookmark_qJV6D7GuZB_3">
    <vt:lpwstr>ttedCitation": "(Ingoldsby, 2021)", "manualFormatting": "Ingoldsby, 2021", "plainTextFormattedCitation": "(Ingoldsby, 2021)", "previouslyFormattedCitation": "(Ingoldsby, 2021)"}, "properties": {"noteIndex": 0}, "schema": "https://github.com/citation-style</vt:lpwstr>
  </property>
  <property fmtid="{D5CDD505-2E9C-101B-9397-08002B2CF9AE}" pid="533" name="Mendeley_Bookmark_qJV6D7GuZB_4">
    <vt:lpwstr>-language/schema/raw/master/csl-citation.json"}</vt:lpwstr>
  </property>
  <property fmtid="{D5CDD505-2E9C-101B-9397-08002B2CF9AE}" pid="534" name="Mendeley_Bookmark_qLlhD1rRsU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535" name="Mendeley_Bookmark_qLlhD1rRsU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536" name="Mendeley_Bookmark_qLlhD1rRsU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537" name="Mendeley_Bookmark_qLlhD1rRsU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538" name="Mendeley_Bookmark_qLlhD1rRsU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539" name="Mendeley_Bookmark_qLlhD1rRsU_6">
    <vt:lpwstr>rticle": "", "family": "Dalalana", "given": "Daniel Bertoglio", "non-dropping-particle": "", "parse-names": false, "suffix": ""}, {"dropping-particle": "", "family": "Zorzo", "given": "Avelino Francisco", "non-dropping-particle": "", "parse-names": false,</vt:lpwstr>
  </property>
  <property fmtid="{D5CDD505-2E9C-101B-9397-08002B2CF9AE}" pid="540" name="Mendeley_Bookmark_qLlhD1rRsU_7">
    <vt:lpwstr> "suffix": ""}], "container-title": "Journal of the Brazilian Computer Society", "id": "ITEM-1", "issue": "1", "issued": {"date-parts": [["2017", "12", "1"]]}, "publisher": "Springer London", "title": "Overview and Open Issues on Penetration Test", "type"</vt:lpwstr>
  </property>
  <property fmtid="{D5CDD505-2E9C-101B-9397-08002B2CF9AE}" pid="541" name="Mendeley_Bookmark_qLlhD1rRsU_8">
    <vt:lpwstr>: "article-journal", "volume": "23"}, "uris": ["http://www.mendeley.com/documents/?uuid=6935ee36-a4da-3e37-8f31-25ac73033e1a"]}], "mendeley": {"formattedCitation": "(Dalalana and Zorzo, 2017)", "plainTextFormattedCitation": "(Dalalana and Zorzo, 2017)", "</vt:lpwstr>
  </property>
  <property fmtid="{D5CDD505-2E9C-101B-9397-08002B2CF9AE}" pid="542" name="Mendeley_Bookmark_qLlhD1rRsU_9">
    <vt:lpwstr>previouslyFormattedCitation": "(Dalalana and Zorzo, 2017)"}, "properties": {"noteIndex": 0}, "schema": "https://github.com/citation-style-language/schema/raw/master/csl-citation.json"}</vt:lpwstr>
  </property>
  <property fmtid="{D5CDD505-2E9C-101B-9397-08002B2CF9AE}" pid="543" name="Mendeley_Bookmark_qSg2sYIL4p_1">
    <vt:lpwstr>ADDIN CSL_CITATION {"citationItems": [{"id": "ITEM-1", "itemData": {"author": [{"dropping-particle": "", "family": "Ismail", "given": "Naufal Mahfudz", "non-dropping-particle": "", "parse-names": false, "suffix": ""}], "id": "ITEM-1", "issued": {"date-par</vt:lpwstr>
  </property>
  <property fmtid="{D5CDD505-2E9C-101B-9397-08002B2CF9AE}" pid="544" name="Mendeley_Bookmark_qSg2sYIL4p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545" name="Mendeley_Bookmark_qSg2sYIL4p_3">
    <vt:lpwstr>"id": "ITEM-2", "itemData": {"URL": "https://www.uml-diagrams.org/class-diagrams-overview.html", "author": [{"dropping-particle": "", "family": "OMG", "given": "", "non-dropping-particle": "", "parse-names": false, "suffix": ""}], "id": "ITEM-2", "issued"</vt:lpwstr>
  </property>
  <property fmtid="{D5CDD505-2E9C-101B-9397-08002B2CF9AE}" pid="546" name="Mendeley_Bookmark_qSg2sYIL4p_4">
    <vt:lpwstr>: {"date-parts": [["2011"]]}, "title": "UML Class and Object Diagrams Overview", "type": "webpage"}, "uris": ["http://www.mendeley.com/documents/?uuid=77523f30-411d-44a8-b1bb-dc4f3847087a"]}], "mendeley": {"formattedCitation": "(OMG, 2011b; Ismail, 2020)"</vt:lpwstr>
  </property>
  <property fmtid="{D5CDD505-2E9C-101B-9397-08002B2CF9AE}" pid="547" name="Mendeley_Bookmark_qSg2sYIL4p_5">
    <vt:lpwstr>, "manualFormatting": "OMG, 2011; Ismail, 2020", "plainTextFormattedCitation": "(OMG, 2011b; Ismail, 2020)", "previouslyFormattedCitation": "(OMG, 2011b; Ismail, 2020)"}, "properties": {"noteIndex": 0}, "schema": "https://github.com/citation-style-languag</vt:lpwstr>
  </property>
  <property fmtid="{D5CDD505-2E9C-101B-9397-08002B2CF9AE}" pid="548" name="Mendeley_Bookmark_qSg2sYIL4p_6">
    <vt:lpwstr>e/schema/raw/master/csl-citation.json"}</vt:lpwstr>
  </property>
  <property fmtid="{D5CDD505-2E9C-101B-9397-08002B2CF9AE}" pid="549" name="Mendeley_Bookmark_qZZ12g7R0R_1">
    <vt:lpwstr>ADDIN CSL_CITATION {"citationItems": [{"id": "ITEM-1", "itemData": {"URL": "https://docs.oracle.com/cd/E19225-01/820-6551/bzbpb/index.html", "accessed": {"date-parts": [["2022", "5", "5"]]}, "author": [{"dropping-particle": "", "family": "Oracle", "given"</vt:lpwstr>
  </property>
  <property fmtid="{D5CDD505-2E9C-101B-9397-08002B2CF9AE}" pid="550" name="Mendeley_Bookmark_qZZ12g7R0R_2">
    <vt:lpwstr>: "", "non-dropping-particle": "", "parse-names": false, "suffix": ""}], "id": "ITEM-1", "issued": {"date-parts": [["2010"]]}, "title": "inetOrgPerson Object Class, Oracle Corporation", "type": "webpage"}, "uris": ["http://www.mendeley.com/documents/?uuid</vt:lpwstr>
  </property>
  <property fmtid="{D5CDD505-2E9C-101B-9397-08002B2CF9AE}" pid="551" name="Mendeley_Bookmark_qZZ12g7R0R_3">
    <vt:lpwstr>=a98c5c6f-4645-3de2-abff-52fd51418729"]}], "mendeley": {"formattedCitation": "(Oracle, 2010)", "manualFormatting": "Oracle, 2010", "plainTextFormattedCitation": "(Oracle, 2010)", "previouslyFormattedCitation": "(Oracle, 2010)"}, "properties": {"noteIndex"</vt:lpwstr>
  </property>
  <property fmtid="{D5CDD505-2E9C-101B-9397-08002B2CF9AE}" pid="552" name="Mendeley_Bookmark_qZZ12g7R0R_4">
    <vt:lpwstr>: 0}, "schema": "https://github.com/citation-style-language/schema/raw/master/csl-citation.json"}</vt:lpwstr>
  </property>
  <property fmtid="{D5CDD505-2E9C-101B-9397-08002B2CF9AE}" pid="553" name="Mendeley_Bookmark_r9nW7sN7UT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554" name="Mendeley_Bookmark_r9nW7sN7UT_10">
    <vt:lpwstr>me=CVE-2021-44228", "accessed": {"date-parts": [["2022", "5", "4"]]}, "author": [{"dropping-particle": "", "family": "CVE", "given": "", "non-dropping-particle": "", "parse-names": false, "suffix": ""}], "id": "ITEM-3", "issued": {"date-parts": [["2021"]]</vt:lpwstr>
  </property>
  <property fmtid="{D5CDD505-2E9C-101B-9397-08002B2CF9AE}" pid="555" name="Mendeley_Bookmark_r9nW7sN7UT_11">
    <vt:lpwstr>}, "title": "CVE-2021-44228, CVE Mitre Org.", "type": "webpage"}, "uris": ["http://www.mendeley.com/documents/?uuid=5f253809-bb81-3ccf-b568-6a6ae7315515"]}, {"id": "ITEM-4", "itemData": {"URL": "https://www.oracle.com/security-alerts/alert-cve-2021-44228.</vt:lpwstr>
  </property>
  <property fmtid="{D5CDD505-2E9C-101B-9397-08002B2CF9AE}" pid="556" name="Mendeley_Bookmark_r9nW7sN7UT_12">
    <vt:lpwstr>html", "accessed": {"date-parts": [["2022", "3", "17"]]}, "author": [{"dropping-particle": "", "family": "Oracle", "given": "", "non-dropping-particle": "", "parse-names": false, "suffix": ""}], "id": "ITEM-4", "issued": {"date-parts": [["2021"]]}, "title</vt:lpwstr>
  </property>
  <property fmtid="{D5CDD505-2E9C-101B-9397-08002B2CF9AE}" pid="557" name="Mendeley_Bookmark_r9nW7sN7UT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558" name="Mendeley_Bookmark_r9nW7sN7UT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559" name="Mendeley_Bookmark_r9nW7sN7UT_15">
    <vt:lpwstr>ema": "https://github.com/citation-style-language/schema/raw/master/csl-citation.json"}</vt:lpwstr>
  </property>
  <property fmtid="{D5CDD505-2E9C-101B-9397-08002B2CF9AE}" pid="560" name="Mendeley_Bookmark_r9nW7sN7UT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561" name="Mendeley_Bookmark_r9nW7sN7UT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562" name="Mendeley_Bookmark_r9nW7sN7UT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563" name="Mendeley_Bookmark_r9nW7sN7UT_5">
    <vt:lpwstr> in the paper.", "author": [{"dropping-particle": "", "family": "Khan", "given": "Abid", "non-dropping-particle": "", "parse-names": false, "suffix": ""}, {"dropping-particle": "", "family": "Neha", "given": "Ruchi Parashar", "non-dropping-particle": "", </vt:lpwstr>
  </property>
  <property fmtid="{D5CDD505-2E9C-101B-9397-08002B2CF9AE}" pid="564" name="Mendeley_Bookmark_r9nW7sN7UT_6">
    <vt:lpwstr>"parse-names": false, "suffix": ""}], "container-title": "GRD Journals-Global Research and Development Journal for Engineering |", "id": "ITEM-1", "issue": "6", "issued": {"date-parts": [["2016"]]}, "title": "Analysis of Penetration Testing and Vulnerabil</vt:lpwstr>
  </property>
  <property fmtid="{D5CDD505-2E9C-101B-9397-08002B2CF9AE}" pid="565" name="Mendeley_Bookmark_r9nW7sN7UT_7">
    <vt:lpwstr>ity in Computer Networks", "type": "article-journal", "volume": "1"}, "uris": ["http://www.mendeley.com/documents/?uuid=76db44ab-e460-3228-9792-7a0e82a2075b"]}, {"id": "ITEM-2", "itemData": {"URL": "https://logging.apache.org/log4j/2.x/security.html", "ac</vt:lpwstr>
  </property>
  <property fmtid="{D5CDD505-2E9C-101B-9397-08002B2CF9AE}" pid="566" name="Mendeley_Bookmark_r9nW7sN7UT_8">
    <vt:lpwstr>cessed": {"date-parts": [["2022", "3", "17"]]}, "author": [{"dropping-particle": "", "family": "Apache", "given": "", "non-dropping-particle": "", "parse-names": false, "suffix": ""}], "id": "ITEM-2", "issued": {"date-parts": [["2021"]]}, "title": "Apache</vt:lpwstr>
  </property>
  <property fmtid="{D5CDD505-2E9C-101B-9397-08002B2CF9AE}" pid="567" name="Mendeley_Bookmark_r9nW7sN7UT_9">
    <vt:lpwstr> Log4j Security Vulnerabilities, Apache Software Foundation", "type": "webpage"}, "uris": ["http://www.mendeley.com/documents/?uuid=115af587-e79a-34d0-9215-5fca0960f379"]}, {"id": "ITEM-3", "itemData": {"URL": "https://cve.mitre.org/cgi-bin/cvename.cgi?na</vt:lpwstr>
  </property>
  <property fmtid="{D5CDD505-2E9C-101B-9397-08002B2CF9AE}" pid="568" name="Mendeley_Bookmark_sXKopgtAVM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569" name="Mendeley_Bookmark_sXKopgtAVM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570" name="Mendeley_Bookmark_sXKopgtAVM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571" name="Mendeley_Bookmark_sXKopgtAVM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572" name="Mendeley_Bookmark_sXKopgtAVM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573" name="Mendeley_Bookmark_sXKopgtAVM_6">
    <vt:lpwstr>rticle": "", "family": "Dalalana", "given": "Daniel Bertoglio", "non-dropping-particle": "", "parse-names": false, "suffix": ""}, {"dropping-particle": "", "family": "Zorzo", "given": "Avelino Francisco", "non-dropping-particle": "", "parse-names": false,</vt:lpwstr>
  </property>
  <property fmtid="{D5CDD505-2E9C-101B-9397-08002B2CF9AE}" pid="574" name="Mendeley_Bookmark_sXKopgtAVM_7">
    <vt:lpwstr> "suffix": ""}], "container-title": "Journal of the Brazilian Computer Society", "id": "ITEM-1", "issue": "1", "issued": {"date-parts": [["2017", "12", "1"]]}, "publisher": "Springer London", "title": "Overview and Open Issues on Penetration Test", "type"</vt:lpwstr>
  </property>
  <property fmtid="{D5CDD505-2E9C-101B-9397-08002B2CF9AE}" pid="575" name="Mendeley_Bookmark_sXKopgtAVM_8">
    <vt:lpwstr>: "article-journal", "volume": "23"}, "uris": ["http://www.mendeley.com/documents/?uuid=6935ee36-a4da-3e37-8f31-25ac73033e1a"]}], "mendeley": {"formattedCitation": "(Dalalana and Zorzo, 2017)", "plainTextFormattedCitation": "(Dalalana and Zorzo, 2017)", "</vt:lpwstr>
  </property>
  <property fmtid="{D5CDD505-2E9C-101B-9397-08002B2CF9AE}" pid="576" name="Mendeley_Bookmark_sXKopgtAVM_9">
    <vt:lpwstr>previouslyFormattedCitation": "(Dalalana and Zorzo, 2017)"}, "properties": {"noteIndex": 0}, "schema": "https://github.com/citation-style-language/schema/raw/master/csl-citation.json"}</vt:lpwstr>
  </property>
  <property fmtid="{D5CDD505-2E9C-101B-9397-08002B2CF9AE}" pid="577" name="Mendeley_Bookmark_tncbtybkA5_1">
    <vt:lpwstr>ADDIN CSL_CITATION {"citationItems": [{"id": "ITEM-1", "itemData": {"author": [{"dropping-particle": "", "family": "Ingoldsby", "given": "Terrance R", "non-dropping-particle": "", "parse-names": false, "suffix": ""}], "id": "ITEM-1", "issued": {"date-part</vt:lpwstr>
  </property>
  <property fmtid="{D5CDD505-2E9C-101B-9397-08002B2CF9AE}" pid="578" name="Mendeley_Bookmark_tncbtybkA5_2">
    <vt:lpwstr>s": [["2021"]]}, "number-of-pages": "1-62", "title": "Attack Tree-based Threat Risk Analysis, Amenaza Technologies Limited", "type": "report"}, "uris": ["http://www.mendeley.com/documents/?uuid=ab14d3d3-9d78-39fd-8772-f35600e863ee"]}, {"id": "ITEM-2", "it</vt:lpwstr>
  </property>
  <property fmtid="{D5CDD505-2E9C-101B-9397-08002B2CF9AE}" pid="579" name="Mendeley_Bookmark_tncbtybkA5_3">
    <vt:lpwstr>emData": {"author": [{"dropping-particle": "", "family": "Shevchenko", "given": "Nataliya", "non-dropping-particle": "", "parse-names": false, "suffix": ""}, {"dropping-particle": "", "family": "Chick", "given": "Timothy A", "non-dropping-particle": "", "</vt:lpwstr>
  </property>
  <property fmtid="{D5CDD505-2E9C-101B-9397-08002B2CF9AE}" pid="580" name="Mendeley_Bookmark_tncbtybkA5_4">
    <vt:lpwstr>parse-names": false, "suffix": ""}, {"dropping-particle": "", "family": "O'riordan", "given": "Paige", "non-dropping-particle": "", "parse-names": false, "suffix": ""}, {"dropping-particle": "", "family": "Scanlon", "given": "Thomas Patrick", "non-droppin</vt:lpwstr>
  </property>
  <property fmtid="{D5CDD505-2E9C-101B-9397-08002B2CF9AE}" pid="581" name="Mendeley_Bookmark_tncbtybkA5_5">
    <vt:lpwstr>g-particle": "", "parse-names": false, "suffix": ""}, {"dropping-particle": "", "family": "Woody", "given": "Carol", "non-dropping-particle": "", "parse-names": false, "suffix": ""}], "id": "ITEM-2", "issued": {"date-parts": [["2018"]]}, "number-of-pages"</vt:lpwstr>
  </property>
  <property fmtid="{D5CDD505-2E9C-101B-9397-08002B2CF9AE}" pid="582" name="Mendeley_Bookmark_tncbtybkA5_6">
    <vt:lpwstr>: "1-26", "title": "Threat Modeling: A Summary Of Available Methods, Carneige Mellon University: Software Engineering", "type": "report"}, "uris": ["http://www.mendeley.com/documents/?uuid=85049601-c752-37ac-91f1-424b9169afc8"]}], "mendeley": {"formattedC</vt:lpwstr>
  </property>
  <property fmtid="{D5CDD505-2E9C-101B-9397-08002B2CF9AE}" pid="583" name="Mendeley_Bookmark_tncbtybkA5_7">
    <vt:lpwstr>itation": "(Shevchenko &lt;i&gt;et al.&lt;/i&gt;, 2018; Ingoldsby, 2021)", "plainTextFormattedCitation": "(Shevchenko et al., 2018; Ingoldsby, 2021)", "previouslyFormattedCitation": "(Shevchenko &lt;i&gt;et al.&lt;/i&gt;, 2018; Ingoldsby, 2021)"}, "properties": {"noteIndex": 0},</vt:lpwstr>
  </property>
  <property fmtid="{D5CDD505-2E9C-101B-9397-08002B2CF9AE}" pid="584" name="Mendeley_Bookmark_tncbtybkA5_8">
    <vt:lpwstr> "schema": "https://github.com/citation-style-language/schema/raw/master/csl-citation.json"}</vt:lpwstr>
  </property>
  <property fmtid="{D5CDD505-2E9C-101B-9397-08002B2CF9AE}" pid="585" name="Mendeley_Bookmark_u3I7glEjH7_1">
    <vt:lpwstr>ADDIN CSL_CITATION {"citationItems": [{"id": "ITEM-1", "itemData": {"author": [{"dropping-particle": "", "family": "CEH", "given": "", "non-dropping-particle": "", "parse-names": false, "suffix": ""}], "id": "ITEM-1", "issued": {"date-parts": [["2013"]]},</vt:lpwstr>
  </property>
  <property fmtid="{D5CDD505-2E9C-101B-9397-08002B2CF9AE}" pid="586" name="Mendeley_Bookmark_u3I7glEjH7_10">
    <vt:lpwstr>20)", "plainTextFormattedCitation": "(CEH, 2013; Hama Saeed, 2020)", "previouslyFormattedCitation": "(CEH, 2013; Hama Saeed, 2020)"}, "properties": {"noteIndex": 0}, "schema": "https://github.com/citation-style-language/schema/raw/master/csl-citation.json</vt:lpwstr>
  </property>
  <property fmtid="{D5CDD505-2E9C-101B-9397-08002B2CF9AE}" pid="587" name="Mendeley_Bookmark_u3I7glEjH7_11">
    <vt:lpwstr>"}</vt:lpwstr>
  </property>
  <property fmtid="{D5CDD505-2E9C-101B-9397-08002B2CF9AE}" pid="588" name="Mendeley_Bookmark_u3I7glEjH7_2">
    <vt:lpwstr> "number-of-pages": "828-1006", "title": "Trojans and Backdoors - Module 06, EC-Council", "type": "report"}, "uris": ["http://www.mendeley.com/documents/?uuid=77a95987-32a5-3b8a-aa20-e0ceb0c75db5"]}, {"id": "ITEM-2", "itemData": {"DOI": "10.14421/ijid.202</vt:lpwstr>
  </property>
  <property fmtid="{D5CDD505-2E9C-101B-9397-08002B2CF9AE}" pid="589" name="Mendeley_Bookmark_u3I7glEjH7_3">
    <vt:lpwstr>0.09101", "ISSN": "2252-7834", "abstract": "Malware is a harmful programme, which infects computer systems, deletes data files and steals valuable information. Malware can attack personal and organization computer systems. In this paper, the most recent a</vt:lpwstr>
  </property>
  <property fmtid="{D5CDD505-2E9C-101B-9397-08002B2CF9AE}" pid="590" name="Mendeley_Bookmark_u3I7glEjH7_4">
    <vt:lpwstr>nd dangerous types of malware, including CovidLock Ransomware, have been analysed and the most suitable countermeasures of malware have been provided. The purpose of this paper is to suggest manually removing malware through a range of tools. It investiga</vt:lpwstr>
  </property>
  <property fmtid="{D5CDD505-2E9C-101B-9397-08002B2CF9AE}" pid="591" name="Mendeley_Bookmark_u3I7glEjH7_5">
    <vt:lpwstr>tes whether the University of Halabja employees are protected against malware or not and it hypothesizes that the university of Halabja employees are not protected in a great level against malware attacks. A questionnaire has been conducted and analysed. </vt:lpwstr>
  </property>
  <property fmtid="{D5CDD505-2E9C-101B-9397-08002B2CF9AE}" pid="592" name="Mendeley_Bookmark_u3I7glEjH7_6">
    <vt:lpwstr>The results of the questionnaire confirmed that the university of Halabja employees are not crucially protected. Therefore, it works to propose a sufficient way to make the whole organization protected. This research can be extended to include public and </vt:lpwstr>
  </property>
  <property fmtid="{D5CDD505-2E9C-101B-9397-08002B2CF9AE}" pid="593" name="Mendeley_Bookmark_u3I7glEjH7_7">
    <vt:lpwstr>private universities across Kurdistan region in order to identify the most secure university in this region against malware attacks.", "author": [{"dropping-particle": "", "family": "Hama Saeed", "given": "Mariwan Ahmed", "non-dropping-particle": "", "par</vt:lpwstr>
  </property>
  <property fmtid="{D5CDD505-2E9C-101B-9397-08002B2CF9AE}" pid="594" name="Mendeley_Bookmark_u3I7glEjH7_8">
    <vt:lpwstr>se-names": false, "suffix": ""}], "container-title": "IJID (International Journal on Informatics for Development)", "id": "ITEM-2", "issue": "1", "issued": {"date-parts": [["2020", "4", "19"]]}, "page": "1", "publisher": "Al-Jamiah Research Centre", "titl</vt:lpwstr>
  </property>
  <property fmtid="{D5CDD505-2E9C-101B-9397-08002B2CF9AE}" pid="595" name="Mendeley_Bookmark_u3I7glEjH7_9">
    <vt:lpwstr>e": "Malware in Computer Systems: Problems and Solutions", "type": "article-journal", "volume": "9"}, "uris": ["http://www.mendeley.com/documents/?uuid=46b05a07-8c89-3933-be4b-8656b8ba3c31"]}], "mendeley": {"formattedCitation": "(CEH, 2013; Hama Saeed, 20</vt:lpwstr>
  </property>
  <property fmtid="{D5CDD505-2E9C-101B-9397-08002B2CF9AE}" pid="596" name="Mendeley_Bookmark_uLlZHtTuxY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597" name="Mendeley_Bookmark_uLlZHtTuxY_10">
    <vt:lpwstr>": "", "parse-names": false, "suffix": ""}, {"dropping-particle": "", "family": "Jes\u00b4", "given": "Jes\u00fas", "non-dropping-particle": "", "parse-names": false, "suffix": ""}, {"dropping-particle": "", "family": "Garcer\u00e1n", "given": "Jes\u00fas</vt:lpwstr>
  </property>
  <property fmtid="{D5CDD505-2E9C-101B-9397-08002B2CF9AE}" pid="598" name="Mendeley_Bookmark_uLlZHtTuxY_11">
    <vt:lpwstr>", "non-dropping-particle": "", "parse-names": false, "suffix": ""}, {"dropping-particle": "", "family": "Garcer\u00e1n", "given": "Garcer\u00b4", "non-dropping-particle": "", "parse-names": false, "suffix": ""}, {"dropping-particle": "", "family": "Toval</vt:lpwstr>
  </property>
  <property fmtid="{D5CDD505-2E9C-101B-9397-08002B2CF9AE}" pid="599" name="Mendeley_Bookmark_uLlZHtTuxY_12">
    <vt:lpwstr>", "given": "Ambrosio", "non-dropping-particle": "", "parse-names": false, "suffix": ""}], "id": "ITEM-1", "issued": {"date-parts": [["2020"]]}, "number-of-pages": "270-280", "title": "Software Vulnerabilities Overview: A Descriptive Study, Tsinghua Scien</vt:lpwstr>
  </property>
  <property fmtid="{D5CDD505-2E9C-101B-9397-08002B2CF9AE}" pid="600" name="Mendeley_Bookmark_uLlZHtTuxY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601" name="Mendeley_Bookmark_uLlZHtTuxY_14">
    <vt:lpwstr>0)", "previouslyFormattedCitation": "(Cal\u00edn &lt;i&gt;et al.&lt;/i&gt;, 2020)"}, "properties": {"noteIndex": 0}, "schema": "https://github.com/citation-style-language/schema/raw/master/csl-citation.json"}</vt:lpwstr>
  </property>
  <property fmtid="{D5CDD505-2E9C-101B-9397-08002B2CF9AE}" pid="602" name="Mendeley_Bookmark_uLlZHtTuxY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603" name="Mendeley_Bookmark_uLlZHtTuxY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604" name="Mendeley_Bookmark_uLlZHtTuxY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605" name="Mendeley_Bookmark_uLlZHtTuxY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606" name="Mendeley_Bookmark_uLlZHtTuxY_6">
    <vt:lpwstr>ract these vulnerabilities, and what their current trend is.", "author": [{"dropping-particle": "", "family": "Cal\u00edn", "given": "Mario", "non-dropping-particle": "", "parse-names": false, "suffix": ""}, {"dropping-particle": "", "family": "Anchez", "</vt:lpwstr>
  </property>
  <property fmtid="{D5CDD505-2E9C-101B-9397-08002B2CF9AE}" pid="607" name="Mendeley_Bookmark_uLlZHtTuxY_7">
    <vt:lpwstr>given": "S \u00b4", "non-dropping-particle": "", "parse-names": false, "suffix": ""}, {"dropping-particle": "", "family": "Carrillo De Gea", "given": "Juan Manuel", "non-dropping-particle": "", "parse-names": false, "suffix": ""}, {"dropping-particle": ""</vt:lpwstr>
  </property>
  <property fmtid="{D5CDD505-2E9C-101B-9397-08002B2CF9AE}" pid="608" name="Mendeley_Bookmark_uLlZHtTuxY_8">
    <vt:lpwstr>, "family": "Jos\u00b4", "given": "Jos\u00e9", "non-dropping-particle": "", "parse-names": false, "suffix": ""}, {"dropping-particle": "", "family": "Luis", "given": "Jos\u00e9", "non-dropping-particle": "", "parse-names": false, "suffix": ""}, {"dropping</vt:lpwstr>
  </property>
  <property fmtid="{D5CDD505-2E9C-101B-9397-08002B2CF9AE}" pid="609" name="Mendeley_Bookmark_uLlZHtTuxY_9">
    <vt:lpwstr>-particle": "", "family": "Fern\u00b4fern\u00e1ndez-Alem\u00e1n", "given": "Fern\u00e1ndez", "non-dropping-particle": "", "parse-names": false, "suffix": ""}, {"dropping-particle": "", "family": "Alem\u00e1n", "given": "Alem\u00b4", "non-dropping-particle</vt:lpwstr>
  </property>
  <property fmtid="{D5CDD505-2E9C-101B-9397-08002B2CF9AE}" pid="610" name="Mendeley_Bookmark_ubpmgRlTpk_1">
    <vt:lpwstr>ADDIN CSL_CITATION {"citationItems": [{"id": "ITEM-1", "itemData": {"author": [{"dropping-particle": "", "family": "Ismail", "given": "Naufal Mahfudz", "non-dropping-particle": "", "parse-names": false, "suffix": ""}], "id": "ITEM-1", "issued": {"date-par</vt:lpwstr>
  </property>
  <property fmtid="{D5CDD505-2E9C-101B-9397-08002B2CF9AE}" pid="611" name="Mendeley_Bookmark_ubpmgRlTpk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612" name="Mendeley_Bookmark_ubpmgRlTpk_3">
    <vt:lpwstr>"id": "ITEM-2", "itemData": {"URL": "https://www.uml-diagrams.org/activity-diagrams.html", "author": [{"dropping-particle": "", "family": "OMG", "given": "", "non-dropping-particle": "", "parse-names": false, "suffix": ""}], "id": "ITEM-2", "issued": {"da</vt:lpwstr>
  </property>
  <property fmtid="{D5CDD505-2E9C-101B-9397-08002B2CF9AE}" pid="613" name="Mendeley_Bookmark_ubpmgRlTpk_4">
    <vt:lpwstr>te-parts": [["2011"]]}, "title": "Activity Diagrams", "type": "webpage"}, "uris": ["http://www.mendeley.com/documents/?uuid=7df83bac-1897-4f33-a630-334ba50c88f2"]}], "mendeley": {"formattedCitation": "(OMG, 2011a; Ismail, 2020)", "manualFormatting": "OMG,</vt:lpwstr>
  </property>
  <property fmtid="{D5CDD505-2E9C-101B-9397-08002B2CF9AE}" pid="614" name="Mendeley_Bookmark_ubpmgRlTpk_5">
    <vt:lpwstr> 2011a; Ismail, 2020", "plainTextFormattedCitation": "(OMG, 2011a; Ismail, 2020)", "previouslyFormattedCitation": "(OMG, 2011a; Ismail, 2020)"}, "properties": {"noteIndex": 0}, "schema": "https://github.com/citation-style-language/schema/raw/master/csl-ci</vt:lpwstr>
  </property>
  <property fmtid="{D5CDD505-2E9C-101B-9397-08002B2CF9AE}" pid="615" name="Mendeley_Bookmark_ubpmgRlTpk_6">
    <vt:lpwstr>tation.json"}</vt:lpwstr>
  </property>
  <property fmtid="{D5CDD505-2E9C-101B-9397-08002B2CF9AE}" pid="616" name="Mendeley_Bookmark_vm5ILvJ6TI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617" name="Mendeley_Bookmark_vm5ILvJ6TI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618" name="Mendeley_Bookmark_vm5ILvJ6TI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619" name="Mendeley_Bookmark_vm5ILvJ6TI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620" name="Mendeley_Bookmark_vm5ILvJ6TI_5">
    <vt:lpwstr> "FIRST", "given": "", "non-dropping-particle": "", "parse-names": false, "suffix": ""}], "id": "ITEM-1", "issued": {"date-parts": [["2019"]]}, "page": "1-24", "title": "Common Vulnerability Scoring System version 3.1 Specification Document Revision 1", "</vt:lpwstr>
  </property>
  <property fmtid="{D5CDD505-2E9C-101B-9397-08002B2CF9AE}" pid="621" name="Mendeley_Bookmark_vm5ILvJ6TI_6">
    <vt:lpwstr>type": "article-journal"}, "uris": ["http://www.mendeley.com/documents/?uuid=4517c8ef-e439-4d12-92c7-236678fa5c9b"]}], "mendeley": {"formattedCitation": "(FIRST, 2019)", "manualFormatting": "FIRST, 2019", "plainTextFormattedCitation": "(FIRST, 2019)", "pr</vt:lpwstr>
  </property>
  <property fmtid="{D5CDD505-2E9C-101B-9397-08002B2CF9AE}" pid="622" name="Mendeley_Bookmark_vm5ILvJ6TI_7">
    <vt:lpwstr>eviouslyFormattedCitation": "(FIRST, 2019)"}, "properties": {"noteIndex": 0}, "schema": "https://github.com/citation-style-language/schema/raw/master/csl-citation.json"}</vt:lpwstr>
  </property>
  <property fmtid="{D5CDD505-2E9C-101B-9397-08002B2CF9AE}" pid="623" name="Mendeley_Bookmark_wXLVnM4vtU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624" name="Mendeley_Bookmark_wXLVnM4vtU_10">
    <vt:lpwstr>": "", "parse-names": false, "suffix": ""}, {"dropping-particle": "", "family": "Jes\u00b4", "given": "Jes\u00fas", "non-dropping-particle": "", "parse-names": false, "suffix": ""}, {"dropping-particle": "", "family": "Garcer\u00e1n", "given": "Jes\u00fas</vt:lpwstr>
  </property>
  <property fmtid="{D5CDD505-2E9C-101B-9397-08002B2CF9AE}" pid="625" name="Mendeley_Bookmark_wXLVnM4vtU_11">
    <vt:lpwstr>", "non-dropping-particle": "", "parse-names": false, "suffix": ""}, {"dropping-particle": "", "family": "Garcer\u00e1n", "given": "Garcer\u00b4", "non-dropping-particle": "", "parse-names": false, "suffix": ""}, {"dropping-particle": "", "family": "Toval</vt:lpwstr>
  </property>
  <property fmtid="{D5CDD505-2E9C-101B-9397-08002B2CF9AE}" pid="626" name="Mendeley_Bookmark_wXLVnM4vtU_12">
    <vt:lpwstr>", "given": "Ambrosio", "non-dropping-particle": "", "parse-names": false, "suffix": ""}], "id": "ITEM-1", "issued": {"date-parts": [["2020"]]}, "number-of-pages": "270-280", "title": "Software Vulnerabilities Overview: A Descriptive Study, Tsinghua Scien</vt:lpwstr>
  </property>
  <property fmtid="{D5CDD505-2E9C-101B-9397-08002B2CF9AE}" pid="627" name="Mendeley_Bookmark_wXLVnM4vtU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628" name="Mendeley_Bookmark_wXLVnM4vtU_14">
    <vt:lpwstr>0)", "previouslyFormattedCitation": "(Cal\u00edn &lt;i&gt;et al.&lt;/i&gt;, 2020)"}, "properties": {"noteIndex": 0}, "schema": "https://github.com/citation-style-language/schema/raw/master/csl-citation.json"}</vt:lpwstr>
  </property>
  <property fmtid="{D5CDD505-2E9C-101B-9397-08002B2CF9AE}" pid="629" name="Mendeley_Bookmark_wXLVnM4vtU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630" name="Mendeley_Bookmark_wXLVnM4vtU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631" name="Mendeley_Bookmark_wXLVnM4vtU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632" name="Mendeley_Bookmark_wXLVnM4vtU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633" name="Mendeley_Bookmark_wXLVnM4vtU_6">
    <vt:lpwstr>ract these vulnerabilities, and what their current trend is.", "author": [{"dropping-particle": "", "family": "Cal\u00edn", "given": "Mario", "non-dropping-particle": "", "parse-names": false, "suffix": ""}, {"dropping-particle": "", "family": "Anchez", "</vt:lpwstr>
  </property>
  <property fmtid="{D5CDD505-2E9C-101B-9397-08002B2CF9AE}" pid="634" name="Mendeley_Bookmark_wXLVnM4vtU_7">
    <vt:lpwstr>given": "S \u00b4", "non-dropping-particle": "", "parse-names": false, "suffix": ""}, {"dropping-particle": "", "family": "Carrillo De Gea", "given": "Juan Manuel", "non-dropping-particle": "", "parse-names": false, "suffix": ""}, {"dropping-particle": ""</vt:lpwstr>
  </property>
  <property fmtid="{D5CDD505-2E9C-101B-9397-08002B2CF9AE}" pid="635" name="Mendeley_Bookmark_wXLVnM4vtU_8">
    <vt:lpwstr>, "family": "Jos\u00b4", "given": "Jos\u00e9", "non-dropping-particle": "", "parse-names": false, "suffix": ""}, {"dropping-particle": "", "family": "Luis", "given": "Jos\u00e9", "non-dropping-particle": "", "parse-names": false, "suffix": ""}, {"dropping</vt:lpwstr>
  </property>
  <property fmtid="{D5CDD505-2E9C-101B-9397-08002B2CF9AE}" pid="636" name="Mendeley_Bookmark_wXLVnM4vtU_9">
    <vt:lpwstr>-particle": "", "family": "Fern\u00b4fern\u00e1ndez-Alem\u00e1n", "given": "Fern\u00e1ndez", "non-dropping-particle": "", "parse-names": false, "suffix": ""}, {"dropping-particle": "", "family": "Alem\u00e1n", "given": "Alem\u00b4", "non-dropping-particle</vt:lpwstr>
  </property>
  <property fmtid="{D5CDD505-2E9C-101B-9397-08002B2CF9AE}" pid="637" name="Mendeley_Bookmark_xRs3g0Q0qA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638" name="Mendeley_Bookmark_xRs3g0Q0qA_10">
    <vt:lpwstr> al., 2018)", "previouslyFormattedCitation": "(Biswas &lt;i&gt;et al.&lt;/i&gt;, 2018)"}, "properties": {"noteIndex": 0}, "schema": "https://github.com/citation-style-language/schema/raw/master/csl-citation.json"}</vt:lpwstr>
  </property>
  <property fmtid="{D5CDD505-2E9C-101B-9397-08002B2CF9AE}" pid="639" name="Mendeley_Bookmark_xRs3g0Q0qA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640" name="Mendeley_Bookmark_xRs3g0Q0qA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641" name="Mendeley_Bookmark_xRs3g0Q0qA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642" name="Mendeley_Bookmark_xRs3g0Q0qA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643" name="Mendeley_Bookmark_xRs3g0Q0qA_6">
    <vt:lpwstr>dy on RCE vulnerability.", "author": [{"dropping-particle": "", "family": "Biswas", "given": "Saikat", "non-dropping-particle": "", "parse-names": false, "suffix": ""}, {"dropping-particle": "", "family": "Sohel", "given": "M Khaled", "non-dropping-partic</vt:lpwstr>
  </property>
  <property fmtid="{D5CDD505-2E9C-101B-9397-08002B2CF9AE}" pid="644" name="Mendeley_Bookmark_xRs3g0Q0qA_7">
    <vt:lpwstr>le": "", "parse-names": false, "suffix": ""}, {"dropping-particle": "", "family": "Hasan Khan Sajal", "given": "Md Mizanur", "non-dropping-particle": "", "parse-names": false, "suffix": ""}, {"dropping-particle": "", "family": "Afrin", "given": "Tanjina",</vt:lpwstr>
  </property>
  <property fmtid="{D5CDD505-2E9C-101B-9397-08002B2CF9AE}" pid="645" name="Mendeley_Bookmark_xRs3g0Q0qA_8">
    <vt:lpwstr> "non-dropping-particle": "", "parse-names": false, "suffix": ""}], "id": "ITEM-1", "issued": {"date-parts": [["2018"]]}, "number-of-pages": "1-8", "title": "A Study on Remote Code Execution Vulnerability in Web Applications, International Conference on C</vt:lpwstr>
  </property>
  <property fmtid="{D5CDD505-2E9C-101B-9397-08002B2CF9AE}" pid="646" name="Mendeley_Bookmark_xRs3g0Q0qA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647" name="Mendeley_Bookmark_xrha49LNl6_1">
    <vt:lpwstr>ADDIN CSL_CITATION {"citationItems": [{"id": "ITEM-1", "itemData": {"URL": "https://www.uml-diagrams.org/activity-diagrams.html", "author": [{"dropping-particle": "", "family": "OMG", "given": "", "non-dropping-particle": "", "parse-names": false, "suffix</vt:lpwstr>
  </property>
  <property fmtid="{D5CDD505-2E9C-101B-9397-08002B2CF9AE}" pid="648" name="Mendeley_Bookmark_xrha49LNl6_2">
    <vt:lpwstr>": ""}], "id": "ITEM-1", "issued": {"date-parts": [["2011"]]}, "title": "Activity Diagrams", "type": "webpage"}, "uris": ["http://www.mendeley.com/documents/?uuid=7df83bac-1897-4f33-a630-334ba50c88f2"]}, {"id": "ITEM-2", "itemData": {"author": [{"dropping</vt:lpwstr>
  </property>
  <property fmtid="{D5CDD505-2E9C-101B-9397-08002B2CF9AE}" pid="649" name="Mendeley_Bookmark_xrha49LNl6_3">
    <vt:lpwstr>-particle": "", "family": "Ismail", "given": "Naufal Mahfudz", "non-dropping-particle": "", "parse-names": false, "suffix": ""}], "id": "ITEM-2", "issued": {"date-parts": [["2020"]]}, "title": "Rancang Bangun Aplikasi Gamifikasi Untuk Hafalan Al-Quran Men</vt:lpwstr>
  </property>
  <property fmtid="{D5CDD505-2E9C-101B-9397-08002B2CF9AE}" pid="650" name="Mendeley_Bookmark_xrha49LNl6_4">
    <vt:lpwstr>ggunakan Audio Fingerprint Berbasis Android", "type": "article-journal"}, "uris": ["http://www.mendeley.com/documents/?uuid=278b0273-3602-40f7-84d1-e63a1e2e2c4e"]}], "mendeley": {"formattedCitation": "(OMG, 2011a; Ismail, 2020)", "plainTextFormattedCitati</vt:lpwstr>
  </property>
  <property fmtid="{D5CDD505-2E9C-101B-9397-08002B2CF9AE}" pid="651" name="Mendeley_Bookmark_xrha49LNl6_5">
    <vt:lpwstr>on": "(OMG, 2011a; Ismail, 2020)", "previouslyFormattedCitation": "(OMG, 2011a; Ismail, 2020)"}, "properties": {"noteIndex": 0}, "schema": "https://github.com/citation-style-language/schema/raw/master/csl-citation.json"}</vt:lpwstr>
  </property>
  <property fmtid="{D5CDD505-2E9C-101B-9397-08002B2CF9AE}" pid="652" name="Mendeley_Bookmark_ywQog9Bs6m_1">
    <vt:lpwstr>ADDIN CSL_CITATION {"citationItems": [{"id": "ITEM-1", "itemData": {"abstract": "The software aspect of computer security has been investigated more thoroughly in the research literature than the hardware aspect. Consequently, one of the aims of this pape</vt:lpwstr>
  </property>
  <property fmtid="{D5CDD505-2E9C-101B-9397-08002B2CF9AE}" pid="653" name="Mendeley_Bookmark_ywQog9Bs6m_2">
    <vt:lpwstr>r is to raise public awareness regarding hardware-based attacks. During this project hardware that intercepts keyboard USB communication with a PC computer was developed. The hardware is based on Arduino modules and it can be used to execute several known</vt:lpwstr>
  </property>
  <property fmtid="{D5CDD505-2E9C-101B-9397-08002B2CF9AE}" pid="654" name="Mendeley_Bookmark_ywQog9Bs6m_3">
    <vt:lpwstr> attacks: keyboard logging, man-in-the-middle and scheduled BadUSB attacks. The research presented in this paper proves that by using commercial off-the-shelf hardware and rather simple software modules, efficient attacks that gain access to sensitive inf</vt:lpwstr>
  </property>
  <property fmtid="{D5CDD505-2E9C-101B-9397-08002B2CF9AE}" pid="655" name="Mendeley_Bookmark_ywQog9Bs6m_4">
    <vt:lpwstr>ormation and achieve control of the computer system can be realized.", "author": [{"dropping-particle": "", "family": "Bojovi\u0107", "given": "Petar D", "non-dropping-particle": "", "parse-names": false, "suffix": ""}, {"dropping-particle": "", "family":</vt:lpwstr>
  </property>
  <property fmtid="{D5CDD505-2E9C-101B-9397-08002B2CF9AE}" pid="656" name="Mendeley_Bookmark_ywQog9Bs6m_5">
    <vt:lpwstr> "Ba\u0161i\u010devi\u0107", "given": "I.", "non-dropping-particle": "", "parse-names": false, "suffix": ""}, {"dropping-particle": "", "family": "Pilipovi\u0107", "given": "M.", "non-dropping-particle": "", "parse-names": false, "suffix": ""}, {"dropping</vt:lpwstr>
  </property>
  <property fmtid="{D5CDD505-2E9C-101B-9397-08002B2CF9AE}" pid="657" name="Mendeley_Bookmark_ywQog9Bs6m_6">
    <vt:lpwstr>-particle": "", "family": "Bojovi\u0107", "given": "\u017d.", "non-dropping-particle": "", "parse-names": false, "suffix": ""}, {"dropping-particle": "", "family": "Bojovi\u0107", "given": "M.", "non-dropping-particle": "", "parse-names": false, "suffix":</vt:lpwstr>
  </property>
  <property fmtid="{D5CDD505-2E9C-101B-9397-08002B2CF9AE}" pid="658" name="Mendeley_Bookmark_ywQog9Bs6m_7">
    <vt:lpwstr> ""}], "id": "ITEM-1", "issue": "November", "issued": {"date-parts": [["2019"]]}, "page": "1-7", "title": "The rising threat of hardware attacks: A keyboard attack case study", "type": "article-journal"}, "uris": ["http://www.mendeley.com/documents/?uuid=</vt:lpwstr>
  </property>
  <property fmtid="{D5CDD505-2E9C-101B-9397-08002B2CF9AE}" pid="659" name="Mendeley_Bookmark_ywQog9Bs6m_8">
    <vt:lpwstr>2ba52abb-34bb-47e4-88ee-e0826217c01f"]}], "mendeley": {"formattedCitation": "(Bojovi\u0107 &lt;i&gt;et al.&lt;/i&gt;, 2019)", "plainTextFormattedCitation": "(Bojovi\u0107 et al., 2019)", "previouslyFormattedCitation": "(Bojovi\u0107 &lt;i&gt;et al.&lt;/i&gt;, 2019)"}, "propertie</vt:lpwstr>
  </property>
  <property fmtid="{D5CDD505-2E9C-101B-9397-08002B2CF9AE}" pid="660" name="Mendeley_Bookmark_ywQog9Bs6m_9">
    <vt:lpwstr>s": {"noteIndex": 0}, "schema": "https://github.com/citation-style-language/schema/raw/master/csl-citation.json"}</vt:lpwstr>
  </property>
  <property fmtid="{D5CDD505-2E9C-101B-9397-08002B2CF9AE}" pid="661" name="Mendeley_Bookmark_z4MlzlhaAZ_1">
    <vt:lpwstr>ADDIN CSL_CITATION {"citationItems": [{"id": "ITEM-1", "itemData": {"DOI": "10.13140/RG.2.2.14272.20486", "author": [{"dropping-particle": "", "family": "Rajasinghe", "given": "Ravindu", "non-dropping-particle": "", "parse-names": false, "suffix": ""}], "</vt:lpwstr>
  </property>
  <property fmtid="{D5CDD505-2E9C-101B-9397-08002B2CF9AE}" pid="662" name="Mendeley_Bookmark_z4MlzlhaAZ_2">
    <vt:lpwstr>id": "ITEM-1", "issue": "May", "issued": {"date-parts": [["2022"]]}, "title": "Remote Code Execution Security Flaw in Apache Log4j2", "type": "article-journal"}, "uris": ["http://www.mendeley.com/documents/?uuid=17eaadf0-e530-4e22-b624-72fad90a9409"]}], "</vt:lpwstr>
  </property>
  <property fmtid="{D5CDD505-2E9C-101B-9397-08002B2CF9AE}" pid="663" name="Mendeley_Bookmark_z4MlzlhaAZ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664" name="Mendeley_Bookmark_z4MlzlhaAZ_4">
    <vt:lpwstr>aw/master/csl-citation.json"}</vt:lpwstr>
  </property>
</Properties>
</file>