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Downloads</w:t>
      </w:r>
    </w:p>
    <w:p>
      <w:pPr>
        <w:pStyle w:val="Normal"/>
        <w:rPr/>
      </w:pPr>
      <w:r>
        <w:rPr/>
        <w:t xml:space="preserve">All downloads are available over HTTPS at </w:t>
      </w:r>
      <w:r>
        <w:rPr>
          <w:lang w:val="zxx" w:eastAsia="zxx" w:bidi="zxx"/>
        </w:rPr>
        <w:t>sourceforge.io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Download: </w:t>
      </w:r>
      <w:r>
        <w:rPr>
          <w:color w:val="3333FF"/>
          <w:u w:val="single"/>
        </w:rPr>
        <w:t>HotRod version 3.0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03-downloads.docx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LibreOffice/5.0.4.2$Linux_X86_64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2017-02-08T22:14:44Z</dcterms:modified>
  <cp:revision>16</cp:revision>
</cp:coreProperties>
</file>