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Tables Configuration Reference</w:t>
      </w:r>
    </w:p>
    <w:p>
      <w:pPr>
        <w:pStyle w:val="Normal"/>
        <w:rPr/>
      </w:pPr>
      <w:r>
        <w:rPr/>
        <w:t>The tables configuration is probably the most important section in the configuration file. Tables usually make up the core of the database objects any application wants to work with and this section is by far the more configurable one, by providing multiple options and tweaks to the developer.</w:t>
      </w:r>
    </w:p>
    <w:p>
      <w:pPr>
        <w:pStyle w:val="Heading2"/>
        <w:rPr/>
      </w:pPr>
      <w:r>
        <w:rPr/>
        <w:t>The &lt;table&gt; Tag</w:t>
      </w:r>
    </w:p>
    <w:p>
      <w:pPr>
        <w:pStyle w:val="Normal"/>
        <w:rPr/>
      </w:pPr>
      <w:r>
        <w:rPr/>
        <w:t xml:space="preserve">The </w:t>
      </w:r>
      <w:r>
        <w:rPr>
          <w:rStyle w:val="Source"/>
        </w:rPr>
        <w:t>&lt;table&gt;</w:t>
      </w:r>
      <w:r>
        <w:rPr/>
        <w:t xml:space="preserve"> tag tells </w:t>
      </w:r>
      <w:r>
        <w:rPr>
          <w:lang w:val="zxx" w:eastAsia="zxx" w:bidi="zxx"/>
        </w:rPr>
        <w:t>HotRod</w:t>
      </w:r>
      <w:r>
        <w:rPr/>
        <w:t xml:space="preserve"> which tables you want to use. Each </w:t>
      </w:r>
      <w:r>
        <w:rPr>
          <w:rStyle w:val="Source"/>
        </w:rPr>
        <w:t>&lt;table&gt;</w:t>
      </w:r>
      <w:r>
        <w:rPr/>
        <w:t xml:space="preserve"> tag adds one table to the code generation and produces a </w:t>
      </w:r>
      <w:r>
        <w:rPr>
          <w:lang w:val="zxx" w:eastAsia="zxx" w:bidi="zxx"/>
        </w:rPr>
        <w:t>DAO</w:t>
      </w:r>
      <w:r>
        <w:rPr/>
        <w:t xml:space="preserve">. If the database schema has more tables in it they will be ignored if not listed using a </w:t>
      </w:r>
      <w:r>
        <w:rPr>
          <w:rStyle w:val="Source"/>
        </w:rPr>
        <w:t>&lt;table&gt;</w:t>
      </w:r>
      <w:r>
        <w:rPr/>
        <w:t xml:space="preserve"> tag. Essentially </w:t>
      </w:r>
      <w:r>
        <w:rPr>
          <w:lang w:val="zxx" w:eastAsia="zxx" w:bidi="zxx"/>
        </w:rPr>
        <w:t>HotRod</w:t>
      </w:r>
      <w:r>
        <w:rPr/>
        <w:t xml:space="preserve"> uses a white list approach when configuring tables.</w:t>
      </w:r>
    </w:p>
    <w:p>
      <w:pPr>
        <w:pStyle w:val="Normal"/>
        <w:rPr/>
      </w:pPr>
      <w:r>
        <w:rPr/>
      </w:r>
    </w:p>
    <w:p>
      <w:pPr>
        <w:pStyle w:val="Normal"/>
        <w:rPr/>
      </w:pPr>
      <w:r>
        <w:rPr/>
        <w:t xml:space="preserve">The </w:t>
      </w:r>
      <w:r>
        <w:rPr>
          <w:rStyle w:val="Source"/>
        </w:rPr>
        <w:t>&lt;table&gt;</w:t>
      </w:r>
      <w:r>
        <w:rPr/>
        <w:t xml:space="preserve"> tag attributes are:</w:t>
      </w:r>
    </w:p>
    <w:p>
      <w:pPr>
        <w:pStyle w:val="Normal"/>
        <w:rPr/>
      </w:pPr>
      <w:r>
        <w:rPr/>
      </w:r>
    </w:p>
    <w:tbl>
      <w:tblPr>
        <w:tblW w:w="997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6"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The name of the database table.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lang w:val="zxx" w:eastAsia="zxx" w:bidi="zxx"/>
              </w:rPr>
              <w:t>java-name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 xml:space="preserve">The name of the </w:t>
            </w:r>
            <w:r>
              <w:rPr>
                <w:lang w:val="zxx" w:eastAsia="zxx" w:bidi="zxx"/>
              </w:rPr>
              <w:t>DAO</w:t>
            </w:r>
            <w:r>
              <w:rPr/>
              <w:t xml:space="preserve"> Java class, if different from the default name produced by </w:t>
            </w:r>
            <w:r>
              <w:rPr>
                <w:lang w:val="zxx" w:eastAsia="zxx" w:bidi="zxx"/>
              </w:rPr>
              <w:t>HotRod</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column-seam</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 xml:space="preserve">A character String that glues columns together when naming methods that use composite columns in their names. Used when navigating composite </w:t>
            </w:r>
            <w:r>
              <w:rPr>
                <w:lang w:val="zxx" w:eastAsia="zxx" w:bidi="zxx"/>
              </w:rPr>
              <w:t>FKs</w:t>
            </w:r>
            <w:r>
              <w:rPr/>
              <w:t xml:space="preserve"> and composite unique indexes.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No</w:t>
            </w:r>
          </w:p>
        </w:tc>
      </w:tr>
    </w:tbl>
    <w:p>
      <w:pPr>
        <w:pStyle w:val="Normal"/>
        <w:rPr/>
      </w:pPr>
      <w:r>
        <w:rPr/>
      </w:r>
    </w:p>
    <w:p>
      <w:pPr>
        <w:pStyle w:val="Normal"/>
        <w:rPr/>
      </w:pPr>
      <w:r>
        <w:rPr/>
        <w:t>A single table definition can be very simple</w:t>
      </w:r>
      <w:r>
        <w:rPr>
          <w:rFonts w:eastAsia="Nimbus Sans L" w:cs="Nimbus Sans L"/>
        </w:rPr>
        <w:t xml:space="preserve">—it can only declare the name of a </w:t>
      </w:r>
      <w:r>
        <w:rPr/>
        <w:t>table</w:t>
      </w:r>
      <w:bookmarkStart w:id="0" w:name="__DdeLink__382_401307302"/>
      <w:r>
        <w:rPr>
          <w:rFonts w:eastAsia="Nimbus Sans L" w:cs="Nimbus Sans L"/>
        </w:rPr>
        <w:t>—</w:t>
      </w:r>
      <w:bookmarkEnd w:id="0"/>
      <w:r>
        <w:rPr/>
        <w:t>or can very quite long</w:t>
      </w:r>
      <w:r>
        <w:rPr>
          <w:rFonts w:eastAsia="Nimbus Sans L" w:cs="Nimbus Sans L"/>
        </w:rPr>
        <w:t>—by</w:t>
      </w:r>
      <w:r>
        <w:rPr/>
        <w:t xml:space="preserve"> including numerous extra attributes and sub-tags to add extra functionality or tweaks. In its simplest form the </w:t>
      </w:r>
      <w:r>
        <w:rPr>
          <w:rStyle w:val="Source"/>
        </w:rPr>
        <w:t>&lt;table&gt;</w:t>
      </w:r>
      <w:r>
        <w:rPr/>
        <w:t xml:space="preserve"> tag looks like:</w:t>
      </w:r>
    </w:p>
    <w:p>
      <w:pPr>
        <w:pStyle w:val="Normal"/>
        <w:rPr/>
      </w:pPr>
      <w:r>
        <w:rPr/>
      </w:r>
    </w:p>
    <w:p>
      <w:pPr>
        <w:pStyle w:val="Normal"/>
        <w:rPr/>
      </w:pPr>
      <w:r>
        <w:rPr>
          <w:rStyle w:val="Source"/>
        </w:rPr>
        <w:t xml:space="preserve">  </w:t>
      </w:r>
      <w:r>
        <w:rPr>
          <w:rStyle w:val="Source"/>
        </w:rPr>
        <w:t>&lt;table name="application_log" /&gt;</w:t>
      </w:r>
    </w:p>
    <w:p>
      <w:pPr>
        <w:pStyle w:val="Normal"/>
        <w:rPr/>
      </w:pPr>
      <w:r>
        <w:rPr/>
      </w:r>
    </w:p>
    <w:p>
      <w:pPr>
        <w:pStyle w:val="Normal"/>
        <w:rPr/>
      </w:pPr>
      <w:r>
        <w:rPr/>
        <w:t xml:space="preserve">This informs </w:t>
      </w:r>
      <w:r>
        <w:rPr>
          <w:lang w:val="zxx" w:eastAsia="zxx" w:bidi="zxx"/>
        </w:rPr>
        <w:t>HotRod</w:t>
      </w:r>
      <w:r>
        <w:rPr/>
        <w:t xml:space="preserve"> there's an </w:t>
      </w:r>
      <w:r>
        <w:rPr>
          <w:rStyle w:val="Source"/>
        </w:rPr>
        <w:t>APPLICATION_LOG</w:t>
      </w:r>
      <w:r>
        <w:rPr/>
        <w:t xml:space="preserve"> table that is to included in the code generation. The </w:t>
      </w:r>
      <w:r>
        <w:rPr>
          <w:lang w:val="zxx" w:eastAsia="zxx" w:bidi="zxx"/>
        </w:rPr>
        <w:t>DAO</w:t>
      </w:r>
      <w:r>
        <w:rPr/>
        <w:t xml:space="preserve"> Java name</w:t>
      </w:r>
      <w:bookmarkStart w:id="1" w:name="__DdeLink__400_459139023"/>
      <w:r>
        <w:rPr>
          <w:rFonts w:eastAsia="Nimbus Sans L" w:cs="Nimbus Sans L"/>
        </w:rPr>
        <w:t>—</w:t>
      </w:r>
      <w:bookmarkEnd w:id="1"/>
      <w:r>
        <w:rPr>
          <w:rFonts w:eastAsia="Droid Sans Fallback" w:cs="FreeSans"/>
        </w:rPr>
        <w:t>and the properties names for its columns</w:t>
      </w:r>
      <w:r>
        <w:rPr>
          <w:rFonts w:eastAsia="Nimbus Sans L" w:cs="Nimbus Sans L"/>
        </w:rPr>
        <w:t xml:space="preserve">—will be generated by default from the database table structure, and the Java types will also be produced using the default rules </w:t>
      </w:r>
      <w:r>
        <w:rPr>
          <w:rFonts w:eastAsia="Nimbus Sans L" w:cs="Nimbus Sans L"/>
          <w:lang w:val="zxx" w:eastAsia="zxx" w:bidi="zxx"/>
        </w:rPr>
        <w:t>HotRod</w:t>
      </w:r>
      <w:r>
        <w:rPr>
          <w:rFonts w:eastAsia="Nimbus Sans L" w:cs="Nimbus Sans L"/>
        </w:rPr>
        <w:t xml:space="preserve"> has for this specific database. Basically, there is no custom configuration on it.</w:t>
      </w:r>
    </w:p>
    <w:p>
      <w:pPr>
        <w:pStyle w:val="Normal"/>
        <w:rPr>
          <w:rFonts w:ascii="Nimbus Sans L" w:hAnsi="Nimbus Sans L" w:eastAsia="Nimbus Sans L" w:cs="Nimbus Sans L"/>
        </w:rPr>
      </w:pPr>
      <w:r>
        <w:rPr>
          <w:rFonts w:eastAsia="Nimbus Sans L" w:cs="Nimbus Sans L"/>
        </w:rPr>
      </w:r>
    </w:p>
    <w:p>
      <w:pPr>
        <w:pStyle w:val="Normal"/>
        <w:rPr/>
      </w:pPr>
      <w:r>
        <w:rPr>
          <w:rFonts w:eastAsia="Nimbus Sans L" w:cs="Nimbus Sans L"/>
        </w:rPr>
        <w:t xml:space="preserve">The name of the </w:t>
      </w:r>
      <w:r>
        <w:rPr>
          <w:rFonts w:eastAsia="Nimbus Sans L" w:cs="Nimbus Sans L"/>
          <w:lang w:val="zxx" w:eastAsia="zxx" w:bidi="zxx"/>
        </w:rPr>
        <w:t>DAO</w:t>
      </w:r>
      <w:r>
        <w:rPr>
          <w:rFonts w:eastAsia="Nimbus Sans L" w:cs="Nimbus Sans L"/>
        </w:rPr>
        <w:t xml:space="preserve"> Java class is taken from the table name, and prepended and appended with the prefix and suffix as specified in the header configuration section of the configuration file. By default there's no prefix, and by default the suffix is </w:t>
      </w:r>
      <w:r>
        <w:rPr>
          <w:rStyle w:val="Source"/>
          <w:rFonts w:eastAsia="Nimbus Sans L" w:cs="Nimbus Sans L"/>
        </w:rPr>
        <w:t>DAO</w:t>
      </w:r>
      <w:r>
        <w:rPr>
          <w:rFonts w:eastAsia="Nimbus Sans L" w:cs="Nimbus Sans L"/>
        </w:rPr>
        <w:t xml:space="preserve">. Therefore, in the example above the </w:t>
      </w:r>
      <w:r>
        <w:rPr>
          <w:rStyle w:val="Source"/>
          <w:rFonts w:eastAsia="Nimbus Sans L" w:cs="Nimbus Sans L"/>
        </w:rPr>
        <w:t>APPLICATION_LOG</w:t>
      </w:r>
      <w:r>
        <w:rPr>
          <w:rFonts w:eastAsia="Nimbus Sans L" w:cs="Nimbus Sans L"/>
        </w:rPr>
        <w:t xml:space="preserve"> table will produce a </w:t>
      </w:r>
      <w:r>
        <w:rPr>
          <w:rFonts w:eastAsia="Nimbus Sans L" w:cs="Nimbus Sans L"/>
          <w:lang w:val="zxx" w:eastAsia="zxx" w:bidi="zxx"/>
        </w:rPr>
        <w:t>DAO</w:t>
      </w:r>
      <w:r>
        <w:rPr>
          <w:rFonts w:eastAsia="Nimbus Sans L" w:cs="Nimbus Sans L"/>
        </w:rPr>
        <w:t xml:space="preserve"> Java class  </w:t>
      </w:r>
      <w:r>
        <w:rPr>
          <w:rStyle w:val="Source"/>
          <w:rFonts w:eastAsia="Nimbus Sans L" w:cs="Nimbus Sans L"/>
          <w:lang w:val="zxx" w:eastAsia="zxx" w:bidi="zxx"/>
        </w:rPr>
        <w:t>ApplicationLogDAO.java</w:t>
      </w:r>
      <w:r>
        <w:rPr>
          <w:rFonts w:eastAsia="Nimbus Sans L" w:cs="Nimbus Sans L"/>
        </w:rPr>
        <w:t xml:space="preserve">. </w:t>
      </w:r>
    </w:p>
    <w:p>
      <w:pPr>
        <w:pStyle w:val="Normal"/>
        <w:rPr/>
      </w:pPr>
      <w:r>
        <w:rPr/>
      </w:r>
    </w:p>
    <w:p>
      <w:pPr>
        <w:pStyle w:val="Normal"/>
        <w:rPr/>
      </w:pPr>
      <w:r>
        <w:rPr/>
        <w:t xml:space="preserve">Now, if you want to use a different name for the </w:t>
      </w:r>
      <w:r>
        <w:rPr>
          <w:lang w:val="zxx" w:eastAsia="zxx" w:bidi="zxx"/>
        </w:rPr>
        <w:t>DAO</w:t>
      </w:r>
      <w:r>
        <w:rPr/>
        <w:t xml:space="preserve"> Java class, you can specify it in the </w:t>
      </w:r>
      <w:r>
        <w:rPr>
          <w:rStyle w:val="Source"/>
        </w:rPr>
        <w:t>&lt;table&gt;</w:t>
      </w:r>
      <w:r>
        <w:rPr/>
        <w:t xml:space="preserve"> tag using the </w:t>
      </w:r>
      <w:r>
        <w:rPr>
          <w:rStyle w:val="Source"/>
          <w:lang w:val="zxx" w:eastAsia="zxx" w:bidi="zxx"/>
        </w:rPr>
        <w:t>java-name</w:t>
      </w:r>
      <w:r>
        <w:rPr/>
        <w:t xml:space="preserve"> attribute. Mind this name must be a valid Java class name, starting with an upper case letter. If, for example, we wanted to use a custom name for the </w:t>
      </w:r>
      <w:r>
        <w:rPr>
          <w:lang w:val="zxx" w:eastAsia="zxx" w:bidi="zxx"/>
        </w:rPr>
        <w:t>DAO</w:t>
      </w:r>
      <w:r>
        <w:rPr/>
        <w:t xml:space="preserve"> the configuration could look like:</w:t>
      </w:r>
    </w:p>
    <w:p>
      <w:pPr>
        <w:pStyle w:val="Normal"/>
        <w:rPr/>
      </w:pPr>
      <w:r>
        <w:rPr/>
      </w:r>
    </w:p>
    <w:p>
      <w:pPr>
        <w:pStyle w:val="Normal"/>
        <w:rPr/>
      </w:pPr>
      <w:r>
        <w:rPr>
          <w:rStyle w:val="Source"/>
          <w:lang w:val="zxx" w:eastAsia="zxx" w:bidi="zxx"/>
        </w:rPr>
        <w:t xml:space="preserve">  </w:t>
      </w:r>
      <w:r>
        <w:rPr>
          <w:rStyle w:val="Source"/>
          <w:lang w:val="zxx" w:eastAsia="zxx" w:bidi="zxx"/>
        </w:rPr>
        <w:t>&lt;table name="application_log" java-name="AppLog" /&gt;</w:t>
      </w:r>
    </w:p>
    <w:p>
      <w:pPr>
        <w:pStyle w:val="Normal"/>
        <w:rPr/>
      </w:pPr>
      <w:r>
        <w:rPr/>
      </w:r>
    </w:p>
    <w:p>
      <w:pPr>
        <w:pStyle w:val="Normal"/>
        <w:rPr/>
      </w:pPr>
      <w:r>
        <w:rPr/>
        <w:t xml:space="preserve">This configuration will produce the </w:t>
      </w:r>
      <w:r>
        <w:rPr>
          <w:lang w:val="zxx" w:eastAsia="zxx" w:bidi="zxx"/>
        </w:rPr>
        <w:t>DAO</w:t>
      </w:r>
      <w:r>
        <w:rPr/>
        <w:t xml:space="preserve"> Java class </w:t>
      </w:r>
      <w:r>
        <w:rPr>
          <w:rStyle w:val="Source"/>
          <w:lang w:val="zxx" w:eastAsia="zxx" w:bidi="zxx"/>
        </w:rPr>
        <w:t>AppLog.java</w:t>
      </w:r>
      <w:r>
        <w:rPr/>
        <w:t xml:space="preserve">. Notice that when you openly specify the </w:t>
      </w:r>
      <w:r>
        <w:rPr>
          <w:lang w:val="zxx" w:eastAsia="zxx" w:bidi="zxx"/>
        </w:rPr>
        <w:t>DAO</w:t>
      </w:r>
      <w:r>
        <w:rPr/>
        <w:t xml:space="preserve"> Java name, </w:t>
      </w:r>
      <w:r>
        <w:rPr>
          <w:lang w:val="zxx" w:eastAsia="zxx" w:bidi="zxx"/>
        </w:rPr>
        <w:t>HotRod</w:t>
      </w:r>
      <w:r>
        <w:rPr/>
        <w:t xml:space="preserve"> does not </w:t>
      </w:r>
      <w:r>
        <w:rPr>
          <w:lang w:val="zxx" w:eastAsia="zxx" w:bidi="zxx"/>
        </w:rPr>
        <w:t>prepend</w:t>
      </w:r>
      <w:r>
        <w:rPr/>
        <w:t xml:space="preserve"> or append the prefix and suffix, but it takes it exactly as you declared it.</w:t>
      </w:r>
    </w:p>
    <w:p>
      <w:pPr>
        <w:pStyle w:val="Heading2"/>
        <w:rPr/>
      </w:pPr>
      <w:r>
        <w:rPr/>
        <w:t>The &lt;auto-generated-column&gt; tag</w:t>
      </w:r>
    </w:p>
    <w:p>
      <w:pPr>
        <w:pStyle w:val="Normal"/>
        <w:rPr/>
      </w:pPr>
      <w:r>
        <w:rPr/>
        <w:t>Most tables with a primary key produce their values either as an auto-generated column with values provided by the database itself, or using a sequence whose values are also generated by the database. Some databases offer the first solution, other ones offer the second, and some databases offer both options.</w:t>
      </w:r>
    </w:p>
    <w:p>
      <w:pPr>
        <w:pStyle w:val="Normal"/>
        <w:rPr/>
      </w:pPr>
      <w:r>
        <w:rPr/>
      </w:r>
    </w:p>
    <w:p>
      <w:pPr>
        <w:pStyle w:val="Normal"/>
        <w:rPr/>
      </w:pPr>
      <w:r>
        <w:rPr/>
        <w:t xml:space="preserve">The </w:t>
      </w:r>
      <w:r>
        <w:rPr>
          <w:rStyle w:val="Source"/>
        </w:rPr>
        <w:t>&lt;auto-generated-column&gt;</w:t>
      </w:r>
      <w:r>
        <w:rPr/>
        <w:t xml:space="preserve"> tag tells the code generator the database will provide values for the each row when it's inserted into the table. Because of the different PK generation strategies mentioned before the </w:t>
      </w:r>
      <w:r>
        <w:rPr>
          <w:rStyle w:val="Source"/>
        </w:rPr>
        <w:t>&lt;auto-generated-column&gt;</w:t>
      </w:r>
      <w:r>
        <w:rPr/>
        <w:t xml:space="preserve"> tag can take different forms.</w:t>
      </w:r>
    </w:p>
    <w:p>
      <w:pPr>
        <w:pStyle w:val="Normal"/>
        <w:rPr/>
      </w:pPr>
      <w:r>
        <w:rPr/>
      </w:r>
    </w:p>
    <w:p>
      <w:pPr>
        <w:pStyle w:val="Normal"/>
        <w:rPr/>
      </w:pPr>
      <w:r>
        <w:rPr/>
        <w:t xml:space="preserve">The </w:t>
      </w:r>
      <w:r>
        <w:rPr>
          <w:rStyle w:val="Source"/>
        </w:rPr>
        <w:t>&lt;auto-generated-column&gt;</w:t>
      </w:r>
      <w:r>
        <w:rPr/>
        <w:t xml:space="preserve"> tag attributes are:</w:t>
      </w:r>
    </w:p>
    <w:p>
      <w:pPr>
        <w:pStyle w:val="Normal"/>
        <w:rPr/>
      </w:pPr>
      <w:r>
        <w:rPr/>
      </w:r>
    </w:p>
    <w:tbl>
      <w:tblPr>
        <w:tblW w:w="997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6"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The name of the primary key column.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sequence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The name of the database sequence to use when generating values for the PK while inserting new rows. If not specified, the PK is considered to be an identity PK.</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allows-specified-value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 xml:space="preserve">Tells the code generator that if the </w:t>
            </w:r>
            <w:r>
              <w:rPr>
                <w:lang w:val="zxx" w:eastAsia="zxx" w:bidi="zxx"/>
              </w:rPr>
              <w:t>DAO</w:t>
            </w:r>
            <w:r>
              <w:rPr/>
              <w:t xml:space="preserve"> property for the PK has a non-null value, this value should be used while inserting the row, ignoring the auto-generation mechanism. Valid values are </w:t>
            </w:r>
            <w:r>
              <w:rPr>
                <w:rStyle w:val="Source"/>
              </w:rPr>
              <w:t>true</w:t>
            </w:r>
            <w:r>
              <w:rPr/>
              <w:t xml:space="preserve"> or </w:t>
            </w:r>
            <w:r>
              <w:rPr>
                <w:rStyle w:val="Source"/>
              </w:rPr>
              <w:t>false</w:t>
            </w:r>
            <w:r>
              <w:rPr/>
              <w:t xml:space="preserve">. Defaults to </w:t>
            </w:r>
            <w:r>
              <w:rPr>
                <w:rStyle w:val="Source"/>
              </w:rPr>
              <w:t>false</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No</w:t>
            </w:r>
          </w:p>
        </w:tc>
      </w:tr>
    </w:tbl>
    <w:p>
      <w:pPr>
        <w:pStyle w:val="Normal"/>
        <w:rPr/>
      </w:pPr>
      <w:r>
        <w:rPr/>
      </w:r>
    </w:p>
    <w:p>
      <w:pPr>
        <w:pStyle w:val="Normal"/>
        <w:rPr/>
      </w:pPr>
      <w:r>
        <w:rPr>
          <w:b/>
          <w:bCs/>
        </w:rPr>
        <w:t>Identity Primary Key</w:t>
      </w:r>
    </w:p>
    <w:p>
      <w:pPr>
        <w:pStyle w:val="Normal"/>
        <w:rPr/>
      </w:pPr>
      <w:r>
        <w:rPr/>
      </w:r>
    </w:p>
    <w:p>
      <w:pPr>
        <w:pStyle w:val="Normal"/>
        <w:rPr/>
      </w:pPr>
      <w:r>
        <w:rPr/>
        <w:t xml:space="preserve">If the PK value is generated as an </w:t>
      </w:r>
      <w:r>
        <w:rPr>
          <w:b w:val="false"/>
          <w:bCs w:val="false"/>
        </w:rPr>
        <w:t>identity</w:t>
      </w:r>
      <w:r>
        <w:rPr/>
        <w:t xml:space="preserve"> PK the table could be configured as:</w:t>
      </w:r>
    </w:p>
    <w:p>
      <w:pPr>
        <w:pStyle w:val="Normal"/>
        <w:rPr>
          <w:rStyle w:val="Source"/>
        </w:rPr>
      </w:pPr>
      <w:r>
        <w:rPr/>
      </w:r>
    </w:p>
    <w:p>
      <w:pPr>
        <w:pStyle w:val="Normal"/>
        <w:rPr/>
      </w:pPr>
      <w:r>
        <w:rPr>
          <w:rStyle w:val="Source"/>
        </w:rPr>
        <w:t xml:space="preserve">  </w:t>
      </w:r>
      <w:r>
        <w:rPr>
          <w:rStyle w:val="Source"/>
        </w:rPr>
        <w:t>&lt;table name="client"&gt;</w:t>
      </w:r>
    </w:p>
    <w:p>
      <w:pPr>
        <w:pStyle w:val="Normal"/>
        <w:rPr/>
      </w:pPr>
      <w:r>
        <w:rPr>
          <w:rStyle w:val="Source"/>
        </w:rPr>
        <w:t xml:space="preserve">    </w:t>
      </w:r>
      <w:r>
        <w:rPr>
          <w:rStyle w:val="Source"/>
        </w:rPr>
        <w:t>&lt;auto-generated-column name="client_id" /&gt;</w:t>
      </w:r>
    </w:p>
    <w:p>
      <w:pPr>
        <w:pStyle w:val="Normal"/>
        <w:rPr/>
      </w:pPr>
      <w:r>
        <w:rPr>
          <w:rStyle w:val="Source"/>
        </w:rPr>
        <w:t xml:space="preserve">  </w:t>
      </w:r>
      <w:r>
        <w:rPr>
          <w:rStyle w:val="Source"/>
        </w:rPr>
        <w:t>&lt;/table&gt;</w:t>
      </w:r>
    </w:p>
    <w:p>
      <w:pPr>
        <w:pStyle w:val="Normal"/>
        <w:rPr/>
      </w:pPr>
      <w:r>
        <w:rPr/>
      </w:r>
    </w:p>
    <w:p>
      <w:pPr>
        <w:pStyle w:val="Normal"/>
        <w:rPr/>
      </w:pPr>
      <w:r>
        <w:rPr/>
        <w:t xml:space="preserve">This configuration setting tell the code generator the table </w:t>
      </w:r>
      <w:r>
        <w:rPr>
          <w:rStyle w:val="Source"/>
        </w:rPr>
        <w:t>CLIENT</w:t>
      </w:r>
      <w:r>
        <w:rPr/>
        <w:t xml:space="preserve"> has primary key column </w:t>
      </w:r>
      <w:r>
        <w:rPr>
          <w:rStyle w:val="Source"/>
        </w:rPr>
        <w:t>CLIENT_ID</w:t>
      </w:r>
      <w:r>
        <w:rPr/>
        <w:t xml:space="preserve"> whose value is generated by the database on every inserted row. Any value on the </w:t>
      </w:r>
      <w:r>
        <w:rPr>
          <w:rStyle w:val="Source"/>
          <w:lang w:val="zxx" w:eastAsia="zxx" w:bidi="zxx"/>
        </w:rPr>
        <w:t>clientId</w:t>
      </w:r>
      <w:r>
        <w:rPr/>
        <w:t xml:space="preserve"> </w:t>
      </w:r>
      <w:r>
        <w:rPr>
          <w:lang w:val="zxx" w:eastAsia="zxx" w:bidi="zxx"/>
        </w:rPr>
        <w:t>DAO</w:t>
      </w:r>
      <w:r>
        <w:rPr/>
        <w:t xml:space="preserve"> property the developer may have set before inserting the row will be ignored, in favor of the value produced by the database. Additionally, the newly inserted PK value will be loaded back into the </w:t>
      </w:r>
      <w:r>
        <w:rPr>
          <w:lang w:val="zxx" w:eastAsia="zxx" w:bidi="zxx"/>
        </w:rPr>
        <w:t>DAO</w:t>
      </w:r>
      <w:r>
        <w:rPr/>
        <w:t xml:space="preserve"> right after the insertion, so the application can start using it right away.</w:t>
      </w:r>
    </w:p>
    <w:p>
      <w:pPr>
        <w:pStyle w:val="Normal"/>
        <w:rPr/>
      </w:pPr>
      <w:r>
        <w:rPr/>
      </w:r>
    </w:p>
    <w:p>
      <w:pPr>
        <w:pStyle w:val="Normal"/>
        <w:ind w:left="720" w:hanging="0"/>
        <w:rPr/>
      </w:pPr>
      <w:r>
        <w:rPr>
          <w:b/>
          <w:bCs/>
          <w:u w:val="single"/>
        </w:rPr>
        <w:t>Note for identity columns on Oracle 12c</w:t>
      </w:r>
      <w:r>
        <w:rPr/>
        <w:t xml:space="preserve">: even though Oracle 12c supports </w:t>
      </w:r>
      <w:r>
        <w:rPr>
          <w:rStyle w:val="Source"/>
        </w:rPr>
        <w:t>IDENTITY</w:t>
      </w:r>
      <w:r>
        <w:rPr/>
        <w:t xml:space="preserve"> columns, there seem to be lacking JDBC driver support to retrieve the newly generated value during an insert. Therefore, </w:t>
      </w:r>
      <w:r>
        <w:rPr>
          <w:lang w:val="zxx" w:eastAsia="zxx" w:bidi="zxx"/>
        </w:rPr>
        <w:t>HotRod</w:t>
      </w:r>
      <w:r>
        <w:rPr/>
        <w:t xml:space="preserve"> allows the use of </w:t>
      </w:r>
      <w:r>
        <w:rPr>
          <w:rStyle w:val="Source"/>
        </w:rPr>
        <w:t>IDENTITY</w:t>
      </w:r>
      <w:r>
        <w:rPr/>
        <w:t xml:space="preserve"> columns, but is not able to retrieve their value during insert. After an </w:t>
      </w:r>
      <w:r>
        <w:rPr>
          <w:rStyle w:val="Source"/>
        </w:rPr>
        <w:t>insert()</w:t>
      </w:r>
      <w:r>
        <w:rPr/>
        <w:t xml:space="preserve"> operation is executed, </w:t>
      </w:r>
      <w:r>
        <w:rPr/>
        <w:t xml:space="preserve">the newly inserted table row will have a value in the column, but </w:t>
      </w:r>
      <w:r>
        <w:rPr/>
        <w:t xml:space="preserve">the DAO property </w:t>
      </w:r>
      <w:r>
        <w:rPr/>
        <w:t xml:space="preserve">won't be populated back and will have </w:t>
      </w:r>
      <w:r>
        <w:rPr/>
        <w:t>null value. This only affects Oracle 12c, and not other databases or other version of Oracle.</w:t>
      </w:r>
    </w:p>
    <w:p>
      <w:pPr>
        <w:pStyle w:val="Normal"/>
        <w:rPr/>
      </w:pPr>
      <w:r>
        <w:rPr/>
      </w:r>
    </w:p>
    <w:p>
      <w:pPr>
        <w:pStyle w:val="Normal"/>
        <w:rPr>
          <w:b/>
          <w:b/>
          <w:bCs/>
        </w:rPr>
      </w:pPr>
      <w:r>
        <w:rPr>
          <w:b/>
          <w:bCs/>
        </w:rPr>
        <w:t>Sequence Generated Primary Key</w:t>
      </w:r>
    </w:p>
    <w:p>
      <w:pPr>
        <w:pStyle w:val="Normal"/>
        <w:rPr/>
      </w:pPr>
      <w:r>
        <w:rPr/>
      </w:r>
    </w:p>
    <w:p>
      <w:pPr>
        <w:pStyle w:val="Normal"/>
        <w:rPr/>
      </w:pPr>
      <w:r>
        <w:rPr/>
        <w:t>If the PK value is generated using a database sequence the table could be configured as:</w:t>
      </w:r>
    </w:p>
    <w:p>
      <w:pPr>
        <w:pStyle w:val="Normal"/>
        <w:rPr>
          <w:rStyle w:val="Source"/>
        </w:rPr>
      </w:pPr>
      <w:r>
        <w:rPr/>
      </w:r>
    </w:p>
    <w:p>
      <w:pPr>
        <w:pStyle w:val="Normal"/>
        <w:rPr/>
      </w:pPr>
      <w:r>
        <w:rPr>
          <w:rStyle w:val="Source"/>
        </w:rPr>
        <w:t xml:space="preserve">  </w:t>
      </w:r>
      <w:r>
        <w:rPr>
          <w:rStyle w:val="Source"/>
        </w:rPr>
        <w:t>&lt;table name="branch"&gt;</w:t>
      </w:r>
    </w:p>
    <w:p>
      <w:pPr>
        <w:pStyle w:val="Normal"/>
        <w:rPr/>
      </w:pPr>
      <w:r>
        <w:rPr>
          <w:rStyle w:val="Source"/>
        </w:rPr>
        <w:t xml:space="preserve">    </w:t>
      </w:r>
      <w:r>
        <w:rPr>
          <w:rStyle w:val="Source"/>
        </w:rPr>
        <w:t>&lt;auto-generated-column name="branch_id" sequence="branch_seq"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These configuration settings tell the code generator the table </w:t>
      </w:r>
      <w:r>
        <w:rPr>
          <w:rStyle w:val="Source"/>
        </w:rPr>
        <w:t>BRANCH</w:t>
      </w:r>
      <w:r>
        <w:rPr/>
        <w:t xml:space="preserve"> has a primary key column </w:t>
      </w:r>
      <w:r>
        <w:rPr>
          <w:rStyle w:val="Source"/>
        </w:rPr>
        <w:t>BRANCH_ID</w:t>
      </w:r>
      <w:r>
        <w:rPr/>
        <w:t xml:space="preserve"> whose value is generated by the database on every inserted row using the sequence </w:t>
      </w:r>
      <w:r>
        <w:rPr>
          <w:rStyle w:val="Source"/>
        </w:rPr>
        <w:t>BRANCH_SEQ</w:t>
      </w:r>
      <w:r>
        <w:rPr/>
        <w:t xml:space="preserve">. Any value on the </w:t>
      </w:r>
      <w:r>
        <w:rPr>
          <w:rStyle w:val="Source"/>
          <w:lang w:val="zxx" w:eastAsia="zxx" w:bidi="zxx"/>
        </w:rPr>
        <w:t>branchId</w:t>
      </w:r>
      <w:r>
        <w:rPr/>
        <w:t xml:space="preserve"> DAO property the developer may have set before inserting the row will be ignored, in favor of the value produced by the database sequence. Additionally, the newly inserted PK value will be loaded back into the DAO right after the insertion, so the application can start using it right away.</w:t>
      </w:r>
    </w:p>
    <w:p>
      <w:pPr>
        <w:pStyle w:val="Normal"/>
        <w:rPr/>
      </w:pPr>
      <w:r>
        <w:rPr/>
      </w:r>
    </w:p>
    <w:p>
      <w:pPr>
        <w:pStyle w:val="Normal"/>
        <w:rPr>
          <w:b/>
          <w:b/>
          <w:bCs/>
        </w:rPr>
      </w:pPr>
      <w:r>
        <w:rPr>
          <w:b/>
          <w:bCs/>
        </w:rPr>
        <w:t>Optionally Generated Identity Primary Key</w:t>
      </w:r>
    </w:p>
    <w:p>
      <w:pPr>
        <w:pStyle w:val="Normal"/>
        <w:rPr/>
      </w:pPr>
      <w:r>
        <w:rPr/>
      </w:r>
    </w:p>
    <w:p>
      <w:pPr>
        <w:pStyle w:val="Normal"/>
        <w:rPr/>
      </w:pPr>
      <w:r>
        <w:rPr/>
        <w:t xml:space="preserve">Some databases </w:t>
      </w:r>
      <w:r>
        <w:rPr>
          <w:rFonts w:eastAsia="Nimbus Sans L" w:cs="Nimbus Sans L"/>
        </w:rPr>
        <w:t xml:space="preserve">can allow database tables to honor the PK value set by the application while inserting the row on tables with auto-generated PK values. If you happen to have a database or a table configured to support this feature, it can be configured in </w:t>
      </w:r>
      <w:r>
        <w:rPr>
          <w:rFonts w:eastAsia="Nimbus Sans L" w:cs="Nimbus Sans L"/>
          <w:lang w:val="zxx" w:eastAsia="zxx" w:bidi="zxx"/>
        </w:rPr>
        <w:t>HotRod</w:t>
      </w:r>
      <w:r>
        <w:rPr>
          <w:rFonts w:eastAsia="Nimbus Sans L" w:cs="Nimbus Sans L"/>
        </w:rPr>
        <w:t xml:space="preserve"> as:</w:t>
      </w:r>
    </w:p>
    <w:p>
      <w:pPr>
        <w:pStyle w:val="Normal"/>
        <w:rPr>
          <w:rStyle w:val="Source"/>
        </w:rPr>
      </w:pPr>
      <w:r>
        <w:rPr/>
      </w:r>
    </w:p>
    <w:p>
      <w:pPr>
        <w:pStyle w:val="Normal"/>
        <w:rPr/>
      </w:pPr>
      <w:r>
        <w:rPr>
          <w:rStyle w:val="Source"/>
        </w:rPr>
        <w:t xml:space="preserve">  </w:t>
      </w:r>
      <w:r>
        <w:rPr>
          <w:rStyle w:val="Source"/>
        </w:rPr>
        <w:t>&lt;table name="purchase"&gt;</w:t>
      </w:r>
    </w:p>
    <w:p>
      <w:pPr>
        <w:pStyle w:val="Normal"/>
        <w:rPr/>
      </w:pPr>
      <w:r>
        <w:rPr>
          <w:rStyle w:val="Source"/>
        </w:rPr>
        <w:t xml:space="preserve">    </w:t>
      </w:r>
      <w:r>
        <w:rPr>
          <w:rStyle w:val="Source"/>
        </w:rPr>
        <w:t>&lt;auto-generated-column name="purchase_id"</w:t>
      </w:r>
    </w:p>
    <w:p>
      <w:pPr>
        <w:pStyle w:val="Normal"/>
        <w:rPr/>
      </w:pPr>
      <w:r>
        <w:rPr>
          <w:rStyle w:val="Source"/>
        </w:rPr>
        <w:t xml:space="preserve">      </w:t>
      </w:r>
      <w:r>
        <w:rPr>
          <w:rStyle w:val="Source"/>
        </w:rPr>
        <w:t>allows-specified-value="true" /&gt;</w:t>
      </w:r>
    </w:p>
    <w:p>
      <w:pPr>
        <w:pStyle w:val="Normal"/>
        <w:rPr/>
      </w:pPr>
      <w:r>
        <w:rPr>
          <w:rStyle w:val="Source"/>
        </w:rPr>
        <w:t xml:space="preserve">  </w:t>
      </w:r>
      <w:r>
        <w:rPr>
          <w:rStyle w:val="Source"/>
        </w:rPr>
        <w:t>&lt;/table&gt;</w:t>
      </w:r>
    </w:p>
    <w:p>
      <w:pPr>
        <w:pStyle w:val="Normal"/>
        <w:rPr>
          <w:rStyle w:val="Source"/>
          <w:rFonts w:eastAsia="Nimbus Sans L" w:cs="Nimbus Sans L"/>
        </w:rPr>
      </w:pPr>
      <w:r>
        <w:rPr>
          <w:rFonts w:eastAsia="Nimbus Sans L" w:cs="Nimbus Sans L"/>
        </w:rPr>
      </w:r>
    </w:p>
    <w:p>
      <w:pPr>
        <w:pStyle w:val="Normal"/>
        <w:rPr/>
      </w:pPr>
      <w:r>
        <w:rPr/>
        <w:t xml:space="preserve">These configuration settings tell the code generator the table </w:t>
      </w:r>
      <w:r>
        <w:rPr>
          <w:rStyle w:val="Source"/>
        </w:rPr>
        <w:t>PURCHASE</w:t>
      </w:r>
      <w:r>
        <w:rPr/>
        <w:t xml:space="preserve"> has a primary key column </w:t>
      </w:r>
      <w:r>
        <w:rPr>
          <w:rStyle w:val="Source"/>
        </w:rPr>
        <w:t>PURCHASE_ID</w:t>
      </w:r>
      <w:r>
        <w:rPr/>
        <w:t xml:space="preserve"> whose value is generated by the database on every inserted row. If no value is set (or a null value is set) on the </w:t>
      </w:r>
      <w:r>
        <w:rPr>
          <w:rStyle w:val="Source"/>
          <w:lang w:val="zxx" w:eastAsia="zxx" w:bidi="zxx"/>
        </w:rPr>
        <w:t>purchaseId</w:t>
      </w:r>
      <w:r>
        <w:rPr/>
        <w:t xml:space="preserve"> property of the </w:t>
      </w:r>
      <w:r>
        <w:rPr>
          <w:lang w:val="zxx" w:eastAsia="zxx" w:bidi="zxx"/>
        </w:rPr>
        <w:t>DAO</w:t>
      </w:r>
      <w:r>
        <w:rPr/>
        <w:t xml:space="preserve"> the database will generate the PK value, and this newly generated value will be loaded back into the </w:t>
      </w:r>
      <w:r>
        <w:rPr>
          <w:lang w:val="zxx" w:eastAsia="zxx" w:bidi="zxx"/>
        </w:rPr>
        <w:t>DAO</w:t>
      </w:r>
      <w:r>
        <w:rPr/>
        <w:t xml:space="preserve"> right after the insertion. However, if a non-null value is set on the </w:t>
      </w:r>
      <w:r>
        <w:rPr>
          <w:rStyle w:val="Source"/>
          <w:lang w:val="zxx" w:eastAsia="zxx" w:bidi="zxx"/>
        </w:rPr>
        <w:t>purchaseId</w:t>
      </w:r>
      <w:r>
        <w:rPr/>
        <w:t xml:space="preserve"> property of the DAO this value will be honored while inserting the row so no auto-generated value will be produced by the database.</w:t>
      </w:r>
    </w:p>
    <w:p>
      <w:pPr>
        <w:pStyle w:val="Normal"/>
        <w:rPr/>
      </w:pPr>
      <w:r>
        <w:rPr/>
      </w:r>
    </w:p>
    <w:p>
      <w:pPr>
        <w:pStyle w:val="Normal"/>
        <w:ind w:left="720" w:hanging="0"/>
        <w:rPr/>
      </w:pPr>
      <w:r>
        <w:rPr>
          <w:b/>
          <w:bCs/>
          <w:u w:val="single"/>
        </w:rPr>
        <w:t>Note for identity columns on Oracle 12c</w:t>
      </w:r>
      <w:r>
        <w:rPr/>
        <w:t xml:space="preserve">: </w:t>
      </w:r>
      <w:r>
        <w:rPr/>
        <w:t xml:space="preserve">When the </w:t>
      </w:r>
      <w:r>
        <w:rPr>
          <w:rStyle w:val="Source"/>
        </w:rPr>
        <w:t>IDENTITY</w:t>
      </w:r>
      <w:r>
        <w:rPr/>
        <w:t xml:space="preserve"> column value is set to null </w:t>
      </w:r>
      <w:r>
        <w:rPr>
          <w:lang w:val="zxx" w:eastAsia="zxx" w:bidi="zxx"/>
        </w:rPr>
        <w:t>HotRod</w:t>
      </w:r>
      <w:r>
        <w:rPr/>
        <w:t xml:space="preserve"> cannot retrieve its value during an </w:t>
      </w:r>
      <w:r>
        <w:rPr>
          <w:rStyle w:val="Source"/>
        </w:rPr>
        <w:t>insert()</w:t>
      </w:r>
      <w:r>
        <w:rPr/>
        <w:t xml:space="preserve"> operation. In the database table the new row will have a new valid value, but the </w:t>
      </w:r>
      <w:r>
        <w:rPr>
          <w:lang w:val="zxx" w:eastAsia="zxx" w:bidi="zxx"/>
        </w:rPr>
        <w:t>HotRod</w:t>
      </w:r>
      <w:r>
        <w:rPr/>
        <w:t xml:space="preserve"> DAO will still have a null value. This only affects Oracle 12c. See note above</w:t>
      </w:r>
      <w:r>
        <w:rPr/>
        <w:t>.</w:t>
      </w:r>
    </w:p>
    <w:p>
      <w:pPr>
        <w:pStyle w:val="Normal"/>
        <w:rPr/>
      </w:pPr>
      <w:r>
        <w:rPr/>
      </w:r>
    </w:p>
    <w:p>
      <w:pPr>
        <w:pStyle w:val="Normal"/>
        <w:rPr/>
      </w:pPr>
      <w:r>
        <w:rPr/>
        <w:t>The example below for H2 database depicts the usage of this feature using plain SQL:</w:t>
      </w:r>
    </w:p>
    <w:p>
      <w:pPr>
        <w:pStyle w:val="Normal"/>
        <w:rPr/>
      </w:pPr>
      <w:r>
        <w:rPr/>
      </w:r>
    </w:p>
    <w:p>
      <w:pPr>
        <w:pStyle w:val="Normal"/>
        <w:rPr/>
      </w:pPr>
      <w:r>
        <w:rPr>
          <w:rStyle w:val="Source"/>
        </w:rPr>
        <w:t xml:space="preserve">  </w:t>
      </w:r>
      <w:r>
        <w:rPr>
          <w:rStyle w:val="Source"/>
        </w:rPr>
        <w:t>create table test(id bigint auto_increment, name varchar(255));</w:t>
      </w:r>
    </w:p>
    <w:p>
      <w:pPr>
        <w:pStyle w:val="Normal"/>
        <w:rPr>
          <w:rStyle w:val="Source"/>
        </w:rPr>
      </w:pPr>
      <w:r>
        <w:rPr/>
      </w:r>
    </w:p>
    <w:p>
      <w:pPr>
        <w:pStyle w:val="Normal"/>
        <w:rPr/>
      </w:pPr>
      <w:r>
        <w:rPr>
          <w:rStyle w:val="Source"/>
        </w:rPr>
        <w:t xml:space="preserve">  </w:t>
      </w:r>
      <w:r>
        <w:rPr>
          <w:rStyle w:val="Source"/>
        </w:rPr>
        <w:t>insert into test(name) values('hello');</w:t>
      </w:r>
    </w:p>
    <w:p>
      <w:pPr>
        <w:pStyle w:val="Normal"/>
        <w:rPr/>
      </w:pPr>
      <w:r>
        <w:rPr>
          <w:rStyle w:val="Source"/>
        </w:rPr>
        <w:t xml:space="preserve">  </w:t>
      </w:r>
      <w:r>
        <w:rPr>
          <w:rStyle w:val="Source"/>
        </w:rPr>
        <w:t>insert into test(id, name) values(123, 'world'); -- Overrides PK!</w:t>
      </w:r>
    </w:p>
    <w:p>
      <w:pPr>
        <w:pStyle w:val="Normal"/>
        <w:rPr>
          <w:rStyle w:val="Source"/>
        </w:rPr>
      </w:pPr>
      <w:r>
        <w:rPr/>
      </w:r>
    </w:p>
    <w:p>
      <w:pPr>
        <w:pStyle w:val="Normal"/>
        <w:rPr/>
      </w:pPr>
      <w:r>
        <w:rPr>
          <w:rStyle w:val="Source"/>
        </w:rPr>
        <w:t xml:space="preserve">  </w:t>
      </w:r>
      <w:r>
        <w:rPr>
          <w:rStyle w:val="Source"/>
        </w:rPr>
        <w:t>select * from test;</w:t>
      </w:r>
    </w:p>
    <w:p>
      <w:pPr>
        <w:pStyle w:val="Normal"/>
        <w:rPr>
          <w:rStyle w:val="Source"/>
        </w:rPr>
      </w:pPr>
      <w:r>
        <w:rPr/>
      </w:r>
    </w:p>
    <w:p>
      <w:pPr>
        <w:pStyle w:val="Normal"/>
        <w:rPr/>
      </w:pPr>
      <w:r>
        <w:rPr/>
        <w:t xml:space="preserve">The last SQL </w:t>
      </w:r>
      <w:r>
        <w:rPr>
          <w:rStyle w:val="Source"/>
        </w:rPr>
        <w:t>select</w:t>
      </w:r>
      <w:r>
        <w:rPr/>
        <w:t xml:space="preserve"> shows both rows inserted with the PK values </w:t>
      </w:r>
      <w:r>
        <w:rPr>
          <w:rStyle w:val="Source"/>
        </w:rPr>
        <w:t>1</w:t>
      </w:r>
      <w:r>
        <w:rPr/>
        <w:t xml:space="preserve"> and </w:t>
      </w:r>
      <w:r>
        <w:rPr>
          <w:rStyle w:val="Source"/>
        </w:rPr>
        <w:t>123</w:t>
      </w:r>
      <w:r>
        <w:rPr/>
        <w:t xml:space="preserve">. If the </w:t>
      </w:r>
      <w:r>
        <w:rPr>
          <w:rStyle w:val="Source"/>
        </w:rPr>
        <w:t>id</w:t>
      </w:r>
      <w:r>
        <w:rPr/>
        <w:t xml:space="preserve"> column hadn't been specified on the second </w:t>
      </w:r>
      <w:r>
        <w:rPr>
          <w:rStyle w:val="Source"/>
        </w:rPr>
        <w:t>insert</w:t>
      </w:r>
      <w:r>
        <w:rPr/>
        <w:t xml:space="preserve"> its PK value would have been </w:t>
      </w:r>
      <w:r>
        <w:rPr>
          <w:rStyle w:val="Source"/>
        </w:rPr>
        <w:t>2</w:t>
      </w:r>
      <w:r>
        <w:rPr/>
        <w:t xml:space="preserve"> instead of </w:t>
      </w:r>
      <w:r>
        <w:rPr>
          <w:rStyle w:val="Source"/>
        </w:rPr>
        <w:t>123</w:t>
      </w:r>
      <w:r>
        <w:rPr/>
        <w:t>.</w:t>
      </w:r>
    </w:p>
    <w:p>
      <w:pPr>
        <w:pStyle w:val="Normal"/>
        <w:rPr/>
      </w:pPr>
      <w:r>
        <w:rPr/>
      </w:r>
    </w:p>
    <w:p>
      <w:pPr>
        <w:pStyle w:val="Normal"/>
        <w:rPr/>
      </w:pPr>
      <w:r>
        <w:rPr/>
        <w:t>The following table shows which databases support the optional identity PK value:</w:t>
      </w:r>
    </w:p>
    <w:p>
      <w:pPr>
        <w:pStyle w:val="Normal"/>
        <w:rPr/>
      </w:pPr>
      <w:r>
        <w:rPr/>
      </w:r>
    </w:p>
    <w:tbl>
      <w:tblPr>
        <w:tblW w:w="997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725"/>
        <w:gridCol w:w="7249"/>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6" w:type="dxa"/>
            </w:tcMar>
          </w:tcPr>
          <w:p>
            <w:pPr>
              <w:pStyle w:val="TableContents"/>
              <w:rPr/>
            </w:pPr>
            <w:r>
              <w:rPr>
                <w:b/>
                <w:bCs/>
                <w:color w:val="FFFFFF"/>
              </w:rPr>
              <w:t>Support Details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Oracle Database</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Not supported on Oracle 11g or older. Starting on Oracle 12c there is support for </w:t>
            </w:r>
            <w:r>
              <w:rPr>
                <w:rStyle w:val="Source"/>
              </w:rPr>
              <w:t>identity</w:t>
            </w:r>
            <w:r>
              <w:rPr/>
              <w:t xml:space="preserve"> </w:t>
            </w:r>
            <w:r>
              <w:rPr>
                <w:lang w:val="zxx" w:eastAsia="zxx" w:bidi="zxx"/>
              </w:rPr>
              <w:t>PKs. If using Oracle 12c, then:</w:t>
            </w:r>
          </w:p>
          <w:p>
            <w:pPr>
              <w:pStyle w:val="Normal"/>
              <w:numPr>
                <w:ilvl w:val="0"/>
                <w:numId w:val="1"/>
              </w:numPr>
              <w:rPr/>
            </w:pPr>
            <w:r>
              <w:rPr/>
              <w:t xml:space="preserve">Allowed on </w:t>
            </w:r>
            <w:r>
              <w:rPr>
                <w:rStyle w:val="Source"/>
              </w:rPr>
              <w:t>generated by default</w:t>
            </w:r>
            <w:r>
              <w:rPr/>
              <w:t xml:space="preserve"> </w:t>
            </w:r>
            <w:r>
              <w:rPr>
                <w:lang w:val="zxx" w:eastAsia="zxx" w:bidi="zxx"/>
              </w:rPr>
              <w:t>PKs</w:t>
            </w:r>
            <w:r>
              <w:rPr>
                <w:lang w:val="zxx" w:eastAsia="zxx" w:bidi="zxx"/>
              </w:rPr>
              <w:t>. New column value is not retrieved and remains null.</w:t>
            </w:r>
          </w:p>
          <w:p>
            <w:pPr>
              <w:pStyle w:val="Normal"/>
              <w:numPr>
                <w:ilvl w:val="0"/>
                <w:numId w:val="1"/>
              </w:numPr>
              <w:rPr/>
            </w:pPr>
            <w:r>
              <w:rPr>
                <w:lang w:val="zxx" w:eastAsia="zxx" w:bidi="zxx"/>
              </w:rPr>
              <w:t xml:space="preserve">Not allowed on </w:t>
            </w:r>
            <w:r>
              <w:rPr>
                <w:rStyle w:val="Source"/>
                <w:lang w:eastAsia="zxx" w:bidi="zxx"/>
              </w:rPr>
              <w:t>g</w:t>
            </w:r>
            <w:r>
              <w:rPr>
                <w:rStyle w:val="Source"/>
                <w:rFonts w:eastAsia="Nimbus Sans L" w:cs="Nimbus Sans L"/>
                <w:lang w:eastAsia="zxx" w:bidi="zxx"/>
              </w:rPr>
              <w:t>enerated always</w:t>
            </w:r>
            <w:r>
              <w:rPr>
                <w:rFonts w:eastAsia="Nimbus Sans L" w:cs="Nimbus Sans L"/>
                <w:lang w:val="zxx" w:eastAsia="zxx" w:bidi="zxx"/>
              </w:rPr>
              <w:t xml:space="preserve"> PKs.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IBM DB2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bookmarkStart w:id="2" w:name="__DdeLink__536_1279731570"/>
            <w:r>
              <w:rPr/>
              <w:t xml:space="preserve">Allowed on </w:t>
            </w:r>
            <w:r>
              <w:rPr>
                <w:rStyle w:val="Source"/>
              </w:rPr>
              <w:t>generated by default</w:t>
            </w:r>
            <w:r>
              <w:rPr/>
              <w:t xml:space="preserve"> </w:t>
            </w:r>
            <w:r>
              <w:rPr>
                <w:lang w:val="zxx" w:eastAsia="zxx" w:bidi="zxx"/>
              </w:rPr>
              <w:t>PKs</w:t>
            </w:r>
            <w:r>
              <w:rPr/>
              <w:t>.</w:t>
            </w:r>
          </w:p>
          <w:p>
            <w:pPr>
              <w:pStyle w:val="Normal"/>
              <w:rPr/>
            </w:pPr>
            <w:r>
              <w:rPr/>
              <w:t xml:space="preserve">Not allowed on </w:t>
            </w:r>
            <w:r>
              <w:rPr>
                <w:rStyle w:val="Source"/>
              </w:rPr>
              <w:t>g</w:t>
            </w:r>
            <w:r>
              <w:rPr>
                <w:rStyle w:val="Source"/>
                <w:rFonts w:eastAsia="Nimbus Sans L" w:cs="Nimbus Sans L"/>
              </w:rPr>
              <w:t>enerated always</w:t>
            </w:r>
            <w:r>
              <w:rPr>
                <w:rFonts w:eastAsia="Nimbus Sans L" w:cs="Nimbus Sans L"/>
              </w:rPr>
              <w:t xml:space="preserve"> </w:t>
            </w:r>
            <w:r>
              <w:rPr>
                <w:rFonts w:eastAsia="Nimbus Sans L" w:cs="Nimbus Sans L"/>
                <w:lang w:val="zxx" w:eastAsia="zxx" w:bidi="zxx"/>
              </w:rPr>
              <w:t>PKs</w:t>
            </w:r>
            <w:bookmarkEnd w:id="2"/>
            <w:r>
              <w:rPr>
                <w:rFonts w:eastAsia="Nimbus Sans L" w:cs="Nimbus Sans L"/>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SAP ASE (</w:t>
            </w:r>
            <w:r>
              <w:rPr>
                <w:lang w:val="zxx" w:eastAsia="zxx" w:bidi="zxx"/>
              </w:rPr>
              <w:t>ex-Sybase</w:t>
            </w:r>
            <w:r>
              <w:rPr/>
              <w:t>)</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Not supported by </w:t>
            </w:r>
            <w:r>
              <w:rPr>
                <w:lang w:val="zxx" w:eastAsia="zxx" w:bidi="zxx"/>
              </w:rPr>
              <w:t>HotRod</w:t>
            </w:r>
            <w:r>
              <w:rPr/>
              <w:t>.</w:t>
            </w:r>
          </w:p>
          <w:p>
            <w:pPr>
              <w:pStyle w:val="Normal"/>
              <w:rPr/>
            </w:pPr>
            <w:r>
              <w:rPr/>
              <w:t>SAP ASE provides this functionality (turned off by default) by turning it on temporarily in the session for a single table at a time using:</w:t>
            </w:r>
          </w:p>
          <w:p>
            <w:pPr>
              <w:pStyle w:val="Normal"/>
              <w:rPr/>
            </w:pPr>
            <w:r>
              <w:rPr>
                <w:rStyle w:val="Source"/>
              </w:rPr>
              <w:t xml:space="preserve">  </w:t>
            </w:r>
            <w:r>
              <w:rPr>
                <w:rStyle w:val="Source"/>
              </w:rPr>
              <w:t>set identity_insert &lt;TABLE&gt; on</w:t>
            </w:r>
          </w:p>
          <w:p>
            <w:pPr>
              <w:pStyle w:val="Normal"/>
              <w:rPr/>
            </w:pPr>
            <w:r>
              <w:rPr/>
              <w:t xml:space="preserve">Since this strategy is cumbersome and error prone </w:t>
            </w:r>
            <w:r>
              <w:rPr>
                <w:lang w:val="zxx" w:eastAsia="zxx" w:bidi="zxx"/>
              </w:rPr>
              <w:t>HotRod</w:t>
            </w:r>
            <w:r>
              <w:rPr/>
              <w:t xml:space="preserve"> does not support explicit PK values in SAP ASE.</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Microsoft SQL Server</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Not supported by </w:t>
            </w:r>
            <w:r>
              <w:rPr>
                <w:lang w:val="zxx" w:eastAsia="zxx" w:bidi="zxx"/>
              </w:rPr>
              <w:t>HotRod</w:t>
            </w:r>
            <w:r>
              <w:rPr/>
              <w:t>.</w:t>
            </w:r>
          </w:p>
          <w:p>
            <w:pPr>
              <w:pStyle w:val="Normal"/>
              <w:rPr/>
            </w:pPr>
            <w:r>
              <w:rPr/>
              <w:t>SQL Server provides this functionality (turned off by default) by turning it on temporarily in the session for a single table at a time using:</w:t>
            </w:r>
          </w:p>
          <w:p>
            <w:pPr>
              <w:pStyle w:val="Normal"/>
              <w:rPr/>
            </w:pPr>
            <w:r>
              <w:rPr>
                <w:rStyle w:val="Source"/>
              </w:rPr>
              <w:t xml:space="preserve">  </w:t>
            </w:r>
            <w:r>
              <w:rPr>
                <w:rStyle w:val="Source"/>
              </w:rPr>
              <w:t>set identity_insert &lt;TABLE&gt; on</w:t>
            </w:r>
          </w:p>
          <w:p>
            <w:pPr>
              <w:pStyle w:val="Normal"/>
              <w:rPr/>
            </w:pPr>
            <w:bookmarkStart w:id="3" w:name="__DdeLink__559_1335726894"/>
            <w:r>
              <w:rPr/>
              <w:t xml:space="preserve">Since this strategy is </w:t>
            </w:r>
            <w:bookmarkEnd w:id="3"/>
            <w:r>
              <w:rPr/>
              <w:t xml:space="preserve">cumbersome and error prone </w:t>
            </w:r>
            <w:r>
              <w:rPr>
                <w:lang w:val="zxx" w:eastAsia="zxx" w:bidi="zxx"/>
              </w:rPr>
              <w:t>HotRod</w:t>
            </w:r>
            <w:r>
              <w:rPr/>
              <w:t xml:space="preserve"> does not support explicit PK values in Microsoft SQL Server.</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PostgreSQL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Allowed on all </w:t>
            </w:r>
            <w:r>
              <w:rPr>
                <w:rStyle w:val="Source"/>
              </w:rPr>
              <w:t>smallserial</w:t>
            </w:r>
            <w:r>
              <w:rPr/>
              <w:t xml:space="preserve">, </w:t>
            </w:r>
            <w:r>
              <w:rPr>
                <w:rStyle w:val="Source"/>
              </w:rPr>
              <w:t>serial</w:t>
            </w:r>
            <w:r>
              <w:rPr/>
              <w:t xml:space="preserve">, and </w:t>
            </w:r>
            <w:r>
              <w:rPr>
                <w:rStyle w:val="Source"/>
              </w:rPr>
              <w:t>bigserial</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MySQL</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lang w:val="zxx" w:eastAsia="zxx" w:bidi="zxx"/>
              </w:rPr>
            </w:pPr>
            <w:r>
              <w:rPr>
                <w:lang w:val="zxx" w:eastAsia="zxx" w:bidi="zxx"/>
              </w:rPr>
              <w:t>MariaDB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Same as in MySQL: allowed on all </w:t>
            </w:r>
            <w:r>
              <w:rPr>
                <w:rStyle w:val="Source"/>
              </w:rPr>
              <w:t>auto_increment</w:t>
            </w:r>
            <w:r>
              <w:rPr/>
              <w:t xml:space="preserve"> columns.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lang w:val="zxx" w:eastAsia="zxx" w:bidi="zxx"/>
              </w:rPr>
              <w:t>HyperSQL</w:t>
            </w:r>
            <w:r>
              <w:rPr/>
              <w:t xml:space="preserve"> (HSQLDB)</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Allowed on all </w:t>
            </w:r>
            <w:r>
              <w:rPr>
                <w:rStyle w:val="Source"/>
              </w:rPr>
              <w:t>identity</w:t>
            </w:r>
            <w:r>
              <w:rPr/>
              <w:t xml:space="preserve"> </w:t>
            </w:r>
            <w:r>
              <w:rPr>
                <w:lang w:val="zxx" w:eastAsia="zxx" w:bidi="zxx"/>
              </w:rPr>
              <w:t>PKs</w:t>
            </w:r>
            <w:r>
              <w:rPr/>
              <w:t>.</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H2</w:t>
            </w:r>
          </w:p>
        </w:tc>
        <w:tc>
          <w:tcPr>
            <w:tcW w:w="7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Normal"/>
              <w:rPr/>
            </w:pPr>
            <w:r>
              <w:rPr/>
              <w:t xml:space="preserve">Allowed on all </w:t>
            </w:r>
            <w:r>
              <w:rPr>
                <w:rStyle w:val="Source"/>
              </w:rPr>
              <w:t>identity</w:t>
            </w:r>
            <w:r>
              <w:rPr/>
              <w:t xml:space="preserve"> </w:t>
            </w:r>
            <w:r>
              <w:rPr>
                <w:lang w:val="zxx" w:eastAsia="zxx" w:bidi="zxx"/>
              </w:rPr>
              <w:t>PKs</w:t>
            </w:r>
            <w:r>
              <w:rPr/>
              <w:t>.</w:t>
            </w:r>
          </w:p>
        </w:tc>
      </w:tr>
    </w:tbl>
    <w:p>
      <w:pPr>
        <w:pStyle w:val="Heading2"/>
        <w:rPr/>
      </w:pPr>
      <w:r>
        <w:rPr/>
        <w:t>The &lt;version-control-column&gt; tag</w:t>
      </w:r>
    </w:p>
    <w:p>
      <w:pPr>
        <w:pStyle w:val="Normal"/>
        <w:rPr/>
      </w:pPr>
      <w:r>
        <w:rPr/>
        <w:t>Some applications opt to implement the Optimistic Locking strategy to deal with data concurrency issues while updating and/or deleting database rows.</w:t>
      </w:r>
    </w:p>
    <w:p>
      <w:pPr>
        <w:pStyle w:val="Normal"/>
        <w:rPr/>
      </w:pPr>
      <w:r>
        <w:rPr/>
      </w:r>
    </w:p>
    <w:p>
      <w:pPr>
        <w:pStyle w:val="Normal"/>
        <w:rPr/>
      </w:pPr>
      <w:r>
        <w:rPr/>
        <w:t>Optimistic Locking is a persistence strategy that considers the probability of a row being updated or deleted by another process while the current thread is working with it is fairly low. This strategy requires the table to have a PK, and works by designating another numeric column of the table as the "version control value" of each row. This way it can find out when a row had been updated by another process or thread.</w:t>
      </w:r>
    </w:p>
    <w:p>
      <w:pPr>
        <w:pStyle w:val="Normal"/>
        <w:rPr/>
      </w:pPr>
      <w:r>
        <w:rPr/>
      </w:r>
    </w:p>
    <w:p>
      <w:pPr>
        <w:pStyle w:val="Normal"/>
        <w:rPr/>
      </w:pPr>
      <w:r>
        <w:rPr/>
        <w:t xml:space="preserve">The </w:t>
      </w:r>
      <w:r>
        <w:rPr>
          <w:rStyle w:val="Source"/>
        </w:rPr>
        <w:t>&lt;version-control-column&gt;</w:t>
      </w:r>
      <w:r>
        <w:rPr/>
        <w:t xml:space="preserve"> tag attributes are:</w:t>
      </w:r>
    </w:p>
    <w:p>
      <w:pPr>
        <w:pStyle w:val="Normal"/>
        <w:rPr/>
      </w:pPr>
      <w:r>
        <w:rPr/>
      </w:r>
    </w:p>
    <w:tbl>
      <w:tblPr>
        <w:tblW w:w="997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6"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6"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Normal"/>
              <w:rPr/>
            </w:pPr>
            <w:r>
              <w:rPr/>
              <w:t>The name of the table column to be used for row version number purposes. Must be a column of a numeric type, specifically of an integer-like type.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jc w:val="center"/>
              <w:rPr/>
            </w:pPr>
            <w:r>
              <w:rPr/>
              <w:t>Yes</w:t>
            </w:r>
          </w:p>
        </w:tc>
      </w:tr>
    </w:tbl>
    <w:p>
      <w:pPr>
        <w:pStyle w:val="Normal"/>
        <w:rPr/>
      </w:pPr>
      <w:r>
        <w:rPr/>
      </w:r>
    </w:p>
    <w:p>
      <w:pPr>
        <w:pStyle w:val="Normal"/>
        <w:rPr/>
      </w:pPr>
      <w:r>
        <w:rPr>
          <w:lang w:val="zxx" w:eastAsia="zxx" w:bidi="zxx"/>
        </w:rPr>
        <w:t>HotRod</w:t>
      </w:r>
      <w:r>
        <w:rPr/>
        <w:t xml:space="preserve"> implements this strategy automatically behind the scenes if configured to do so. To implement optimistic locking on a table its configuration should look like:</w:t>
      </w:r>
    </w:p>
    <w:p>
      <w:pPr>
        <w:pStyle w:val="Normal"/>
        <w:rPr>
          <w:rStyle w:val="Source"/>
        </w:rPr>
      </w:pPr>
      <w:r>
        <w:rPr/>
      </w:r>
    </w:p>
    <w:p>
      <w:pPr>
        <w:pStyle w:val="Normal"/>
        <w:rPr/>
      </w:pPr>
      <w:r>
        <w:rPr>
          <w:rStyle w:val="Source"/>
        </w:rPr>
        <w:t xml:space="preserve">  </w:t>
      </w:r>
      <w:r>
        <w:rPr>
          <w:rStyle w:val="Source"/>
        </w:rPr>
        <w:t>&lt;table name="agent"&gt;</w:t>
      </w:r>
    </w:p>
    <w:p>
      <w:pPr>
        <w:pStyle w:val="Normal"/>
        <w:rPr/>
      </w:pPr>
      <w:r>
        <w:rPr>
          <w:rStyle w:val="Source"/>
        </w:rPr>
        <w:t xml:space="preserve">    </w:t>
      </w:r>
      <w:r>
        <w:rPr>
          <w:rStyle w:val="Source"/>
        </w:rPr>
        <w:t>&lt;auto-generated-column name="agent_id" /&gt;</w:t>
      </w:r>
    </w:p>
    <w:p>
      <w:pPr>
        <w:pStyle w:val="Normal"/>
        <w:rPr/>
      </w:pPr>
      <w:r>
        <w:rPr>
          <w:rStyle w:val="Source"/>
        </w:rPr>
        <w:t xml:space="preserve">    </w:t>
      </w:r>
      <w:r>
        <w:rPr>
          <w:rStyle w:val="Source"/>
        </w:rPr>
        <w:t>&lt;version-control-column name="row_version" /&gt;</w:t>
      </w:r>
    </w:p>
    <w:p>
      <w:pPr>
        <w:pStyle w:val="Normal"/>
        <w:rPr/>
      </w:pPr>
      <w:r>
        <w:rPr>
          <w:rStyle w:val="Source"/>
        </w:rPr>
        <w:t xml:space="preserve">  </w:t>
      </w:r>
      <w:r>
        <w:rPr>
          <w:rStyle w:val="Source"/>
        </w:rPr>
        <w:t>&lt;/table&gt;</w:t>
      </w:r>
    </w:p>
    <w:p>
      <w:pPr>
        <w:pStyle w:val="Normal"/>
        <w:rPr>
          <w:rStyle w:val="Source"/>
        </w:rPr>
      </w:pPr>
      <w:r>
        <w:rPr/>
      </w:r>
    </w:p>
    <w:p>
      <w:pPr>
        <w:pStyle w:val="Normal"/>
        <w:rPr/>
      </w:pPr>
      <w:r>
        <w:rPr/>
        <w:t xml:space="preserve">The configuration above tells the code generator the table </w:t>
      </w:r>
      <w:r>
        <w:rPr>
          <w:rStyle w:val="Source"/>
        </w:rPr>
        <w:t>AGENT</w:t>
      </w:r>
      <w:r>
        <w:rPr/>
        <w:t xml:space="preserve"> will use optimistic locking while updating and deleting by primary key, by using the column </w:t>
      </w:r>
      <w:r>
        <w:rPr>
          <w:rStyle w:val="Source"/>
        </w:rPr>
        <w:t>ROW_VERSION</w:t>
      </w:r>
      <w:r>
        <w:rPr/>
        <w:t xml:space="preserve"> column for version control purposes.</w:t>
      </w:r>
    </w:p>
    <w:p>
      <w:pPr>
        <w:pStyle w:val="Normal"/>
        <w:rPr/>
      </w:pPr>
      <w:r>
        <w:rPr/>
      </w:r>
    </w:p>
    <w:p>
      <w:pPr>
        <w:pStyle w:val="Normal"/>
        <w:rPr/>
      </w:pPr>
      <w:r>
        <w:rPr/>
        <w:t xml:space="preserve">In the example above, if the application reads a row and later tries to update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update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 xml:space="preserve">—, </w:t>
      </w:r>
      <w:r>
        <w:rPr/>
        <w:t xml:space="preserve">the update operation will fail and will throw a </w:t>
      </w:r>
      <w:r>
        <w:rPr>
          <w:rStyle w:val="Source"/>
          <w:lang w:val="zxx" w:eastAsia="zxx" w:bidi="zxx"/>
        </w:rPr>
        <w:t>StaleDataException</w:t>
      </w:r>
      <w:r>
        <w:rPr/>
        <w:t>.</w:t>
      </w:r>
    </w:p>
    <w:p>
      <w:pPr>
        <w:pStyle w:val="Normal"/>
        <w:rPr/>
      </w:pPr>
      <w:r>
        <w:rPr/>
      </w:r>
    </w:p>
    <w:p>
      <w:pPr>
        <w:pStyle w:val="Normal"/>
        <w:rPr/>
      </w:pPr>
      <w:r>
        <w:rPr/>
        <w:t xml:space="preserve">Also, in the example above, if the application reads a row and later tries to delete it, the value of the </w:t>
      </w:r>
      <w:r>
        <w:rPr>
          <w:rStyle w:val="Source"/>
          <w:lang w:val="zxx" w:eastAsia="zxx" w:bidi="zxx"/>
        </w:rPr>
        <w:t>rowVersion</w:t>
      </w:r>
      <w:r>
        <w:rPr/>
        <w:t xml:space="preserve"> </w:t>
      </w:r>
      <w:r>
        <w:rPr>
          <w:lang w:val="zxx" w:eastAsia="zxx" w:bidi="zxx"/>
        </w:rPr>
        <w:t>DAO</w:t>
      </w:r>
      <w:r>
        <w:rPr/>
        <w:t xml:space="preserve"> property will be checked against the value of the </w:t>
      </w:r>
      <w:r>
        <w:rPr>
          <w:rStyle w:val="Source"/>
        </w:rPr>
        <w:t>ROW_VERSION</w:t>
      </w:r>
      <w:r>
        <w:rPr/>
        <w:t xml:space="preserve"> column of the table row. If they match the delete operation will actually take place. Otherwise</w:t>
      </w:r>
      <w:r>
        <w:rPr>
          <w:rFonts w:eastAsia="Nimbus Sans L" w:cs="Nimbus Sans L"/>
        </w:rPr>
        <w:t>—</w:t>
      </w:r>
      <w:r>
        <w:rPr>
          <w:rFonts w:eastAsia="Droid Sans Fallback" w:cs="FreeSans"/>
        </w:rPr>
        <w:t>when the row had been updated or deleted by another process or thread</w:t>
      </w:r>
      <w:r>
        <w:rPr>
          <w:rFonts w:eastAsia="Nimbus Sans L" w:cs="Nimbus Sans L"/>
        </w:rPr>
        <w:t>—,</w:t>
      </w:r>
      <w:r>
        <w:rPr/>
        <w:t xml:space="preserve"> the delete operation will fail and will throw a </w:t>
      </w:r>
      <w:r>
        <w:rPr>
          <w:rStyle w:val="Source"/>
          <w:lang w:val="zxx" w:eastAsia="zxx" w:bidi="zxx"/>
        </w:rPr>
        <w:t>StaleDataException</w:t>
      </w:r>
      <w:r>
        <w:rPr/>
        <w:t>.</w:t>
      </w:r>
    </w:p>
    <w:p>
      <w:pPr>
        <w:pStyle w:val="Normal"/>
        <w:rPr/>
      </w:pPr>
      <w:r>
        <w:rPr/>
      </w:r>
    </w:p>
    <w:p>
      <w:pPr>
        <w:pStyle w:val="Normal"/>
        <w:rPr>
          <w:b/>
          <w:b/>
          <w:bCs/>
        </w:rPr>
      </w:pPr>
      <w:r>
        <w:rPr>
          <w:b/>
          <w:bCs/>
        </w:rPr>
        <w:t>Version control column values</w:t>
      </w:r>
    </w:p>
    <w:p>
      <w:pPr>
        <w:pStyle w:val="Normal"/>
        <w:rPr/>
      </w:pPr>
      <w:r>
        <w:rPr/>
      </w:r>
    </w:p>
    <w:p>
      <w:pPr>
        <w:pStyle w:val="Normal"/>
        <w:rPr/>
      </w:pPr>
      <w:r>
        <w:rPr/>
        <w:t xml:space="preserve">The values of the version control columns are set according to the following rules. When inserting new rows, any value the application may have set on </w:t>
      </w:r>
      <w:r>
        <w:rPr>
          <w:lang w:val="zxx" w:eastAsia="zxx" w:bidi="zxx"/>
        </w:rPr>
        <w:t>DAO</w:t>
      </w:r>
      <w:r>
        <w:rPr/>
        <w:t xml:space="preserve"> property of the version control column is ignored, and the initial value is inserted on table column of the new row. </w:t>
      </w:r>
    </w:p>
    <w:p>
      <w:pPr>
        <w:pStyle w:val="Normal"/>
        <w:rPr/>
      </w:pPr>
      <w:r>
        <w:rPr/>
      </w:r>
    </w:p>
    <w:p>
      <w:pPr>
        <w:pStyle w:val="Normal"/>
        <w:rPr/>
      </w:pPr>
      <w:r>
        <w:rPr/>
        <w:t>On every row update the value incremented, and may eventually cycle back to the initial values after reaching its maximum value.</w:t>
      </w:r>
    </w:p>
    <w:p>
      <w:pPr>
        <w:pStyle w:val="Normal"/>
        <w:rPr/>
      </w:pPr>
      <w:r>
        <w:rPr/>
      </w:r>
    </w:p>
    <w:p>
      <w:pPr>
        <w:pStyle w:val="Normal"/>
        <w:rPr/>
      </w:pPr>
      <w:r>
        <w:rPr/>
        <w:t>The initial, maximum, and minimum values depend on the column data type. The initial value is by default zero. The maximum and minimum values depend on the specifics of the column data type. For example, if the column is of type NUMERIC(5), then the maximum value will be 99999 and the minimum value will be -99999 or zero, depending on if the database accepts negatives number or not for this specific column type.</w:t>
      </w:r>
    </w:p>
    <w:p>
      <w:pPr>
        <w:pStyle w:val="Normal"/>
        <w:rPr/>
      </w:pPr>
      <w:r>
        <w:rPr/>
      </w:r>
    </w:p>
    <w:p>
      <w:pPr>
        <w:pStyle w:val="Normal"/>
        <w:rPr/>
      </w:pPr>
      <w:r>
        <w:rPr/>
        <w:t xml:space="preserve">However, the default initial, maximum, and minimum values can be overridden by the developer by specifying a </w:t>
      </w:r>
      <w:r>
        <w:rPr>
          <w:rStyle w:val="Source"/>
        </w:rPr>
        <w:t>&lt;column&gt;</w:t>
      </w:r>
      <w:r>
        <w:rPr/>
        <w:t xml:space="preserve"> tag that defines the attributes </w:t>
      </w:r>
      <w:r>
        <w:rPr>
          <w:rStyle w:val="Source"/>
        </w:rPr>
        <w:t>initial-value</w:t>
      </w:r>
      <w:r>
        <w:rPr/>
        <w:t xml:space="preserve">, </w:t>
      </w:r>
      <w:r>
        <w:rPr>
          <w:rStyle w:val="Source"/>
        </w:rPr>
        <w:t>max-value</w:t>
      </w:r>
      <w:r>
        <w:rPr/>
        <w:t xml:space="preserve">, and </w:t>
      </w:r>
      <w:r>
        <w:rPr>
          <w:rStyle w:val="Source"/>
        </w:rPr>
        <w:t>min-value</w:t>
      </w:r>
      <w:r>
        <w:rPr/>
        <w:t xml:space="preserve"> respectively. See the </w:t>
      </w:r>
      <w:r>
        <w:rPr>
          <w:rStyle w:val="Source"/>
        </w:rPr>
        <w:t>&lt;column&gt;</w:t>
      </w:r>
      <w:r>
        <w:rPr/>
        <w:t xml:space="preserve"> tag definition for details.</w:t>
      </w:r>
    </w:p>
    <w:p>
      <w:pPr>
        <w:pStyle w:val="Normal"/>
        <w:rPr/>
      </w:pPr>
      <w:r>
        <w:rPr/>
      </w:r>
    </w:p>
    <w:p>
      <w:pPr>
        <w:pStyle w:val="Normal"/>
        <w:rPr/>
      </w:pPr>
      <w:r>
        <w:rPr/>
        <w:t xml:space="preserve">Not all columns are suitable to be used as version control columns. First, they must be numeric types. Second, they must accept integer numbers only. Therefore, a </w:t>
      </w:r>
      <w:r>
        <w:rPr>
          <w:rStyle w:val="Source"/>
        </w:rPr>
        <w:t>VARCHAR</w:t>
      </w:r>
      <w:r>
        <w:rPr/>
        <w:t xml:space="preserve"> does not qualify, and neither a </w:t>
      </w:r>
      <w:r>
        <w:rPr>
          <w:rStyle w:val="Source"/>
        </w:rPr>
        <w:t>DOUBLE</w:t>
      </w:r>
      <w:r>
        <w:rPr/>
        <w:t xml:space="preserve">, a </w:t>
      </w:r>
      <w:r>
        <w:rPr>
          <w:rStyle w:val="Source"/>
        </w:rPr>
        <w:t>DATE</w:t>
      </w:r>
      <w:r>
        <w:rPr/>
        <w:t xml:space="preserve">, or a </w:t>
      </w:r>
      <w:r>
        <w:rPr>
          <w:rStyle w:val="Source"/>
        </w:rPr>
        <w:t>DECIMAL(10, 2)</w:t>
      </w:r>
      <w:r>
        <w:rPr/>
        <w:t xml:space="preserve"> do. Types such as </w:t>
      </w:r>
      <w:r>
        <w:rPr>
          <w:rStyle w:val="Source"/>
        </w:rPr>
        <w:t>INTEGER</w:t>
      </w:r>
      <w:r>
        <w:rPr/>
        <w:t xml:space="preserve">, </w:t>
      </w:r>
      <w:r>
        <w:rPr>
          <w:rStyle w:val="Source"/>
        </w:rPr>
        <w:t>NUMERIC(10)</w:t>
      </w:r>
      <w:r>
        <w:rPr/>
        <w:t xml:space="preserve"> or </w:t>
      </w:r>
      <w:r>
        <w:rPr>
          <w:rStyle w:val="Source"/>
        </w:rPr>
        <w:t>BIGINT</w:t>
      </w:r>
      <w:r>
        <w:rPr/>
        <w:t xml:space="preserve"> usually qualify, but this in the end depends on the specifics of each database.</w:t>
      </w:r>
    </w:p>
    <w:p>
      <w:pPr>
        <w:pStyle w:val="Heading2"/>
        <w:rPr/>
      </w:pPr>
      <w:r>
        <w:rPr/>
        <w:t>The &lt;column&gt; Tag</w:t>
      </w:r>
    </w:p>
    <w:p>
      <w:pPr>
        <w:pStyle w:val="Normal"/>
        <w:rPr/>
      </w:pPr>
      <w:r>
        <w:rPr/>
        <w:t xml:space="preserve">Each </w:t>
      </w:r>
      <w:r>
        <w:rPr>
          <w:rStyle w:val="Source"/>
        </w:rPr>
        <w:t>&lt;table&gt;</w:t>
      </w:r>
      <w:r>
        <w:rPr/>
        <w:t xml:space="preserve"> tag can include one or more </w:t>
      </w:r>
      <w:r>
        <w:rPr>
          <w:rStyle w:val="Source"/>
        </w:rPr>
        <w:t>&lt;column&gt;</w:t>
      </w:r>
      <w:r>
        <w:rPr/>
        <w:t xml:space="preserve"> tags to stipulate specific properties for some or all the columns of a table. The table columns with no </w:t>
      </w:r>
      <w:r>
        <w:rPr>
          <w:rStyle w:val="Source"/>
        </w:rPr>
        <w:t>&lt;column&gt;</w:t>
      </w:r>
      <w:r>
        <w:rPr/>
        <w:t xml:space="preserve"> definition use the default properties provided by the code generator.</w:t>
      </w:r>
    </w:p>
    <w:p>
      <w:pPr>
        <w:pStyle w:val="Normal"/>
        <w:rPr/>
      </w:pPr>
      <w:r>
        <w:rPr/>
        <w:br/>
        <w:t xml:space="preserve">For details on the settings of a </w:t>
      </w:r>
      <w:r>
        <w:rPr>
          <w:rStyle w:val="Source"/>
        </w:rPr>
        <w:t>&lt;column&gt;</w:t>
      </w:r>
      <w:r>
        <w:rPr/>
        <w:t xml:space="preserve"> tag see the Configuration Reference section for Columns.</w:t>
      </w:r>
    </w:p>
    <w:p>
      <w:pPr>
        <w:pStyle w:val="Heading2"/>
        <w:rPr/>
      </w:pPr>
      <w:r>
        <w:rPr/>
        <w:t>The &lt;sequence&gt; Tag</w:t>
      </w:r>
    </w:p>
    <w:p>
      <w:pPr>
        <w:pStyle w:val="Normal"/>
        <w:rPr/>
      </w:pPr>
      <w:r>
        <w:rPr/>
        <w:t xml:space="preserve">Each </w:t>
      </w:r>
      <w:r>
        <w:rPr>
          <w:rStyle w:val="Source"/>
        </w:rPr>
        <w:t>&lt;table&gt;</w:t>
      </w:r>
      <w:r>
        <w:rPr/>
        <w:t xml:space="preserve"> tag can include one or more </w:t>
      </w:r>
      <w:r>
        <w:rPr>
          <w:rStyle w:val="Source"/>
        </w:rPr>
        <w:t>&lt;sequence&gt;</w:t>
      </w:r>
      <w:r>
        <w:rPr/>
        <w:t xml:space="preserve"> tags. These definitions generate a Java method to directly retrieve a value from the specified sequence. There's no relationship between the named sequence and the table tag; the table </w:t>
      </w:r>
      <w:r>
        <w:rPr>
          <w:lang w:val="zxx" w:eastAsia="zxx" w:bidi="zxx"/>
        </w:rPr>
        <w:t>DAO</w:t>
      </w:r>
      <w:r>
        <w:rPr/>
        <w:t xml:space="preserve"> only serves as a Java class where to place the corresponding Java method to retrieve the value.</w:t>
      </w:r>
    </w:p>
    <w:p>
      <w:pPr>
        <w:pStyle w:val="Normal"/>
        <w:rPr/>
      </w:pPr>
      <w:r>
        <w:rPr/>
        <w:br/>
        <w:t xml:space="preserve">For details on the settings of a </w:t>
      </w:r>
      <w:r>
        <w:rPr>
          <w:rStyle w:val="Source"/>
        </w:rPr>
        <w:t>&lt;sequence&gt;</w:t>
      </w:r>
      <w:r>
        <w:rPr/>
        <w:t xml:space="preserve"> tag see the Configuration Reference section for Sequences.</w:t>
      </w:r>
    </w:p>
    <w:p>
      <w:pPr>
        <w:pStyle w:val="Heading2"/>
        <w:rPr/>
      </w:pPr>
      <w:r>
        <w:rPr/>
        <w:t>The &lt;query&gt; Tag</w:t>
      </w:r>
    </w:p>
    <w:p>
      <w:pPr>
        <w:pStyle w:val="Normal"/>
        <w:rPr/>
      </w:pPr>
      <w:r>
        <w:rPr/>
        <w:t xml:space="preserve">Each </w:t>
      </w:r>
      <w:r>
        <w:rPr>
          <w:rStyle w:val="Source"/>
        </w:rPr>
        <w:t>&lt;table&gt;</w:t>
      </w:r>
      <w:r>
        <w:rPr/>
        <w:t xml:space="preserve"> tag can include one or more </w:t>
      </w:r>
      <w:bookmarkStart w:id="4" w:name="__DdeLink__932_169198573"/>
      <w:r>
        <w:rPr>
          <w:rStyle w:val="Source"/>
        </w:rPr>
        <w:t>&lt;</w:t>
      </w:r>
      <w:bookmarkStart w:id="5" w:name="__DdeLink__544_1218509942"/>
      <w:r>
        <w:rPr>
          <w:rStyle w:val="Source"/>
        </w:rPr>
        <w:t>query</w:t>
      </w:r>
      <w:bookmarkEnd w:id="5"/>
      <w:r>
        <w:rPr>
          <w:rStyle w:val="Source"/>
        </w:rPr>
        <w:t>&gt;</w:t>
      </w:r>
      <w:bookmarkEnd w:id="4"/>
      <w:r>
        <w:rPr/>
        <w:t xml:space="preserve"> tags. Each </w:t>
      </w:r>
      <w:r>
        <w:rPr>
          <w:rStyle w:val="Source"/>
        </w:rPr>
        <w:t>&lt;query&gt;</w:t>
      </w:r>
      <w:r>
        <w:rPr/>
        <w:t xml:space="preserve"> tag contains a SQL statement the developer wants to attach as a method to the DAO. There's no relationship between the SQL statement and the table; the table DAO only serves as a Java class where to place the corresponding Java method that executes the SQL statement. The SQL statement must not necessarily be an SQL update, but can also be an SQL insert, or SQL delete.</w:t>
      </w:r>
    </w:p>
    <w:p>
      <w:pPr>
        <w:pStyle w:val="Normal"/>
        <w:rPr/>
      </w:pPr>
      <w:r>
        <w:rPr/>
      </w:r>
    </w:p>
    <w:p>
      <w:pPr>
        <w:pStyle w:val="Normal"/>
        <w:rPr/>
      </w:pPr>
      <w:r>
        <w:rPr/>
        <w:t xml:space="preserve">For details on how to define an </w:t>
      </w:r>
      <w:r>
        <w:rPr>
          <w:rStyle w:val="Source"/>
        </w:rPr>
        <w:t>&lt;query&gt;</w:t>
      </w:r>
      <w:r>
        <w:rPr/>
        <w:t xml:space="preserve"> tag see the Configuration Reference section for Updates.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7</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11.04-tables.docx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LibreOffice/5.0.4.2$Linux_X86_64 LibreOffice_project/00m0$Build-2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2017-02-20T13:52:29Z</dcterms:modified>
  <cp:revision>249</cp:revision>
</cp:coreProperties>
</file>