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MyBatis Generator Cheat Sheet</w:t>
      </w:r>
      <w:r>
        <w:rPr/>
        <w:t>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cheat sheet is available in PDF format at: </w:t>
      </w:r>
      <w:r>
        <w:rPr>
          <w:color w:val="3333FF"/>
          <w:u w:val="single"/>
        </w:rPr>
        <w:t>MyBatis Generator Cheat Sheet.pdf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03240" cy="725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07.02-mybatis-generator-cheat-sheet.docx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LibreOffice/5.0.4.2$Linux_X86_64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2017-01-29T12:06:35Z</dcterms:modified>
  <cp:revision>17</cp:revision>
</cp:coreProperties>
</file>