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629C" w:rsidRDefault="0019394A" w:rsidP="009431D3">
      <w:pPr>
        <w:spacing w:after="0" w:line="276" w:lineRule="auto"/>
        <w:jc w:val="center"/>
        <w:rPr>
          <w:rFonts w:ascii="Times New Roman" w:hAnsi="Times New Roman" w:cs="Times New Roman"/>
          <w:b/>
          <w:sz w:val="32"/>
          <w:szCs w:val="32"/>
          <w:lang w:val="en-US"/>
        </w:rPr>
      </w:pPr>
      <w:r w:rsidRPr="0019394A">
        <w:rPr>
          <w:rFonts w:ascii="Times New Roman" w:hAnsi="Times New Roman" w:cs="Times New Roman"/>
          <w:b/>
          <w:sz w:val="32"/>
          <w:szCs w:val="32"/>
          <w:lang w:val="en-US"/>
        </w:rPr>
        <w:t>BIỂU ĐỒ THEO DÕI NHIỆT ĐỘ</w:t>
      </w:r>
      <w:r w:rsidR="003B218D">
        <w:rPr>
          <w:rFonts w:ascii="Times New Roman" w:hAnsi="Times New Roman" w:cs="Times New Roman"/>
          <w:b/>
          <w:sz w:val="32"/>
          <w:szCs w:val="32"/>
          <w:lang w:val="en-US"/>
        </w:rPr>
        <w:t xml:space="preserve"> VÀ ĐỘ ẨM </w:t>
      </w:r>
      <w:r w:rsidRPr="0019394A">
        <w:rPr>
          <w:rFonts w:ascii="Times New Roman" w:hAnsi="Times New Roman" w:cs="Times New Roman"/>
          <w:b/>
          <w:sz w:val="32"/>
          <w:szCs w:val="32"/>
          <w:lang w:val="en-US"/>
        </w:rPr>
        <w:t xml:space="preserve"> </w:t>
      </w:r>
      <w:r w:rsidR="004526A2">
        <w:rPr>
          <w:rFonts w:ascii="Times New Roman" w:hAnsi="Times New Roman" w:cs="Times New Roman"/>
          <w:b/>
          <w:sz w:val="32"/>
          <w:szCs w:val="32"/>
          <w:lang w:val="en-US"/>
        </w:rPr>
        <w:t>PHÒNG THÍ NGHIỆM</w:t>
      </w:r>
      <w:r w:rsidRPr="0019394A">
        <w:rPr>
          <w:rFonts w:ascii="Times New Roman" w:hAnsi="Times New Roman" w:cs="Times New Roman"/>
          <w:b/>
          <w:sz w:val="32"/>
          <w:szCs w:val="32"/>
          <w:lang w:val="en-US"/>
        </w:rPr>
        <w:t xml:space="preserve"> THÁNG …/……</w:t>
      </w:r>
    </w:p>
    <w:p w:rsidR="0019394A" w:rsidRDefault="0019394A" w:rsidP="0019394A">
      <w:pPr>
        <w:spacing w:after="0" w:line="276" w:lineRule="auto"/>
        <w:jc w:val="center"/>
        <w:rPr>
          <w:rFonts w:ascii="Times New Roman" w:hAnsi="Times New Roman" w:cs="Times New Roman"/>
          <w:i/>
          <w:sz w:val="26"/>
          <w:szCs w:val="26"/>
          <w:lang w:val="en-US"/>
        </w:rPr>
      </w:pPr>
      <w:r w:rsidRPr="0019394A">
        <w:rPr>
          <w:rFonts w:ascii="Times New Roman" w:hAnsi="Times New Roman" w:cs="Times New Roman"/>
          <w:i/>
          <w:sz w:val="26"/>
          <w:szCs w:val="26"/>
          <w:lang w:val="en-US"/>
        </w:rPr>
        <w:t>Tên phòng thí nghiệm:…………………………</w:t>
      </w:r>
    </w:p>
    <w:tbl>
      <w:tblPr>
        <w:tblW w:w="0" w:type="auto"/>
        <w:tblLayout w:type="fixed"/>
        <w:tblLook w:val="04A0" w:firstRow="1" w:lastRow="0" w:firstColumn="1" w:lastColumn="0" w:noHBand="0" w:noVBand="1"/>
      </w:tblPr>
      <w:tblGrid>
        <w:gridCol w:w="5495"/>
        <w:gridCol w:w="3260"/>
        <w:gridCol w:w="7166"/>
      </w:tblGrid>
      <w:tr w:rsidR="00450EA0" w:rsidTr="003B218D">
        <w:tc>
          <w:tcPr>
            <w:tcW w:w="5495" w:type="dxa"/>
          </w:tcPr>
          <w:p w:rsidR="00450EA0" w:rsidRPr="00075B4B" w:rsidRDefault="00450EA0" w:rsidP="00450EA0">
            <w:pPr>
              <w:spacing w:after="0" w:line="276" w:lineRule="auto"/>
              <w:rPr>
                <w:rFonts w:ascii="Times New Roman" w:hAnsi="Times New Roman" w:cs="Times New Roman"/>
                <w:sz w:val="26"/>
                <w:szCs w:val="26"/>
                <w:lang w:val="en-US"/>
              </w:rPr>
            </w:pPr>
            <w:r w:rsidRPr="00075B4B">
              <w:rPr>
                <w:rFonts w:ascii="Times New Roman" w:hAnsi="Times New Roman" w:cs="Times New Roman"/>
                <w:sz w:val="26"/>
                <w:szCs w:val="26"/>
                <w:lang w:val="en-US"/>
              </w:rPr>
              <w:t xml:space="preserve">Loại nhiệt </w:t>
            </w:r>
            <w:r w:rsidR="003B218D">
              <w:rPr>
                <w:rFonts w:ascii="Times New Roman" w:hAnsi="Times New Roman" w:cs="Times New Roman"/>
                <w:sz w:val="26"/>
                <w:szCs w:val="26"/>
                <w:lang w:val="en-US"/>
              </w:rPr>
              <w:t xml:space="preserve">ẩm </w:t>
            </w:r>
            <w:r w:rsidRPr="00075B4B">
              <w:rPr>
                <w:rFonts w:ascii="Times New Roman" w:hAnsi="Times New Roman" w:cs="Times New Roman"/>
                <w:sz w:val="26"/>
                <w:szCs w:val="26"/>
                <w:lang w:val="en-US"/>
              </w:rPr>
              <w:t>kế</w:t>
            </w:r>
            <w:r w:rsidR="003B218D">
              <w:rPr>
                <w:rFonts w:ascii="Times New Roman" w:hAnsi="Times New Roman" w:cs="Times New Roman"/>
                <w:sz w:val="26"/>
                <w:szCs w:val="26"/>
                <w:lang w:val="en-US"/>
              </w:rPr>
              <w:t>:………………………………….</w:t>
            </w:r>
          </w:p>
        </w:tc>
        <w:tc>
          <w:tcPr>
            <w:tcW w:w="3260" w:type="dxa"/>
          </w:tcPr>
          <w:p w:rsidR="00450EA0" w:rsidRPr="00075B4B" w:rsidRDefault="00450EA0" w:rsidP="003B218D">
            <w:pPr>
              <w:spacing w:after="0" w:line="276" w:lineRule="auto"/>
              <w:rPr>
                <w:rFonts w:ascii="Times New Roman" w:hAnsi="Times New Roman" w:cs="Times New Roman"/>
                <w:sz w:val="26"/>
                <w:szCs w:val="26"/>
                <w:lang w:val="en-US"/>
              </w:rPr>
            </w:pPr>
            <w:r w:rsidRPr="00075B4B">
              <w:rPr>
                <w:rFonts w:ascii="Times New Roman" w:hAnsi="Times New Roman" w:cs="Times New Roman"/>
                <w:sz w:val="26"/>
                <w:szCs w:val="26"/>
                <w:lang w:val="en-US"/>
              </w:rPr>
              <w:t xml:space="preserve">Mã </w:t>
            </w:r>
            <w:r w:rsidR="003B218D">
              <w:rPr>
                <w:rFonts w:ascii="Times New Roman" w:hAnsi="Times New Roman" w:cs="Times New Roman"/>
                <w:sz w:val="26"/>
                <w:szCs w:val="26"/>
                <w:lang w:val="en-US"/>
              </w:rPr>
              <w:t>nhiệt ẩm kế:……………</w:t>
            </w:r>
          </w:p>
        </w:tc>
        <w:tc>
          <w:tcPr>
            <w:tcW w:w="7166" w:type="dxa"/>
          </w:tcPr>
          <w:p w:rsidR="00450EA0" w:rsidRPr="00075B4B" w:rsidRDefault="00450EA0" w:rsidP="00AB4493">
            <w:pPr>
              <w:spacing w:after="0" w:line="276" w:lineRule="auto"/>
              <w:rPr>
                <w:rFonts w:ascii="Times New Roman" w:hAnsi="Times New Roman" w:cs="Times New Roman"/>
                <w:sz w:val="26"/>
                <w:szCs w:val="26"/>
                <w:lang w:val="en-US"/>
              </w:rPr>
            </w:pPr>
            <w:r>
              <w:rPr>
                <w:rFonts w:ascii="Times New Roman" w:hAnsi="Times New Roman" w:cs="Times New Roman"/>
                <w:sz w:val="26"/>
                <w:szCs w:val="26"/>
                <w:lang w:val="en-US"/>
              </w:rPr>
              <w:t>Nhiệt độ</w:t>
            </w:r>
            <w:r w:rsidR="00423212">
              <w:rPr>
                <w:rFonts w:ascii="Times New Roman" w:hAnsi="Times New Roman" w:cs="Times New Roman"/>
                <w:sz w:val="26"/>
                <w:szCs w:val="26"/>
                <w:lang w:val="en-US"/>
              </w:rPr>
              <w:t xml:space="preserve"> và độ ẩm</w:t>
            </w:r>
            <w:r>
              <w:rPr>
                <w:rFonts w:ascii="Times New Roman" w:hAnsi="Times New Roman" w:cs="Times New Roman"/>
                <w:sz w:val="26"/>
                <w:szCs w:val="26"/>
                <w:lang w:val="en-US"/>
              </w:rPr>
              <w:t xml:space="preserve"> </w:t>
            </w:r>
            <w:r w:rsidR="009004F6">
              <w:rPr>
                <w:rFonts w:ascii="Times New Roman" w:hAnsi="Times New Roman" w:cs="Times New Roman"/>
                <w:sz w:val="26"/>
                <w:szCs w:val="26"/>
                <w:lang w:val="en-US"/>
              </w:rPr>
              <w:t xml:space="preserve">duy trì </w:t>
            </w:r>
            <w:r w:rsidR="00777066">
              <w:rPr>
                <w:rFonts w:ascii="Times New Roman" w:hAnsi="Times New Roman" w:cs="Times New Roman"/>
                <w:sz w:val="26"/>
                <w:szCs w:val="26"/>
                <w:lang w:val="en-US"/>
              </w:rPr>
              <w:t xml:space="preserve">theo </w:t>
            </w:r>
            <w:r>
              <w:rPr>
                <w:rFonts w:ascii="Times New Roman" w:hAnsi="Times New Roman" w:cs="Times New Roman"/>
                <w:sz w:val="26"/>
                <w:szCs w:val="26"/>
                <w:lang w:val="en-US"/>
              </w:rPr>
              <w:t>quy định:</w:t>
            </w:r>
            <w:r w:rsidR="00AB4493">
              <w:rPr>
                <w:rFonts w:ascii="Times New Roman" w:hAnsi="Times New Roman" w:cs="Times New Roman"/>
                <w:sz w:val="26"/>
                <w:szCs w:val="26"/>
                <w:lang w:val="en-US"/>
              </w:rPr>
              <w:t xml:space="preserve"> </w:t>
            </w:r>
            <w:r w:rsidR="00423212">
              <w:rPr>
                <w:rFonts w:ascii="Times New Roman" w:hAnsi="Times New Roman" w:cs="Times New Roman"/>
                <w:sz w:val="26"/>
                <w:szCs w:val="26"/>
                <w:lang w:val="en-US"/>
              </w:rPr>
              <w:t xml:space="preserve">T = </w:t>
            </w:r>
            <w:r w:rsidR="00AB4493">
              <w:rPr>
                <w:rFonts w:ascii="Times New Roman" w:hAnsi="Times New Roman" w:cs="Times New Roman"/>
                <w:sz w:val="26"/>
                <w:szCs w:val="26"/>
                <w:lang w:val="en-US"/>
              </w:rPr>
              <w:t>……˚C</w:t>
            </w:r>
            <w:r w:rsidR="00423212">
              <w:rPr>
                <w:rFonts w:ascii="Times New Roman" w:hAnsi="Times New Roman" w:cs="Times New Roman"/>
                <w:sz w:val="26"/>
                <w:szCs w:val="26"/>
                <w:lang w:val="en-US"/>
              </w:rPr>
              <w:t xml:space="preserve"> ; H = ……%</w:t>
            </w:r>
          </w:p>
        </w:tc>
      </w:tr>
    </w:tbl>
    <w:p w:rsidR="00075B4B" w:rsidRPr="00075B4B" w:rsidRDefault="00075B4B" w:rsidP="0019394A">
      <w:pPr>
        <w:spacing w:after="0" w:line="276" w:lineRule="auto"/>
        <w:jc w:val="center"/>
        <w:rPr>
          <w:rFonts w:ascii="Times New Roman" w:hAnsi="Times New Roman" w:cs="Times New Roman"/>
          <w:i/>
          <w:sz w:val="2"/>
          <w:szCs w:val="2"/>
          <w:lang w:val="en-US"/>
        </w:rPr>
      </w:pPr>
    </w:p>
    <w:p w:rsidR="00D07DD2" w:rsidRPr="00D07DD2" w:rsidRDefault="00D07DD2" w:rsidP="0019394A">
      <w:pPr>
        <w:spacing w:after="0" w:line="276" w:lineRule="auto"/>
        <w:rPr>
          <w:rFonts w:ascii="Times New Roman" w:hAnsi="Times New Roman" w:cs="Times New Roman"/>
          <w:b/>
          <w:sz w:val="2"/>
          <w:szCs w:val="2"/>
          <w:lang w:val="en-US"/>
        </w:rPr>
      </w:pPr>
    </w:p>
    <w:tbl>
      <w:tblPr>
        <w:tblW w:w="0" w:type="auto"/>
        <w:tblLayout w:type="fixed"/>
        <w:tblLook w:val="04A0" w:firstRow="1" w:lastRow="0" w:firstColumn="1" w:lastColumn="0" w:noHBand="0" w:noVBand="1"/>
      </w:tblPr>
      <w:tblGrid>
        <w:gridCol w:w="1242"/>
        <w:gridCol w:w="14679"/>
      </w:tblGrid>
      <w:tr w:rsidR="00245187" w:rsidTr="00D07DD2">
        <w:tc>
          <w:tcPr>
            <w:tcW w:w="1242" w:type="dxa"/>
            <w:vMerge w:val="restart"/>
          </w:tcPr>
          <w:p w:rsidR="00245187" w:rsidRPr="00D07DD2" w:rsidRDefault="003B218D" w:rsidP="00D07DD2">
            <w:pPr>
              <w:spacing w:after="0" w:line="276" w:lineRule="auto"/>
              <w:rPr>
                <w:rFonts w:ascii="Times New Roman" w:hAnsi="Times New Roman" w:cs="Times New Roman"/>
                <w:b/>
                <w:sz w:val="26"/>
                <w:szCs w:val="26"/>
                <w:lang w:val="en-US"/>
              </w:rPr>
            </w:pPr>
            <w:r>
              <w:rPr>
                <w:rFonts w:ascii="Times New Roman" w:hAnsi="Times New Roman" w:cs="Times New Roman"/>
                <w:b/>
                <w:sz w:val="26"/>
                <w:szCs w:val="26"/>
                <w:lang w:val="en-US"/>
              </w:rPr>
              <w:t>SÁN</w:t>
            </w:r>
            <w:r w:rsidR="003600EF">
              <w:rPr>
                <w:rFonts w:ascii="Times New Roman" w:hAnsi="Times New Roman" w:cs="Times New Roman"/>
                <w:b/>
                <w:sz w:val="26"/>
                <w:szCs w:val="26"/>
                <w:lang w:val="en-US"/>
              </w:rPr>
              <w:t>G</w:t>
            </w:r>
            <w:bookmarkStart w:id="0" w:name="_GoBack"/>
            <w:bookmarkEnd w:id="0"/>
            <w:r w:rsidR="00245187">
              <w:rPr>
                <w:rFonts w:ascii="Times New Roman" w:hAnsi="Times New Roman" w:cs="Times New Roman"/>
                <w:b/>
                <w:sz w:val="26"/>
                <w:szCs w:val="26"/>
                <w:lang w:val="en-US"/>
              </w:rPr>
              <w:t>:</w:t>
            </w:r>
          </w:p>
          <w:p w:rsidR="00245187" w:rsidRDefault="00245187" w:rsidP="00245187">
            <w:pPr>
              <w:spacing w:after="0" w:line="276" w:lineRule="auto"/>
              <w:rPr>
                <w:rFonts w:ascii="Times New Roman" w:hAnsi="Times New Roman" w:cs="Times New Roman"/>
                <w:b/>
                <w:sz w:val="32"/>
                <w:szCs w:val="32"/>
                <w:lang w:val="en-US"/>
              </w:rPr>
            </w:pPr>
          </w:p>
        </w:tc>
        <w:tc>
          <w:tcPr>
            <w:tcW w:w="14679" w:type="dxa"/>
          </w:tcPr>
          <w:p w:rsidR="00245187" w:rsidRDefault="00245187" w:rsidP="0019394A">
            <w:pPr>
              <w:spacing w:after="0" w:line="276" w:lineRule="auto"/>
              <w:rPr>
                <w:rFonts w:ascii="Times New Roman" w:hAnsi="Times New Roman" w:cs="Times New Roman"/>
                <w:b/>
                <w:sz w:val="32"/>
                <w:szCs w:val="32"/>
                <w:lang w:val="en-US"/>
              </w:rPr>
            </w:pPr>
            <w:r>
              <w:rPr>
                <w:noProof/>
                <w:lang w:val="en-US"/>
              </w:rPr>
              <w:drawing>
                <wp:inline distT="0" distB="0" distL="0" distR="0" wp14:anchorId="6050E713" wp14:editId="1ABDB3D9">
                  <wp:extent cx="9315450" cy="27051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245187" w:rsidTr="00D07DD2">
        <w:tc>
          <w:tcPr>
            <w:tcW w:w="1242" w:type="dxa"/>
            <w:vMerge/>
          </w:tcPr>
          <w:p w:rsidR="00245187" w:rsidRDefault="00245187" w:rsidP="003600EF">
            <w:pPr>
              <w:spacing w:after="0" w:line="276" w:lineRule="auto"/>
              <w:rPr>
                <w:rFonts w:ascii="Times New Roman" w:hAnsi="Times New Roman" w:cs="Times New Roman"/>
                <w:b/>
                <w:sz w:val="32"/>
                <w:szCs w:val="32"/>
                <w:lang w:val="en-US"/>
              </w:rPr>
            </w:pPr>
          </w:p>
        </w:tc>
        <w:tc>
          <w:tcPr>
            <w:tcW w:w="14679" w:type="dxa"/>
          </w:tcPr>
          <w:p w:rsidR="00245187" w:rsidRDefault="00245187" w:rsidP="003600EF">
            <w:pPr>
              <w:spacing w:after="0" w:line="276" w:lineRule="auto"/>
              <w:rPr>
                <w:rFonts w:ascii="Times New Roman" w:hAnsi="Times New Roman" w:cs="Times New Roman"/>
                <w:b/>
                <w:sz w:val="32"/>
                <w:szCs w:val="32"/>
                <w:lang w:val="en-US"/>
              </w:rPr>
            </w:pPr>
            <w:r>
              <w:rPr>
                <w:noProof/>
                <w:lang w:val="en-US"/>
              </w:rPr>
              <w:drawing>
                <wp:inline distT="0" distB="0" distL="0" distR="0" wp14:anchorId="7AA94D8A" wp14:editId="4C10B2CC">
                  <wp:extent cx="9315450" cy="27051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FF2A84" w:rsidTr="00D07DD2">
        <w:tc>
          <w:tcPr>
            <w:tcW w:w="1242" w:type="dxa"/>
          </w:tcPr>
          <w:p w:rsidR="00FF2A84" w:rsidRDefault="00FF2A84" w:rsidP="003600EF">
            <w:pPr>
              <w:spacing w:after="0" w:line="276" w:lineRule="auto"/>
              <w:rPr>
                <w:rFonts w:ascii="Times New Roman" w:hAnsi="Times New Roman" w:cs="Times New Roman"/>
                <w:b/>
                <w:sz w:val="32"/>
                <w:szCs w:val="32"/>
                <w:lang w:val="en-US"/>
              </w:rPr>
            </w:pPr>
          </w:p>
          <w:p w:rsidR="00FF2A84" w:rsidRDefault="00FF2A84" w:rsidP="003600EF">
            <w:pPr>
              <w:spacing w:after="0" w:line="276" w:lineRule="auto"/>
              <w:rPr>
                <w:rFonts w:ascii="Times New Roman" w:hAnsi="Times New Roman" w:cs="Times New Roman"/>
                <w:b/>
                <w:sz w:val="32"/>
                <w:szCs w:val="32"/>
                <w:lang w:val="en-US"/>
              </w:rPr>
            </w:pPr>
          </w:p>
        </w:tc>
        <w:tc>
          <w:tcPr>
            <w:tcW w:w="14679" w:type="dxa"/>
          </w:tcPr>
          <w:p w:rsidR="00FF2A84" w:rsidRDefault="00FF2A84" w:rsidP="003600EF">
            <w:pPr>
              <w:spacing w:after="0" w:line="276" w:lineRule="auto"/>
              <w:rPr>
                <w:noProof/>
                <w:lang w:val="en-US"/>
              </w:rPr>
            </w:pPr>
          </w:p>
          <w:p w:rsidR="00FF2A84" w:rsidRDefault="00FF2A84" w:rsidP="003600EF">
            <w:pPr>
              <w:spacing w:after="0" w:line="276" w:lineRule="auto"/>
              <w:rPr>
                <w:noProof/>
                <w:lang w:val="en-US"/>
              </w:rPr>
            </w:pPr>
          </w:p>
          <w:p w:rsidR="00FF2A84" w:rsidRDefault="00FF2A84" w:rsidP="003600EF">
            <w:pPr>
              <w:spacing w:after="0" w:line="276" w:lineRule="auto"/>
              <w:rPr>
                <w:noProof/>
                <w:lang w:val="en-US"/>
              </w:rPr>
            </w:pPr>
          </w:p>
        </w:tc>
      </w:tr>
      <w:tr w:rsidR="00245187" w:rsidTr="00D07DD2">
        <w:tc>
          <w:tcPr>
            <w:tcW w:w="1242" w:type="dxa"/>
            <w:vMerge w:val="restart"/>
          </w:tcPr>
          <w:p w:rsidR="00245187" w:rsidRPr="00D07DD2" w:rsidRDefault="00245187" w:rsidP="00D07DD2">
            <w:pPr>
              <w:rPr>
                <w:rFonts w:ascii="Times New Roman" w:hAnsi="Times New Roman" w:cs="Times New Roman"/>
                <w:b/>
                <w:sz w:val="26"/>
                <w:szCs w:val="26"/>
                <w:lang w:val="en-US"/>
              </w:rPr>
            </w:pPr>
            <w:r w:rsidRPr="00D07DD2">
              <w:rPr>
                <w:rFonts w:ascii="Times New Roman" w:hAnsi="Times New Roman" w:cs="Times New Roman"/>
                <w:b/>
                <w:sz w:val="26"/>
                <w:szCs w:val="26"/>
                <w:lang w:val="en-US"/>
              </w:rPr>
              <w:t>CHIỀU</w:t>
            </w:r>
            <w:r>
              <w:rPr>
                <w:rFonts w:ascii="Times New Roman" w:hAnsi="Times New Roman" w:cs="Times New Roman"/>
                <w:b/>
                <w:sz w:val="26"/>
                <w:szCs w:val="26"/>
                <w:lang w:val="en-US"/>
              </w:rPr>
              <w:t>:</w:t>
            </w:r>
          </w:p>
          <w:p w:rsidR="00245187" w:rsidRDefault="00245187" w:rsidP="00245187">
            <w:pPr>
              <w:spacing w:after="0" w:line="276" w:lineRule="auto"/>
              <w:rPr>
                <w:rFonts w:ascii="Times New Roman" w:hAnsi="Times New Roman" w:cs="Times New Roman"/>
                <w:b/>
                <w:sz w:val="32"/>
                <w:szCs w:val="32"/>
                <w:lang w:val="en-US"/>
              </w:rPr>
            </w:pPr>
          </w:p>
        </w:tc>
        <w:tc>
          <w:tcPr>
            <w:tcW w:w="14679" w:type="dxa"/>
          </w:tcPr>
          <w:p w:rsidR="00245187" w:rsidRDefault="00245187" w:rsidP="0019394A">
            <w:pPr>
              <w:spacing w:after="0" w:line="276" w:lineRule="auto"/>
              <w:rPr>
                <w:rFonts w:ascii="Times New Roman" w:hAnsi="Times New Roman" w:cs="Times New Roman"/>
                <w:b/>
                <w:sz w:val="32"/>
                <w:szCs w:val="32"/>
                <w:lang w:val="en-US"/>
              </w:rPr>
            </w:pPr>
            <w:r>
              <w:rPr>
                <w:noProof/>
                <w:lang w:val="en-US"/>
              </w:rPr>
              <w:drawing>
                <wp:inline distT="0" distB="0" distL="0" distR="0" wp14:anchorId="317DBA6E" wp14:editId="3F65D12C">
                  <wp:extent cx="9315450" cy="27051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r w:rsidR="00245187" w:rsidTr="00D07DD2">
        <w:tc>
          <w:tcPr>
            <w:tcW w:w="1242" w:type="dxa"/>
            <w:vMerge/>
          </w:tcPr>
          <w:p w:rsidR="00245187" w:rsidRDefault="00245187" w:rsidP="003600EF">
            <w:pPr>
              <w:spacing w:after="0" w:line="276" w:lineRule="auto"/>
              <w:rPr>
                <w:rFonts w:ascii="Times New Roman" w:hAnsi="Times New Roman" w:cs="Times New Roman"/>
                <w:b/>
                <w:sz w:val="32"/>
                <w:szCs w:val="32"/>
                <w:lang w:val="en-US"/>
              </w:rPr>
            </w:pPr>
          </w:p>
        </w:tc>
        <w:tc>
          <w:tcPr>
            <w:tcW w:w="14679" w:type="dxa"/>
          </w:tcPr>
          <w:p w:rsidR="00245187" w:rsidRDefault="00245187" w:rsidP="003600EF">
            <w:pPr>
              <w:spacing w:after="0" w:line="276" w:lineRule="auto"/>
              <w:rPr>
                <w:rFonts w:ascii="Times New Roman" w:hAnsi="Times New Roman" w:cs="Times New Roman"/>
                <w:b/>
                <w:sz w:val="32"/>
                <w:szCs w:val="32"/>
                <w:lang w:val="en-US"/>
              </w:rPr>
            </w:pPr>
            <w:r>
              <w:rPr>
                <w:noProof/>
                <w:lang w:val="en-US"/>
              </w:rPr>
              <w:drawing>
                <wp:inline distT="0" distB="0" distL="0" distR="0" wp14:anchorId="101C3F72" wp14:editId="26BAAAD8">
                  <wp:extent cx="9315450" cy="27051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rsidR="00245187" w:rsidRDefault="00245187" w:rsidP="0019394A">
      <w:pPr>
        <w:rPr>
          <w:rFonts w:ascii="Times New Roman" w:hAnsi="Times New Roman" w:cs="Times New Roman"/>
          <w:b/>
          <w:sz w:val="26"/>
          <w:szCs w:val="26"/>
          <w:lang w:val="en-US"/>
        </w:rPr>
        <w:sectPr w:rsidR="00245187" w:rsidSect="0019394A">
          <w:headerReference w:type="even" r:id="rId13"/>
          <w:headerReference w:type="default" r:id="rId14"/>
          <w:footerReference w:type="even" r:id="rId15"/>
          <w:footerReference w:type="default" r:id="rId16"/>
          <w:headerReference w:type="first" r:id="rId17"/>
          <w:pgSz w:w="16839" w:h="11907" w:orient="landscape" w:code="9"/>
          <w:pgMar w:top="567" w:right="567" w:bottom="567" w:left="567" w:header="720" w:footer="720" w:gutter="0"/>
          <w:cols w:space="720"/>
          <w:docGrid w:linePitch="360"/>
        </w:sectPr>
      </w:pPr>
    </w:p>
    <w:p w:rsidR="007A5E5D" w:rsidRDefault="00884180" w:rsidP="0019394A">
      <w:pPr>
        <w:rPr>
          <w:rFonts w:ascii="Times New Roman" w:hAnsi="Times New Roman" w:cs="Times New Roman"/>
          <w:sz w:val="26"/>
          <w:szCs w:val="26"/>
          <w:lang w:val="en-US"/>
        </w:rPr>
      </w:pPr>
      <w:r w:rsidRPr="007A5E5D">
        <w:rPr>
          <w:rFonts w:ascii="Times New Roman" w:hAnsi="Times New Roman" w:cs="Times New Roman"/>
          <w:b/>
          <w:sz w:val="26"/>
          <w:szCs w:val="26"/>
          <w:lang w:val="en-US"/>
        </w:rPr>
        <w:lastRenderedPageBreak/>
        <w:t>KẾT LUẬN</w:t>
      </w:r>
      <w:r w:rsidRPr="007A5E5D">
        <w:rPr>
          <w:rFonts w:ascii="Times New Roman" w:hAnsi="Times New Roman" w:cs="Times New Roman"/>
          <w:sz w:val="26"/>
          <w:szCs w:val="26"/>
          <w:lang w:val="en-US"/>
        </w:rPr>
        <w:t>:</w:t>
      </w:r>
    </w:p>
    <w:p w:rsid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19394A" w:rsidRP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7A5E5D" w:rsidRDefault="007A5E5D" w:rsidP="0019394A">
      <w:pPr>
        <w:rPr>
          <w:rFonts w:ascii="Times New Roman" w:hAnsi="Times New Roman" w:cs="Times New Roman"/>
          <w:sz w:val="26"/>
          <w:szCs w:val="26"/>
          <w:lang w:val="en-US"/>
        </w:rPr>
      </w:pPr>
      <w:r w:rsidRPr="007A5E5D">
        <w:rPr>
          <w:rFonts w:ascii="Times New Roman" w:hAnsi="Times New Roman" w:cs="Times New Roman"/>
          <w:b/>
          <w:sz w:val="26"/>
          <w:szCs w:val="26"/>
          <w:lang w:val="en-US"/>
        </w:rPr>
        <w:t>ĐỀ XUẤT</w:t>
      </w:r>
      <w:r w:rsidRPr="007A5E5D">
        <w:rPr>
          <w:rFonts w:ascii="Times New Roman" w:hAnsi="Times New Roman" w:cs="Times New Roman"/>
          <w:sz w:val="26"/>
          <w:szCs w:val="26"/>
          <w:lang w:val="en-US"/>
        </w:rPr>
        <w:t xml:space="preserve"> (Nếu có) :</w:t>
      </w:r>
    </w:p>
    <w:p w:rsid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7A5E5D" w:rsidRDefault="007A5E5D" w:rsidP="007A5E5D">
      <w:pPr>
        <w:ind w:firstLine="567"/>
        <w:rPr>
          <w:rFonts w:ascii="Times New Roman" w:hAnsi="Times New Roman" w:cs="Times New Roman"/>
          <w:sz w:val="26"/>
          <w:szCs w:val="26"/>
          <w:lang w:val="en-US"/>
        </w:rPr>
      </w:pPr>
      <w:r>
        <w:rPr>
          <w:rFonts w:ascii="Times New Roman" w:hAnsi="Times New Roman" w:cs="Times New Roman"/>
          <w:sz w:val="26"/>
          <w:szCs w:val="26"/>
          <w:lang w:val="en-US"/>
        </w:rPr>
        <w:t>………………………………………………………………………………………………………………………………………………………....</w:t>
      </w:r>
    </w:p>
    <w:p w:rsidR="00D84E0F" w:rsidRDefault="00D84E0F" w:rsidP="00D84E0F">
      <w:pPr>
        <w:rPr>
          <w:rFonts w:ascii="Times New Roman" w:hAnsi="Times New Roman" w:cs="Times New Roman"/>
          <w:b/>
          <w:i/>
          <w:sz w:val="26"/>
          <w:szCs w:val="26"/>
          <w:u w:val="single"/>
          <w:lang w:val="en-US"/>
        </w:rPr>
      </w:pPr>
      <w:r>
        <w:rPr>
          <w:rFonts w:ascii="Times New Roman" w:hAnsi="Times New Roman" w:cs="Times New Roman"/>
          <w:b/>
          <w:i/>
          <w:sz w:val="26"/>
          <w:szCs w:val="26"/>
          <w:u w:val="single"/>
          <w:lang w:val="en-US"/>
        </w:rPr>
        <w:t xml:space="preserve">Ghi chú: </w:t>
      </w:r>
    </w:p>
    <w:p w:rsidR="00D84E0F" w:rsidRDefault="00D84E0F" w:rsidP="00D84E0F">
      <w:pPr>
        <w:pStyle w:val="ListParagraph"/>
        <w:numPr>
          <w:ilvl w:val="0"/>
          <w:numId w:val="1"/>
        </w:numPr>
        <w:spacing w:line="256" w:lineRule="auto"/>
        <w:ind w:left="567" w:hanging="283"/>
        <w:rPr>
          <w:rFonts w:ascii="Times New Roman" w:hAnsi="Times New Roman" w:cs="Times New Roman"/>
          <w:sz w:val="26"/>
          <w:szCs w:val="26"/>
          <w:lang w:val="en-US"/>
        </w:rPr>
      </w:pPr>
      <w:r>
        <w:rPr>
          <w:rFonts w:ascii="Times New Roman" w:hAnsi="Times New Roman" w:cs="Times New Roman"/>
          <w:sz w:val="26"/>
          <w:szCs w:val="26"/>
          <w:lang w:val="en-US"/>
        </w:rPr>
        <w:t>Thời gian ghi nhiệt độ: Sáng và chiều các ngày trong tuần từ thứ 2 đến thứ 6./.</w:t>
      </w:r>
    </w:p>
    <w:p w:rsidR="00884180" w:rsidRPr="00884180" w:rsidRDefault="00884180" w:rsidP="00884180">
      <w:pPr>
        <w:jc w:val="right"/>
        <w:rPr>
          <w:rFonts w:ascii="Times New Roman" w:hAnsi="Times New Roman" w:cs="Times New Roman"/>
          <w:i/>
          <w:sz w:val="26"/>
          <w:szCs w:val="26"/>
          <w:lang w:val="en-US"/>
        </w:rPr>
      </w:pPr>
      <w:r w:rsidRPr="00884180">
        <w:rPr>
          <w:rFonts w:ascii="Times New Roman" w:hAnsi="Times New Roman" w:cs="Times New Roman"/>
          <w:i/>
          <w:sz w:val="26"/>
          <w:szCs w:val="26"/>
          <w:lang w:val="en-US"/>
        </w:rPr>
        <w:t>TP. Hồ Chí Minh, ngày … tháng … năm ……</w:t>
      </w:r>
    </w:p>
    <w:tbl>
      <w:tblPr>
        <w:tblW w:w="0" w:type="auto"/>
        <w:tblLook w:val="04A0" w:firstRow="1" w:lastRow="0" w:firstColumn="1" w:lastColumn="0" w:noHBand="0" w:noVBand="1"/>
      </w:tblPr>
      <w:tblGrid>
        <w:gridCol w:w="5307"/>
        <w:gridCol w:w="5307"/>
        <w:gridCol w:w="5307"/>
      </w:tblGrid>
      <w:tr w:rsidR="00496A4E" w:rsidTr="00884180">
        <w:tc>
          <w:tcPr>
            <w:tcW w:w="5307" w:type="dxa"/>
          </w:tcPr>
          <w:p w:rsidR="00496A4E" w:rsidRPr="00496A4E" w:rsidRDefault="00A97220" w:rsidP="00537791">
            <w:pPr>
              <w:spacing w:after="0" w:line="276"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PHÒNG CNSH Y DƯỢC</w:t>
            </w:r>
          </w:p>
          <w:p w:rsidR="00496A4E" w:rsidRPr="00496A4E" w:rsidRDefault="00496A4E" w:rsidP="00537791">
            <w:pPr>
              <w:spacing w:after="0" w:line="276" w:lineRule="auto"/>
              <w:jc w:val="center"/>
              <w:rPr>
                <w:rFonts w:ascii="Times New Roman" w:hAnsi="Times New Roman" w:cs="Times New Roman"/>
                <w:b/>
                <w:sz w:val="26"/>
                <w:szCs w:val="26"/>
                <w:lang w:val="en-US"/>
              </w:rPr>
            </w:pPr>
            <w:r w:rsidRPr="00496A4E">
              <w:rPr>
                <w:rFonts w:ascii="Times New Roman" w:hAnsi="Times New Roman" w:cs="Times New Roman"/>
                <w:b/>
                <w:sz w:val="26"/>
                <w:szCs w:val="26"/>
                <w:lang w:val="en-US"/>
              </w:rPr>
              <w:t>TRƯỞNG PHÒNG</w:t>
            </w:r>
          </w:p>
        </w:tc>
        <w:tc>
          <w:tcPr>
            <w:tcW w:w="5307" w:type="dxa"/>
          </w:tcPr>
          <w:p w:rsidR="00496A4E" w:rsidRPr="00496A4E" w:rsidRDefault="00496A4E" w:rsidP="00537791">
            <w:pPr>
              <w:spacing w:after="0" w:line="276" w:lineRule="auto"/>
              <w:jc w:val="center"/>
              <w:rPr>
                <w:rFonts w:ascii="Times New Roman" w:hAnsi="Times New Roman" w:cs="Times New Roman"/>
                <w:b/>
                <w:sz w:val="26"/>
                <w:szCs w:val="26"/>
                <w:lang w:val="en-US"/>
              </w:rPr>
            </w:pPr>
            <w:r w:rsidRPr="00496A4E">
              <w:rPr>
                <w:rFonts w:ascii="Times New Roman" w:hAnsi="Times New Roman" w:cs="Times New Roman"/>
                <w:b/>
                <w:sz w:val="26"/>
                <w:szCs w:val="26"/>
                <w:lang w:val="en-US"/>
              </w:rPr>
              <w:t>NHÂN VIÊN PHỤ TRÁCH</w:t>
            </w:r>
          </w:p>
          <w:p w:rsidR="00496A4E" w:rsidRPr="00496A4E" w:rsidRDefault="00496A4E" w:rsidP="00537791">
            <w:pPr>
              <w:spacing w:after="0" w:line="276" w:lineRule="auto"/>
              <w:jc w:val="center"/>
              <w:rPr>
                <w:rFonts w:ascii="Times New Roman" w:hAnsi="Times New Roman" w:cs="Times New Roman"/>
                <w:b/>
                <w:sz w:val="26"/>
                <w:szCs w:val="26"/>
                <w:lang w:val="en-US"/>
              </w:rPr>
            </w:pPr>
            <w:r w:rsidRPr="00496A4E">
              <w:rPr>
                <w:rFonts w:ascii="Times New Roman" w:hAnsi="Times New Roman" w:cs="Times New Roman"/>
                <w:b/>
                <w:sz w:val="26"/>
                <w:szCs w:val="26"/>
                <w:lang w:val="en-US"/>
              </w:rPr>
              <w:t>AN TOÀN SINH HỌC</w:t>
            </w:r>
          </w:p>
        </w:tc>
        <w:tc>
          <w:tcPr>
            <w:tcW w:w="5307" w:type="dxa"/>
          </w:tcPr>
          <w:p w:rsidR="00075B4B" w:rsidRDefault="00496A4E" w:rsidP="00537791">
            <w:pPr>
              <w:spacing w:after="0" w:line="276" w:lineRule="auto"/>
              <w:jc w:val="center"/>
              <w:rPr>
                <w:rFonts w:ascii="Times New Roman" w:hAnsi="Times New Roman" w:cs="Times New Roman"/>
                <w:b/>
                <w:sz w:val="26"/>
                <w:szCs w:val="26"/>
                <w:lang w:val="en-US"/>
              </w:rPr>
            </w:pPr>
            <w:r w:rsidRPr="00496A4E">
              <w:rPr>
                <w:rFonts w:ascii="Times New Roman" w:hAnsi="Times New Roman" w:cs="Times New Roman"/>
                <w:b/>
                <w:sz w:val="26"/>
                <w:szCs w:val="26"/>
                <w:lang w:val="en-US"/>
              </w:rPr>
              <w:t>NGƯỜ</w:t>
            </w:r>
            <w:r w:rsidR="00075B4B">
              <w:rPr>
                <w:rFonts w:ascii="Times New Roman" w:hAnsi="Times New Roman" w:cs="Times New Roman"/>
                <w:b/>
                <w:sz w:val="26"/>
                <w:szCs w:val="26"/>
                <w:lang w:val="en-US"/>
              </w:rPr>
              <w:t xml:space="preserve">I </w:t>
            </w:r>
            <w:r w:rsidR="00B47C97">
              <w:rPr>
                <w:rFonts w:ascii="Times New Roman" w:hAnsi="Times New Roman" w:cs="Times New Roman"/>
                <w:b/>
                <w:sz w:val="26"/>
                <w:szCs w:val="26"/>
                <w:lang w:val="en-US"/>
              </w:rPr>
              <w:t xml:space="preserve"> </w:t>
            </w:r>
            <w:r w:rsidR="00CF212E">
              <w:rPr>
                <w:rFonts w:ascii="Times New Roman" w:hAnsi="Times New Roman" w:cs="Times New Roman"/>
                <w:b/>
                <w:sz w:val="26"/>
                <w:szCs w:val="26"/>
                <w:lang w:val="en-US"/>
              </w:rPr>
              <w:t>THỰC HIỆN</w:t>
            </w:r>
            <w:r w:rsidR="00B47C97">
              <w:rPr>
                <w:rFonts w:ascii="Times New Roman" w:hAnsi="Times New Roman" w:cs="Times New Roman"/>
                <w:b/>
                <w:sz w:val="26"/>
                <w:szCs w:val="26"/>
                <w:lang w:val="en-US"/>
              </w:rPr>
              <w:t xml:space="preserve"> </w:t>
            </w:r>
            <w:r w:rsidR="00075B4B">
              <w:rPr>
                <w:rFonts w:ascii="Times New Roman" w:hAnsi="Times New Roman" w:cs="Times New Roman"/>
                <w:b/>
                <w:sz w:val="26"/>
                <w:szCs w:val="26"/>
                <w:lang w:val="en-US"/>
              </w:rPr>
              <w:t xml:space="preserve">THEO DÕI </w:t>
            </w:r>
          </w:p>
          <w:p w:rsidR="00496A4E" w:rsidRPr="00496A4E" w:rsidRDefault="00075B4B" w:rsidP="00537791">
            <w:pPr>
              <w:spacing w:after="0" w:line="276"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NHIỆT ĐỘ PHÒNG</w:t>
            </w:r>
          </w:p>
        </w:tc>
      </w:tr>
      <w:tr w:rsidR="00496A4E" w:rsidTr="00884180">
        <w:tc>
          <w:tcPr>
            <w:tcW w:w="5307" w:type="dxa"/>
          </w:tcPr>
          <w:p w:rsidR="00537791" w:rsidRPr="00537791" w:rsidRDefault="006D415D" w:rsidP="00537791">
            <w:pPr>
              <w:spacing w:after="0" w:line="276" w:lineRule="auto"/>
              <w:jc w:val="center"/>
              <w:rPr>
                <w:rFonts w:ascii="Times New Roman" w:hAnsi="Times New Roman" w:cs="Times New Roman"/>
                <w:b/>
                <w:sz w:val="26"/>
                <w:szCs w:val="26"/>
                <w:lang w:val="en-US"/>
              </w:rPr>
            </w:pPr>
            <w:r w:rsidRPr="00496A4E">
              <w:rPr>
                <w:rFonts w:ascii="Times New Roman" w:hAnsi="Times New Roman" w:cs="Times New Roman"/>
                <w:i/>
                <w:sz w:val="26"/>
                <w:szCs w:val="26"/>
                <w:lang w:val="en-US"/>
              </w:rPr>
              <w:t>(Ký và ghi rõ họ tên)</w:t>
            </w:r>
          </w:p>
        </w:tc>
        <w:tc>
          <w:tcPr>
            <w:tcW w:w="5307" w:type="dxa"/>
          </w:tcPr>
          <w:p w:rsidR="00496A4E" w:rsidRPr="00496A4E" w:rsidRDefault="00496A4E" w:rsidP="00537791">
            <w:pPr>
              <w:spacing w:after="0" w:line="276" w:lineRule="auto"/>
              <w:jc w:val="center"/>
              <w:rPr>
                <w:rFonts w:ascii="Times New Roman" w:hAnsi="Times New Roman" w:cs="Times New Roman"/>
                <w:i/>
                <w:sz w:val="26"/>
                <w:szCs w:val="26"/>
                <w:lang w:val="en-US"/>
              </w:rPr>
            </w:pPr>
            <w:r w:rsidRPr="00496A4E">
              <w:rPr>
                <w:rFonts w:ascii="Times New Roman" w:hAnsi="Times New Roman" w:cs="Times New Roman"/>
                <w:i/>
                <w:sz w:val="26"/>
                <w:szCs w:val="26"/>
                <w:lang w:val="en-US"/>
              </w:rPr>
              <w:t>(Ký và ghi rõ họ tên)</w:t>
            </w:r>
          </w:p>
        </w:tc>
        <w:tc>
          <w:tcPr>
            <w:tcW w:w="5307" w:type="dxa"/>
          </w:tcPr>
          <w:p w:rsidR="00496A4E" w:rsidRPr="00496A4E" w:rsidRDefault="00496A4E" w:rsidP="00537791">
            <w:pPr>
              <w:spacing w:after="0" w:line="276" w:lineRule="auto"/>
              <w:jc w:val="center"/>
              <w:rPr>
                <w:rFonts w:ascii="Times New Roman" w:hAnsi="Times New Roman" w:cs="Times New Roman"/>
                <w:i/>
                <w:sz w:val="26"/>
                <w:szCs w:val="26"/>
                <w:lang w:val="en-US"/>
              </w:rPr>
            </w:pPr>
            <w:r w:rsidRPr="00496A4E">
              <w:rPr>
                <w:rFonts w:ascii="Times New Roman" w:hAnsi="Times New Roman" w:cs="Times New Roman"/>
                <w:i/>
                <w:sz w:val="26"/>
                <w:szCs w:val="26"/>
                <w:lang w:val="en-US"/>
              </w:rPr>
              <w:t>(Ký và ghi rõ họ tên)</w:t>
            </w:r>
          </w:p>
        </w:tc>
      </w:tr>
    </w:tbl>
    <w:p w:rsidR="00496A4E" w:rsidRPr="0019394A" w:rsidRDefault="00496A4E" w:rsidP="0019394A">
      <w:pPr>
        <w:rPr>
          <w:rFonts w:ascii="Times New Roman" w:hAnsi="Times New Roman" w:cs="Times New Roman"/>
          <w:b/>
          <w:sz w:val="32"/>
          <w:szCs w:val="32"/>
          <w:lang w:val="en-US"/>
        </w:rPr>
      </w:pPr>
    </w:p>
    <w:sectPr w:rsidR="00496A4E" w:rsidRPr="0019394A" w:rsidSect="00FF2A84">
      <w:footerReference w:type="default" r:id="rId18"/>
      <w:pgSz w:w="16839" w:h="11907" w:orient="landscape"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68F9" w:rsidRDefault="007068F9" w:rsidP="0019394A">
      <w:pPr>
        <w:spacing w:after="0" w:line="240" w:lineRule="auto"/>
      </w:pPr>
      <w:r>
        <w:separator/>
      </w:r>
    </w:p>
  </w:endnote>
  <w:endnote w:type="continuationSeparator" w:id="0">
    <w:p w:rsidR="007068F9" w:rsidRDefault="007068F9" w:rsidP="00193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0EF" w:rsidRPr="00FF2A84" w:rsidRDefault="003600EF">
    <w:pPr>
      <w:pStyle w:val="Footer"/>
      <w:rPr>
        <w:rFonts w:ascii="Times New Roman" w:hAnsi="Times New Roman" w:cs="Times New Roman"/>
        <w:i/>
        <w:lang w:val="en-US"/>
      </w:rPr>
    </w:pPr>
    <w:r w:rsidRPr="00DA16CF">
      <w:rPr>
        <w:rFonts w:ascii="Times New Roman" w:hAnsi="Times New Roman" w:cs="Times New Roman"/>
        <w:i/>
        <w:u w:val="single"/>
        <w:lang w:val="en-US"/>
      </w:rPr>
      <w:t>Hướng dẫn:</w:t>
    </w:r>
    <w:r w:rsidRPr="00DA16CF">
      <w:rPr>
        <w:rFonts w:ascii="Times New Roman" w:hAnsi="Times New Roman" w:cs="Times New Roman"/>
        <w:i/>
        <w:lang w:val="en-US"/>
      </w:rPr>
      <w:t xml:space="preserve"> Đánh dấu X vào vị trí tương ứng với điểm nhiệt và thời gian theo dõi trên biểu đồ rồi ký tên xác nhận vào phụ lục. Không sử dụng bút chì, không tẩy xóa.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0EF" w:rsidRPr="00537791" w:rsidRDefault="003600EF">
    <w:pPr>
      <w:pStyle w:val="Footer"/>
      <w:rPr>
        <w:rFonts w:ascii="Times New Roman" w:hAnsi="Times New Roman" w:cs="Times New Roman"/>
        <w:i/>
        <w:lang w:val="en-US"/>
      </w:rPr>
    </w:pPr>
    <w:r w:rsidRPr="00DA16CF">
      <w:rPr>
        <w:rFonts w:ascii="Times New Roman" w:hAnsi="Times New Roman" w:cs="Times New Roman"/>
        <w:i/>
        <w:u w:val="single"/>
        <w:lang w:val="en-US"/>
      </w:rPr>
      <w:t>Hướng dẫn:</w:t>
    </w:r>
    <w:r w:rsidRPr="00DA16CF">
      <w:rPr>
        <w:rFonts w:ascii="Times New Roman" w:hAnsi="Times New Roman" w:cs="Times New Roman"/>
        <w:i/>
        <w:lang w:val="en-US"/>
      </w:rPr>
      <w:t xml:space="preserve"> Đánh dấu X vào vị trí tương ứng với điểm nhiệt và thời gian theo dõi trên biểu đồ. Không sử dụng bút chì, không tẩy xóa.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0EF" w:rsidRPr="00537791" w:rsidRDefault="003600EF">
    <w:pPr>
      <w:pStyle w:val="Footer"/>
      <w:rPr>
        <w:rFonts w:ascii="Times New Roman" w:hAnsi="Times New Roman" w:cs="Times New Roman"/>
        <w:i/>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68F9" w:rsidRDefault="007068F9" w:rsidP="0019394A">
      <w:pPr>
        <w:spacing w:after="0" w:line="240" w:lineRule="auto"/>
      </w:pPr>
      <w:r>
        <w:separator/>
      </w:r>
    </w:p>
  </w:footnote>
  <w:footnote w:type="continuationSeparator" w:id="0">
    <w:p w:rsidR="007068F9" w:rsidRDefault="007068F9" w:rsidP="001939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5307"/>
      <w:gridCol w:w="5307"/>
      <w:gridCol w:w="5307"/>
    </w:tblGrid>
    <w:tr w:rsidR="003600EF" w:rsidTr="003600EF">
      <w:tc>
        <w:tcPr>
          <w:tcW w:w="5307" w:type="dxa"/>
        </w:tcPr>
        <w:p w:rsidR="003600EF" w:rsidRPr="00C94510" w:rsidRDefault="003600EF" w:rsidP="003600EF">
          <w:pPr>
            <w:pStyle w:val="Header"/>
            <w:tabs>
              <w:tab w:val="clear" w:pos="4680"/>
              <w:tab w:val="clear" w:pos="9360"/>
              <w:tab w:val="left" w:pos="7655"/>
              <w:tab w:val="right" w:pos="15705"/>
            </w:tabs>
            <w:spacing w:line="360" w:lineRule="auto"/>
            <w:rPr>
              <w:rFonts w:ascii="Arial" w:hAnsi="Arial" w:cs="Arial"/>
              <w:lang w:val="en-US"/>
            </w:rPr>
          </w:pPr>
          <w:r>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0;margin-top:0;width:400.1pt;height:538.1pt;z-index:-251654144;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Pr="00C94510">
            <w:rPr>
              <w:rFonts w:ascii="Arial" w:hAnsi="Arial" w:cs="Arial"/>
              <w:lang w:val="en-US"/>
            </w:rPr>
            <w:t>Phòng CNSH Y Dược</w:t>
          </w:r>
        </w:p>
      </w:tc>
      <w:tc>
        <w:tcPr>
          <w:tcW w:w="5307" w:type="dxa"/>
        </w:tcPr>
        <w:p w:rsidR="003600EF" w:rsidRPr="00C94510" w:rsidRDefault="003600EF" w:rsidP="003600EF">
          <w:pPr>
            <w:pStyle w:val="Header"/>
            <w:tabs>
              <w:tab w:val="clear" w:pos="4680"/>
              <w:tab w:val="clear" w:pos="9360"/>
              <w:tab w:val="left" w:pos="7655"/>
              <w:tab w:val="right" w:pos="15705"/>
            </w:tabs>
            <w:spacing w:line="360" w:lineRule="auto"/>
            <w:jc w:val="center"/>
            <w:rPr>
              <w:rFonts w:ascii="Arial" w:hAnsi="Arial" w:cs="Arial"/>
              <w:lang w:val="en-US"/>
            </w:rPr>
          </w:pPr>
          <w:r w:rsidRPr="00C94510">
            <w:rPr>
              <w:rFonts w:ascii="Arial" w:hAnsi="Arial" w:cs="Arial"/>
              <w:lang w:val="en-US"/>
            </w:rPr>
            <w:t>Quản lý trang thiết bị</w:t>
          </w:r>
        </w:p>
      </w:tc>
      <w:tc>
        <w:tcPr>
          <w:tcW w:w="5307" w:type="dxa"/>
        </w:tcPr>
        <w:p w:rsidR="003600EF" w:rsidRPr="00C94510" w:rsidRDefault="003600EF" w:rsidP="00AB5F64">
          <w:pPr>
            <w:pStyle w:val="Header"/>
            <w:tabs>
              <w:tab w:val="clear" w:pos="4680"/>
              <w:tab w:val="clear" w:pos="9360"/>
              <w:tab w:val="left" w:pos="7655"/>
              <w:tab w:val="right" w:pos="15705"/>
            </w:tabs>
            <w:spacing w:line="360" w:lineRule="auto"/>
            <w:jc w:val="right"/>
            <w:rPr>
              <w:rFonts w:ascii="Arial" w:hAnsi="Arial" w:cs="Arial"/>
              <w:lang w:val="en-US"/>
            </w:rPr>
          </w:pPr>
          <w:r>
            <w:rPr>
              <w:rFonts w:ascii="Arial" w:hAnsi="Arial" w:cs="Arial"/>
              <w:lang w:val="en-US"/>
            </w:rPr>
            <w:t>QTQL-PYD-06-BM.10</w:t>
          </w:r>
        </w:p>
      </w:tc>
    </w:tr>
  </w:tbl>
  <w:p w:rsidR="003600EF" w:rsidRPr="00DE4526" w:rsidRDefault="003600EF">
    <w:pPr>
      <w:pStyle w:val="Header"/>
      <w:rPr>
        <w:lang w:val="en-US"/>
      </w:rPr>
    </w:pPr>
    <w:r>
      <w:rPr>
        <w:noProof/>
        <w:lang w:val="en-US"/>
      </w:rPr>
      <w:pict>
        <v:shape id="WordPictureWatermark1727810938" o:spid="_x0000_s2056" type="#_x0000_t75" style="position:absolute;margin-left:0;margin-top:0;width:400.1pt;height:538.1pt;z-index:-251657216;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5307"/>
      <w:gridCol w:w="5307"/>
      <w:gridCol w:w="5307"/>
    </w:tblGrid>
    <w:tr w:rsidR="003600EF" w:rsidTr="00591424">
      <w:tc>
        <w:tcPr>
          <w:tcW w:w="5307" w:type="dxa"/>
        </w:tcPr>
        <w:p w:rsidR="003600EF" w:rsidRPr="00C94510" w:rsidRDefault="003600EF" w:rsidP="00591424">
          <w:pPr>
            <w:pStyle w:val="Header"/>
            <w:tabs>
              <w:tab w:val="clear" w:pos="4680"/>
              <w:tab w:val="clear" w:pos="9360"/>
              <w:tab w:val="left" w:pos="7655"/>
              <w:tab w:val="right" w:pos="15705"/>
            </w:tabs>
            <w:spacing w:line="360" w:lineRule="auto"/>
            <w:rPr>
              <w:rFonts w:ascii="Arial" w:hAnsi="Arial" w:cs="Arial"/>
              <w:lang w:val="en-US"/>
            </w:rPr>
          </w:pPr>
          <w:r>
            <w:rPr>
              <w:rFonts w:ascii="Arial" w:hAnsi="Arial" w:cs="Arial"/>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810939" o:spid="_x0000_s2057" type="#_x0000_t75" style="position:absolute;margin-left:0;margin-top:0;width:400.1pt;height:538.1pt;z-index:-251656192;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r w:rsidRPr="00C94510">
            <w:rPr>
              <w:rFonts w:ascii="Arial" w:hAnsi="Arial" w:cs="Arial"/>
              <w:lang w:val="en-US"/>
            </w:rPr>
            <w:t>Phòng CNSH Y Dược</w:t>
          </w:r>
        </w:p>
      </w:tc>
      <w:tc>
        <w:tcPr>
          <w:tcW w:w="5307" w:type="dxa"/>
        </w:tcPr>
        <w:p w:rsidR="003600EF" w:rsidRPr="00C94510" w:rsidRDefault="003600EF" w:rsidP="00591424">
          <w:pPr>
            <w:pStyle w:val="Header"/>
            <w:tabs>
              <w:tab w:val="clear" w:pos="4680"/>
              <w:tab w:val="clear" w:pos="9360"/>
              <w:tab w:val="left" w:pos="7655"/>
              <w:tab w:val="right" w:pos="15705"/>
            </w:tabs>
            <w:spacing w:line="360" w:lineRule="auto"/>
            <w:jc w:val="center"/>
            <w:rPr>
              <w:rFonts w:ascii="Arial" w:hAnsi="Arial" w:cs="Arial"/>
              <w:lang w:val="en-US"/>
            </w:rPr>
          </w:pPr>
          <w:r w:rsidRPr="00C94510">
            <w:rPr>
              <w:rFonts w:ascii="Arial" w:hAnsi="Arial" w:cs="Arial"/>
              <w:lang w:val="en-US"/>
            </w:rPr>
            <w:t>Quản lý trang thiết bị</w:t>
          </w:r>
        </w:p>
      </w:tc>
      <w:tc>
        <w:tcPr>
          <w:tcW w:w="5307" w:type="dxa"/>
        </w:tcPr>
        <w:p w:rsidR="003600EF" w:rsidRPr="00C94510" w:rsidRDefault="003600EF" w:rsidP="00FF288B">
          <w:pPr>
            <w:pStyle w:val="Header"/>
            <w:tabs>
              <w:tab w:val="clear" w:pos="4680"/>
              <w:tab w:val="clear" w:pos="9360"/>
              <w:tab w:val="left" w:pos="7655"/>
              <w:tab w:val="right" w:pos="15705"/>
            </w:tabs>
            <w:spacing w:line="360" w:lineRule="auto"/>
            <w:jc w:val="right"/>
            <w:rPr>
              <w:rFonts w:ascii="Arial" w:hAnsi="Arial" w:cs="Arial"/>
              <w:lang w:val="en-US"/>
            </w:rPr>
          </w:pPr>
          <w:r w:rsidRPr="00C94510">
            <w:rPr>
              <w:rFonts w:ascii="Arial" w:hAnsi="Arial" w:cs="Arial"/>
              <w:lang w:val="en-US"/>
            </w:rPr>
            <w:t>QTQL-PYD-0</w:t>
          </w:r>
          <w:r>
            <w:rPr>
              <w:rFonts w:ascii="Arial" w:hAnsi="Arial" w:cs="Arial"/>
              <w:lang w:val="en-US"/>
            </w:rPr>
            <w:t>6</w:t>
          </w:r>
          <w:r w:rsidRPr="00C94510">
            <w:rPr>
              <w:rFonts w:ascii="Arial" w:hAnsi="Arial" w:cs="Arial"/>
              <w:lang w:val="en-US"/>
            </w:rPr>
            <w:t>-BM.</w:t>
          </w:r>
          <w:r>
            <w:rPr>
              <w:rFonts w:ascii="Arial" w:hAnsi="Arial" w:cs="Arial"/>
              <w:lang w:val="en-US"/>
            </w:rPr>
            <w:t>10</w:t>
          </w:r>
        </w:p>
      </w:tc>
    </w:tr>
  </w:tbl>
  <w:p w:rsidR="003600EF" w:rsidRPr="00591424" w:rsidRDefault="003600EF" w:rsidP="00DF45E2">
    <w:pPr>
      <w:pStyle w:val="Header"/>
      <w:tabs>
        <w:tab w:val="clear" w:pos="4680"/>
        <w:tab w:val="clear" w:pos="9360"/>
        <w:tab w:val="left" w:pos="7655"/>
        <w:tab w:val="right" w:pos="15705"/>
      </w:tabs>
      <w:rPr>
        <w:rFonts w:ascii="Times New Roman" w:hAnsi="Times New Roman" w:cs="Times New Roman"/>
        <w:sz w:val="2"/>
        <w:szCs w:val="2"/>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00EF" w:rsidRDefault="003600EF">
    <w:pPr>
      <w:pStyle w:val="Header"/>
    </w:pPr>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27810937" o:spid="_x0000_s2055" type="#_x0000_t75" style="position:absolute;margin-left:0;margin-top:0;width:400.1pt;height:538.1pt;z-index:-251658240;mso-position-horizontal:center;mso-position-horizontal-relative:margin;mso-position-vertical:center;mso-position-vertical-relative:margin" o:allowincell="f">
          <v:imagedata r:id="rId1" o:title="301129459_151742330810618_7623100185752578794_n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6280E"/>
    <w:multiLevelType w:val="hybridMultilevel"/>
    <w:tmpl w:val="BE266BDE"/>
    <w:lvl w:ilvl="0" w:tplc="658E67DC">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hdrShapeDefaults>
    <o:shapedefaults v:ext="edit" spidmax="2059"/>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94A"/>
    <w:rsid w:val="000171AA"/>
    <w:rsid w:val="00046658"/>
    <w:rsid w:val="00047FA2"/>
    <w:rsid w:val="00075B4B"/>
    <w:rsid w:val="0007629C"/>
    <w:rsid w:val="000A234F"/>
    <w:rsid w:val="001024A3"/>
    <w:rsid w:val="001372F0"/>
    <w:rsid w:val="00177997"/>
    <w:rsid w:val="0019394A"/>
    <w:rsid w:val="00237ED9"/>
    <w:rsid w:val="00242F51"/>
    <w:rsid w:val="00245187"/>
    <w:rsid w:val="00246278"/>
    <w:rsid w:val="002F4798"/>
    <w:rsid w:val="00321962"/>
    <w:rsid w:val="0035692D"/>
    <w:rsid w:val="003600EF"/>
    <w:rsid w:val="00365AAD"/>
    <w:rsid w:val="003710BE"/>
    <w:rsid w:val="003B218D"/>
    <w:rsid w:val="003D2CE4"/>
    <w:rsid w:val="00423212"/>
    <w:rsid w:val="00426C74"/>
    <w:rsid w:val="00450EA0"/>
    <w:rsid w:val="004526A2"/>
    <w:rsid w:val="004600C7"/>
    <w:rsid w:val="00496A4E"/>
    <w:rsid w:val="004C1CBF"/>
    <w:rsid w:val="004E4144"/>
    <w:rsid w:val="00502C15"/>
    <w:rsid w:val="00535EA0"/>
    <w:rsid w:val="00537791"/>
    <w:rsid w:val="00591424"/>
    <w:rsid w:val="005B4207"/>
    <w:rsid w:val="005C2073"/>
    <w:rsid w:val="00606170"/>
    <w:rsid w:val="00607DF5"/>
    <w:rsid w:val="006206EA"/>
    <w:rsid w:val="00657BA7"/>
    <w:rsid w:val="00672584"/>
    <w:rsid w:val="006A6FD2"/>
    <w:rsid w:val="006D415D"/>
    <w:rsid w:val="006F2408"/>
    <w:rsid w:val="007068F9"/>
    <w:rsid w:val="00756E14"/>
    <w:rsid w:val="00777066"/>
    <w:rsid w:val="00780917"/>
    <w:rsid w:val="007A5E5D"/>
    <w:rsid w:val="0085000B"/>
    <w:rsid w:val="00884180"/>
    <w:rsid w:val="008B334A"/>
    <w:rsid w:val="009004F6"/>
    <w:rsid w:val="00903ED7"/>
    <w:rsid w:val="00906077"/>
    <w:rsid w:val="009431D3"/>
    <w:rsid w:val="00993373"/>
    <w:rsid w:val="009C5F54"/>
    <w:rsid w:val="00A6596C"/>
    <w:rsid w:val="00A9343F"/>
    <w:rsid w:val="00A97220"/>
    <w:rsid w:val="00AB4493"/>
    <w:rsid w:val="00AB5F64"/>
    <w:rsid w:val="00B46737"/>
    <w:rsid w:val="00B47C97"/>
    <w:rsid w:val="00B65AE7"/>
    <w:rsid w:val="00BA16A6"/>
    <w:rsid w:val="00BB1517"/>
    <w:rsid w:val="00C94510"/>
    <w:rsid w:val="00CF212E"/>
    <w:rsid w:val="00D07DD2"/>
    <w:rsid w:val="00D402E1"/>
    <w:rsid w:val="00D4169D"/>
    <w:rsid w:val="00D84E0F"/>
    <w:rsid w:val="00DB38FD"/>
    <w:rsid w:val="00DE4526"/>
    <w:rsid w:val="00DF45E2"/>
    <w:rsid w:val="00FF288B"/>
    <w:rsid w:val="00FF2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3F"/>
    <w:rPr>
      <w:lang w:val="vi-V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99"/>
    <w:qFormat/>
    <w:rsid w:val="00A9343F"/>
    <w:pPr>
      <w:ind w:left="720"/>
      <w:contextualSpacing/>
    </w:pPr>
  </w:style>
  <w:style w:type="paragraph" w:styleId="Header">
    <w:name w:val="header"/>
    <w:basedOn w:val="Normal"/>
    <w:link w:val="HeaderChar"/>
    <w:uiPriority w:val="99"/>
    <w:unhideWhenUsed/>
    <w:rsid w:val="00193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94A"/>
    <w:rPr>
      <w:lang w:val="vi-VN"/>
    </w:rPr>
  </w:style>
  <w:style w:type="paragraph" w:styleId="Footer">
    <w:name w:val="footer"/>
    <w:basedOn w:val="Normal"/>
    <w:link w:val="FooterChar"/>
    <w:uiPriority w:val="99"/>
    <w:unhideWhenUsed/>
    <w:rsid w:val="00193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94A"/>
    <w:rPr>
      <w:lang w:val="vi-VN"/>
    </w:rPr>
  </w:style>
  <w:style w:type="table" w:styleId="TableGrid">
    <w:name w:val="Table Grid"/>
    <w:basedOn w:val="TableNormal"/>
    <w:uiPriority w:val="59"/>
    <w:rsid w:val="001939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3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94A"/>
    <w:rPr>
      <w:rFonts w:ascii="Tahoma" w:hAnsi="Tahoma" w:cs="Tahoma"/>
      <w:sz w:val="16"/>
      <w:szCs w:val="1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343F"/>
    <w:rPr>
      <w:lang w:val="vi-VN"/>
    </w:rPr>
  </w:style>
  <w:style w:type="paragraph" w:styleId="Heading1">
    <w:name w:val="heading 1"/>
    <w:basedOn w:val="Normal"/>
    <w:next w:val="Normal"/>
    <w:link w:val="Heading1Char"/>
    <w:uiPriority w:val="9"/>
    <w:qFormat/>
    <w:rsid w:val="00A9343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43F"/>
    <w:rPr>
      <w:rFonts w:asciiTheme="majorHAnsi" w:eastAsiaTheme="majorEastAsia" w:hAnsiTheme="majorHAnsi" w:cstheme="majorBidi"/>
      <w:b/>
      <w:bCs/>
      <w:color w:val="2F5496" w:themeColor="accent1" w:themeShade="BF"/>
      <w:sz w:val="28"/>
      <w:szCs w:val="28"/>
      <w:lang w:val="vi-VN"/>
    </w:rPr>
  </w:style>
  <w:style w:type="paragraph" w:styleId="ListParagraph">
    <w:name w:val="List Paragraph"/>
    <w:basedOn w:val="Normal"/>
    <w:uiPriority w:val="99"/>
    <w:qFormat/>
    <w:rsid w:val="00A9343F"/>
    <w:pPr>
      <w:ind w:left="720"/>
      <w:contextualSpacing/>
    </w:pPr>
  </w:style>
  <w:style w:type="paragraph" w:styleId="Header">
    <w:name w:val="header"/>
    <w:basedOn w:val="Normal"/>
    <w:link w:val="HeaderChar"/>
    <w:uiPriority w:val="99"/>
    <w:unhideWhenUsed/>
    <w:rsid w:val="001939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94A"/>
    <w:rPr>
      <w:lang w:val="vi-VN"/>
    </w:rPr>
  </w:style>
  <w:style w:type="paragraph" w:styleId="Footer">
    <w:name w:val="footer"/>
    <w:basedOn w:val="Normal"/>
    <w:link w:val="FooterChar"/>
    <w:uiPriority w:val="99"/>
    <w:unhideWhenUsed/>
    <w:rsid w:val="001939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94A"/>
    <w:rPr>
      <w:lang w:val="vi-VN"/>
    </w:rPr>
  </w:style>
  <w:style w:type="table" w:styleId="TableGrid">
    <w:name w:val="Table Grid"/>
    <w:basedOn w:val="TableNormal"/>
    <w:uiPriority w:val="59"/>
    <w:rsid w:val="0019394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939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394A"/>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637801">
      <w:bodyDiv w:val="1"/>
      <w:marLeft w:val="0"/>
      <w:marRight w:val="0"/>
      <w:marTop w:val="0"/>
      <w:marBottom w:val="0"/>
      <w:divBdr>
        <w:top w:val="none" w:sz="0" w:space="0" w:color="auto"/>
        <w:left w:val="none" w:sz="0" w:space="0" w:color="auto"/>
        <w:bottom w:val="none" w:sz="0" w:space="0" w:color="auto"/>
        <w:right w:val="none" w:sz="0" w:space="0" w:color="auto"/>
      </w:divBdr>
    </w:div>
    <w:div w:id="1558129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4.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3.xm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hart" Target="charts/chart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Acup.vn\Documents\Zalo%20Received%20Files\II.01.%20Bieu%20do%20theo%20doi%20nhiet%20do.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Acup.vn\Documents\Zalo%20Received%20Files\II.01.%20Bieu%20do%20theo%20doi%20nhiet%20do.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Acup.vn\Documents\Zalo%20Received%20Files\II.01.%20Bieu%20do%20theo%20doi%20nhiet%20do.xls"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Acup.vn\Documents\Zalo%20Received%20Files\II.01.%20Bieu%20do%20theo%20doi%20nhiet%20do.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10301703084667E-2"/>
          <c:y val="3.3790987394181363E-2"/>
          <c:w val="0.9091177559860234"/>
          <c:h val="0.79241174078592291"/>
        </c:manualLayout>
      </c:layout>
      <c:scatterChart>
        <c:scatterStyle val="lineMarker"/>
        <c:varyColors val="0"/>
        <c:ser>
          <c:idx val="0"/>
          <c:order val="0"/>
          <c:tx>
            <c:strRef>
              <c:f>Sheet1!$B$1</c:f>
              <c:strCache>
                <c:ptCount val="1"/>
              </c:strCache>
            </c:strRef>
          </c:tx>
          <c:spPr>
            <a:ln w="28575">
              <a:noFill/>
            </a:ln>
          </c:spPr>
          <c:marker>
            <c:symbol val="diamond"/>
            <c:size val="5"/>
            <c:spPr>
              <a:solidFill>
                <a:srgbClr val="000080"/>
              </a:solidFill>
              <a:ln>
                <a:solidFill>
                  <a:srgbClr val="000080"/>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1"/>
          <c:order val="1"/>
          <c:tx>
            <c:strRef>
              <c:f>Sheet1!$C$1</c:f>
              <c:strCache>
                <c:ptCount val="1"/>
              </c:strCache>
            </c:strRef>
          </c:tx>
          <c:spPr>
            <a:ln w="28575">
              <a:noFill/>
            </a:ln>
          </c:spPr>
          <c:marker>
            <c:symbol val="square"/>
            <c:size val="5"/>
            <c:spPr>
              <a:solidFill>
                <a:srgbClr val="FF00FF"/>
              </a:solidFill>
              <a:ln>
                <a:solidFill>
                  <a:srgbClr val="FF00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2"/>
          <c:order val="2"/>
          <c:tx>
            <c:strRef>
              <c:f>Sheet1!$D$1</c:f>
              <c:strCache>
                <c:ptCount val="1"/>
              </c:strCache>
            </c:strRef>
          </c:tx>
          <c:spPr>
            <a:ln w="28575">
              <a:noFill/>
            </a:ln>
          </c:spPr>
          <c:marker>
            <c:symbol val="triangle"/>
            <c:size val="5"/>
            <c:spPr>
              <a:solidFill>
                <a:srgbClr val="FFFF00"/>
              </a:solidFill>
              <a:ln>
                <a:solidFill>
                  <a:srgbClr val="FFFF00"/>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3"/>
          <c:order val="3"/>
          <c:tx>
            <c:strRef>
              <c:f>Sheet1!$E$1</c:f>
              <c:strCache>
                <c:ptCount val="1"/>
                <c:pt idx="0">
                  <c:v>Mã số: ……………………………</c:v>
                </c:pt>
              </c:strCache>
            </c:strRef>
          </c:tx>
          <c:spPr>
            <a:ln w="28575">
              <a:noFill/>
            </a:ln>
          </c:spPr>
          <c:marker>
            <c:symbol val="x"/>
            <c:size val="5"/>
            <c:spPr>
              <a:noFill/>
              <a:ln>
                <a:solidFill>
                  <a:srgbClr val="00FFFF"/>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4"/>
          <c:order val="4"/>
          <c:tx>
            <c:strRef>
              <c:f>Sheet1!$F$1</c:f>
              <c:strCache>
                <c:ptCount val="1"/>
              </c:strCache>
            </c:strRef>
          </c:tx>
          <c:spPr>
            <a:ln w="28575">
              <a:noFill/>
            </a:ln>
          </c:spPr>
          <c:marker>
            <c:symbol val="star"/>
            <c:size val="5"/>
            <c:spPr>
              <a:noFill/>
              <a:ln>
                <a:solidFill>
                  <a:srgbClr val="800080"/>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5"/>
          <c:order val="5"/>
          <c:tx>
            <c:strRef>
              <c:f>Sheet1!$G$1</c:f>
              <c:strCache>
                <c:ptCount val="1"/>
              </c:strCache>
            </c:strRef>
          </c:tx>
          <c:spPr>
            <a:ln w="28575">
              <a:noFill/>
            </a:ln>
          </c:spPr>
          <c:marker>
            <c:symbol val="circle"/>
            <c:size val="5"/>
            <c:spPr>
              <a:solidFill>
                <a:srgbClr val="800000"/>
              </a:solidFill>
              <a:ln>
                <a:solidFill>
                  <a:srgbClr val="800000"/>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6"/>
          <c:order val="6"/>
          <c:tx>
            <c:strRef>
              <c:f>Sheet1!$H$1</c:f>
              <c:strCache>
                <c:ptCount val="1"/>
              </c:strCache>
            </c:strRef>
          </c:tx>
          <c:spPr>
            <a:ln w="28575">
              <a:noFill/>
            </a:ln>
          </c:spPr>
          <c:marker>
            <c:symbol val="plus"/>
            <c:size val="5"/>
            <c:spPr>
              <a:noFill/>
              <a:ln>
                <a:solidFill>
                  <a:srgbClr val="008080"/>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ser>
          <c:idx val="7"/>
          <c:order val="7"/>
          <c:tx>
            <c:strRef>
              <c:f>Sheet1!$B$1</c:f>
              <c:strCache>
                <c:ptCount val="1"/>
              </c:strCache>
            </c:strRef>
          </c:tx>
          <c:spPr>
            <a:ln w="28575">
              <a:noFill/>
            </a:ln>
          </c:spPr>
          <c:marker>
            <c:symbol val="dot"/>
            <c:size val="5"/>
            <c:spPr>
              <a:noFill/>
              <a:ln>
                <a:solidFill>
                  <a:srgbClr val="0000FF"/>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8"/>
          <c:order val="8"/>
          <c:tx>
            <c:strRef>
              <c:f>Sheet1!$C$1</c:f>
              <c:strCache>
                <c:ptCount val="1"/>
              </c:strCache>
            </c:strRef>
          </c:tx>
          <c:spPr>
            <a:ln w="28575">
              <a:noFill/>
            </a:ln>
          </c:spPr>
          <c:marker>
            <c:symbol val="dash"/>
            <c:size val="5"/>
            <c:spPr>
              <a:noFill/>
              <a:ln>
                <a:solidFill>
                  <a:srgbClr val="00CC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9"/>
          <c:order val="9"/>
          <c:tx>
            <c:strRef>
              <c:f>Sheet1!$D$1</c:f>
              <c:strCache>
                <c:ptCount val="1"/>
              </c:strCache>
            </c:strRef>
          </c:tx>
          <c:spPr>
            <a:ln w="28575">
              <a:noFill/>
            </a:ln>
          </c:spPr>
          <c:marker>
            <c:symbol val="diamond"/>
            <c:size val="5"/>
            <c:spPr>
              <a:solidFill>
                <a:srgbClr val="CCFFFF"/>
              </a:solidFill>
              <a:ln>
                <a:solidFill>
                  <a:srgbClr val="CCFFFF"/>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10"/>
          <c:order val="10"/>
          <c:tx>
            <c:strRef>
              <c:f>Sheet1!$E$1</c:f>
              <c:strCache>
                <c:ptCount val="1"/>
                <c:pt idx="0">
                  <c:v>Mã số: ……………………………</c:v>
                </c:pt>
              </c:strCache>
            </c:strRef>
          </c:tx>
          <c:spPr>
            <a:ln w="28575">
              <a:noFill/>
            </a:ln>
          </c:spPr>
          <c:marker>
            <c:symbol val="square"/>
            <c:size val="5"/>
            <c:spPr>
              <a:solidFill>
                <a:srgbClr val="CCFFCC"/>
              </a:solidFill>
              <a:ln>
                <a:solidFill>
                  <a:srgbClr val="CCFFCC"/>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11"/>
          <c:order val="11"/>
          <c:tx>
            <c:strRef>
              <c:f>Sheet1!$F$1</c:f>
              <c:strCache>
                <c:ptCount val="1"/>
              </c:strCache>
            </c:strRef>
          </c:tx>
          <c:spPr>
            <a:ln w="28575">
              <a:noFill/>
            </a:ln>
          </c:spPr>
          <c:marker>
            <c:symbol val="triangle"/>
            <c:size val="5"/>
            <c:spPr>
              <a:solidFill>
                <a:srgbClr val="FFFF99"/>
              </a:solidFill>
              <a:ln>
                <a:solidFill>
                  <a:srgbClr val="FFFF99"/>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12"/>
          <c:order val="12"/>
          <c:tx>
            <c:strRef>
              <c:f>Sheet1!$G$1</c:f>
              <c:strCache>
                <c:ptCount val="1"/>
              </c:strCache>
            </c:strRef>
          </c:tx>
          <c:spPr>
            <a:ln w="28575">
              <a:noFill/>
            </a:ln>
          </c:spPr>
          <c:marker>
            <c:symbol val="x"/>
            <c:size val="5"/>
            <c:spPr>
              <a:noFill/>
              <a:ln>
                <a:solidFill>
                  <a:srgbClr val="99CCFF"/>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13"/>
          <c:order val="13"/>
          <c:tx>
            <c:strRef>
              <c:f>Sheet1!$H$1</c:f>
              <c:strCache>
                <c:ptCount val="1"/>
              </c:strCache>
            </c:strRef>
          </c:tx>
          <c:spPr>
            <a:ln w="28575">
              <a:noFill/>
            </a:ln>
          </c:spPr>
          <c:marker>
            <c:symbol val="star"/>
            <c:size val="5"/>
            <c:spPr>
              <a:noFill/>
              <a:ln>
                <a:solidFill>
                  <a:srgbClr val="FF99CC"/>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dLbls>
          <c:showLegendKey val="0"/>
          <c:showVal val="0"/>
          <c:showCatName val="0"/>
          <c:showSerName val="0"/>
          <c:showPercent val="0"/>
          <c:showBubbleSize val="0"/>
        </c:dLbls>
        <c:axId val="286845760"/>
        <c:axId val="286846336"/>
      </c:scatterChart>
      <c:valAx>
        <c:axId val="286845760"/>
        <c:scaling>
          <c:orientation val="minMax"/>
          <c:max val="31"/>
          <c:min val="0"/>
        </c:scaling>
        <c:delete val="0"/>
        <c:axPos val="b"/>
        <c:majorGridlines>
          <c:spPr>
            <a:ln w="3175">
              <a:solidFill>
                <a:srgbClr val="000000"/>
              </a:solidFill>
              <a:prstDash val="solid"/>
            </a:ln>
          </c:spPr>
        </c:majorGridlines>
        <c:title>
          <c:tx>
            <c:rich>
              <a:bodyPr/>
              <a:lstStyle/>
              <a:p>
                <a:pPr>
                  <a:defRPr sz="1300" b="0"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Ngày</a:t>
                </a:r>
              </a:p>
            </c:rich>
          </c:tx>
          <c:layout>
            <c:manualLayout>
              <c:xMode val="edge"/>
              <c:yMode val="edge"/>
              <c:x val="0.50537690560700643"/>
              <c:y val="0.918539325842696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286846336"/>
        <c:crossesAt val="0"/>
        <c:crossBetween val="midCat"/>
        <c:majorUnit val="1"/>
      </c:valAx>
      <c:valAx>
        <c:axId val="286846336"/>
        <c:scaling>
          <c:orientation val="minMax"/>
          <c:max val="40"/>
          <c:min val="16"/>
        </c:scaling>
        <c:delete val="0"/>
        <c:axPos val="l"/>
        <c:majorGridlines>
          <c:spPr>
            <a:ln w="3175">
              <a:solidFill>
                <a:srgbClr val="000000"/>
              </a:solidFill>
              <a:prstDash val="solid"/>
            </a:ln>
          </c:spPr>
        </c:majorGridlines>
        <c:title>
          <c:tx>
            <c:rich>
              <a:bodyPr/>
              <a:lstStyle/>
              <a:p>
                <a:pPr>
                  <a:defRPr sz="1300" b="1"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Nhiệt</a:t>
                </a:r>
                <a:r>
                  <a:rPr lang="en-US" sz="1300" b="1" baseline="0">
                    <a:latin typeface="Times New Roman" pitchFamily="18" charset="0"/>
                    <a:cs typeface="Times New Roman" pitchFamily="18" charset="0"/>
                  </a:rPr>
                  <a:t> độ (</a:t>
                </a:r>
                <a:r>
                  <a:rPr lang="en-US" sz="1300" b="1">
                    <a:latin typeface="Times New Roman" pitchFamily="18" charset="0"/>
                    <a:cs typeface="Times New Roman" pitchFamily="18" charset="0"/>
                  </a:rPr>
                  <a:t>˚C)</a:t>
                </a:r>
              </a:p>
            </c:rich>
          </c:tx>
          <c:layout>
            <c:manualLayout>
              <c:xMode val="edge"/>
              <c:yMode val="edge"/>
              <c:x val="7.6142322700459989E-3"/>
              <c:y val="0.23247347602676427"/>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286845760"/>
        <c:crosses val="autoZero"/>
        <c:crossBetween val="midCat"/>
        <c:majorUnit val="2"/>
        <c:minorUnit val="1"/>
      </c:valAx>
      <c:spPr>
        <a:noFill/>
        <a:ln w="25400">
          <a:noFill/>
        </a:ln>
      </c:spPr>
    </c:plotArea>
    <c:plotVisOnly val="1"/>
    <c:dispBlanksAs val="gap"/>
    <c:showDLblsOverMax val="0"/>
  </c:chart>
  <c:spPr>
    <a:noFill/>
    <a:ln w="9525">
      <a:noFill/>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10301703084667E-2"/>
          <c:y val="3.3790987394181363E-2"/>
          <c:w val="0.9091177559860234"/>
          <c:h val="0.79241174078592291"/>
        </c:manualLayout>
      </c:layout>
      <c:scatterChart>
        <c:scatterStyle val="lineMarker"/>
        <c:varyColors val="0"/>
        <c:ser>
          <c:idx val="0"/>
          <c:order val="0"/>
          <c:tx>
            <c:strRef>
              <c:f>Sheet1!$B$1</c:f>
              <c:strCache>
                <c:ptCount val="1"/>
              </c:strCache>
            </c:strRef>
          </c:tx>
          <c:spPr>
            <a:ln w="28575">
              <a:noFill/>
            </a:ln>
          </c:spPr>
          <c:marker>
            <c:symbol val="diamond"/>
            <c:size val="5"/>
            <c:spPr>
              <a:solidFill>
                <a:srgbClr val="000080"/>
              </a:solidFill>
              <a:ln>
                <a:solidFill>
                  <a:srgbClr val="000080"/>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1"/>
          <c:order val="1"/>
          <c:tx>
            <c:strRef>
              <c:f>Sheet1!$C$1</c:f>
              <c:strCache>
                <c:ptCount val="1"/>
              </c:strCache>
            </c:strRef>
          </c:tx>
          <c:spPr>
            <a:ln w="28575">
              <a:noFill/>
            </a:ln>
          </c:spPr>
          <c:marker>
            <c:symbol val="square"/>
            <c:size val="5"/>
            <c:spPr>
              <a:solidFill>
                <a:srgbClr val="FF00FF"/>
              </a:solidFill>
              <a:ln>
                <a:solidFill>
                  <a:srgbClr val="FF00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2"/>
          <c:order val="2"/>
          <c:tx>
            <c:strRef>
              <c:f>Sheet1!$D$1</c:f>
              <c:strCache>
                <c:ptCount val="1"/>
              </c:strCache>
            </c:strRef>
          </c:tx>
          <c:spPr>
            <a:ln w="28575">
              <a:noFill/>
            </a:ln>
          </c:spPr>
          <c:marker>
            <c:symbol val="triangle"/>
            <c:size val="5"/>
            <c:spPr>
              <a:solidFill>
                <a:srgbClr val="FFFF00"/>
              </a:solidFill>
              <a:ln>
                <a:solidFill>
                  <a:srgbClr val="FFFF00"/>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3"/>
          <c:order val="3"/>
          <c:tx>
            <c:strRef>
              <c:f>Sheet1!$E$1</c:f>
              <c:strCache>
                <c:ptCount val="1"/>
                <c:pt idx="0">
                  <c:v>Mã số: ……………………………</c:v>
                </c:pt>
              </c:strCache>
            </c:strRef>
          </c:tx>
          <c:spPr>
            <a:ln w="28575">
              <a:noFill/>
            </a:ln>
          </c:spPr>
          <c:marker>
            <c:symbol val="x"/>
            <c:size val="5"/>
            <c:spPr>
              <a:noFill/>
              <a:ln>
                <a:solidFill>
                  <a:srgbClr val="00FFFF"/>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4"/>
          <c:order val="4"/>
          <c:tx>
            <c:strRef>
              <c:f>Sheet1!$F$1</c:f>
              <c:strCache>
                <c:ptCount val="1"/>
              </c:strCache>
            </c:strRef>
          </c:tx>
          <c:spPr>
            <a:ln w="28575">
              <a:noFill/>
            </a:ln>
          </c:spPr>
          <c:marker>
            <c:symbol val="star"/>
            <c:size val="5"/>
            <c:spPr>
              <a:noFill/>
              <a:ln>
                <a:solidFill>
                  <a:srgbClr val="800080"/>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5"/>
          <c:order val="5"/>
          <c:tx>
            <c:strRef>
              <c:f>Sheet1!$G$1</c:f>
              <c:strCache>
                <c:ptCount val="1"/>
              </c:strCache>
            </c:strRef>
          </c:tx>
          <c:spPr>
            <a:ln w="28575">
              <a:noFill/>
            </a:ln>
          </c:spPr>
          <c:marker>
            <c:symbol val="circle"/>
            <c:size val="5"/>
            <c:spPr>
              <a:solidFill>
                <a:srgbClr val="800000"/>
              </a:solidFill>
              <a:ln>
                <a:solidFill>
                  <a:srgbClr val="800000"/>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6"/>
          <c:order val="6"/>
          <c:tx>
            <c:strRef>
              <c:f>Sheet1!$H$1</c:f>
              <c:strCache>
                <c:ptCount val="1"/>
              </c:strCache>
            </c:strRef>
          </c:tx>
          <c:spPr>
            <a:ln w="28575">
              <a:noFill/>
            </a:ln>
          </c:spPr>
          <c:marker>
            <c:symbol val="plus"/>
            <c:size val="5"/>
            <c:spPr>
              <a:noFill/>
              <a:ln>
                <a:solidFill>
                  <a:srgbClr val="008080"/>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ser>
          <c:idx val="7"/>
          <c:order val="7"/>
          <c:tx>
            <c:strRef>
              <c:f>Sheet1!$B$1</c:f>
              <c:strCache>
                <c:ptCount val="1"/>
              </c:strCache>
            </c:strRef>
          </c:tx>
          <c:spPr>
            <a:ln w="28575">
              <a:noFill/>
            </a:ln>
          </c:spPr>
          <c:marker>
            <c:symbol val="dot"/>
            <c:size val="5"/>
            <c:spPr>
              <a:noFill/>
              <a:ln>
                <a:solidFill>
                  <a:srgbClr val="0000FF"/>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8"/>
          <c:order val="8"/>
          <c:tx>
            <c:strRef>
              <c:f>Sheet1!$C$1</c:f>
              <c:strCache>
                <c:ptCount val="1"/>
              </c:strCache>
            </c:strRef>
          </c:tx>
          <c:spPr>
            <a:ln w="28575">
              <a:noFill/>
            </a:ln>
          </c:spPr>
          <c:marker>
            <c:symbol val="dash"/>
            <c:size val="5"/>
            <c:spPr>
              <a:noFill/>
              <a:ln>
                <a:solidFill>
                  <a:srgbClr val="00CC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9"/>
          <c:order val="9"/>
          <c:tx>
            <c:strRef>
              <c:f>Sheet1!$D$1</c:f>
              <c:strCache>
                <c:ptCount val="1"/>
              </c:strCache>
            </c:strRef>
          </c:tx>
          <c:spPr>
            <a:ln w="28575">
              <a:noFill/>
            </a:ln>
          </c:spPr>
          <c:marker>
            <c:symbol val="diamond"/>
            <c:size val="5"/>
            <c:spPr>
              <a:solidFill>
                <a:srgbClr val="CCFFFF"/>
              </a:solidFill>
              <a:ln>
                <a:solidFill>
                  <a:srgbClr val="CCFFFF"/>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10"/>
          <c:order val="10"/>
          <c:tx>
            <c:strRef>
              <c:f>Sheet1!$E$1</c:f>
              <c:strCache>
                <c:ptCount val="1"/>
                <c:pt idx="0">
                  <c:v>Mã số: ……………………………</c:v>
                </c:pt>
              </c:strCache>
            </c:strRef>
          </c:tx>
          <c:spPr>
            <a:ln w="28575">
              <a:noFill/>
            </a:ln>
          </c:spPr>
          <c:marker>
            <c:symbol val="square"/>
            <c:size val="5"/>
            <c:spPr>
              <a:solidFill>
                <a:srgbClr val="CCFFCC"/>
              </a:solidFill>
              <a:ln>
                <a:solidFill>
                  <a:srgbClr val="CCFFCC"/>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11"/>
          <c:order val="11"/>
          <c:tx>
            <c:strRef>
              <c:f>Sheet1!$F$1</c:f>
              <c:strCache>
                <c:ptCount val="1"/>
              </c:strCache>
            </c:strRef>
          </c:tx>
          <c:spPr>
            <a:ln w="28575">
              <a:noFill/>
            </a:ln>
          </c:spPr>
          <c:marker>
            <c:symbol val="triangle"/>
            <c:size val="5"/>
            <c:spPr>
              <a:solidFill>
                <a:srgbClr val="FFFF99"/>
              </a:solidFill>
              <a:ln>
                <a:solidFill>
                  <a:srgbClr val="FFFF99"/>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12"/>
          <c:order val="12"/>
          <c:tx>
            <c:strRef>
              <c:f>Sheet1!$G$1</c:f>
              <c:strCache>
                <c:ptCount val="1"/>
              </c:strCache>
            </c:strRef>
          </c:tx>
          <c:spPr>
            <a:ln w="28575">
              <a:noFill/>
            </a:ln>
          </c:spPr>
          <c:marker>
            <c:symbol val="x"/>
            <c:size val="5"/>
            <c:spPr>
              <a:noFill/>
              <a:ln>
                <a:solidFill>
                  <a:srgbClr val="99CCFF"/>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13"/>
          <c:order val="13"/>
          <c:tx>
            <c:strRef>
              <c:f>Sheet1!$H$1</c:f>
              <c:strCache>
                <c:ptCount val="1"/>
              </c:strCache>
            </c:strRef>
          </c:tx>
          <c:spPr>
            <a:ln w="28575">
              <a:noFill/>
            </a:ln>
          </c:spPr>
          <c:marker>
            <c:symbol val="star"/>
            <c:size val="5"/>
            <c:spPr>
              <a:noFill/>
              <a:ln>
                <a:solidFill>
                  <a:srgbClr val="FF99CC"/>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dLbls>
          <c:showLegendKey val="0"/>
          <c:showVal val="0"/>
          <c:showCatName val="0"/>
          <c:showSerName val="0"/>
          <c:showPercent val="0"/>
          <c:showBubbleSize val="0"/>
        </c:dLbls>
        <c:axId val="286848640"/>
        <c:axId val="286849216"/>
      </c:scatterChart>
      <c:valAx>
        <c:axId val="286848640"/>
        <c:scaling>
          <c:orientation val="minMax"/>
          <c:max val="31"/>
          <c:min val="0"/>
        </c:scaling>
        <c:delete val="0"/>
        <c:axPos val="b"/>
        <c:majorGridlines>
          <c:spPr>
            <a:ln w="3175">
              <a:solidFill>
                <a:srgbClr val="000000"/>
              </a:solidFill>
              <a:prstDash val="solid"/>
            </a:ln>
          </c:spPr>
        </c:majorGridlines>
        <c:title>
          <c:tx>
            <c:rich>
              <a:bodyPr/>
              <a:lstStyle/>
              <a:p>
                <a:pPr>
                  <a:defRPr sz="1300" b="0"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Ngày</a:t>
                </a:r>
              </a:p>
            </c:rich>
          </c:tx>
          <c:layout>
            <c:manualLayout>
              <c:xMode val="edge"/>
              <c:yMode val="edge"/>
              <c:x val="0.50537690560700643"/>
              <c:y val="0.918539325842696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286849216"/>
        <c:crossesAt val="0"/>
        <c:crossBetween val="midCat"/>
        <c:majorUnit val="1"/>
      </c:valAx>
      <c:valAx>
        <c:axId val="286849216"/>
        <c:scaling>
          <c:orientation val="minMax"/>
          <c:max val="100"/>
          <c:min val="10"/>
        </c:scaling>
        <c:delete val="0"/>
        <c:axPos val="l"/>
        <c:majorGridlines>
          <c:spPr>
            <a:ln w="3175">
              <a:solidFill>
                <a:srgbClr val="000000"/>
              </a:solidFill>
              <a:prstDash val="solid"/>
            </a:ln>
          </c:spPr>
        </c:majorGridlines>
        <c:title>
          <c:tx>
            <c:rich>
              <a:bodyPr/>
              <a:lstStyle/>
              <a:p>
                <a:pPr>
                  <a:defRPr sz="1300" b="1"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Độ</a:t>
                </a:r>
                <a:r>
                  <a:rPr lang="en-US" sz="1300" b="1" baseline="0">
                    <a:latin typeface="Times New Roman" pitchFamily="18" charset="0"/>
                    <a:cs typeface="Times New Roman" pitchFamily="18" charset="0"/>
                  </a:rPr>
                  <a:t> ẩm </a:t>
                </a:r>
                <a:r>
                  <a:rPr lang="en-US" sz="1300" b="1">
                    <a:latin typeface="Times New Roman" pitchFamily="18" charset="0"/>
                    <a:cs typeface="Times New Roman" pitchFamily="18" charset="0"/>
                  </a:rPr>
                  <a:t>(%)</a:t>
                </a:r>
              </a:p>
            </c:rich>
          </c:tx>
          <c:layout>
            <c:manualLayout>
              <c:xMode val="edge"/>
              <c:yMode val="edge"/>
              <c:x val="6.2509057533452492E-3"/>
              <c:y val="0.27003216147277359"/>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286848640"/>
        <c:crosses val="autoZero"/>
        <c:crossBetween val="midCat"/>
        <c:majorUnit val="10"/>
        <c:minorUnit val="5"/>
      </c:valAx>
      <c:spPr>
        <a:noFill/>
        <a:ln w="25400">
          <a:noFill/>
        </a:ln>
      </c:spPr>
    </c:plotArea>
    <c:plotVisOnly val="1"/>
    <c:dispBlanksAs val="gap"/>
    <c:showDLblsOverMax val="0"/>
  </c:chart>
  <c:spPr>
    <a:noFill/>
    <a:ln w="9525">
      <a:noFill/>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10301703084667E-2"/>
          <c:y val="3.3790987394181363E-2"/>
          <c:w val="0.9091177559860234"/>
          <c:h val="0.79241174078592291"/>
        </c:manualLayout>
      </c:layout>
      <c:scatterChart>
        <c:scatterStyle val="lineMarker"/>
        <c:varyColors val="0"/>
        <c:ser>
          <c:idx val="0"/>
          <c:order val="0"/>
          <c:tx>
            <c:strRef>
              <c:f>Sheet1!$B$1</c:f>
              <c:strCache>
                <c:ptCount val="1"/>
              </c:strCache>
            </c:strRef>
          </c:tx>
          <c:spPr>
            <a:ln w="28575">
              <a:noFill/>
            </a:ln>
          </c:spPr>
          <c:marker>
            <c:symbol val="diamond"/>
            <c:size val="5"/>
            <c:spPr>
              <a:solidFill>
                <a:srgbClr val="000080"/>
              </a:solidFill>
              <a:ln>
                <a:solidFill>
                  <a:srgbClr val="000080"/>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1"/>
          <c:order val="1"/>
          <c:tx>
            <c:strRef>
              <c:f>Sheet1!$C$1</c:f>
              <c:strCache>
                <c:ptCount val="1"/>
              </c:strCache>
            </c:strRef>
          </c:tx>
          <c:spPr>
            <a:ln w="28575">
              <a:noFill/>
            </a:ln>
          </c:spPr>
          <c:marker>
            <c:symbol val="square"/>
            <c:size val="5"/>
            <c:spPr>
              <a:solidFill>
                <a:srgbClr val="FF00FF"/>
              </a:solidFill>
              <a:ln>
                <a:solidFill>
                  <a:srgbClr val="FF00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2"/>
          <c:order val="2"/>
          <c:tx>
            <c:strRef>
              <c:f>Sheet1!$D$1</c:f>
              <c:strCache>
                <c:ptCount val="1"/>
              </c:strCache>
            </c:strRef>
          </c:tx>
          <c:spPr>
            <a:ln w="28575">
              <a:noFill/>
            </a:ln>
          </c:spPr>
          <c:marker>
            <c:symbol val="triangle"/>
            <c:size val="5"/>
            <c:spPr>
              <a:solidFill>
                <a:srgbClr val="FFFF00"/>
              </a:solidFill>
              <a:ln>
                <a:solidFill>
                  <a:srgbClr val="FFFF00"/>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3"/>
          <c:order val="3"/>
          <c:tx>
            <c:strRef>
              <c:f>Sheet1!$E$1</c:f>
              <c:strCache>
                <c:ptCount val="1"/>
                <c:pt idx="0">
                  <c:v>Mã số: ……………………………</c:v>
                </c:pt>
              </c:strCache>
            </c:strRef>
          </c:tx>
          <c:spPr>
            <a:ln w="28575">
              <a:noFill/>
            </a:ln>
          </c:spPr>
          <c:marker>
            <c:symbol val="x"/>
            <c:size val="5"/>
            <c:spPr>
              <a:noFill/>
              <a:ln>
                <a:solidFill>
                  <a:srgbClr val="00FFFF"/>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4"/>
          <c:order val="4"/>
          <c:tx>
            <c:strRef>
              <c:f>Sheet1!$F$1</c:f>
              <c:strCache>
                <c:ptCount val="1"/>
              </c:strCache>
            </c:strRef>
          </c:tx>
          <c:spPr>
            <a:ln w="28575">
              <a:noFill/>
            </a:ln>
          </c:spPr>
          <c:marker>
            <c:symbol val="star"/>
            <c:size val="5"/>
            <c:spPr>
              <a:noFill/>
              <a:ln>
                <a:solidFill>
                  <a:srgbClr val="800080"/>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5"/>
          <c:order val="5"/>
          <c:tx>
            <c:strRef>
              <c:f>Sheet1!$G$1</c:f>
              <c:strCache>
                <c:ptCount val="1"/>
              </c:strCache>
            </c:strRef>
          </c:tx>
          <c:spPr>
            <a:ln w="28575">
              <a:noFill/>
            </a:ln>
          </c:spPr>
          <c:marker>
            <c:symbol val="circle"/>
            <c:size val="5"/>
            <c:spPr>
              <a:solidFill>
                <a:srgbClr val="800000"/>
              </a:solidFill>
              <a:ln>
                <a:solidFill>
                  <a:srgbClr val="800000"/>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6"/>
          <c:order val="6"/>
          <c:tx>
            <c:strRef>
              <c:f>Sheet1!$H$1</c:f>
              <c:strCache>
                <c:ptCount val="1"/>
              </c:strCache>
            </c:strRef>
          </c:tx>
          <c:spPr>
            <a:ln w="28575">
              <a:noFill/>
            </a:ln>
          </c:spPr>
          <c:marker>
            <c:symbol val="plus"/>
            <c:size val="5"/>
            <c:spPr>
              <a:noFill/>
              <a:ln>
                <a:solidFill>
                  <a:srgbClr val="008080"/>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ser>
          <c:idx val="7"/>
          <c:order val="7"/>
          <c:tx>
            <c:strRef>
              <c:f>Sheet1!$B$1</c:f>
              <c:strCache>
                <c:ptCount val="1"/>
              </c:strCache>
            </c:strRef>
          </c:tx>
          <c:spPr>
            <a:ln w="28575">
              <a:noFill/>
            </a:ln>
          </c:spPr>
          <c:marker>
            <c:symbol val="dot"/>
            <c:size val="5"/>
            <c:spPr>
              <a:noFill/>
              <a:ln>
                <a:solidFill>
                  <a:srgbClr val="0000FF"/>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8"/>
          <c:order val="8"/>
          <c:tx>
            <c:strRef>
              <c:f>Sheet1!$C$1</c:f>
              <c:strCache>
                <c:ptCount val="1"/>
              </c:strCache>
            </c:strRef>
          </c:tx>
          <c:spPr>
            <a:ln w="28575">
              <a:noFill/>
            </a:ln>
          </c:spPr>
          <c:marker>
            <c:symbol val="dash"/>
            <c:size val="5"/>
            <c:spPr>
              <a:noFill/>
              <a:ln>
                <a:solidFill>
                  <a:srgbClr val="00CC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9"/>
          <c:order val="9"/>
          <c:tx>
            <c:strRef>
              <c:f>Sheet1!$D$1</c:f>
              <c:strCache>
                <c:ptCount val="1"/>
              </c:strCache>
            </c:strRef>
          </c:tx>
          <c:spPr>
            <a:ln w="28575">
              <a:noFill/>
            </a:ln>
          </c:spPr>
          <c:marker>
            <c:symbol val="diamond"/>
            <c:size val="5"/>
            <c:spPr>
              <a:solidFill>
                <a:srgbClr val="CCFFFF"/>
              </a:solidFill>
              <a:ln>
                <a:solidFill>
                  <a:srgbClr val="CCFFFF"/>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10"/>
          <c:order val="10"/>
          <c:tx>
            <c:strRef>
              <c:f>Sheet1!$E$1</c:f>
              <c:strCache>
                <c:ptCount val="1"/>
                <c:pt idx="0">
                  <c:v>Mã số: ……………………………</c:v>
                </c:pt>
              </c:strCache>
            </c:strRef>
          </c:tx>
          <c:spPr>
            <a:ln w="28575">
              <a:noFill/>
            </a:ln>
          </c:spPr>
          <c:marker>
            <c:symbol val="square"/>
            <c:size val="5"/>
            <c:spPr>
              <a:solidFill>
                <a:srgbClr val="CCFFCC"/>
              </a:solidFill>
              <a:ln>
                <a:solidFill>
                  <a:srgbClr val="CCFFCC"/>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11"/>
          <c:order val="11"/>
          <c:tx>
            <c:strRef>
              <c:f>Sheet1!$F$1</c:f>
              <c:strCache>
                <c:ptCount val="1"/>
              </c:strCache>
            </c:strRef>
          </c:tx>
          <c:spPr>
            <a:ln w="28575">
              <a:noFill/>
            </a:ln>
          </c:spPr>
          <c:marker>
            <c:symbol val="triangle"/>
            <c:size val="5"/>
            <c:spPr>
              <a:solidFill>
                <a:srgbClr val="FFFF99"/>
              </a:solidFill>
              <a:ln>
                <a:solidFill>
                  <a:srgbClr val="FFFF99"/>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12"/>
          <c:order val="12"/>
          <c:tx>
            <c:strRef>
              <c:f>Sheet1!$G$1</c:f>
              <c:strCache>
                <c:ptCount val="1"/>
              </c:strCache>
            </c:strRef>
          </c:tx>
          <c:spPr>
            <a:ln w="28575">
              <a:noFill/>
            </a:ln>
          </c:spPr>
          <c:marker>
            <c:symbol val="x"/>
            <c:size val="5"/>
            <c:spPr>
              <a:noFill/>
              <a:ln>
                <a:solidFill>
                  <a:srgbClr val="99CCFF"/>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13"/>
          <c:order val="13"/>
          <c:tx>
            <c:strRef>
              <c:f>Sheet1!$H$1</c:f>
              <c:strCache>
                <c:ptCount val="1"/>
              </c:strCache>
            </c:strRef>
          </c:tx>
          <c:spPr>
            <a:ln w="28575">
              <a:noFill/>
            </a:ln>
          </c:spPr>
          <c:marker>
            <c:symbol val="star"/>
            <c:size val="5"/>
            <c:spPr>
              <a:noFill/>
              <a:ln>
                <a:solidFill>
                  <a:srgbClr val="FF99CC"/>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dLbls>
          <c:showLegendKey val="0"/>
          <c:showVal val="0"/>
          <c:showCatName val="0"/>
          <c:showSerName val="0"/>
          <c:showPercent val="0"/>
          <c:showBubbleSize val="0"/>
        </c:dLbls>
        <c:axId val="161366016"/>
        <c:axId val="161366592"/>
      </c:scatterChart>
      <c:valAx>
        <c:axId val="161366016"/>
        <c:scaling>
          <c:orientation val="minMax"/>
          <c:max val="31"/>
          <c:min val="0"/>
        </c:scaling>
        <c:delete val="0"/>
        <c:axPos val="b"/>
        <c:majorGridlines>
          <c:spPr>
            <a:ln w="3175">
              <a:solidFill>
                <a:srgbClr val="000000"/>
              </a:solidFill>
              <a:prstDash val="solid"/>
            </a:ln>
          </c:spPr>
        </c:majorGridlines>
        <c:title>
          <c:tx>
            <c:rich>
              <a:bodyPr/>
              <a:lstStyle/>
              <a:p>
                <a:pPr>
                  <a:defRPr sz="1300" b="0"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Ngày</a:t>
                </a:r>
              </a:p>
            </c:rich>
          </c:tx>
          <c:layout>
            <c:manualLayout>
              <c:xMode val="edge"/>
              <c:yMode val="edge"/>
              <c:x val="0.50537690560700643"/>
              <c:y val="0.918539325842696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161366592"/>
        <c:crossesAt val="0"/>
        <c:crossBetween val="midCat"/>
        <c:majorUnit val="1"/>
      </c:valAx>
      <c:valAx>
        <c:axId val="161366592"/>
        <c:scaling>
          <c:orientation val="minMax"/>
          <c:max val="40"/>
          <c:min val="16"/>
        </c:scaling>
        <c:delete val="0"/>
        <c:axPos val="l"/>
        <c:majorGridlines>
          <c:spPr>
            <a:ln w="3175">
              <a:solidFill>
                <a:srgbClr val="000000"/>
              </a:solidFill>
              <a:prstDash val="solid"/>
            </a:ln>
          </c:spPr>
        </c:majorGridlines>
        <c:title>
          <c:tx>
            <c:rich>
              <a:bodyPr/>
              <a:lstStyle/>
              <a:p>
                <a:pPr>
                  <a:defRPr sz="1300" b="1"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˚C</a:t>
                </a:r>
              </a:p>
            </c:rich>
          </c:tx>
          <c:layout>
            <c:manualLayout>
              <c:xMode val="edge"/>
              <c:yMode val="edge"/>
              <c:x val="4.88760148504753E-3"/>
              <c:y val="0.47191011235955055"/>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161366016"/>
        <c:crosses val="autoZero"/>
        <c:crossBetween val="midCat"/>
        <c:majorUnit val="2"/>
        <c:minorUnit val="1"/>
      </c:valAx>
      <c:spPr>
        <a:noFill/>
        <a:ln w="25400">
          <a:noFill/>
        </a:ln>
      </c:spPr>
    </c:plotArea>
    <c:plotVisOnly val="1"/>
    <c:dispBlanksAs val="gap"/>
    <c:showDLblsOverMax val="0"/>
  </c:chart>
  <c:spPr>
    <a:noFill/>
    <a:ln w="9525">
      <a:noFill/>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2310301703084667E-2"/>
          <c:y val="3.3790987394181363E-2"/>
          <c:w val="0.9091177559860234"/>
          <c:h val="0.79241174078592291"/>
        </c:manualLayout>
      </c:layout>
      <c:scatterChart>
        <c:scatterStyle val="lineMarker"/>
        <c:varyColors val="0"/>
        <c:ser>
          <c:idx val="0"/>
          <c:order val="0"/>
          <c:tx>
            <c:strRef>
              <c:f>Sheet1!$B$1</c:f>
              <c:strCache>
                <c:ptCount val="1"/>
              </c:strCache>
            </c:strRef>
          </c:tx>
          <c:spPr>
            <a:ln w="28575">
              <a:noFill/>
            </a:ln>
          </c:spPr>
          <c:marker>
            <c:symbol val="diamond"/>
            <c:size val="5"/>
            <c:spPr>
              <a:solidFill>
                <a:srgbClr val="000080"/>
              </a:solidFill>
              <a:ln>
                <a:solidFill>
                  <a:srgbClr val="000080"/>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1"/>
          <c:order val="1"/>
          <c:tx>
            <c:strRef>
              <c:f>Sheet1!$C$1</c:f>
              <c:strCache>
                <c:ptCount val="1"/>
              </c:strCache>
            </c:strRef>
          </c:tx>
          <c:spPr>
            <a:ln w="28575">
              <a:noFill/>
            </a:ln>
          </c:spPr>
          <c:marker>
            <c:symbol val="square"/>
            <c:size val="5"/>
            <c:spPr>
              <a:solidFill>
                <a:srgbClr val="FF00FF"/>
              </a:solidFill>
              <a:ln>
                <a:solidFill>
                  <a:srgbClr val="FF00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2"/>
          <c:order val="2"/>
          <c:tx>
            <c:strRef>
              <c:f>Sheet1!$D$1</c:f>
              <c:strCache>
                <c:ptCount val="1"/>
              </c:strCache>
            </c:strRef>
          </c:tx>
          <c:spPr>
            <a:ln w="28575">
              <a:noFill/>
            </a:ln>
          </c:spPr>
          <c:marker>
            <c:symbol val="triangle"/>
            <c:size val="5"/>
            <c:spPr>
              <a:solidFill>
                <a:srgbClr val="FFFF00"/>
              </a:solidFill>
              <a:ln>
                <a:solidFill>
                  <a:srgbClr val="FFFF00"/>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3"/>
          <c:order val="3"/>
          <c:tx>
            <c:strRef>
              <c:f>Sheet1!$E$1</c:f>
              <c:strCache>
                <c:ptCount val="1"/>
                <c:pt idx="0">
                  <c:v>Mã số: ……………………………</c:v>
                </c:pt>
              </c:strCache>
            </c:strRef>
          </c:tx>
          <c:spPr>
            <a:ln w="28575">
              <a:noFill/>
            </a:ln>
          </c:spPr>
          <c:marker>
            <c:symbol val="x"/>
            <c:size val="5"/>
            <c:spPr>
              <a:noFill/>
              <a:ln>
                <a:solidFill>
                  <a:srgbClr val="00FFFF"/>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4"/>
          <c:order val="4"/>
          <c:tx>
            <c:strRef>
              <c:f>Sheet1!$F$1</c:f>
              <c:strCache>
                <c:ptCount val="1"/>
              </c:strCache>
            </c:strRef>
          </c:tx>
          <c:spPr>
            <a:ln w="28575">
              <a:noFill/>
            </a:ln>
          </c:spPr>
          <c:marker>
            <c:symbol val="star"/>
            <c:size val="5"/>
            <c:spPr>
              <a:noFill/>
              <a:ln>
                <a:solidFill>
                  <a:srgbClr val="800080"/>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5"/>
          <c:order val="5"/>
          <c:tx>
            <c:strRef>
              <c:f>Sheet1!$G$1</c:f>
              <c:strCache>
                <c:ptCount val="1"/>
              </c:strCache>
            </c:strRef>
          </c:tx>
          <c:spPr>
            <a:ln w="28575">
              <a:noFill/>
            </a:ln>
          </c:spPr>
          <c:marker>
            <c:symbol val="circle"/>
            <c:size val="5"/>
            <c:spPr>
              <a:solidFill>
                <a:srgbClr val="800000"/>
              </a:solidFill>
              <a:ln>
                <a:solidFill>
                  <a:srgbClr val="800000"/>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6"/>
          <c:order val="6"/>
          <c:tx>
            <c:strRef>
              <c:f>Sheet1!$H$1</c:f>
              <c:strCache>
                <c:ptCount val="1"/>
              </c:strCache>
            </c:strRef>
          </c:tx>
          <c:spPr>
            <a:ln w="28575">
              <a:noFill/>
            </a:ln>
          </c:spPr>
          <c:marker>
            <c:symbol val="plus"/>
            <c:size val="5"/>
            <c:spPr>
              <a:noFill/>
              <a:ln>
                <a:solidFill>
                  <a:srgbClr val="008080"/>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ser>
          <c:idx val="7"/>
          <c:order val="7"/>
          <c:tx>
            <c:strRef>
              <c:f>Sheet1!$B$1</c:f>
              <c:strCache>
                <c:ptCount val="1"/>
              </c:strCache>
            </c:strRef>
          </c:tx>
          <c:spPr>
            <a:ln w="28575">
              <a:noFill/>
            </a:ln>
          </c:spPr>
          <c:marker>
            <c:symbol val="dot"/>
            <c:size val="5"/>
            <c:spPr>
              <a:noFill/>
              <a:ln>
                <a:solidFill>
                  <a:srgbClr val="0000FF"/>
                </a:solidFill>
                <a:prstDash val="solid"/>
              </a:ln>
            </c:spPr>
          </c:marker>
          <c:xVal>
            <c:numRef>
              <c:f>Sheet1!$A$2:$A$32</c:f>
              <c:numCache>
                <c:formatCode>General</c:formatCode>
                <c:ptCount val="31"/>
              </c:numCache>
            </c:numRef>
          </c:xVal>
          <c:yVal>
            <c:numRef>
              <c:f>Sheet1!$B$2:$B$32</c:f>
              <c:numCache>
                <c:formatCode>General</c:formatCode>
                <c:ptCount val="31"/>
              </c:numCache>
            </c:numRef>
          </c:yVal>
          <c:smooth val="0"/>
        </c:ser>
        <c:ser>
          <c:idx val="8"/>
          <c:order val="8"/>
          <c:tx>
            <c:strRef>
              <c:f>Sheet1!$C$1</c:f>
              <c:strCache>
                <c:ptCount val="1"/>
              </c:strCache>
            </c:strRef>
          </c:tx>
          <c:spPr>
            <a:ln w="28575">
              <a:noFill/>
            </a:ln>
          </c:spPr>
          <c:marker>
            <c:symbol val="dash"/>
            <c:size val="5"/>
            <c:spPr>
              <a:noFill/>
              <a:ln>
                <a:solidFill>
                  <a:srgbClr val="00CCFF"/>
                </a:solidFill>
                <a:prstDash val="solid"/>
              </a:ln>
            </c:spPr>
          </c:marker>
          <c:xVal>
            <c:numRef>
              <c:f>Sheet1!$A$2:$A$32</c:f>
              <c:numCache>
                <c:formatCode>General</c:formatCode>
                <c:ptCount val="31"/>
              </c:numCache>
            </c:numRef>
          </c:xVal>
          <c:yVal>
            <c:numRef>
              <c:f>Sheet1!$C$2:$C$32</c:f>
              <c:numCache>
                <c:formatCode>General</c:formatCode>
                <c:ptCount val="31"/>
              </c:numCache>
            </c:numRef>
          </c:yVal>
          <c:smooth val="0"/>
        </c:ser>
        <c:ser>
          <c:idx val="9"/>
          <c:order val="9"/>
          <c:tx>
            <c:strRef>
              <c:f>Sheet1!$D$1</c:f>
              <c:strCache>
                <c:ptCount val="1"/>
              </c:strCache>
            </c:strRef>
          </c:tx>
          <c:spPr>
            <a:ln w="28575">
              <a:noFill/>
            </a:ln>
          </c:spPr>
          <c:marker>
            <c:symbol val="diamond"/>
            <c:size val="5"/>
            <c:spPr>
              <a:solidFill>
                <a:srgbClr val="CCFFFF"/>
              </a:solidFill>
              <a:ln>
                <a:solidFill>
                  <a:srgbClr val="CCFFFF"/>
                </a:solidFill>
                <a:prstDash val="solid"/>
              </a:ln>
            </c:spPr>
          </c:marker>
          <c:xVal>
            <c:numRef>
              <c:f>Sheet1!$A$2:$A$32</c:f>
              <c:numCache>
                <c:formatCode>General</c:formatCode>
                <c:ptCount val="31"/>
              </c:numCache>
            </c:numRef>
          </c:xVal>
          <c:yVal>
            <c:numRef>
              <c:f>Sheet1!$D$2:$D$32</c:f>
              <c:numCache>
                <c:formatCode>General</c:formatCode>
                <c:ptCount val="31"/>
              </c:numCache>
            </c:numRef>
          </c:yVal>
          <c:smooth val="0"/>
        </c:ser>
        <c:ser>
          <c:idx val="10"/>
          <c:order val="10"/>
          <c:tx>
            <c:strRef>
              <c:f>Sheet1!$E$1</c:f>
              <c:strCache>
                <c:ptCount val="1"/>
                <c:pt idx="0">
                  <c:v>Mã số: ……………………………</c:v>
                </c:pt>
              </c:strCache>
            </c:strRef>
          </c:tx>
          <c:spPr>
            <a:ln w="28575">
              <a:noFill/>
            </a:ln>
          </c:spPr>
          <c:marker>
            <c:symbol val="square"/>
            <c:size val="5"/>
            <c:spPr>
              <a:solidFill>
                <a:srgbClr val="CCFFCC"/>
              </a:solidFill>
              <a:ln>
                <a:solidFill>
                  <a:srgbClr val="CCFFCC"/>
                </a:solidFill>
                <a:prstDash val="solid"/>
              </a:ln>
            </c:spPr>
          </c:marker>
          <c:xVal>
            <c:numRef>
              <c:f>Sheet1!$A$2:$A$32</c:f>
              <c:numCache>
                <c:formatCode>General</c:formatCode>
                <c:ptCount val="31"/>
              </c:numCache>
            </c:numRef>
          </c:xVal>
          <c:yVal>
            <c:numRef>
              <c:f>Sheet1!$E$2:$E$32</c:f>
              <c:numCache>
                <c:formatCode>General</c:formatCode>
                <c:ptCount val="31"/>
              </c:numCache>
            </c:numRef>
          </c:yVal>
          <c:smooth val="0"/>
        </c:ser>
        <c:ser>
          <c:idx val="11"/>
          <c:order val="11"/>
          <c:tx>
            <c:strRef>
              <c:f>Sheet1!$F$1</c:f>
              <c:strCache>
                <c:ptCount val="1"/>
              </c:strCache>
            </c:strRef>
          </c:tx>
          <c:spPr>
            <a:ln w="28575">
              <a:noFill/>
            </a:ln>
          </c:spPr>
          <c:marker>
            <c:symbol val="triangle"/>
            <c:size val="5"/>
            <c:spPr>
              <a:solidFill>
                <a:srgbClr val="FFFF99"/>
              </a:solidFill>
              <a:ln>
                <a:solidFill>
                  <a:srgbClr val="FFFF99"/>
                </a:solidFill>
                <a:prstDash val="solid"/>
              </a:ln>
            </c:spPr>
          </c:marker>
          <c:xVal>
            <c:numRef>
              <c:f>Sheet1!$A$2:$A$32</c:f>
              <c:numCache>
                <c:formatCode>General</c:formatCode>
                <c:ptCount val="31"/>
              </c:numCache>
            </c:numRef>
          </c:xVal>
          <c:yVal>
            <c:numRef>
              <c:f>Sheet1!$F$2:$F$32</c:f>
              <c:numCache>
                <c:formatCode>General</c:formatCode>
                <c:ptCount val="31"/>
              </c:numCache>
            </c:numRef>
          </c:yVal>
          <c:smooth val="0"/>
        </c:ser>
        <c:ser>
          <c:idx val="12"/>
          <c:order val="12"/>
          <c:tx>
            <c:strRef>
              <c:f>Sheet1!$G$1</c:f>
              <c:strCache>
                <c:ptCount val="1"/>
              </c:strCache>
            </c:strRef>
          </c:tx>
          <c:spPr>
            <a:ln w="28575">
              <a:noFill/>
            </a:ln>
          </c:spPr>
          <c:marker>
            <c:symbol val="x"/>
            <c:size val="5"/>
            <c:spPr>
              <a:noFill/>
              <a:ln>
                <a:solidFill>
                  <a:srgbClr val="99CCFF"/>
                </a:solidFill>
                <a:prstDash val="solid"/>
              </a:ln>
            </c:spPr>
          </c:marker>
          <c:xVal>
            <c:numRef>
              <c:f>Sheet1!$A$2:$A$32</c:f>
              <c:numCache>
                <c:formatCode>General</c:formatCode>
                <c:ptCount val="31"/>
              </c:numCache>
            </c:numRef>
          </c:xVal>
          <c:yVal>
            <c:numRef>
              <c:f>Sheet1!$G$2:$G$32</c:f>
              <c:numCache>
                <c:formatCode>General</c:formatCode>
                <c:ptCount val="31"/>
              </c:numCache>
            </c:numRef>
          </c:yVal>
          <c:smooth val="0"/>
        </c:ser>
        <c:ser>
          <c:idx val="13"/>
          <c:order val="13"/>
          <c:tx>
            <c:strRef>
              <c:f>Sheet1!$H$1</c:f>
              <c:strCache>
                <c:ptCount val="1"/>
              </c:strCache>
            </c:strRef>
          </c:tx>
          <c:spPr>
            <a:ln w="28575">
              <a:noFill/>
            </a:ln>
          </c:spPr>
          <c:marker>
            <c:symbol val="star"/>
            <c:size val="5"/>
            <c:spPr>
              <a:noFill/>
              <a:ln>
                <a:solidFill>
                  <a:srgbClr val="FF99CC"/>
                </a:solidFill>
                <a:prstDash val="solid"/>
              </a:ln>
            </c:spPr>
          </c:marker>
          <c:xVal>
            <c:numRef>
              <c:f>Sheet1!$A$2:$A$32</c:f>
              <c:numCache>
                <c:formatCode>General</c:formatCode>
                <c:ptCount val="31"/>
              </c:numCache>
            </c:numRef>
          </c:xVal>
          <c:yVal>
            <c:numRef>
              <c:f>Sheet1!$H$2:$H$32</c:f>
              <c:numCache>
                <c:formatCode>General</c:formatCode>
                <c:ptCount val="31"/>
              </c:numCache>
            </c:numRef>
          </c:yVal>
          <c:smooth val="0"/>
        </c:ser>
        <c:dLbls>
          <c:showLegendKey val="0"/>
          <c:showVal val="0"/>
          <c:showCatName val="0"/>
          <c:showSerName val="0"/>
          <c:showPercent val="0"/>
          <c:showBubbleSize val="0"/>
        </c:dLbls>
        <c:axId val="161367744"/>
        <c:axId val="161368320"/>
      </c:scatterChart>
      <c:valAx>
        <c:axId val="161367744"/>
        <c:scaling>
          <c:orientation val="minMax"/>
          <c:max val="31"/>
          <c:min val="0"/>
        </c:scaling>
        <c:delete val="0"/>
        <c:axPos val="b"/>
        <c:majorGridlines>
          <c:spPr>
            <a:ln w="3175">
              <a:solidFill>
                <a:srgbClr val="000000"/>
              </a:solidFill>
              <a:prstDash val="solid"/>
            </a:ln>
          </c:spPr>
        </c:majorGridlines>
        <c:title>
          <c:tx>
            <c:rich>
              <a:bodyPr/>
              <a:lstStyle/>
              <a:p>
                <a:pPr>
                  <a:defRPr sz="1300" b="0"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Ngày</a:t>
                </a:r>
              </a:p>
            </c:rich>
          </c:tx>
          <c:layout>
            <c:manualLayout>
              <c:xMode val="edge"/>
              <c:yMode val="edge"/>
              <c:x val="0.50537690560700643"/>
              <c:y val="0.9185393258426966"/>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161368320"/>
        <c:crossesAt val="0"/>
        <c:crossBetween val="midCat"/>
        <c:majorUnit val="1"/>
      </c:valAx>
      <c:valAx>
        <c:axId val="161368320"/>
        <c:scaling>
          <c:orientation val="minMax"/>
          <c:max val="100"/>
          <c:min val="10"/>
        </c:scaling>
        <c:delete val="0"/>
        <c:axPos val="l"/>
        <c:majorGridlines>
          <c:spPr>
            <a:ln w="3175">
              <a:solidFill>
                <a:srgbClr val="000000"/>
              </a:solidFill>
              <a:prstDash val="solid"/>
            </a:ln>
          </c:spPr>
        </c:majorGridlines>
        <c:title>
          <c:tx>
            <c:rich>
              <a:bodyPr/>
              <a:lstStyle/>
              <a:p>
                <a:pPr>
                  <a:defRPr sz="1300" b="1" i="0" u="none" strike="noStrike" baseline="0">
                    <a:solidFill>
                      <a:srgbClr val="000000"/>
                    </a:solidFill>
                    <a:latin typeface="Times New Roman" pitchFamily="18" charset="0"/>
                    <a:ea typeface="Arial"/>
                    <a:cs typeface="Times New Roman" pitchFamily="18" charset="0"/>
                  </a:defRPr>
                </a:pPr>
                <a:r>
                  <a:rPr lang="en-US" sz="1300" b="1">
                    <a:latin typeface="Times New Roman" pitchFamily="18" charset="0"/>
                    <a:cs typeface="Times New Roman" pitchFamily="18" charset="0"/>
                  </a:rPr>
                  <a:t>Độ</a:t>
                </a:r>
                <a:r>
                  <a:rPr lang="en-US" sz="1300" b="1" baseline="0">
                    <a:latin typeface="Times New Roman" pitchFamily="18" charset="0"/>
                    <a:cs typeface="Times New Roman" pitchFamily="18" charset="0"/>
                  </a:rPr>
                  <a:t> ẩm </a:t>
                </a:r>
                <a:r>
                  <a:rPr lang="en-US" sz="1300" b="1">
                    <a:latin typeface="Times New Roman" pitchFamily="18" charset="0"/>
                    <a:cs typeface="Times New Roman" pitchFamily="18" charset="0"/>
                  </a:rPr>
                  <a:t>(%)</a:t>
                </a:r>
              </a:p>
            </c:rich>
          </c:tx>
          <c:layout>
            <c:manualLayout>
              <c:xMode val="edge"/>
              <c:yMode val="edge"/>
              <c:x val="6.2509057533452492E-3"/>
              <c:y val="0.27003216147277359"/>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300" b="1" i="0" u="none" strike="noStrike" baseline="0">
                <a:solidFill>
                  <a:srgbClr val="000000"/>
                </a:solidFill>
                <a:latin typeface="Times New Roman" pitchFamily="18" charset="0"/>
                <a:ea typeface="Arial"/>
                <a:cs typeface="Times New Roman" pitchFamily="18" charset="0"/>
              </a:defRPr>
            </a:pPr>
            <a:endParaRPr lang="en-US"/>
          </a:p>
        </c:txPr>
        <c:crossAx val="161367744"/>
        <c:crosses val="autoZero"/>
        <c:crossBetween val="midCat"/>
        <c:majorUnit val="10"/>
        <c:minorUnit val="5"/>
      </c:valAx>
      <c:spPr>
        <a:noFill/>
        <a:ln w="25400">
          <a:noFill/>
        </a:ln>
      </c:spPr>
    </c:plotArea>
    <c:plotVisOnly val="1"/>
    <c:dispBlanksAs val="gap"/>
    <c:showDLblsOverMax val="0"/>
  </c:chart>
  <c:spPr>
    <a:noFill/>
    <a:ln w="9525">
      <a:noFill/>
    </a:ln>
  </c:spPr>
  <c:txPr>
    <a:bodyPr/>
    <a:lstStyle/>
    <a:p>
      <a:pPr>
        <a:defRPr sz="1200" b="0" i="0" u="none" strike="noStrike" baseline="0">
          <a:solidFill>
            <a:srgbClr val="000000"/>
          </a:solidFill>
          <a:latin typeface="Arial"/>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78227D-3DFF-4182-923F-3C2524C68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Pages>
  <Words>123</Words>
  <Characters>704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Acup.vn</dc:creator>
  <cp:lastModifiedBy>Acup.vn</cp:lastModifiedBy>
  <cp:revision>49</cp:revision>
  <cp:lastPrinted>2024-11-05T01:51:00Z</cp:lastPrinted>
  <dcterms:created xsi:type="dcterms:W3CDTF">2023-10-08T08:04:00Z</dcterms:created>
  <dcterms:modified xsi:type="dcterms:W3CDTF">2024-11-05T08:00:00Z</dcterms:modified>
</cp:coreProperties>
</file>