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B76F9" w:rsidRDefault="000B76F9">
      <w:proofErr w:type="spellStart"/>
      <w:r>
        <w:t>Ronobir</w:t>
      </w:r>
      <w:proofErr w:type="spellEnd"/>
      <w:r>
        <w:t xml:space="preserve"> </w:t>
      </w:r>
      <w:proofErr w:type="spellStart"/>
      <w:r>
        <w:t>Mookherjee</w:t>
      </w:r>
      <w:proofErr w:type="spellEnd"/>
    </w:p>
    <w:p w:rsidR="000B76F9" w:rsidRDefault="000B76F9">
      <w:r>
        <w:t>Design Assignment 5 Part 2</w:t>
      </w:r>
    </w:p>
    <w:p w:rsidR="005E1980" w:rsidRDefault="005E1980">
      <w:r>
        <w:t xml:space="preserve">Description: </w:t>
      </w:r>
    </w:p>
    <w:p w:rsidR="005E1980" w:rsidRDefault="004E5548">
      <w:r>
        <w:t xml:space="preserve">Similar to Part 1, but here the data from the temperature sensor is transferred to a 4 digit 7 Segment LED display driven from an LED driver chip, here the max 7221. </w:t>
      </w:r>
    </w:p>
    <w:p w:rsidR="005E1980" w:rsidRDefault="004E5548">
      <w:r>
        <w:t xml:space="preserve">Flowchart: </w:t>
      </w:r>
      <w:r>
        <w:rPr>
          <w:noProof/>
        </w:rPr>
        <w:drawing>
          <wp:inline distT="0" distB="0" distL="0" distR="0">
            <wp:extent cx="6181725" cy="6448425"/>
            <wp:effectExtent l="38100" t="19050" r="85725" b="28575"/>
            <wp:docPr id="5" name="Diagram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" r:lo="rId6" r:qs="rId7" r:cs="rId8"/>
              </a:graphicData>
            </a:graphic>
          </wp:inline>
        </w:drawing>
      </w:r>
    </w:p>
    <w:p w:rsidR="005E1980" w:rsidRDefault="005E1980">
      <w:r>
        <w:lastRenderedPageBreak/>
        <w:t>Code: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Lucida Sans" w:hAnsi="Lucida Sans" w:cs="Lucida Sans"/>
          <w:i/>
          <w:iCs/>
          <w:color w:val="008000"/>
          <w:sz w:val="18"/>
          <w:szCs w:val="18"/>
        </w:rPr>
        <w:t>/*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Lucida Sans" w:hAnsi="Lucida Sans" w:cs="Lucida Sans"/>
          <w:i/>
          <w:iCs/>
          <w:color w:val="008000"/>
          <w:sz w:val="18"/>
          <w:szCs w:val="18"/>
        </w:rPr>
        <w:t xml:space="preserve"> * CpE301DesignAssignment5Part2.c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Lucida Sans" w:hAnsi="Lucida Sans" w:cs="Lucida Sans"/>
          <w:i/>
          <w:iCs/>
          <w:color w:val="008000"/>
          <w:sz w:val="18"/>
          <w:szCs w:val="18"/>
        </w:rPr>
        <w:t xml:space="preserve"> *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Lucida Sans" w:hAnsi="Lucida Sans" w:cs="Lucida Sans"/>
          <w:i/>
          <w:iCs/>
          <w:color w:val="008000"/>
          <w:sz w:val="18"/>
          <w:szCs w:val="18"/>
        </w:rPr>
        <w:t xml:space="preserve"> * Submission for part 1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Lucida Sans" w:hAnsi="Lucida Sans" w:cs="Lucida Sans"/>
          <w:i/>
          <w:iCs/>
          <w:color w:val="008000"/>
          <w:sz w:val="18"/>
          <w:szCs w:val="18"/>
        </w:rPr>
        <w:t xml:space="preserve"> Part 1 and 2 were combined into one project, and are being separated and submitted individually.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Lucida Sans" w:hAnsi="Lucida Sans" w:cs="Lucida Sans"/>
          <w:i/>
          <w:iCs/>
          <w:color w:val="008000"/>
          <w:sz w:val="18"/>
          <w:szCs w:val="18"/>
        </w:rPr>
        <w:t xml:space="preserve"> 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Lucida Sans" w:hAnsi="Lucida Sans" w:cs="Lucida Sans"/>
          <w:i/>
          <w:iCs/>
          <w:color w:val="008000"/>
          <w:sz w:val="18"/>
          <w:szCs w:val="18"/>
        </w:rPr>
        <w:t xml:space="preserve"> The purpose of part 2 is to get the value of the Temperature using ADC once per second and outputting to a 7 segment display 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Lucida Sans" w:hAnsi="Lucida Sans" w:cs="Lucida Sans"/>
          <w:i/>
          <w:iCs/>
          <w:color w:val="008000"/>
          <w:sz w:val="18"/>
          <w:szCs w:val="18"/>
        </w:rPr>
        <w:t xml:space="preserve"> 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Lucida Sans" w:hAnsi="Lucida Sans" w:cs="Lucida Sans"/>
          <w:i/>
          <w:iCs/>
          <w:color w:val="008000"/>
          <w:sz w:val="18"/>
          <w:szCs w:val="18"/>
        </w:rPr>
        <w:t xml:space="preserve"> The four primary components used include the Temperature sensor LM34 from TI</w:t>
      </w:r>
      <w:proofErr w:type="gramStart"/>
      <w:r>
        <w:rPr>
          <w:rFonts w:ascii="Lucida Sans" w:hAnsi="Lucida Sans" w:cs="Lucida Sans"/>
          <w:i/>
          <w:iCs/>
          <w:color w:val="008000"/>
          <w:sz w:val="18"/>
          <w:szCs w:val="18"/>
        </w:rPr>
        <w:t>,  the</w:t>
      </w:r>
      <w:proofErr w:type="gramEnd"/>
      <w:r>
        <w:rPr>
          <w:rFonts w:ascii="Lucida Sans" w:hAnsi="Lucida Sans" w:cs="Lucida Sans"/>
          <w:i/>
          <w:iCs/>
          <w:color w:val="008000"/>
          <w:sz w:val="18"/>
          <w:szCs w:val="18"/>
        </w:rPr>
        <w:t xml:space="preserve"> Atmega328p, the Maxim 7221cng, and a 4 Digit 7 Segment display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Lucida Sans" w:hAnsi="Lucida Sans" w:cs="Lucida Sans"/>
          <w:i/>
          <w:iCs/>
          <w:color w:val="008000"/>
          <w:sz w:val="18"/>
          <w:szCs w:val="18"/>
        </w:rPr>
        <w:t xml:space="preserve"> The transmission protocol used here is SPI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Lucida Sans" w:hAnsi="Lucida Sans" w:cs="Lucida Sans"/>
          <w:i/>
          <w:iCs/>
          <w:color w:val="008000"/>
          <w:sz w:val="18"/>
          <w:szCs w:val="18"/>
        </w:rPr>
        <w:t xml:space="preserve"> 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Lucida Sans" w:hAnsi="Lucida Sans" w:cs="Lucida Sans"/>
          <w:i/>
          <w:iCs/>
          <w:color w:val="008000"/>
          <w:sz w:val="18"/>
          <w:szCs w:val="18"/>
        </w:rPr>
        <w:t xml:space="preserve"> The MAX 7221 chip was employed because of its specially properties as listed: BCD decoder, </w:t>
      </w:r>
      <w:proofErr w:type="spellStart"/>
      <w:r>
        <w:rPr>
          <w:rFonts w:ascii="Lucida Sans" w:hAnsi="Lucida Sans" w:cs="Lucida Sans"/>
          <w:i/>
          <w:iCs/>
          <w:color w:val="008000"/>
          <w:sz w:val="18"/>
          <w:szCs w:val="18"/>
        </w:rPr>
        <w:t>Multilpex</w:t>
      </w:r>
      <w:proofErr w:type="spellEnd"/>
      <w:r>
        <w:rPr>
          <w:rFonts w:ascii="Lucida Sans" w:hAnsi="Lucida Sans" w:cs="Lucida Sans"/>
          <w:i/>
          <w:iCs/>
          <w:color w:val="008000"/>
          <w:sz w:val="18"/>
          <w:szCs w:val="18"/>
        </w:rPr>
        <w:t xml:space="preserve"> scan, SRAM array, and you only need 1 external resistor to provide the necessary power to the 4 digit 7 Segment display. The Maxim 7221 is known as an 8 digit LED display Driver. 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Lucida Sans" w:hAnsi="Lucida Sans" w:cs="Lucida Sans"/>
          <w:i/>
          <w:iCs/>
          <w:color w:val="008000"/>
          <w:sz w:val="18"/>
          <w:szCs w:val="18"/>
        </w:rPr>
        <w:t xml:space="preserve"> </w:t>
      </w:r>
      <w:proofErr w:type="gramStart"/>
      <w:r>
        <w:rPr>
          <w:rFonts w:ascii="Lucida Sans" w:hAnsi="Lucida Sans" w:cs="Lucida Sans"/>
          <w:i/>
          <w:iCs/>
          <w:color w:val="008000"/>
          <w:sz w:val="18"/>
          <w:szCs w:val="18"/>
        </w:rPr>
        <w:t>*  Author</w:t>
      </w:r>
      <w:proofErr w:type="gramEnd"/>
      <w:r>
        <w:rPr>
          <w:rFonts w:ascii="Lucida Sans" w:hAnsi="Lucida Sans" w:cs="Lucida Sans"/>
          <w:i/>
          <w:iCs/>
          <w:color w:val="008000"/>
          <w:sz w:val="18"/>
          <w:szCs w:val="18"/>
        </w:rPr>
        <w:t xml:space="preserve">: </w:t>
      </w:r>
      <w:proofErr w:type="spellStart"/>
      <w:r>
        <w:rPr>
          <w:rFonts w:ascii="Lucida Sans" w:hAnsi="Lucida Sans" w:cs="Lucida Sans"/>
          <w:i/>
          <w:iCs/>
          <w:color w:val="008000"/>
          <w:sz w:val="18"/>
          <w:szCs w:val="18"/>
        </w:rPr>
        <w:t>Ronobir</w:t>
      </w:r>
      <w:proofErr w:type="spellEnd"/>
      <w:r>
        <w:rPr>
          <w:rFonts w:ascii="Lucida Sans" w:hAnsi="Lucida Sans" w:cs="Lucida Sans"/>
          <w:i/>
          <w:iCs/>
          <w:color w:val="008000"/>
          <w:sz w:val="18"/>
          <w:szCs w:val="18"/>
        </w:rPr>
        <w:t xml:space="preserve"> </w:t>
      </w:r>
      <w:proofErr w:type="spellStart"/>
      <w:r>
        <w:rPr>
          <w:rFonts w:ascii="Lucida Sans" w:hAnsi="Lucida Sans" w:cs="Lucida Sans"/>
          <w:i/>
          <w:iCs/>
          <w:color w:val="008000"/>
          <w:sz w:val="18"/>
          <w:szCs w:val="18"/>
        </w:rPr>
        <w:t>Mookherjee</w:t>
      </w:r>
      <w:proofErr w:type="spellEnd"/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Lucida Sans" w:hAnsi="Lucida Sans" w:cs="Lucida Sans"/>
          <w:i/>
          <w:iCs/>
          <w:color w:val="008000"/>
          <w:sz w:val="18"/>
          <w:szCs w:val="18"/>
        </w:rPr>
        <w:t xml:space="preserve"> */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Lucida Sans" w:hAnsi="Lucida Sans" w:cs="Lucida Sans"/>
          <w:i/>
          <w:iCs/>
          <w:color w:val="008000"/>
          <w:sz w:val="18"/>
          <w:szCs w:val="18"/>
        </w:rPr>
        <w:t>/</w:t>
      </w:r>
      <w:proofErr w:type="gramStart"/>
      <w:r>
        <w:rPr>
          <w:rFonts w:ascii="Lucida Sans" w:hAnsi="Lucida Sans" w:cs="Lucida Sans"/>
          <w:i/>
          <w:iCs/>
          <w:color w:val="008000"/>
          <w:sz w:val="18"/>
          <w:szCs w:val="18"/>
        </w:rPr>
        <w:t>*  Below</w:t>
      </w:r>
      <w:proofErr w:type="gramEnd"/>
      <w:r>
        <w:rPr>
          <w:rFonts w:ascii="Lucida Sans" w:hAnsi="Lucida Sans" w:cs="Lucida Sans"/>
          <w:i/>
          <w:iCs/>
          <w:color w:val="008000"/>
          <w:sz w:val="18"/>
          <w:szCs w:val="18"/>
        </w:rPr>
        <w:t xml:space="preserve"> is the standard setup for an AVR project, with preprocessor directives*/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#include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&lt;</w:t>
      </w:r>
      <w:proofErr w:type="spellStart"/>
      <w:r>
        <w:rPr>
          <w:rFonts w:ascii="Consolas" w:hAnsi="Consolas" w:cs="Consolas"/>
          <w:sz w:val="19"/>
          <w:szCs w:val="19"/>
        </w:rPr>
        <w:t>stdlib.h</w:t>
      </w:r>
      <w:proofErr w:type="spellEnd"/>
      <w:r>
        <w:rPr>
          <w:rFonts w:ascii="Consolas" w:hAnsi="Consolas" w:cs="Consolas"/>
          <w:sz w:val="19"/>
          <w:szCs w:val="19"/>
        </w:rPr>
        <w:t>&gt;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#include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&lt;</w:t>
      </w:r>
      <w:proofErr w:type="spellStart"/>
      <w:r>
        <w:rPr>
          <w:rFonts w:ascii="Consolas" w:hAnsi="Consolas" w:cs="Consolas"/>
          <w:sz w:val="19"/>
          <w:szCs w:val="19"/>
        </w:rPr>
        <w:t>alloca.h</w:t>
      </w:r>
      <w:proofErr w:type="spellEnd"/>
      <w:r>
        <w:rPr>
          <w:rFonts w:ascii="Consolas" w:hAnsi="Consolas" w:cs="Consolas"/>
          <w:sz w:val="19"/>
          <w:szCs w:val="19"/>
        </w:rPr>
        <w:t>&gt;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#include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&lt;</w:t>
      </w:r>
      <w:proofErr w:type="spellStart"/>
      <w:r>
        <w:rPr>
          <w:rFonts w:ascii="Consolas" w:hAnsi="Consolas" w:cs="Consolas"/>
          <w:sz w:val="19"/>
          <w:szCs w:val="19"/>
        </w:rPr>
        <w:t>assert.h</w:t>
      </w:r>
      <w:proofErr w:type="spellEnd"/>
      <w:r>
        <w:rPr>
          <w:rFonts w:ascii="Consolas" w:hAnsi="Consolas" w:cs="Consolas"/>
          <w:sz w:val="19"/>
          <w:szCs w:val="19"/>
        </w:rPr>
        <w:t>&gt;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#include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&lt;</w:t>
      </w:r>
      <w:proofErr w:type="spellStart"/>
      <w:r>
        <w:rPr>
          <w:rFonts w:ascii="Consolas" w:hAnsi="Consolas" w:cs="Consolas"/>
          <w:sz w:val="19"/>
          <w:szCs w:val="19"/>
        </w:rPr>
        <w:t>ctype.h</w:t>
      </w:r>
      <w:proofErr w:type="spellEnd"/>
      <w:r>
        <w:rPr>
          <w:rFonts w:ascii="Consolas" w:hAnsi="Consolas" w:cs="Consolas"/>
          <w:sz w:val="19"/>
          <w:szCs w:val="19"/>
        </w:rPr>
        <w:t>&gt;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#include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&lt;</w:t>
      </w:r>
      <w:proofErr w:type="spellStart"/>
      <w:r>
        <w:rPr>
          <w:rFonts w:ascii="Consolas" w:hAnsi="Consolas" w:cs="Consolas"/>
          <w:sz w:val="19"/>
          <w:szCs w:val="19"/>
        </w:rPr>
        <w:t>errno.h</w:t>
      </w:r>
      <w:proofErr w:type="spellEnd"/>
      <w:r>
        <w:rPr>
          <w:rFonts w:ascii="Consolas" w:hAnsi="Consolas" w:cs="Consolas"/>
          <w:sz w:val="19"/>
          <w:szCs w:val="19"/>
        </w:rPr>
        <w:t>&gt;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#include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&lt;</w:t>
      </w:r>
      <w:proofErr w:type="spellStart"/>
      <w:r>
        <w:rPr>
          <w:rFonts w:ascii="Consolas" w:hAnsi="Consolas" w:cs="Consolas"/>
          <w:sz w:val="19"/>
          <w:szCs w:val="19"/>
        </w:rPr>
        <w:t>inttypes.h</w:t>
      </w:r>
      <w:proofErr w:type="spellEnd"/>
      <w:r>
        <w:rPr>
          <w:rFonts w:ascii="Consolas" w:hAnsi="Consolas" w:cs="Consolas"/>
          <w:sz w:val="19"/>
          <w:szCs w:val="19"/>
        </w:rPr>
        <w:t>&gt;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#include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&lt;</w:t>
      </w:r>
      <w:proofErr w:type="spellStart"/>
      <w:r>
        <w:rPr>
          <w:rFonts w:ascii="Consolas" w:hAnsi="Consolas" w:cs="Consolas"/>
          <w:sz w:val="19"/>
          <w:szCs w:val="19"/>
        </w:rPr>
        <w:t>math.h</w:t>
      </w:r>
      <w:proofErr w:type="spellEnd"/>
      <w:r>
        <w:rPr>
          <w:rFonts w:ascii="Consolas" w:hAnsi="Consolas" w:cs="Consolas"/>
          <w:sz w:val="19"/>
          <w:szCs w:val="19"/>
        </w:rPr>
        <w:t>&gt;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#include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&lt;</w:t>
      </w:r>
      <w:proofErr w:type="spellStart"/>
      <w:r>
        <w:rPr>
          <w:rFonts w:ascii="Consolas" w:hAnsi="Consolas" w:cs="Consolas"/>
          <w:sz w:val="19"/>
          <w:szCs w:val="19"/>
        </w:rPr>
        <w:t>setjmp.h</w:t>
      </w:r>
      <w:proofErr w:type="spellEnd"/>
      <w:r>
        <w:rPr>
          <w:rFonts w:ascii="Consolas" w:hAnsi="Consolas" w:cs="Consolas"/>
          <w:sz w:val="19"/>
          <w:szCs w:val="19"/>
        </w:rPr>
        <w:t>&gt;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#include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&lt;</w:t>
      </w:r>
      <w:proofErr w:type="spellStart"/>
      <w:r>
        <w:rPr>
          <w:rFonts w:ascii="Consolas" w:hAnsi="Consolas" w:cs="Consolas"/>
          <w:sz w:val="19"/>
          <w:szCs w:val="19"/>
        </w:rPr>
        <w:t>stdint.h</w:t>
      </w:r>
      <w:proofErr w:type="spellEnd"/>
      <w:r>
        <w:rPr>
          <w:rFonts w:ascii="Consolas" w:hAnsi="Consolas" w:cs="Consolas"/>
          <w:sz w:val="19"/>
          <w:szCs w:val="19"/>
        </w:rPr>
        <w:t>&gt;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#include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&lt;</w:t>
      </w:r>
      <w:proofErr w:type="spellStart"/>
      <w:r>
        <w:rPr>
          <w:rFonts w:ascii="Consolas" w:hAnsi="Consolas" w:cs="Consolas"/>
          <w:sz w:val="19"/>
          <w:szCs w:val="19"/>
        </w:rPr>
        <w:t>stdio.h</w:t>
      </w:r>
      <w:proofErr w:type="spellEnd"/>
      <w:r>
        <w:rPr>
          <w:rFonts w:ascii="Consolas" w:hAnsi="Consolas" w:cs="Consolas"/>
          <w:sz w:val="19"/>
          <w:szCs w:val="19"/>
        </w:rPr>
        <w:t>&gt;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#include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&lt;</w:t>
      </w:r>
      <w:proofErr w:type="spellStart"/>
      <w:r>
        <w:rPr>
          <w:rFonts w:ascii="Consolas" w:hAnsi="Consolas" w:cs="Consolas"/>
          <w:sz w:val="19"/>
          <w:szCs w:val="19"/>
        </w:rPr>
        <w:t>string.h</w:t>
      </w:r>
      <w:proofErr w:type="spellEnd"/>
      <w:r>
        <w:rPr>
          <w:rFonts w:ascii="Consolas" w:hAnsi="Consolas" w:cs="Consolas"/>
          <w:sz w:val="19"/>
          <w:szCs w:val="19"/>
        </w:rPr>
        <w:t>&gt;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#include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&lt;</w:t>
      </w:r>
      <w:proofErr w:type="spellStart"/>
      <w:r>
        <w:rPr>
          <w:rFonts w:ascii="Consolas" w:hAnsi="Consolas" w:cs="Consolas"/>
          <w:sz w:val="19"/>
          <w:szCs w:val="19"/>
        </w:rPr>
        <w:t>avr</w:t>
      </w:r>
      <w:proofErr w:type="spellEnd"/>
      <w:r>
        <w:rPr>
          <w:rFonts w:ascii="Consolas" w:hAnsi="Consolas" w:cs="Consolas"/>
          <w:sz w:val="19"/>
          <w:szCs w:val="19"/>
        </w:rPr>
        <w:t>/</w:t>
      </w:r>
      <w:proofErr w:type="spellStart"/>
      <w:r>
        <w:rPr>
          <w:rFonts w:ascii="Consolas" w:hAnsi="Consolas" w:cs="Consolas"/>
          <w:sz w:val="19"/>
          <w:szCs w:val="19"/>
        </w:rPr>
        <w:t>boot.h</w:t>
      </w:r>
      <w:proofErr w:type="spellEnd"/>
      <w:r>
        <w:rPr>
          <w:rFonts w:ascii="Consolas" w:hAnsi="Consolas" w:cs="Consolas"/>
          <w:sz w:val="19"/>
          <w:szCs w:val="19"/>
        </w:rPr>
        <w:t>&gt;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#include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&lt;</w:t>
      </w:r>
      <w:proofErr w:type="spellStart"/>
      <w:r>
        <w:rPr>
          <w:rFonts w:ascii="Consolas" w:hAnsi="Consolas" w:cs="Consolas"/>
          <w:sz w:val="19"/>
          <w:szCs w:val="19"/>
        </w:rPr>
        <w:t>avr</w:t>
      </w:r>
      <w:proofErr w:type="spellEnd"/>
      <w:r>
        <w:rPr>
          <w:rFonts w:ascii="Consolas" w:hAnsi="Consolas" w:cs="Consolas"/>
          <w:sz w:val="19"/>
          <w:szCs w:val="19"/>
        </w:rPr>
        <w:t>/</w:t>
      </w:r>
      <w:proofErr w:type="spellStart"/>
      <w:r>
        <w:rPr>
          <w:rFonts w:ascii="Consolas" w:hAnsi="Consolas" w:cs="Consolas"/>
          <w:sz w:val="19"/>
          <w:szCs w:val="19"/>
        </w:rPr>
        <w:t>io.h</w:t>
      </w:r>
      <w:proofErr w:type="spellEnd"/>
      <w:r>
        <w:rPr>
          <w:rFonts w:ascii="Consolas" w:hAnsi="Consolas" w:cs="Consolas"/>
          <w:sz w:val="19"/>
          <w:szCs w:val="19"/>
        </w:rPr>
        <w:t>&gt;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#include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&lt;</w:t>
      </w:r>
      <w:proofErr w:type="spellStart"/>
      <w:r>
        <w:rPr>
          <w:rFonts w:ascii="Consolas" w:hAnsi="Consolas" w:cs="Consolas"/>
          <w:sz w:val="19"/>
          <w:szCs w:val="19"/>
        </w:rPr>
        <w:t>avr</w:t>
      </w:r>
      <w:proofErr w:type="spellEnd"/>
      <w:r>
        <w:rPr>
          <w:rFonts w:ascii="Consolas" w:hAnsi="Consolas" w:cs="Consolas"/>
          <w:sz w:val="19"/>
          <w:szCs w:val="19"/>
        </w:rPr>
        <w:t>/</w:t>
      </w:r>
      <w:proofErr w:type="spellStart"/>
      <w:r>
        <w:rPr>
          <w:rFonts w:ascii="Consolas" w:hAnsi="Consolas" w:cs="Consolas"/>
          <w:sz w:val="19"/>
          <w:szCs w:val="19"/>
        </w:rPr>
        <w:t>cpufunc.h</w:t>
      </w:r>
      <w:proofErr w:type="spellEnd"/>
      <w:r>
        <w:rPr>
          <w:rFonts w:ascii="Consolas" w:hAnsi="Consolas" w:cs="Consolas"/>
          <w:sz w:val="19"/>
          <w:szCs w:val="19"/>
        </w:rPr>
        <w:t>&gt;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#include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&lt;</w:t>
      </w:r>
      <w:proofErr w:type="spellStart"/>
      <w:r>
        <w:rPr>
          <w:rFonts w:ascii="Consolas" w:hAnsi="Consolas" w:cs="Consolas"/>
          <w:sz w:val="19"/>
          <w:szCs w:val="19"/>
        </w:rPr>
        <w:t>avr</w:t>
      </w:r>
      <w:proofErr w:type="spellEnd"/>
      <w:r>
        <w:rPr>
          <w:rFonts w:ascii="Consolas" w:hAnsi="Consolas" w:cs="Consolas"/>
          <w:sz w:val="19"/>
          <w:szCs w:val="19"/>
        </w:rPr>
        <w:t>/</w:t>
      </w:r>
      <w:proofErr w:type="spellStart"/>
      <w:r>
        <w:rPr>
          <w:rFonts w:ascii="Consolas" w:hAnsi="Consolas" w:cs="Consolas"/>
          <w:sz w:val="19"/>
          <w:szCs w:val="19"/>
        </w:rPr>
        <w:t>eeprom.h</w:t>
      </w:r>
      <w:proofErr w:type="spellEnd"/>
      <w:r>
        <w:rPr>
          <w:rFonts w:ascii="Consolas" w:hAnsi="Consolas" w:cs="Consolas"/>
          <w:sz w:val="19"/>
          <w:szCs w:val="19"/>
        </w:rPr>
        <w:t>&gt;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#include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&lt;</w:t>
      </w:r>
      <w:proofErr w:type="spellStart"/>
      <w:r>
        <w:rPr>
          <w:rFonts w:ascii="Consolas" w:hAnsi="Consolas" w:cs="Consolas"/>
          <w:sz w:val="19"/>
          <w:szCs w:val="19"/>
        </w:rPr>
        <w:t>avr</w:t>
      </w:r>
      <w:proofErr w:type="spellEnd"/>
      <w:r>
        <w:rPr>
          <w:rFonts w:ascii="Consolas" w:hAnsi="Consolas" w:cs="Consolas"/>
          <w:sz w:val="19"/>
          <w:szCs w:val="19"/>
        </w:rPr>
        <w:t>/</w:t>
      </w:r>
      <w:proofErr w:type="spellStart"/>
      <w:r>
        <w:rPr>
          <w:rFonts w:ascii="Consolas" w:hAnsi="Consolas" w:cs="Consolas"/>
          <w:sz w:val="19"/>
          <w:szCs w:val="19"/>
        </w:rPr>
        <w:t>fuse.h</w:t>
      </w:r>
      <w:proofErr w:type="spellEnd"/>
      <w:r>
        <w:rPr>
          <w:rFonts w:ascii="Consolas" w:hAnsi="Consolas" w:cs="Consolas"/>
          <w:sz w:val="19"/>
          <w:szCs w:val="19"/>
        </w:rPr>
        <w:t>&gt;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#include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&lt;</w:t>
      </w:r>
      <w:proofErr w:type="spellStart"/>
      <w:r>
        <w:rPr>
          <w:rFonts w:ascii="Consolas" w:hAnsi="Consolas" w:cs="Consolas"/>
          <w:sz w:val="19"/>
          <w:szCs w:val="19"/>
        </w:rPr>
        <w:t>avr</w:t>
      </w:r>
      <w:proofErr w:type="spellEnd"/>
      <w:r>
        <w:rPr>
          <w:rFonts w:ascii="Consolas" w:hAnsi="Consolas" w:cs="Consolas"/>
          <w:sz w:val="19"/>
          <w:szCs w:val="19"/>
        </w:rPr>
        <w:t>/</w:t>
      </w:r>
      <w:proofErr w:type="spellStart"/>
      <w:r>
        <w:rPr>
          <w:rFonts w:ascii="Consolas" w:hAnsi="Consolas" w:cs="Consolas"/>
          <w:sz w:val="19"/>
          <w:szCs w:val="19"/>
        </w:rPr>
        <w:t>interrupt.h</w:t>
      </w:r>
      <w:proofErr w:type="spellEnd"/>
      <w:r>
        <w:rPr>
          <w:rFonts w:ascii="Consolas" w:hAnsi="Consolas" w:cs="Consolas"/>
          <w:sz w:val="19"/>
          <w:szCs w:val="19"/>
        </w:rPr>
        <w:t>&gt;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#include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&lt;</w:t>
      </w:r>
      <w:proofErr w:type="spellStart"/>
      <w:r>
        <w:rPr>
          <w:rFonts w:ascii="Consolas" w:hAnsi="Consolas" w:cs="Consolas"/>
          <w:sz w:val="19"/>
          <w:szCs w:val="19"/>
        </w:rPr>
        <w:t>avr</w:t>
      </w:r>
      <w:proofErr w:type="spellEnd"/>
      <w:r>
        <w:rPr>
          <w:rFonts w:ascii="Consolas" w:hAnsi="Consolas" w:cs="Consolas"/>
          <w:sz w:val="19"/>
          <w:szCs w:val="19"/>
        </w:rPr>
        <w:t>/</w:t>
      </w:r>
      <w:proofErr w:type="spellStart"/>
      <w:r>
        <w:rPr>
          <w:rFonts w:ascii="Consolas" w:hAnsi="Consolas" w:cs="Consolas"/>
          <w:sz w:val="19"/>
          <w:szCs w:val="19"/>
        </w:rPr>
        <w:t>lock.h</w:t>
      </w:r>
      <w:proofErr w:type="spellEnd"/>
      <w:r>
        <w:rPr>
          <w:rFonts w:ascii="Consolas" w:hAnsi="Consolas" w:cs="Consolas"/>
          <w:sz w:val="19"/>
          <w:szCs w:val="19"/>
        </w:rPr>
        <w:t>&gt;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#include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&lt;</w:t>
      </w:r>
      <w:proofErr w:type="spellStart"/>
      <w:r>
        <w:rPr>
          <w:rFonts w:ascii="Consolas" w:hAnsi="Consolas" w:cs="Consolas"/>
          <w:sz w:val="19"/>
          <w:szCs w:val="19"/>
        </w:rPr>
        <w:t>avr</w:t>
      </w:r>
      <w:proofErr w:type="spellEnd"/>
      <w:r>
        <w:rPr>
          <w:rFonts w:ascii="Consolas" w:hAnsi="Consolas" w:cs="Consolas"/>
          <w:sz w:val="19"/>
          <w:szCs w:val="19"/>
        </w:rPr>
        <w:t>/</w:t>
      </w:r>
      <w:proofErr w:type="spellStart"/>
      <w:r>
        <w:rPr>
          <w:rFonts w:ascii="Consolas" w:hAnsi="Consolas" w:cs="Consolas"/>
          <w:sz w:val="19"/>
          <w:szCs w:val="19"/>
        </w:rPr>
        <w:t>power.h</w:t>
      </w:r>
      <w:proofErr w:type="spellEnd"/>
      <w:r>
        <w:rPr>
          <w:rFonts w:ascii="Consolas" w:hAnsi="Consolas" w:cs="Consolas"/>
          <w:sz w:val="19"/>
          <w:szCs w:val="19"/>
        </w:rPr>
        <w:t>&gt;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#include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&lt;</w:t>
      </w:r>
      <w:proofErr w:type="spellStart"/>
      <w:r>
        <w:rPr>
          <w:rFonts w:ascii="Consolas" w:hAnsi="Consolas" w:cs="Consolas"/>
          <w:sz w:val="19"/>
          <w:szCs w:val="19"/>
        </w:rPr>
        <w:t>avr</w:t>
      </w:r>
      <w:proofErr w:type="spellEnd"/>
      <w:r>
        <w:rPr>
          <w:rFonts w:ascii="Consolas" w:hAnsi="Consolas" w:cs="Consolas"/>
          <w:sz w:val="19"/>
          <w:szCs w:val="19"/>
        </w:rPr>
        <w:t>/</w:t>
      </w:r>
      <w:proofErr w:type="spellStart"/>
      <w:r>
        <w:rPr>
          <w:rFonts w:ascii="Consolas" w:hAnsi="Consolas" w:cs="Consolas"/>
          <w:sz w:val="19"/>
          <w:szCs w:val="19"/>
        </w:rPr>
        <w:t>pgmspace.h</w:t>
      </w:r>
      <w:proofErr w:type="spellEnd"/>
      <w:r>
        <w:rPr>
          <w:rFonts w:ascii="Consolas" w:hAnsi="Consolas" w:cs="Consolas"/>
          <w:sz w:val="19"/>
          <w:szCs w:val="19"/>
        </w:rPr>
        <w:t>&gt;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#include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&lt;</w:t>
      </w:r>
      <w:proofErr w:type="spellStart"/>
      <w:r>
        <w:rPr>
          <w:rFonts w:ascii="Consolas" w:hAnsi="Consolas" w:cs="Consolas"/>
          <w:sz w:val="19"/>
          <w:szCs w:val="19"/>
        </w:rPr>
        <w:t>avr</w:t>
      </w:r>
      <w:proofErr w:type="spellEnd"/>
      <w:r>
        <w:rPr>
          <w:rFonts w:ascii="Consolas" w:hAnsi="Consolas" w:cs="Consolas"/>
          <w:sz w:val="19"/>
          <w:szCs w:val="19"/>
        </w:rPr>
        <w:t>/</w:t>
      </w:r>
      <w:proofErr w:type="spellStart"/>
      <w:r>
        <w:rPr>
          <w:rFonts w:ascii="Consolas" w:hAnsi="Consolas" w:cs="Consolas"/>
          <w:sz w:val="19"/>
          <w:szCs w:val="19"/>
        </w:rPr>
        <w:t>sfr_defs.h</w:t>
      </w:r>
      <w:proofErr w:type="spellEnd"/>
      <w:r>
        <w:rPr>
          <w:rFonts w:ascii="Consolas" w:hAnsi="Consolas" w:cs="Consolas"/>
          <w:sz w:val="19"/>
          <w:szCs w:val="19"/>
        </w:rPr>
        <w:t>&gt;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#include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&lt;</w:t>
      </w:r>
      <w:proofErr w:type="spellStart"/>
      <w:r>
        <w:rPr>
          <w:rFonts w:ascii="Consolas" w:hAnsi="Consolas" w:cs="Consolas"/>
          <w:sz w:val="19"/>
          <w:szCs w:val="19"/>
        </w:rPr>
        <w:t>avr</w:t>
      </w:r>
      <w:proofErr w:type="spellEnd"/>
      <w:r>
        <w:rPr>
          <w:rFonts w:ascii="Consolas" w:hAnsi="Consolas" w:cs="Consolas"/>
          <w:sz w:val="19"/>
          <w:szCs w:val="19"/>
        </w:rPr>
        <w:t>/</w:t>
      </w:r>
      <w:proofErr w:type="spellStart"/>
      <w:r>
        <w:rPr>
          <w:rFonts w:ascii="Consolas" w:hAnsi="Consolas" w:cs="Consolas"/>
          <w:sz w:val="19"/>
          <w:szCs w:val="19"/>
        </w:rPr>
        <w:t>sleep.h</w:t>
      </w:r>
      <w:proofErr w:type="spellEnd"/>
      <w:r>
        <w:rPr>
          <w:rFonts w:ascii="Consolas" w:hAnsi="Consolas" w:cs="Consolas"/>
          <w:sz w:val="19"/>
          <w:szCs w:val="19"/>
        </w:rPr>
        <w:t>&gt;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#include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&lt;</w:t>
      </w:r>
      <w:proofErr w:type="spellStart"/>
      <w:r>
        <w:rPr>
          <w:rFonts w:ascii="Consolas" w:hAnsi="Consolas" w:cs="Consolas"/>
          <w:sz w:val="19"/>
          <w:szCs w:val="19"/>
        </w:rPr>
        <w:t>avr</w:t>
      </w:r>
      <w:proofErr w:type="spellEnd"/>
      <w:r>
        <w:rPr>
          <w:rFonts w:ascii="Consolas" w:hAnsi="Consolas" w:cs="Consolas"/>
          <w:sz w:val="19"/>
          <w:szCs w:val="19"/>
        </w:rPr>
        <w:t>/</w:t>
      </w:r>
      <w:proofErr w:type="spellStart"/>
      <w:r>
        <w:rPr>
          <w:rFonts w:ascii="Consolas" w:hAnsi="Consolas" w:cs="Consolas"/>
          <w:sz w:val="19"/>
          <w:szCs w:val="19"/>
        </w:rPr>
        <w:t>version.h</w:t>
      </w:r>
      <w:proofErr w:type="spellEnd"/>
      <w:r>
        <w:rPr>
          <w:rFonts w:ascii="Consolas" w:hAnsi="Consolas" w:cs="Consolas"/>
          <w:sz w:val="19"/>
          <w:szCs w:val="19"/>
        </w:rPr>
        <w:t>&gt;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#include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&lt;</w:t>
      </w:r>
      <w:proofErr w:type="spellStart"/>
      <w:r>
        <w:rPr>
          <w:rFonts w:ascii="Consolas" w:hAnsi="Consolas" w:cs="Consolas"/>
          <w:sz w:val="19"/>
          <w:szCs w:val="19"/>
        </w:rPr>
        <w:t>util</w:t>
      </w:r>
      <w:proofErr w:type="spellEnd"/>
      <w:r>
        <w:rPr>
          <w:rFonts w:ascii="Consolas" w:hAnsi="Consolas" w:cs="Consolas"/>
          <w:sz w:val="19"/>
          <w:szCs w:val="19"/>
        </w:rPr>
        <w:t>/crc16.h&gt;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#include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&lt;</w:t>
      </w:r>
      <w:proofErr w:type="spellStart"/>
      <w:r>
        <w:rPr>
          <w:rFonts w:ascii="Consolas" w:hAnsi="Consolas" w:cs="Consolas"/>
          <w:sz w:val="19"/>
          <w:szCs w:val="19"/>
        </w:rPr>
        <w:t>util</w:t>
      </w:r>
      <w:proofErr w:type="spellEnd"/>
      <w:r>
        <w:rPr>
          <w:rFonts w:ascii="Consolas" w:hAnsi="Consolas" w:cs="Consolas"/>
          <w:sz w:val="19"/>
          <w:szCs w:val="19"/>
        </w:rPr>
        <w:t>/</w:t>
      </w:r>
      <w:proofErr w:type="spellStart"/>
      <w:r>
        <w:rPr>
          <w:rFonts w:ascii="Consolas" w:hAnsi="Consolas" w:cs="Consolas"/>
          <w:sz w:val="19"/>
          <w:szCs w:val="19"/>
        </w:rPr>
        <w:t>parity.h</w:t>
      </w:r>
      <w:proofErr w:type="spellEnd"/>
      <w:r>
        <w:rPr>
          <w:rFonts w:ascii="Consolas" w:hAnsi="Consolas" w:cs="Consolas"/>
          <w:sz w:val="19"/>
          <w:szCs w:val="19"/>
        </w:rPr>
        <w:t>&gt;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volatile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TempRead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volatile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strBuffer</w:t>
      </w:r>
      <w:proofErr w:type="spellEnd"/>
      <w:r>
        <w:rPr>
          <w:rFonts w:ascii="Consolas" w:hAnsi="Consolas" w:cs="Consolas"/>
          <w:sz w:val="19"/>
          <w:szCs w:val="19"/>
        </w:rPr>
        <w:t>[4];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volatile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binZero</w:t>
      </w:r>
      <w:proofErr w:type="spell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0b00111111;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volatile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binOne</w:t>
      </w:r>
      <w:proofErr w:type="spell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0b00000110;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volatile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binTwo</w:t>
      </w:r>
      <w:proofErr w:type="spell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0b01011011;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volatile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binThree</w:t>
      </w:r>
      <w:proofErr w:type="spell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0b01001111;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volatile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binFour</w:t>
      </w:r>
      <w:proofErr w:type="spell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0b01100110;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volatile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binFive</w:t>
      </w:r>
      <w:proofErr w:type="spell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0b01101101;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volatile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binSix</w:t>
      </w:r>
      <w:proofErr w:type="spell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0b01111101;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volatile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binSeven</w:t>
      </w:r>
      <w:proofErr w:type="spell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0b00000111;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lastRenderedPageBreak/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volatile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binEight</w:t>
      </w:r>
      <w:proofErr w:type="spell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0b01111111;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volatile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binNine</w:t>
      </w:r>
      <w:proofErr w:type="spell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0b01101111;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 xml:space="preserve"> 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Lucida Sans" w:hAnsi="Lucida Sans" w:cs="Lucida Sans"/>
          <w:i/>
          <w:iCs/>
          <w:color w:val="008000"/>
          <w:sz w:val="18"/>
          <w:szCs w:val="18"/>
        </w:rPr>
        <w:t xml:space="preserve">//Above is for debugging purposes, to send data each segment </w:t>
      </w:r>
      <w:proofErr w:type="gramStart"/>
      <w:r>
        <w:rPr>
          <w:rFonts w:ascii="Lucida Sans" w:hAnsi="Lucida Sans" w:cs="Lucida Sans"/>
          <w:i/>
          <w:iCs/>
          <w:color w:val="008000"/>
          <w:sz w:val="18"/>
          <w:szCs w:val="18"/>
        </w:rPr>
        <w:t>individually,</w:t>
      </w:r>
      <w:proofErr w:type="gramEnd"/>
      <w:r>
        <w:rPr>
          <w:rFonts w:ascii="Lucida Sans" w:hAnsi="Lucida Sans" w:cs="Lucida Sans"/>
          <w:i/>
          <w:iCs/>
          <w:color w:val="008000"/>
          <w:sz w:val="18"/>
          <w:szCs w:val="18"/>
        </w:rPr>
        <w:t xml:space="preserve"> each represents a number on the 7 segment display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InitialzeIO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>){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Lucida Sans" w:hAnsi="Lucida Sans" w:cs="Lucida Sans"/>
          <w:i/>
          <w:iCs/>
          <w:color w:val="008000"/>
          <w:sz w:val="18"/>
          <w:szCs w:val="18"/>
        </w:rPr>
        <w:t>// Debug ports to check if all functions are working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DDRC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(0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&lt;&lt;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DDC0);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Lucida Sans" w:hAnsi="Lucida Sans" w:cs="Lucida Sans"/>
          <w:i/>
          <w:iCs/>
          <w:color w:val="008000"/>
          <w:sz w:val="18"/>
          <w:szCs w:val="18"/>
        </w:rPr>
        <w:t>//Input Port for ADC Temp Sensor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Lucida Sans" w:hAnsi="Lucida Sans" w:cs="Lucida Sans"/>
          <w:i/>
          <w:iCs/>
          <w:color w:val="008000"/>
          <w:sz w:val="18"/>
          <w:szCs w:val="18"/>
        </w:rPr>
        <w:t>/*PORTC |= (1&lt;&lt;PORTC0);*/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DDRD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|=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(1&lt;&lt;DDD2)</w:t>
      </w:r>
      <w:proofErr w:type="gramStart"/>
      <w:r>
        <w:rPr>
          <w:rFonts w:ascii="Consolas" w:hAnsi="Consolas" w:cs="Consolas"/>
          <w:sz w:val="19"/>
          <w:szCs w:val="19"/>
        </w:rPr>
        <w:t>|(</w:t>
      </w:r>
      <w:proofErr w:type="gramEnd"/>
      <w:r>
        <w:rPr>
          <w:rFonts w:ascii="Consolas" w:hAnsi="Consolas" w:cs="Consolas"/>
          <w:sz w:val="19"/>
          <w:szCs w:val="19"/>
        </w:rPr>
        <w:t>1&lt;&lt;DDD6);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Lucida Sans" w:hAnsi="Lucida Sans" w:cs="Lucida Sans"/>
          <w:i/>
          <w:iCs/>
          <w:color w:val="008000"/>
          <w:sz w:val="18"/>
          <w:szCs w:val="18"/>
        </w:rPr>
        <w:t>// Debug Ports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InitTimer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>)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Lucida Sans" w:hAnsi="Lucida Sans" w:cs="Lucida Sans"/>
          <w:i/>
          <w:iCs/>
          <w:color w:val="008000"/>
          <w:sz w:val="18"/>
          <w:szCs w:val="18"/>
        </w:rPr>
        <w:t>//Timer used for ADC conversion, set to 1s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OCR1A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8000;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Lucida Sans" w:hAnsi="Lucida Sans" w:cs="Lucida Sans"/>
          <w:i/>
          <w:iCs/>
          <w:color w:val="008000"/>
          <w:sz w:val="18"/>
          <w:szCs w:val="18"/>
        </w:rPr>
        <w:t xml:space="preserve">//1s value at </w:t>
      </w:r>
      <w:proofErr w:type="gramStart"/>
      <w:r>
        <w:rPr>
          <w:rFonts w:ascii="Lucida Sans" w:hAnsi="Lucida Sans" w:cs="Lucida Sans"/>
          <w:i/>
          <w:iCs/>
          <w:color w:val="008000"/>
          <w:sz w:val="18"/>
          <w:szCs w:val="18"/>
        </w:rPr>
        <w:t>8mhz</w:t>
      </w:r>
      <w:proofErr w:type="gramEnd"/>
      <w:r>
        <w:rPr>
          <w:rFonts w:ascii="Lucida Sans" w:hAnsi="Lucida Sans" w:cs="Lucida Sans"/>
          <w:i/>
          <w:iCs/>
          <w:color w:val="008000"/>
          <w:sz w:val="18"/>
          <w:szCs w:val="18"/>
        </w:rPr>
        <w:t xml:space="preserve"> clock rate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TIMSK1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|=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(1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&lt;&lt;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OCIE1A);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Lucida Sans" w:hAnsi="Lucida Sans" w:cs="Lucida Sans"/>
          <w:i/>
          <w:iCs/>
          <w:color w:val="008000"/>
          <w:sz w:val="18"/>
          <w:szCs w:val="18"/>
        </w:rPr>
        <w:t>//enables CTC mode interrupts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TCCR1B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|=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(1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&lt;&lt;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WGM12);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Lucida Sans" w:hAnsi="Lucida Sans" w:cs="Lucida Sans"/>
          <w:i/>
          <w:iCs/>
          <w:color w:val="008000"/>
          <w:sz w:val="18"/>
          <w:szCs w:val="18"/>
        </w:rPr>
        <w:t>//sets to Mode 4 or CTC mode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startTimer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>)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Lucida Sans" w:hAnsi="Lucida Sans" w:cs="Lucida Sans"/>
          <w:i/>
          <w:iCs/>
          <w:color w:val="008000"/>
          <w:sz w:val="18"/>
          <w:szCs w:val="18"/>
        </w:rPr>
        <w:t>//function call that starts timer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TCCR1B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|=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(1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&lt;&lt;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CS12)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|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(1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&lt;&lt;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CS10);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Lucida Sans" w:hAnsi="Lucida Sans" w:cs="Lucida Sans"/>
          <w:i/>
          <w:iCs/>
          <w:color w:val="008000"/>
          <w:sz w:val="18"/>
          <w:szCs w:val="18"/>
        </w:rPr>
        <w:t xml:space="preserve">//clock </w:t>
      </w:r>
      <w:proofErr w:type="spellStart"/>
      <w:r>
        <w:rPr>
          <w:rFonts w:ascii="Lucida Sans" w:hAnsi="Lucida Sans" w:cs="Lucida Sans"/>
          <w:i/>
          <w:iCs/>
          <w:color w:val="008000"/>
          <w:sz w:val="18"/>
          <w:szCs w:val="18"/>
        </w:rPr>
        <w:t>prescaler</w:t>
      </w:r>
      <w:proofErr w:type="spellEnd"/>
      <w:r>
        <w:rPr>
          <w:rFonts w:ascii="Lucida Sans" w:hAnsi="Lucida Sans" w:cs="Lucida Sans"/>
          <w:i/>
          <w:iCs/>
          <w:color w:val="008000"/>
          <w:sz w:val="18"/>
          <w:szCs w:val="18"/>
        </w:rPr>
        <w:t xml:space="preserve"> that divides clock 1024 for the system clock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stopTimer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>)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Lucida Sans" w:hAnsi="Lucida Sans" w:cs="Lucida Sans"/>
          <w:i/>
          <w:iCs/>
          <w:color w:val="008000"/>
          <w:sz w:val="18"/>
          <w:szCs w:val="18"/>
        </w:rPr>
        <w:t>//stops timer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TCCR1B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&amp;=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~(</w:t>
      </w:r>
      <w:proofErr w:type="gramEnd"/>
      <w:r>
        <w:rPr>
          <w:rFonts w:ascii="Consolas" w:hAnsi="Consolas" w:cs="Consolas"/>
          <w:sz w:val="19"/>
          <w:szCs w:val="19"/>
        </w:rPr>
        <w:t>(1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&lt;&lt;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CS12)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|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(1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&lt;&lt;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CS10));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TIMSK1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&amp;=</w:t>
      </w:r>
      <w:proofErr w:type="gramStart"/>
      <w:r>
        <w:rPr>
          <w:rFonts w:ascii="Consolas" w:hAnsi="Consolas" w:cs="Consolas"/>
          <w:sz w:val="19"/>
          <w:szCs w:val="19"/>
        </w:rPr>
        <w:t>~(</w:t>
      </w:r>
      <w:proofErr w:type="gramEnd"/>
      <w:r>
        <w:rPr>
          <w:rFonts w:ascii="Consolas" w:hAnsi="Consolas" w:cs="Consolas"/>
          <w:sz w:val="19"/>
          <w:szCs w:val="19"/>
        </w:rPr>
        <w:t>1&lt;&lt;OCIE0A);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InitADC</w:t>
      </w:r>
      <w:proofErr w:type="spellEnd"/>
      <w:r>
        <w:rPr>
          <w:rFonts w:ascii="Consolas" w:hAnsi="Consolas" w:cs="Consolas"/>
          <w:sz w:val="19"/>
          <w:szCs w:val="19"/>
        </w:rPr>
        <w:t>(){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Lucida Sans" w:hAnsi="Lucida Sans" w:cs="Lucida Sans"/>
          <w:i/>
          <w:iCs/>
          <w:color w:val="008000"/>
          <w:sz w:val="18"/>
          <w:szCs w:val="18"/>
        </w:rPr>
        <w:t>//initializes ADC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Lucida Sans" w:hAnsi="Lucida Sans" w:cs="Lucida Sans"/>
          <w:i/>
          <w:iCs/>
          <w:color w:val="008000"/>
          <w:sz w:val="18"/>
          <w:szCs w:val="18"/>
        </w:rPr>
        <w:t xml:space="preserve">//select </w:t>
      </w:r>
      <w:proofErr w:type="spellStart"/>
      <w:r>
        <w:rPr>
          <w:rFonts w:ascii="Lucida Sans" w:hAnsi="Lucida Sans" w:cs="Lucida Sans"/>
          <w:i/>
          <w:iCs/>
          <w:color w:val="008000"/>
          <w:sz w:val="18"/>
          <w:szCs w:val="18"/>
        </w:rPr>
        <w:t>Vref</w:t>
      </w:r>
      <w:proofErr w:type="spellEnd"/>
      <w:r>
        <w:rPr>
          <w:rFonts w:ascii="Lucida Sans" w:hAnsi="Lucida Sans" w:cs="Lucida Sans"/>
          <w:i/>
          <w:iCs/>
          <w:color w:val="008000"/>
          <w:sz w:val="18"/>
          <w:szCs w:val="18"/>
        </w:rPr>
        <w:t xml:space="preserve"> = AVCC and left adjust result setting to 8 bits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ADMUX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(0&lt;&lt;REFS1)</w:t>
      </w:r>
      <w:proofErr w:type="gramStart"/>
      <w:r>
        <w:rPr>
          <w:rFonts w:ascii="Consolas" w:hAnsi="Consolas" w:cs="Consolas"/>
          <w:sz w:val="19"/>
          <w:szCs w:val="19"/>
        </w:rPr>
        <w:t>|(</w:t>
      </w:r>
      <w:proofErr w:type="gramEnd"/>
      <w:r>
        <w:rPr>
          <w:rFonts w:ascii="Consolas" w:hAnsi="Consolas" w:cs="Consolas"/>
          <w:sz w:val="19"/>
          <w:szCs w:val="19"/>
        </w:rPr>
        <w:t>0&lt;&lt;REFS0)|(1&lt;&lt;ADLAR);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Lucida Sans" w:hAnsi="Lucida Sans" w:cs="Lucida Sans"/>
          <w:i/>
          <w:iCs/>
          <w:color w:val="008000"/>
          <w:sz w:val="18"/>
          <w:szCs w:val="18"/>
        </w:rPr>
        <w:t xml:space="preserve">//set </w:t>
      </w:r>
      <w:proofErr w:type="spellStart"/>
      <w:r>
        <w:rPr>
          <w:rFonts w:ascii="Lucida Sans" w:hAnsi="Lucida Sans" w:cs="Lucida Sans"/>
          <w:i/>
          <w:iCs/>
          <w:color w:val="008000"/>
          <w:sz w:val="18"/>
          <w:szCs w:val="18"/>
        </w:rPr>
        <w:t>prescaler</w:t>
      </w:r>
      <w:proofErr w:type="spellEnd"/>
      <w:r>
        <w:rPr>
          <w:rFonts w:ascii="Lucida Sans" w:hAnsi="Lucida Sans" w:cs="Lucida Sans"/>
          <w:i/>
          <w:iCs/>
          <w:color w:val="008000"/>
          <w:sz w:val="18"/>
          <w:szCs w:val="18"/>
        </w:rPr>
        <w:t xml:space="preserve">, enable </w:t>
      </w:r>
      <w:proofErr w:type="spellStart"/>
      <w:r>
        <w:rPr>
          <w:rFonts w:ascii="Lucida Sans" w:hAnsi="Lucida Sans" w:cs="Lucida Sans"/>
          <w:i/>
          <w:iCs/>
          <w:color w:val="008000"/>
          <w:sz w:val="18"/>
          <w:szCs w:val="18"/>
        </w:rPr>
        <w:t>autoriggering</w:t>
      </w:r>
      <w:proofErr w:type="spellEnd"/>
      <w:r>
        <w:rPr>
          <w:rFonts w:ascii="Lucida Sans" w:hAnsi="Lucida Sans" w:cs="Lucida Sans"/>
          <w:i/>
          <w:iCs/>
          <w:color w:val="008000"/>
          <w:sz w:val="18"/>
          <w:szCs w:val="18"/>
        </w:rPr>
        <w:t xml:space="preserve">, enable </w:t>
      </w:r>
      <w:proofErr w:type="spellStart"/>
      <w:proofErr w:type="gramStart"/>
      <w:r>
        <w:rPr>
          <w:rFonts w:ascii="Lucida Sans" w:hAnsi="Lucida Sans" w:cs="Lucida Sans"/>
          <w:i/>
          <w:iCs/>
          <w:color w:val="008000"/>
          <w:sz w:val="18"/>
          <w:szCs w:val="18"/>
        </w:rPr>
        <w:t>adc</w:t>
      </w:r>
      <w:proofErr w:type="spellEnd"/>
      <w:proofErr w:type="gramEnd"/>
      <w:r>
        <w:rPr>
          <w:rFonts w:ascii="Lucida Sans" w:hAnsi="Lucida Sans" w:cs="Lucida Sans"/>
          <w:i/>
          <w:iCs/>
          <w:color w:val="008000"/>
          <w:sz w:val="18"/>
          <w:szCs w:val="18"/>
        </w:rPr>
        <w:t xml:space="preserve"> interrupt, and enable </w:t>
      </w:r>
      <w:proofErr w:type="spellStart"/>
      <w:r>
        <w:rPr>
          <w:rFonts w:ascii="Lucida Sans" w:hAnsi="Lucida Sans" w:cs="Lucida Sans"/>
          <w:i/>
          <w:iCs/>
          <w:color w:val="008000"/>
          <w:sz w:val="18"/>
          <w:szCs w:val="18"/>
        </w:rPr>
        <w:t>adc</w:t>
      </w:r>
      <w:proofErr w:type="spellEnd"/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ADCSRA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|=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(1&lt;&lt;ADPS1)</w:t>
      </w:r>
      <w:proofErr w:type="gramStart"/>
      <w:r>
        <w:rPr>
          <w:rFonts w:ascii="Consolas" w:hAnsi="Consolas" w:cs="Consolas"/>
          <w:sz w:val="19"/>
          <w:szCs w:val="19"/>
        </w:rPr>
        <w:t>|(</w:t>
      </w:r>
      <w:proofErr w:type="gramEnd"/>
      <w:r>
        <w:rPr>
          <w:rFonts w:ascii="Consolas" w:hAnsi="Consolas" w:cs="Consolas"/>
          <w:sz w:val="19"/>
          <w:szCs w:val="19"/>
        </w:rPr>
        <w:t>1&lt;&lt;ADPS2)|(1&lt;&lt;ADPS0)|(1&lt;&lt;ADATE)|(1&lt;&lt;ADIE)|(1&lt;&lt;ADEN);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ADCSRB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|=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(0&lt;&lt;ADTS1)</w:t>
      </w:r>
      <w:proofErr w:type="gramStart"/>
      <w:r>
        <w:rPr>
          <w:rFonts w:ascii="Consolas" w:hAnsi="Consolas" w:cs="Consolas"/>
          <w:sz w:val="19"/>
          <w:szCs w:val="19"/>
        </w:rPr>
        <w:t>|(</w:t>
      </w:r>
      <w:proofErr w:type="gramEnd"/>
      <w:r>
        <w:rPr>
          <w:rFonts w:ascii="Consolas" w:hAnsi="Consolas" w:cs="Consolas"/>
          <w:sz w:val="19"/>
          <w:szCs w:val="19"/>
        </w:rPr>
        <w:t>1&lt;&lt;ADTS0)|(1&lt;&lt;ADTS2);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Lucida Sans" w:hAnsi="Lucida Sans" w:cs="Lucida Sans"/>
          <w:i/>
          <w:iCs/>
          <w:color w:val="008000"/>
          <w:sz w:val="18"/>
          <w:szCs w:val="18"/>
        </w:rPr>
        <w:t>//Set clock division value to 256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SetADCChannel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ADCchannel</w:t>
      </w:r>
      <w:proofErr w:type="spellEnd"/>
      <w:r>
        <w:rPr>
          <w:rFonts w:ascii="Consolas" w:hAnsi="Consolas" w:cs="Consolas"/>
          <w:sz w:val="19"/>
          <w:szCs w:val="19"/>
        </w:rPr>
        <w:t>){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Lucida Sans" w:hAnsi="Lucida Sans" w:cs="Lucida Sans"/>
          <w:i/>
          <w:iCs/>
          <w:color w:val="008000"/>
          <w:sz w:val="18"/>
          <w:szCs w:val="18"/>
        </w:rPr>
        <w:t xml:space="preserve">//function to select which ADC channel to </w:t>
      </w:r>
      <w:proofErr w:type="spellStart"/>
      <w:r>
        <w:rPr>
          <w:rFonts w:ascii="Lucida Sans" w:hAnsi="Lucida Sans" w:cs="Lucida Sans"/>
          <w:i/>
          <w:iCs/>
          <w:color w:val="008000"/>
          <w:sz w:val="18"/>
          <w:szCs w:val="18"/>
        </w:rPr>
        <w:t>pickup</w:t>
      </w:r>
      <w:proofErr w:type="spellEnd"/>
      <w:r>
        <w:rPr>
          <w:rFonts w:ascii="Lucida Sans" w:hAnsi="Lucida Sans" w:cs="Lucida Sans"/>
          <w:i/>
          <w:iCs/>
          <w:color w:val="008000"/>
          <w:sz w:val="18"/>
          <w:szCs w:val="18"/>
        </w:rPr>
        <w:t xml:space="preserve"> from for output going to the ADCMUX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ADCchannel</w:t>
      </w:r>
      <w:proofErr w:type="spell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5)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{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ADMUX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(0&lt;&lt;MUX1)</w:t>
      </w:r>
      <w:proofErr w:type="gramStart"/>
      <w:r>
        <w:rPr>
          <w:rFonts w:ascii="Consolas" w:hAnsi="Consolas" w:cs="Consolas"/>
          <w:sz w:val="19"/>
          <w:szCs w:val="19"/>
        </w:rPr>
        <w:t>|(</w:t>
      </w:r>
      <w:proofErr w:type="gramEnd"/>
      <w:r>
        <w:rPr>
          <w:rFonts w:ascii="Consolas" w:hAnsi="Consolas" w:cs="Consolas"/>
          <w:sz w:val="19"/>
          <w:szCs w:val="19"/>
        </w:rPr>
        <w:t>0&lt;&lt;MUX3)|(1&lt;&lt;MUX2)|(1&lt;&lt;MUX0);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}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ADCchannel</w:t>
      </w:r>
      <w:proofErr w:type="spell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0)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{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ADMUX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(0&lt;&lt;MUX1)</w:t>
      </w:r>
      <w:proofErr w:type="gramStart"/>
      <w:r>
        <w:rPr>
          <w:rFonts w:ascii="Consolas" w:hAnsi="Consolas" w:cs="Consolas"/>
          <w:sz w:val="19"/>
          <w:szCs w:val="19"/>
        </w:rPr>
        <w:t>|(</w:t>
      </w:r>
      <w:proofErr w:type="gramEnd"/>
      <w:r>
        <w:rPr>
          <w:rFonts w:ascii="Consolas" w:hAnsi="Consolas" w:cs="Consolas"/>
          <w:sz w:val="19"/>
          <w:szCs w:val="19"/>
        </w:rPr>
        <w:t>0&lt;&lt;MUX3)|(0&lt;&lt;MUX2)|(0&lt;&lt;MUX0);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}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{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ADMUX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(0&lt;&lt;MUX1)</w:t>
      </w:r>
      <w:proofErr w:type="gramStart"/>
      <w:r>
        <w:rPr>
          <w:rFonts w:ascii="Consolas" w:hAnsi="Consolas" w:cs="Consolas"/>
          <w:sz w:val="19"/>
          <w:szCs w:val="19"/>
        </w:rPr>
        <w:t>|(</w:t>
      </w:r>
      <w:proofErr w:type="gramEnd"/>
      <w:r>
        <w:rPr>
          <w:rFonts w:ascii="Consolas" w:hAnsi="Consolas" w:cs="Consolas"/>
          <w:sz w:val="19"/>
          <w:szCs w:val="19"/>
        </w:rPr>
        <w:t>1&lt;&lt;MUX3)|(0&lt;&lt;MUX2)|(0&lt;&lt;MUX0);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}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startADC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>)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Lucida Sans" w:hAnsi="Lucida Sans" w:cs="Lucida Sans"/>
          <w:i/>
          <w:iCs/>
          <w:color w:val="008000"/>
          <w:sz w:val="18"/>
          <w:szCs w:val="18"/>
        </w:rPr>
        <w:t>//Starts ADC transmission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ADCSRA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|=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(1&lt;&lt;ADSC);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lastRenderedPageBreak/>
        <w:t>void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StopADC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>)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ADCSRA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&amp;=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~(</w:t>
      </w:r>
      <w:proofErr w:type="gramEnd"/>
      <w:r>
        <w:rPr>
          <w:rFonts w:ascii="Consolas" w:hAnsi="Consolas" w:cs="Consolas"/>
          <w:sz w:val="19"/>
          <w:szCs w:val="19"/>
        </w:rPr>
        <w:t>(1&lt;&lt;ADEN)|(1&lt;&lt;ADIE));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delayforLED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>)</w:t>
      </w:r>
      <w:r>
        <w:rPr>
          <w:rFonts w:ascii="Consolas" w:hAnsi="Consolas" w:cs="Consolas"/>
          <w:color w:val="800000"/>
          <w:sz w:val="19"/>
          <w:szCs w:val="19"/>
        </w:rPr>
        <w:t xml:space="preserve">  </w:t>
      </w:r>
      <w:r>
        <w:rPr>
          <w:rFonts w:ascii="Lucida Sans" w:hAnsi="Lucida Sans" w:cs="Lucida Sans"/>
          <w:i/>
          <w:iCs/>
          <w:color w:val="008000"/>
          <w:sz w:val="18"/>
          <w:szCs w:val="18"/>
        </w:rPr>
        <w:t xml:space="preserve">// use Timer0 to generate 2.5 </w:t>
      </w:r>
      <w:proofErr w:type="spellStart"/>
      <w:r>
        <w:rPr>
          <w:rFonts w:ascii="Lucida Sans" w:hAnsi="Lucida Sans" w:cs="Lucida Sans"/>
          <w:i/>
          <w:iCs/>
          <w:color w:val="008000"/>
          <w:sz w:val="18"/>
          <w:szCs w:val="18"/>
        </w:rPr>
        <w:t>ms</w:t>
      </w:r>
      <w:proofErr w:type="spellEnd"/>
      <w:r>
        <w:rPr>
          <w:rFonts w:ascii="Lucida Sans" w:hAnsi="Lucida Sans" w:cs="Lucida Sans"/>
          <w:i/>
          <w:iCs/>
          <w:color w:val="008000"/>
          <w:sz w:val="18"/>
          <w:szCs w:val="18"/>
        </w:rPr>
        <w:t xml:space="preserve"> delay for 4 Digit 7 Segment Display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Lucida Sans" w:hAnsi="Lucida Sans" w:cs="Lucida Sans"/>
          <w:i/>
          <w:iCs/>
          <w:color w:val="008000"/>
          <w:sz w:val="18"/>
          <w:szCs w:val="18"/>
        </w:rPr>
        <w:t>// Set the Timer Mode to CTC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TCCR0A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|=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(1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&lt;&lt;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WGM01);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Lucida Sans" w:hAnsi="Lucida Sans" w:cs="Lucida Sans"/>
          <w:i/>
          <w:iCs/>
          <w:color w:val="008000"/>
          <w:sz w:val="18"/>
          <w:szCs w:val="18"/>
        </w:rPr>
        <w:t>// Set the value that you want to count to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OCR0A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125;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Lucida Sans" w:hAnsi="Lucida Sans" w:cs="Lucida Sans"/>
          <w:i/>
          <w:iCs/>
          <w:color w:val="008000"/>
          <w:sz w:val="18"/>
          <w:szCs w:val="18"/>
        </w:rPr>
        <w:t>// start the timer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TCCR0B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|=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(0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&lt;&lt;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CS01)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|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(0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&lt;&lt;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CS00)|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(1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&lt;&lt;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CS02);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Lucida Sans" w:hAnsi="Lucida Sans" w:cs="Lucida Sans"/>
          <w:i/>
          <w:iCs/>
          <w:color w:val="008000"/>
          <w:sz w:val="18"/>
          <w:szCs w:val="18"/>
        </w:rPr>
        <w:t xml:space="preserve">// set </w:t>
      </w:r>
      <w:proofErr w:type="spellStart"/>
      <w:r>
        <w:rPr>
          <w:rFonts w:ascii="Lucida Sans" w:hAnsi="Lucida Sans" w:cs="Lucida Sans"/>
          <w:i/>
          <w:iCs/>
          <w:color w:val="008000"/>
          <w:sz w:val="18"/>
          <w:szCs w:val="18"/>
        </w:rPr>
        <w:t>prescaler</w:t>
      </w:r>
      <w:proofErr w:type="spellEnd"/>
      <w:r>
        <w:rPr>
          <w:rFonts w:ascii="Lucida Sans" w:hAnsi="Lucida Sans" w:cs="Lucida Sans"/>
          <w:i/>
          <w:iCs/>
          <w:color w:val="008000"/>
          <w:sz w:val="18"/>
          <w:szCs w:val="18"/>
        </w:rPr>
        <w:t xml:space="preserve"> to 256 and start the timer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(TIFR0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&amp;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(1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&lt;&lt;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TOV0)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)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&gt;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0)</w:t>
      </w:r>
      <w:r>
        <w:rPr>
          <w:rFonts w:ascii="Consolas" w:hAnsi="Consolas" w:cs="Consolas"/>
          <w:color w:val="800000"/>
          <w:sz w:val="19"/>
          <w:szCs w:val="19"/>
        </w:rPr>
        <w:t xml:space="preserve">        </w:t>
      </w:r>
      <w:r>
        <w:rPr>
          <w:rFonts w:ascii="Lucida Sans" w:hAnsi="Lucida Sans" w:cs="Lucida Sans"/>
          <w:i/>
          <w:iCs/>
          <w:color w:val="008000"/>
          <w:sz w:val="18"/>
          <w:szCs w:val="18"/>
        </w:rPr>
        <w:t>// wait for the overflow event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{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}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TIFR0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&amp;=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~(</w:t>
      </w:r>
      <w:proofErr w:type="gramEnd"/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&lt;&lt;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TOV0);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Lucida Sans" w:hAnsi="Lucida Sans" w:cs="Lucida Sans"/>
          <w:i/>
          <w:iCs/>
          <w:color w:val="008000"/>
          <w:sz w:val="18"/>
          <w:szCs w:val="18"/>
        </w:rPr>
        <w:t>// reset the overflow flag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initializeSPI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>)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Lucida Sans" w:hAnsi="Lucida Sans" w:cs="Lucida Sans"/>
          <w:i/>
          <w:iCs/>
          <w:color w:val="008000"/>
          <w:sz w:val="18"/>
          <w:szCs w:val="18"/>
        </w:rPr>
        <w:t xml:space="preserve">//SPI communication used to communicate with the LED Driver Chip, Max 7221 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DDRB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|=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(1&lt;&lt;2)</w:t>
      </w:r>
      <w:proofErr w:type="gramStart"/>
      <w:r>
        <w:rPr>
          <w:rFonts w:ascii="Consolas" w:hAnsi="Consolas" w:cs="Consolas"/>
          <w:sz w:val="19"/>
          <w:szCs w:val="19"/>
        </w:rPr>
        <w:t>|(</w:t>
      </w:r>
      <w:proofErr w:type="gramEnd"/>
      <w:r>
        <w:rPr>
          <w:rFonts w:ascii="Consolas" w:hAnsi="Consolas" w:cs="Consolas"/>
          <w:sz w:val="19"/>
          <w:szCs w:val="19"/>
        </w:rPr>
        <w:t>1&lt;&lt;3)|(1&lt;&lt;5);</w:t>
      </w:r>
      <w:r>
        <w:rPr>
          <w:rFonts w:ascii="Consolas" w:hAnsi="Consolas" w:cs="Consolas"/>
          <w:color w:val="800000"/>
          <w:sz w:val="19"/>
          <w:szCs w:val="19"/>
        </w:rPr>
        <w:t xml:space="preserve">    </w:t>
      </w:r>
      <w:r>
        <w:rPr>
          <w:rFonts w:ascii="Lucida Sans" w:hAnsi="Lucida Sans" w:cs="Lucida Sans"/>
          <w:i/>
          <w:iCs/>
          <w:color w:val="008000"/>
          <w:sz w:val="18"/>
          <w:szCs w:val="18"/>
        </w:rPr>
        <w:t>// SCK, MOSI and SS as outputs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DDRB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&amp;=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~(</w:t>
      </w:r>
      <w:proofErr w:type="gramEnd"/>
      <w:r>
        <w:rPr>
          <w:rFonts w:ascii="Consolas" w:hAnsi="Consolas" w:cs="Consolas"/>
          <w:sz w:val="19"/>
          <w:szCs w:val="19"/>
        </w:rPr>
        <w:t>1&lt;&lt;4);</w:t>
      </w:r>
      <w:r>
        <w:rPr>
          <w:rFonts w:ascii="Consolas" w:hAnsi="Consolas" w:cs="Consolas"/>
          <w:color w:val="800000"/>
          <w:sz w:val="19"/>
          <w:szCs w:val="19"/>
        </w:rPr>
        <w:t xml:space="preserve">                 </w:t>
      </w:r>
      <w:r>
        <w:rPr>
          <w:rFonts w:ascii="Lucida Sans" w:hAnsi="Lucida Sans" w:cs="Lucida Sans"/>
          <w:i/>
          <w:iCs/>
          <w:color w:val="008000"/>
          <w:sz w:val="18"/>
          <w:szCs w:val="18"/>
        </w:rPr>
        <w:t>// MISO as input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SPCR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|=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(1&lt;&lt;MSTR);</w:t>
      </w:r>
      <w:r>
        <w:rPr>
          <w:rFonts w:ascii="Consolas" w:hAnsi="Consolas" w:cs="Consolas"/>
          <w:color w:val="800000"/>
          <w:sz w:val="19"/>
          <w:szCs w:val="19"/>
        </w:rPr>
        <w:t xml:space="preserve">               </w:t>
      </w:r>
      <w:r>
        <w:rPr>
          <w:rFonts w:ascii="Lucida Sans" w:hAnsi="Lucida Sans" w:cs="Lucida Sans"/>
          <w:i/>
          <w:iCs/>
          <w:color w:val="008000"/>
          <w:sz w:val="18"/>
          <w:szCs w:val="18"/>
        </w:rPr>
        <w:t>// Set as Master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SPCR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|=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(1&lt;&lt;SPR0)</w:t>
      </w:r>
      <w:proofErr w:type="gramStart"/>
      <w:r>
        <w:rPr>
          <w:rFonts w:ascii="Consolas" w:hAnsi="Consolas" w:cs="Consolas"/>
          <w:sz w:val="19"/>
          <w:szCs w:val="19"/>
        </w:rPr>
        <w:t>|(</w:t>
      </w:r>
      <w:proofErr w:type="gramEnd"/>
      <w:r>
        <w:rPr>
          <w:rFonts w:ascii="Consolas" w:hAnsi="Consolas" w:cs="Consolas"/>
          <w:sz w:val="19"/>
          <w:szCs w:val="19"/>
        </w:rPr>
        <w:t>1&lt;&lt;SPR1);</w:t>
      </w:r>
      <w:r>
        <w:rPr>
          <w:rFonts w:ascii="Consolas" w:hAnsi="Consolas" w:cs="Consolas"/>
          <w:color w:val="800000"/>
          <w:sz w:val="19"/>
          <w:szCs w:val="19"/>
        </w:rPr>
        <w:t xml:space="preserve">     </w:t>
      </w:r>
      <w:r>
        <w:rPr>
          <w:rFonts w:ascii="Lucida Sans" w:hAnsi="Lucida Sans" w:cs="Lucida Sans"/>
          <w:i/>
          <w:iCs/>
          <w:color w:val="008000"/>
          <w:sz w:val="18"/>
          <w:szCs w:val="18"/>
        </w:rPr>
        <w:t>// divided clock by 128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startSPI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>)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Lucida Sans" w:hAnsi="Lucida Sans" w:cs="Lucida Sans"/>
          <w:i/>
          <w:iCs/>
          <w:color w:val="008000"/>
          <w:sz w:val="18"/>
          <w:szCs w:val="18"/>
        </w:rPr>
        <w:t xml:space="preserve">//Enables the start bit on the SPI register 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SPCR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|=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(1&lt;&lt;SPE);</w:t>
      </w:r>
      <w:r>
        <w:rPr>
          <w:rFonts w:ascii="Consolas" w:hAnsi="Consolas" w:cs="Consolas"/>
          <w:color w:val="800000"/>
          <w:sz w:val="19"/>
          <w:szCs w:val="19"/>
        </w:rPr>
        <w:t xml:space="preserve">                </w:t>
      </w:r>
      <w:r>
        <w:rPr>
          <w:rFonts w:ascii="Lucida Sans" w:hAnsi="Lucida Sans" w:cs="Lucida Sans"/>
          <w:i/>
          <w:iCs/>
          <w:color w:val="008000"/>
          <w:sz w:val="18"/>
          <w:szCs w:val="18"/>
        </w:rPr>
        <w:t>// Enable SPI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sendDataSPI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unsigned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cmd</w:t>
      </w:r>
      <w:proofErr w:type="spellEnd"/>
      <w:r>
        <w:rPr>
          <w:rFonts w:ascii="Consolas" w:hAnsi="Consolas" w:cs="Consolas"/>
          <w:sz w:val="19"/>
          <w:szCs w:val="19"/>
        </w:rPr>
        <w:t>,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unsigned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data)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Lucida Sans" w:hAnsi="Lucida Sans" w:cs="Lucida Sans"/>
          <w:i/>
          <w:iCs/>
          <w:color w:val="008000"/>
          <w:sz w:val="18"/>
          <w:szCs w:val="18"/>
        </w:rPr>
        <w:t xml:space="preserve">//function to send data, first with the command op code, and then the data values to be displayed 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PORTB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&amp;=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~(</w:t>
      </w:r>
      <w:proofErr w:type="gramEnd"/>
      <w:r>
        <w:rPr>
          <w:rFonts w:ascii="Consolas" w:hAnsi="Consolas" w:cs="Consolas"/>
          <w:sz w:val="19"/>
          <w:szCs w:val="19"/>
        </w:rPr>
        <w:t>1&lt;&lt;2);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Lucida Sans" w:hAnsi="Lucida Sans" w:cs="Lucida Sans"/>
          <w:i/>
          <w:iCs/>
          <w:color w:val="008000"/>
          <w:sz w:val="18"/>
          <w:szCs w:val="18"/>
        </w:rPr>
        <w:t xml:space="preserve">// turn off slave select for transmission so there isn't any noise picked up 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SPDR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cmd</w:t>
      </w:r>
      <w:proofErr w:type="spellEnd"/>
      <w:r>
        <w:rPr>
          <w:rFonts w:ascii="Consolas" w:hAnsi="Consolas" w:cs="Consolas"/>
          <w:sz w:val="19"/>
          <w:szCs w:val="19"/>
        </w:rPr>
        <w:t>;</w:t>
      </w:r>
      <w:r>
        <w:rPr>
          <w:rFonts w:ascii="Consolas" w:hAnsi="Consolas" w:cs="Consolas"/>
          <w:color w:val="800000"/>
          <w:sz w:val="19"/>
          <w:szCs w:val="19"/>
        </w:rPr>
        <w:t xml:space="preserve">                 </w:t>
      </w:r>
      <w:r>
        <w:rPr>
          <w:rFonts w:ascii="Lucida Sans" w:hAnsi="Lucida Sans" w:cs="Lucida Sans"/>
          <w:i/>
          <w:iCs/>
          <w:color w:val="008000"/>
          <w:sz w:val="18"/>
          <w:szCs w:val="18"/>
        </w:rPr>
        <w:t xml:space="preserve">// Command data, used by the Max 7221 for operation, such as selecting which digits, or how many digits 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!(SPSR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&amp;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(1&lt;&lt;SPIF)));</w:t>
      </w:r>
      <w:r>
        <w:rPr>
          <w:rFonts w:ascii="Consolas" w:hAnsi="Consolas" w:cs="Consolas"/>
          <w:color w:val="800000"/>
          <w:sz w:val="19"/>
          <w:szCs w:val="19"/>
        </w:rPr>
        <w:t xml:space="preserve">  </w:t>
      </w:r>
      <w:r>
        <w:rPr>
          <w:rFonts w:ascii="Lucida Sans" w:hAnsi="Lucida Sans" w:cs="Lucida Sans"/>
          <w:i/>
          <w:iCs/>
          <w:color w:val="008000"/>
          <w:sz w:val="18"/>
          <w:szCs w:val="18"/>
        </w:rPr>
        <w:t>// wait until transmission is complete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SPDR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data;</w:t>
      </w:r>
      <w:r>
        <w:rPr>
          <w:rFonts w:ascii="Consolas" w:hAnsi="Consolas" w:cs="Consolas"/>
          <w:color w:val="800000"/>
          <w:sz w:val="19"/>
          <w:szCs w:val="19"/>
        </w:rPr>
        <w:t xml:space="preserve">                 </w:t>
      </w:r>
      <w:r>
        <w:rPr>
          <w:rFonts w:ascii="Lucida Sans" w:hAnsi="Lucida Sans" w:cs="Lucida Sans"/>
          <w:i/>
          <w:iCs/>
          <w:color w:val="008000"/>
          <w:sz w:val="18"/>
          <w:szCs w:val="18"/>
        </w:rPr>
        <w:t>// send the data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!(SPSR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&amp;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(1&lt;&lt;SPIF)));</w:t>
      </w:r>
      <w:r>
        <w:rPr>
          <w:rFonts w:ascii="Consolas" w:hAnsi="Consolas" w:cs="Consolas"/>
          <w:color w:val="800000"/>
          <w:sz w:val="19"/>
          <w:szCs w:val="19"/>
        </w:rPr>
        <w:t xml:space="preserve">  </w:t>
      </w:r>
      <w:r>
        <w:rPr>
          <w:rFonts w:ascii="Lucida Sans" w:hAnsi="Lucida Sans" w:cs="Lucida Sans"/>
          <w:i/>
          <w:iCs/>
          <w:color w:val="008000"/>
          <w:sz w:val="18"/>
          <w:szCs w:val="18"/>
        </w:rPr>
        <w:t>// wait until transmission is complete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PORTB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|=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(1&lt;&lt;2);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Lucida Sans" w:hAnsi="Lucida Sans" w:cs="Lucida Sans"/>
          <w:i/>
          <w:iCs/>
          <w:color w:val="008000"/>
          <w:sz w:val="18"/>
          <w:szCs w:val="18"/>
        </w:rPr>
        <w:t xml:space="preserve">//enables slave select and finishes transmission 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>}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binary_decimal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n)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Lucida Sans" w:hAnsi="Lucida Sans" w:cs="Lucida Sans"/>
          <w:i/>
          <w:iCs/>
          <w:color w:val="008000"/>
          <w:sz w:val="18"/>
          <w:szCs w:val="18"/>
        </w:rPr>
        <w:t xml:space="preserve">/* Function to convert binary to decimal. </w:t>
      </w:r>
      <w:proofErr w:type="gramStart"/>
      <w:r>
        <w:rPr>
          <w:rFonts w:ascii="Lucida Sans" w:hAnsi="Lucida Sans" w:cs="Lucida Sans"/>
          <w:i/>
          <w:iCs/>
          <w:color w:val="008000"/>
          <w:sz w:val="18"/>
          <w:szCs w:val="18"/>
        </w:rPr>
        <w:t>used</w:t>
      </w:r>
      <w:proofErr w:type="gramEnd"/>
      <w:r>
        <w:rPr>
          <w:rFonts w:ascii="Lucida Sans" w:hAnsi="Lucida Sans" w:cs="Lucida Sans"/>
          <w:i/>
          <w:iCs/>
          <w:color w:val="008000"/>
          <w:sz w:val="18"/>
          <w:szCs w:val="18"/>
        </w:rPr>
        <w:t xml:space="preserve"> for debugging*/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decimal=0,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=0,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rem;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(n!=0)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{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>
        <w:rPr>
          <w:rFonts w:ascii="Consolas" w:hAnsi="Consolas" w:cs="Consolas"/>
          <w:sz w:val="19"/>
          <w:szCs w:val="19"/>
        </w:rPr>
        <w:t>rem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n%10;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>
        <w:rPr>
          <w:rFonts w:ascii="Consolas" w:hAnsi="Consolas" w:cs="Consolas"/>
          <w:sz w:val="19"/>
          <w:szCs w:val="19"/>
        </w:rPr>
        <w:t>n</w:t>
      </w:r>
      <w:proofErr w:type="gramEnd"/>
      <w:r>
        <w:rPr>
          <w:rFonts w:ascii="Consolas" w:hAnsi="Consolas" w:cs="Consolas"/>
          <w:sz w:val="19"/>
          <w:szCs w:val="19"/>
        </w:rPr>
        <w:t>/=10;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>
        <w:rPr>
          <w:rFonts w:ascii="Consolas" w:hAnsi="Consolas" w:cs="Consolas"/>
          <w:sz w:val="19"/>
          <w:szCs w:val="19"/>
        </w:rPr>
        <w:t>decimal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+=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rem*pow(2,i);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++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}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decimal;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stopSPI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>)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SPCR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|=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~(</w:t>
      </w:r>
      <w:proofErr w:type="gramEnd"/>
      <w:r>
        <w:rPr>
          <w:rFonts w:ascii="Consolas" w:hAnsi="Consolas" w:cs="Consolas"/>
          <w:sz w:val="19"/>
          <w:szCs w:val="19"/>
        </w:rPr>
        <w:t>1&lt;&lt;SPE);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Lucida Sans" w:hAnsi="Lucida Sans" w:cs="Lucida Sans"/>
          <w:i/>
          <w:iCs/>
          <w:color w:val="008000"/>
          <w:sz w:val="18"/>
          <w:szCs w:val="18"/>
        </w:rPr>
        <w:t>//Disable SPI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DDRB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&amp;=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~(</w:t>
      </w:r>
      <w:proofErr w:type="gramEnd"/>
      <w:r>
        <w:rPr>
          <w:rFonts w:ascii="Consolas" w:hAnsi="Consolas" w:cs="Consolas"/>
          <w:sz w:val="19"/>
          <w:szCs w:val="19"/>
        </w:rPr>
        <w:t>(1&lt;&lt;2)|(1&lt;&lt;3)|(1&lt;&lt;5));</w:t>
      </w:r>
      <w:r>
        <w:rPr>
          <w:rFonts w:ascii="Consolas" w:hAnsi="Consolas" w:cs="Consolas"/>
          <w:color w:val="800000"/>
          <w:sz w:val="19"/>
          <w:szCs w:val="19"/>
        </w:rPr>
        <w:t xml:space="preserve">   </w:t>
      </w:r>
      <w:r>
        <w:rPr>
          <w:rFonts w:ascii="Lucida Sans" w:hAnsi="Lucida Sans" w:cs="Lucida Sans"/>
          <w:i/>
          <w:iCs/>
          <w:color w:val="008000"/>
          <w:sz w:val="18"/>
          <w:szCs w:val="18"/>
        </w:rPr>
        <w:t>// SCK, MOSI and SS as inputs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DDRB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|=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(1&lt;&lt;4);</w:t>
      </w:r>
      <w:r>
        <w:rPr>
          <w:rFonts w:ascii="Consolas" w:hAnsi="Consolas" w:cs="Consolas"/>
          <w:color w:val="800000"/>
          <w:sz w:val="19"/>
          <w:szCs w:val="19"/>
        </w:rPr>
        <w:t xml:space="preserve">                    </w:t>
      </w:r>
      <w:r>
        <w:rPr>
          <w:rFonts w:ascii="Lucida Sans" w:hAnsi="Lucida Sans" w:cs="Lucida Sans"/>
          <w:i/>
          <w:iCs/>
          <w:color w:val="008000"/>
          <w:sz w:val="18"/>
          <w:szCs w:val="18"/>
        </w:rPr>
        <w:t>// MISO as output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SPCR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&amp;=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~(</w:t>
      </w:r>
      <w:proofErr w:type="gramEnd"/>
      <w:r>
        <w:rPr>
          <w:rFonts w:ascii="Consolas" w:hAnsi="Consolas" w:cs="Consolas"/>
          <w:sz w:val="19"/>
          <w:szCs w:val="19"/>
        </w:rPr>
        <w:t>1&lt;&lt;MSTR);</w:t>
      </w:r>
      <w:r>
        <w:rPr>
          <w:rFonts w:ascii="Consolas" w:hAnsi="Consolas" w:cs="Consolas"/>
          <w:color w:val="800000"/>
          <w:sz w:val="19"/>
          <w:szCs w:val="19"/>
        </w:rPr>
        <w:t xml:space="preserve">                </w:t>
      </w:r>
      <w:r>
        <w:rPr>
          <w:rFonts w:ascii="Lucida Sans" w:hAnsi="Lucida Sans" w:cs="Lucida Sans"/>
          <w:i/>
          <w:iCs/>
          <w:color w:val="008000"/>
          <w:sz w:val="18"/>
          <w:szCs w:val="18"/>
        </w:rPr>
        <w:t>// Set as slave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initialize7Seg(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>)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Lucida Sans" w:hAnsi="Lucida Sans" w:cs="Lucida Sans"/>
          <w:i/>
          <w:iCs/>
          <w:color w:val="008000"/>
          <w:sz w:val="18"/>
          <w:szCs w:val="18"/>
        </w:rPr>
        <w:t xml:space="preserve">//initializes the 4 digit 7 segment display and the Maxim chip 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sendDataSPI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0x09,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0b00001111);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Lucida Sans" w:hAnsi="Lucida Sans" w:cs="Lucida Sans"/>
          <w:i/>
          <w:iCs/>
          <w:color w:val="008000"/>
          <w:sz w:val="18"/>
          <w:szCs w:val="18"/>
        </w:rPr>
        <w:t xml:space="preserve">//Scans for 4 digits of the 7 segment display 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sendDataSPI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0x0B,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0x04);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Lucida Sans" w:hAnsi="Lucida Sans" w:cs="Lucida Sans"/>
          <w:i/>
          <w:iCs/>
          <w:color w:val="008000"/>
          <w:sz w:val="18"/>
          <w:szCs w:val="18"/>
        </w:rPr>
        <w:t xml:space="preserve">// enables operation for 4 digits  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sendDataSPI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0x0C,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0x01);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Lucida Sans" w:hAnsi="Lucida Sans" w:cs="Lucida Sans"/>
          <w:i/>
          <w:iCs/>
          <w:color w:val="008000"/>
          <w:sz w:val="18"/>
          <w:szCs w:val="18"/>
        </w:rPr>
        <w:t xml:space="preserve">// turns on the display 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updateDisplay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Temperature)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Lucida Sans" w:hAnsi="Lucida Sans" w:cs="Lucida Sans"/>
          <w:i/>
          <w:iCs/>
          <w:color w:val="008000"/>
          <w:sz w:val="18"/>
          <w:szCs w:val="18"/>
        </w:rPr>
        <w:t xml:space="preserve">//******* </w:t>
      </w:r>
      <w:proofErr w:type="gramStart"/>
      <w:r>
        <w:rPr>
          <w:rFonts w:ascii="Lucida Sans" w:hAnsi="Lucida Sans" w:cs="Lucida Sans"/>
          <w:i/>
          <w:iCs/>
          <w:color w:val="008000"/>
          <w:sz w:val="18"/>
          <w:szCs w:val="18"/>
        </w:rPr>
        <w:t>Remember</w:t>
      </w:r>
      <w:proofErr w:type="gramEnd"/>
      <w:r>
        <w:rPr>
          <w:rFonts w:ascii="Lucida Sans" w:hAnsi="Lucida Sans" w:cs="Lucida Sans"/>
          <w:i/>
          <w:iCs/>
          <w:color w:val="008000"/>
          <w:sz w:val="18"/>
          <w:szCs w:val="18"/>
        </w:rPr>
        <w:t xml:space="preserve"> that the Max 7221 chip has a built in BCD ********//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Lucida Sans" w:hAnsi="Lucida Sans" w:cs="Lucida Sans"/>
          <w:i/>
          <w:iCs/>
          <w:color w:val="008000"/>
          <w:sz w:val="18"/>
          <w:szCs w:val="18"/>
        </w:rPr>
        <w:t>//for the first digit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sendDataSPI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0x01,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Temperature/1000);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Lucida Sans" w:hAnsi="Lucida Sans" w:cs="Lucida Sans"/>
          <w:i/>
          <w:iCs/>
          <w:color w:val="008000"/>
          <w:sz w:val="18"/>
          <w:szCs w:val="18"/>
        </w:rPr>
        <w:t>//shifts first digit of data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sendDataSPI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0x02,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((Temperature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%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1000)/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100));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Lucida Sans" w:hAnsi="Lucida Sans" w:cs="Lucida Sans"/>
          <w:i/>
          <w:iCs/>
          <w:color w:val="008000"/>
          <w:sz w:val="18"/>
          <w:szCs w:val="18"/>
        </w:rPr>
        <w:t xml:space="preserve">//shifts next digit, using mod of 10^3 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sendDataSPI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0x03,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((Temperature%100)/10));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Lucida Sans" w:hAnsi="Lucida Sans" w:cs="Lucida Sans"/>
          <w:i/>
          <w:iCs/>
          <w:color w:val="008000"/>
          <w:sz w:val="18"/>
          <w:szCs w:val="18"/>
        </w:rPr>
        <w:t>// shifts third digit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sendDataSPI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0x04,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((Temperature%100)%10));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Lucida Sans" w:hAnsi="Lucida Sans" w:cs="Lucida Sans"/>
          <w:i/>
          <w:iCs/>
          <w:color w:val="008000"/>
          <w:sz w:val="18"/>
          <w:szCs w:val="18"/>
        </w:rPr>
        <w:t xml:space="preserve">//shifts final digit 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Lucida Sans" w:hAnsi="Lucida Sans" w:cs="Lucida Sans"/>
          <w:i/>
          <w:iCs/>
          <w:color w:val="008000"/>
          <w:sz w:val="18"/>
          <w:szCs w:val="18"/>
        </w:rPr>
        <w:t>// With the Max 7221 chip you don't need to refresh the display quickly to display all characters, the LED Driver takes care of this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main(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>)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Lucida Sans" w:hAnsi="Lucida Sans" w:cs="Lucida Sans"/>
          <w:i/>
          <w:iCs/>
          <w:color w:val="008000"/>
          <w:sz w:val="18"/>
          <w:szCs w:val="18"/>
        </w:rPr>
        <w:t xml:space="preserve">//setups up the chip, with the function calls to enable communication using SPI and ADC conversion 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InitialzeIO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InitADC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InitTimer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startTimer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startADC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initializeSPI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>
        <w:rPr>
          <w:rFonts w:ascii="Consolas" w:hAnsi="Consolas" w:cs="Consolas"/>
          <w:sz w:val="19"/>
          <w:szCs w:val="19"/>
        </w:rPr>
        <w:t>initialize7Seg(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startSPI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1)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 xml:space="preserve">    </w:t>
      </w:r>
      <w:r>
        <w:rPr>
          <w:rFonts w:ascii="Consolas" w:hAnsi="Consolas" w:cs="Consolas"/>
          <w:sz w:val="19"/>
          <w:szCs w:val="19"/>
        </w:rPr>
        <w:t>{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 xml:space="preserve">        </w:t>
      </w:r>
      <w:r>
        <w:rPr>
          <w:rFonts w:ascii="Lucida Sans" w:hAnsi="Lucida Sans" w:cs="Lucida Sans"/>
          <w:i/>
          <w:iCs/>
          <w:color w:val="008000"/>
          <w:sz w:val="18"/>
          <w:szCs w:val="18"/>
        </w:rPr>
        <w:t xml:space="preserve">//main loop 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 xml:space="preserve">    </w:t>
      </w:r>
      <w:r>
        <w:rPr>
          <w:rFonts w:ascii="Consolas" w:hAnsi="Consolas" w:cs="Consolas"/>
          <w:sz w:val="19"/>
          <w:szCs w:val="19"/>
        </w:rPr>
        <w:t>}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sz w:val="19"/>
          <w:szCs w:val="19"/>
        </w:rPr>
        <w:t>ISR(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ADC_vect</w:t>
      </w:r>
      <w:proofErr w:type="spellEnd"/>
      <w:r>
        <w:rPr>
          <w:rFonts w:ascii="Consolas" w:hAnsi="Consolas" w:cs="Consolas"/>
          <w:sz w:val="19"/>
          <w:szCs w:val="19"/>
        </w:rPr>
        <w:t>)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Lucida Sans" w:hAnsi="Lucida Sans" w:cs="Lucida Sans"/>
          <w:i/>
          <w:iCs/>
          <w:color w:val="008000"/>
          <w:sz w:val="18"/>
          <w:szCs w:val="18"/>
        </w:rPr>
        <w:t xml:space="preserve">// ADC to pull data from the temperature sensor every 1 second 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ADIF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0){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}</w:t>
      </w:r>
      <w:proofErr w:type="gramStart"/>
      <w:r>
        <w:rPr>
          <w:rFonts w:ascii="Consolas" w:hAnsi="Consolas" w:cs="Consolas"/>
          <w:sz w:val="19"/>
          <w:szCs w:val="19"/>
        </w:rPr>
        <w:t>;</w:t>
      </w:r>
      <w:r>
        <w:rPr>
          <w:rFonts w:ascii="Lucida Sans" w:hAnsi="Lucida Sans" w:cs="Lucida Sans"/>
          <w:i/>
          <w:iCs/>
          <w:color w:val="008000"/>
          <w:sz w:val="18"/>
          <w:szCs w:val="18"/>
        </w:rPr>
        <w:t>/</w:t>
      </w:r>
      <w:proofErr w:type="gramEnd"/>
      <w:r>
        <w:rPr>
          <w:rFonts w:ascii="Lucida Sans" w:hAnsi="Lucida Sans" w:cs="Lucida Sans"/>
          <w:i/>
          <w:iCs/>
          <w:color w:val="008000"/>
          <w:sz w:val="18"/>
          <w:szCs w:val="18"/>
        </w:rPr>
        <w:t xml:space="preserve">/check to see if ADCH and ADCL have been populated before proceeding 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TempRead</w:t>
      </w:r>
      <w:proofErr w:type="spell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ADCH</w:t>
      </w:r>
      <w:proofErr w:type="gramStart"/>
      <w:r>
        <w:rPr>
          <w:rFonts w:ascii="Consolas" w:hAnsi="Consolas" w:cs="Consolas"/>
          <w:sz w:val="19"/>
          <w:szCs w:val="19"/>
        </w:rPr>
        <w:t>;</w:t>
      </w:r>
      <w:r>
        <w:rPr>
          <w:rFonts w:ascii="Lucida Sans" w:hAnsi="Lucida Sans" w:cs="Lucida Sans"/>
          <w:i/>
          <w:iCs/>
          <w:color w:val="008000"/>
          <w:sz w:val="18"/>
          <w:szCs w:val="18"/>
        </w:rPr>
        <w:t>/</w:t>
      </w:r>
      <w:proofErr w:type="gramEnd"/>
      <w:r>
        <w:rPr>
          <w:rFonts w:ascii="Lucida Sans" w:hAnsi="Lucida Sans" w:cs="Lucida Sans"/>
          <w:i/>
          <w:iCs/>
          <w:color w:val="008000"/>
          <w:sz w:val="18"/>
          <w:szCs w:val="18"/>
        </w:rPr>
        <w:t>/ is the value of the temperature sensor captured and stored in the variable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TIFR1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(0&lt;&lt;OCF1A)</w:t>
      </w:r>
      <w:proofErr w:type="gramStart"/>
      <w:r>
        <w:rPr>
          <w:rFonts w:ascii="Consolas" w:hAnsi="Consolas" w:cs="Consolas"/>
          <w:sz w:val="19"/>
          <w:szCs w:val="19"/>
        </w:rPr>
        <w:t>|(</w:t>
      </w:r>
      <w:proofErr w:type="gramEnd"/>
      <w:r>
        <w:rPr>
          <w:rFonts w:ascii="Consolas" w:hAnsi="Consolas" w:cs="Consolas"/>
          <w:sz w:val="19"/>
          <w:szCs w:val="19"/>
        </w:rPr>
        <w:t>0&lt;&lt;OCF1B);</w:t>
      </w:r>
      <w:r>
        <w:rPr>
          <w:rFonts w:ascii="Lucida Sans" w:hAnsi="Lucida Sans" w:cs="Lucida Sans"/>
          <w:i/>
          <w:iCs/>
          <w:color w:val="008000"/>
          <w:sz w:val="18"/>
          <w:szCs w:val="18"/>
        </w:rPr>
        <w:t>//disables flag to reset interrupt and start again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StopADC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  <w:r>
        <w:rPr>
          <w:rFonts w:ascii="Lucida Sans" w:hAnsi="Lucida Sans" w:cs="Lucida Sans"/>
          <w:i/>
          <w:iCs/>
          <w:color w:val="008000"/>
          <w:sz w:val="18"/>
          <w:szCs w:val="18"/>
        </w:rPr>
        <w:t xml:space="preserve">//stops ADC to restart back to main. 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itoa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binary_decimal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TempRead</w:t>
      </w:r>
      <w:proofErr w:type="spellEnd"/>
      <w:r>
        <w:rPr>
          <w:rFonts w:ascii="Consolas" w:hAnsi="Consolas" w:cs="Consolas"/>
          <w:sz w:val="19"/>
          <w:szCs w:val="19"/>
        </w:rPr>
        <w:t>),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strBuffer</w:t>
      </w:r>
      <w:proofErr w:type="spellEnd"/>
      <w:r>
        <w:rPr>
          <w:rFonts w:ascii="Consolas" w:hAnsi="Consolas" w:cs="Consolas"/>
          <w:sz w:val="19"/>
          <w:szCs w:val="19"/>
        </w:rPr>
        <w:t>,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10);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Lucida Sans" w:hAnsi="Lucida Sans" w:cs="Lucida Sans"/>
          <w:i/>
          <w:iCs/>
          <w:color w:val="008000"/>
          <w:sz w:val="18"/>
          <w:szCs w:val="18"/>
        </w:rPr>
        <w:t xml:space="preserve">//used for debugging, the </w:t>
      </w:r>
      <w:proofErr w:type="spellStart"/>
      <w:r>
        <w:rPr>
          <w:rFonts w:ascii="Lucida Sans" w:hAnsi="Lucida Sans" w:cs="Lucida Sans"/>
          <w:i/>
          <w:iCs/>
          <w:color w:val="008000"/>
          <w:sz w:val="18"/>
          <w:szCs w:val="18"/>
        </w:rPr>
        <w:t>itoa</w:t>
      </w:r>
      <w:proofErr w:type="spellEnd"/>
      <w:r>
        <w:rPr>
          <w:rFonts w:ascii="Lucida Sans" w:hAnsi="Lucida Sans" w:cs="Lucida Sans"/>
          <w:i/>
          <w:iCs/>
          <w:color w:val="008000"/>
          <w:sz w:val="18"/>
          <w:szCs w:val="18"/>
        </w:rPr>
        <w:t xml:space="preserve"> function takes the integer and stores in a string buffer (array) that can also be used to send data, digit by digit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updateDisplay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TempRead</w:t>
      </w:r>
      <w:proofErr w:type="spellEnd"/>
      <w:r>
        <w:rPr>
          <w:rFonts w:ascii="Consolas" w:hAnsi="Consolas" w:cs="Consolas"/>
          <w:sz w:val="19"/>
          <w:szCs w:val="19"/>
        </w:rPr>
        <w:t>);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Lucida Sans" w:hAnsi="Lucida Sans" w:cs="Lucida Sans"/>
          <w:i/>
          <w:iCs/>
          <w:color w:val="008000"/>
          <w:sz w:val="18"/>
          <w:szCs w:val="18"/>
        </w:rPr>
        <w:t xml:space="preserve">//outputs to the 4 digit 7 segment display using SPI communication 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stopSPI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</w:p>
    <w:p w:rsidR="005E1980" w:rsidRDefault="005E1980" w:rsidP="005E1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5E1980" w:rsidRDefault="005E1980"/>
    <w:p w:rsidR="000B76F9" w:rsidRDefault="000B76F9">
      <w:bookmarkStart w:id="0" w:name="_GoBack"/>
      <w:bookmarkEnd w:id="0"/>
    </w:p>
    <w:p w:rsidR="00D12E3B" w:rsidRDefault="005E1980">
      <w:r>
        <w:t xml:space="preserve">Schematics: </w:t>
      </w:r>
    </w:p>
    <w:p w:rsidR="005E1980" w:rsidRDefault="005E1980">
      <w:r>
        <w:rPr>
          <w:noProof/>
        </w:rPr>
        <w:drawing>
          <wp:inline distT="0" distB="0" distL="0" distR="0">
            <wp:extent cx="5943600" cy="3359859"/>
            <wp:effectExtent l="0" t="0" r="0" b="0"/>
            <wp:docPr id="1" name="Picture 1" descr="C:\Users\Administrator\Documents\IMAG03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IMAG0359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9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980" w:rsidRDefault="005E1980">
      <w:r>
        <w:rPr>
          <w:noProof/>
        </w:rPr>
        <w:lastRenderedPageBreak/>
        <w:drawing>
          <wp:inline distT="0" distB="0" distL="0" distR="0" wp14:anchorId="4820A56B" wp14:editId="38FB8EB8">
            <wp:extent cx="5943600" cy="39408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980" w:rsidRDefault="005E1980">
      <w:r>
        <w:rPr>
          <w:noProof/>
        </w:rPr>
        <w:lastRenderedPageBreak/>
        <w:drawing>
          <wp:inline distT="0" distB="0" distL="0" distR="0" wp14:anchorId="4D3F3331" wp14:editId="3B21D86E">
            <wp:extent cx="5943600" cy="51003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980" w:rsidRDefault="005E1980">
      <w:r>
        <w:rPr>
          <w:noProof/>
        </w:rPr>
        <w:lastRenderedPageBreak/>
        <w:drawing>
          <wp:inline distT="0" distB="0" distL="0" distR="0" wp14:anchorId="4FFAEE3A" wp14:editId="6665D0FB">
            <wp:extent cx="5943600" cy="37268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19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1980"/>
    <w:rsid w:val="000B76F9"/>
    <w:rsid w:val="004E5548"/>
    <w:rsid w:val="005E1980"/>
    <w:rsid w:val="0070672C"/>
    <w:rsid w:val="008B0185"/>
    <w:rsid w:val="00BA43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A4376"/>
    <w:rPr>
      <w:rFonts w:ascii="Arial" w:hAnsi="Arial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E19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198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A4376"/>
    <w:rPr>
      <w:rFonts w:ascii="Arial" w:hAnsi="Arial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E19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198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Colors" Target="diagrams/colors1.xml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diagramQuickStyle" Target="diagrams/quickStyle1.xml"/><Relationship Id="rId12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diagramLayout" Target="diagrams/layout1.xml"/><Relationship Id="rId11" Type="http://schemas.openxmlformats.org/officeDocument/2006/relationships/image" Target="media/image2.png"/><Relationship Id="rId5" Type="http://schemas.openxmlformats.org/officeDocument/2006/relationships/diagramData" Target="diagrams/data1.xml"/><Relationship Id="rId15" Type="http://schemas.openxmlformats.org/officeDocument/2006/relationships/theme" Target="theme/theme1.xml"/><Relationship Id="rId10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microsoft.com/office/2007/relationships/diagramDrawing" Target="diagrams/drawing1.xml"/><Relationship Id="rId14" Type="http://schemas.openxmlformats.org/officeDocument/2006/relationships/fontTable" Target="fontTable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A49D5042-F41E-45A6-9633-220C26410319}" type="doc">
      <dgm:prSet loTypeId="urn:microsoft.com/office/officeart/2005/8/layout/chevron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E1DC751F-45B7-4B7A-9EE8-72B046CBB1FB}">
      <dgm:prSet phldrT="[Text]"/>
      <dgm:spPr/>
      <dgm:t>
        <a:bodyPr/>
        <a:lstStyle/>
        <a:p>
          <a:r>
            <a:rPr lang="en-US"/>
            <a:t>Setup</a:t>
          </a:r>
        </a:p>
      </dgm:t>
    </dgm:pt>
    <dgm:pt modelId="{8E0B9261-6409-46AE-8611-C6DCE61C5485}" type="parTrans" cxnId="{E84E4C28-FB68-4916-9F0F-7600AD185280}">
      <dgm:prSet/>
      <dgm:spPr/>
      <dgm:t>
        <a:bodyPr/>
        <a:lstStyle/>
        <a:p>
          <a:endParaRPr lang="en-US"/>
        </a:p>
      </dgm:t>
    </dgm:pt>
    <dgm:pt modelId="{8449529C-A87A-4643-BBC5-B084F5701324}" type="sibTrans" cxnId="{E84E4C28-FB68-4916-9F0F-7600AD185280}">
      <dgm:prSet/>
      <dgm:spPr/>
      <dgm:t>
        <a:bodyPr/>
        <a:lstStyle/>
        <a:p>
          <a:endParaRPr lang="en-US"/>
        </a:p>
      </dgm:t>
    </dgm:pt>
    <dgm:pt modelId="{9415AE98-FEA3-48DC-8795-25843484F651}">
      <dgm:prSet phldrT="[Text]"/>
      <dgm:spPr/>
      <dgm:t>
        <a:bodyPr/>
        <a:lstStyle/>
        <a:p>
          <a:r>
            <a:rPr lang="en-US"/>
            <a:t>Wait for the flag to go up to make sure the ADC data register is filled </a:t>
          </a:r>
        </a:p>
      </dgm:t>
    </dgm:pt>
    <dgm:pt modelId="{462311C7-63C4-40B9-81C4-7BCF0BB967C6}" type="parTrans" cxnId="{E458308D-1347-43BF-A5F9-0583A0B76D28}">
      <dgm:prSet/>
      <dgm:spPr/>
      <dgm:t>
        <a:bodyPr/>
        <a:lstStyle/>
        <a:p>
          <a:endParaRPr lang="en-US"/>
        </a:p>
      </dgm:t>
    </dgm:pt>
    <dgm:pt modelId="{6298539B-B75F-4553-89C8-0A8E9A2D8B20}" type="sibTrans" cxnId="{E458308D-1347-43BF-A5F9-0583A0B76D28}">
      <dgm:prSet/>
      <dgm:spPr/>
      <dgm:t>
        <a:bodyPr/>
        <a:lstStyle/>
        <a:p>
          <a:endParaRPr lang="en-US"/>
        </a:p>
      </dgm:t>
    </dgm:pt>
    <dgm:pt modelId="{57C84969-183B-4BF9-8823-27459C77601A}">
      <dgm:prSet phldrT="[Text]"/>
      <dgm:spPr/>
      <dgm:t>
        <a:bodyPr/>
        <a:lstStyle/>
        <a:p>
          <a:r>
            <a:rPr lang="en-US"/>
            <a:t>Store data in the temperature variable </a:t>
          </a:r>
        </a:p>
      </dgm:t>
    </dgm:pt>
    <dgm:pt modelId="{4451B8F9-EB96-4E00-A68C-74B247A3BACF}" type="parTrans" cxnId="{7F47BA60-531E-423A-856E-15D1DEFD22E1}">
      <dgm:prSet/>
      <dgm:spPr/>
      <dgm:t>
        <a:bodyPr/>
        <a:lstStyle/>
        <a:p>
          <a:endParaRPr lang="en-US"/>
        </a:p>
      </dgm:t>
    </dgm:pt>
    <dgm:pt modelId="{C7FF2677-DA0F-4122-B572-125FCE9B1A8F}" type="sibTrans" cxnId="{7F47BA60-531E-423A-856E-15D1DEFD22E1}">
      <dgm:prSet/>
      <dgm:spPr/>
      <dgm:t>
        <a:bodyPr/>
        <a:lstStyle/>
        <a:p>
          <a:endParaRPr lang="en-US"/>
        </a:p>
      </dgm:t>
    </dgm:pt>
    <dgm:pt modelId="{14E88ED6-2F33-46C7-A0A4-A1AF8F649C83}">
      <dgm:prSet phldrT="[Text]"/>
      <dgm:spPr/>
      <dgm:t>
        <a:bodyPr/>
        <a:lstStyle/>
        <a:p>
          <a:r>
            <a:rPr lang="en-US"/>
            <a:t>Transmission</a:t>
          </a:r>
        </a:p>
      </dgm:t>
    </dgm:pt>
    <dgm:pt modelId="{2DAC6094-DE27-445B-8868-26F7191DBC64}" type="parTrans" cxnId="{555E2581-AEF1-4D79-B624-94768869772D}">
      <dgm:prSet/>
      <dgm:spPr/>
      <dgm:t>
        <a:bodyPr/>
        <a:lstStyle/>
        <a:p>
          <a:endParaRPr lang="en-US"/>
        </a:p>
      </dgm:t>
    </dgm:pt>
    <dgm:pt modelId="{29132BB9-F246-4188-9A56-39CB24C0AE34}" type="sibTrans" cxnId="{555E2581-AEF1-4D79-B624-94768869772D}">
      <dgm:prSet/>
      <dgm:spPr/>
      <dgm:t>
        <a:bodyPr/>
        <a:lstStyle/>
        <a:p>
          <a:endParaRPr lang="en-US"/>
        </a:p>
      </dgm:t>
    </dgm:pt>
    <dgm:pt modelId="{1689463A-3A2F-4859-B773-368771DA3387}">
      <dgm:prSet phldrT="[Text]"/>
      <dgm:spPr/>
      <dgm:t>
        <a:bodyPr/>
        <a:lstStyle/>
        <a:p>
          <a:r>
            <a:rPr lang="en-US"/>
            <a:t>Update the display </a:t>
          </a:r>
        </a:p>
      </dgm:t>
    </dgm:pt>
    <dgm:pt modelId="{CF941798-4813-483D-80B2-9225DAF47EA7}" type="parTrans" cxnId="{6A5F9C83-38E0-4405-B955-38D0192CF267}">
      <dgm:prSet/>
      <dgm:spPr/>
      <dgm:t>
        <a:bodyPr/>
        <a:lstStyle/>
        <a:p>
          <a:endParaRPr lang="en-US"/>
        </a:p>
      </dgm:t>
    </dgm:pt>
    <dgm:pt modelId="{8CE626D5-7BFF-49D1-A632-214230A4AC2E}" type="sibTrans" cxnId="{6A5F9C83-38E0-4405-B955-38D0192CF267}">
      <dgm:prSet/>
      <dgm:spPr/>
      <dgm:t>
        <a:bodyPr/>
        <a:lstStyle/>
        <a:p>
          <a:endParaRPr lang="en-US"/>
        </a:p>
      </dgm:t>
    </dgm:pt>
    <dgm:pt modelId="{7373A33B-4924-489E-811B-7AE0193AF7CA}">
      <dgm:prSet phldrT="[Text]"/>
      <dgm:spPr/>
      <dgm:t>
        <a:bodyPr/>
        <a:lstStyle/>
        <a:p>
          <a:r>
            <a:rPr lang="en-US"/>
            <a:t>Program will continue to loop back to the main</a:t>
          </a:r>
        </a:p>
      </dgm:t>
    </dgm:pt>
    <dgm:pt modelId="{6C319775-0434-4304-8F4B-3F93A68C35E7}" type="parTrans" cxnId="{076138EC-A7B6-4FF6-AE86-9243C2002051}">
      <dgm:prSet/>
      <dgm:spPr/>
      <dgm:t>
        <a:bodyPr/>
        <a:lstStyle/>
        <a:p>
          <a:endParaRPr lang="en-US"/>
        </a:p>
      </dgm:t>
    </dgm:pt>
    <dgm:pt modelId="{4D977BCB-4F86-4B50-AFDF-18CFDCD4BF97}" type="sibTrans" cxnId="{076138EC-A7B6-4FF6-AE86-9243C2002051}">
      <dgm:prSet/>
      <dgm:spPr/>
      <dgm:t>
        <a:bodyPr/>
        <a:lstStyle/>
        <a:p>
          <a:endParaRPr lang="en-US"/>
        </a:p>
      </dgm:t>
    </dgm:pt>
    <dgm:pt modelId="{1265C82A-1D88-476F-97EC-309ADEF20114}">
      <dgm:prSet phldrT="[Text]"/>
      <dgm:spPr/>
      <dgm:t>
        <a:bodyPr/>
        <a:lstStyle/>
        <a:p>
          <a:r>
            <a:rPr lang="en-US"/>
            <a:t>ADC Interrupt and Conversion</a:t>
          </a:r>
        </a:p>
      </dgm:t>
    </dgm:pt>
    <dgm:pt modelId="{17FBDC0E-9B84-4CA7-B6D6-5500033EAB52}" type="parTrans" cxnId="{3569C22E-0F0D-4682-9896-82A8CB68FB12}">
      <dgm:prSet/>
      <dgm:spPr/>
      <dgm:t>
        <a:bodyPr/>
        <a:lstStyle/>
        <a:p>
          <a:endParaRPr lang="en-US"/>
        </a:p>
      </dgm:t>
    </dgm:pt>
    <dgm:pt modelId="{A0BB4DE7-ECB8-4499-B75B-C965471417A2}" type="sibTrans" cxnId="{3569C22E-0F0D-4682-9896-82A8CB68FB12}">
      <dgm:prSet/>
      <dgm:spPr/>
      <dgm:t>
        <a:bodyPr/>
        <a:lstStyle/>
        <a:p>
          <a:endParaRPr lang="en-US"/>
        </a:p>
      </dgm:t>
    </dgm:pt>
    <dgm:pt modelId="{8FB8E887-2F44-41E1-9F9B-997CFC87EBA7}">
      <dgm:prSet phldrT="[Text]"/>
      <dgm:spPr/>
      <dgm:t>
        <a:bodyPr/>
        <a:lstStyle/>
        <a:p>
          <a:r>
            <a:rPr lang="en-US"/>
            <a:t>Start</a:t>
          </a:r>
        </a:p>
      </dgm:t>
    </dgm:pt>
    <dgm:pt modelId="{55553615-E5F9-4BE0-9C47-3C23917FE937}" type="parTrans" cxnId="{3D30610C-4FAC-4568-8AA2-4F8EFBBEA1FB}">
      <dgm:prSet/>
      <dgm:spPr/>
      <dgm:t>
        <a:bodyPr/>
        <a:lstStyle/>
        <a:p>
          <a:endParaRPr lang="en-US"/>
        </a:p>
      </dgm:t>
    </dgm:pt>
    <dgm:pt modelId="{ABBE3DB5-44E6-4E87-976B-B6C52F8F7D7C}" type="sibTrans" cxnId="{3D30610C-4FAC-4568-8AA2-4F8EFBBEA1FB}">
      <dgm:prSet/>
      <dgm:spPr/>
      <dgm:t>
        <a:bodyPr/>
        <a:lstStyle/>
        <a:p>
          <a:endParaRPr lang="en-US"/>
        </a:p>
      </dgm:t>
    </dgm:pt>
    <dgm:pt modelId="{4F35C57C-7888-4AA3-9562-CE860EFA99EC}">
      <dgm:prSet phldrT="[Text]"/>
      <dgm:spPr/>
      <dgm:t>
        <a:bodyPr/>
        <a:lstStyle/>
        <a:p>
          <a:r>
            <a:rPr lang="en-US"/>
            <a:t>Initialize I/O, by setting up the input port for ADC</a:t>
          </a:r>
        </a:p>
      </dgm:t>
    </dgm:pt>
    <dgm:pt modelId="{A4B65955-4197-4C18-8F77-1BBFAD8FC29F}" type="parTrans" cxnId="{17F09DEE-DEA8-41AE-B97F-9E4570198070}">
      <dgm:prSet/>
      <dgm:spPr/>
      <dgm:t>
        <a:bodyPr/>
        <a:lstStyle/>
        <a:p>
          <a:endParaRPr lang="en-US"/>
        </a:p>
      </dgm:t>
    </dgm:pt>
    <dgm:pt modelId="{5370B85C-95ED-4E75-8A6A-E6C1D11D84A9}" type="sibTrans" cxnId="{17F09DEE-DEA8-41AE-B97F-9E4570198070}">
      <dgm:prSet/>
      <dgm:spPr/>
      <dgm:t>
        <a:bodyPr/>
        <a:lstStyle/>
        <a:p>
          <a:endParaRPr lang="en-US"/>
        </a:p>
      </dgm:t>
    </dgm:pt>
    <dgm:pt modelId="{91CA6B18-C40C-4D8A-AD1C-D12AADB0048E}">
      <dgm:prSet phldrT="[Text]"/>
      <dgm:spPr/>
      <dgm:t>
        <a:bodyPr/>
        <a:lstStyle/>
        <a:p>
          <a:r>
            <a:rPr lang="en-US"/>
            <a:t>Initialize timer for ADC conversion, and setup with 256 clock division</a:t>
          </a:r>
        </a:p>
      </dgm:t>
    </dgm:pt>
    <dgm:pt modelId="{A5D51783-9104-4AE6-9BB4-C198DAFFFEC1}" type="parTrans" cxnId="{C45A2B5C-24D4-483E-BE0D-34B2234DF6DE}">
      <dgm:prSet/>
      <dgm:spPr/>
      <dgm:t>
        <a:bodyPr/>
        <a:lstStyle/>
        <a:p>
          <a:endParaRPr lang="en-US"/>
        </a:p>
      </dgm:t>
    </dgm:pt>
    <dgm:pt modelId="{0502CCF7-8ED7-46D7-80BD-4BE453795060}" type="sibTrans" cxnId="{C45A2B5C-24D4-483E-BE0D-34B2234DF6DE}">
      <dgm:prSet/>
      <dgm:spPr/>
      <dgm:t>
        <a:bodyPr/>
        <a:lstStyle/>
        <a:p>
          <a:endParaRPr lang="en-US"/>
        </a:p>
      </dgm:t>
    </dgm:pt>
    <dgm:pt modelId="{18B1BEC7-749A-4E52-9B9D-C046A162F277}">
      <dgm:prSet phldrT="[Text]"/>
      <dgm:spPr/>
      <dgm:t>
        <a:bodyPr/>
        <a:lstStyle/>
        <a:p>
          <a:r>
            <a:rPr lang="en-US"/>
            <a:t>Initialize SPI protocol</a:t>
          </a:r>
        </a:p>
      </dgm:t>
    </dgm:pt>
    <dgm:pt modelId="{538CDB1B-6B37-4E2C-8023-6C4E7A047C43}" type="parTrans" cxnId="{598C303F-5172-4562-AF66-FCD65740229B}">
      <dgm:prSet/>
      <dgm:spPr/>
      <dgm:t>
        <a:bodyPr/>
        <a:lstStyle/>
        <a:p>
          <a:endParaRPr lang="en-US"/>
        </a:p>
      </dgm:t>
    </dgm:pt>
    <dgm:pt modelId="{CE0FDED5-8166-4876-AC22-FC5785569C83}" type="sibTrans" cxnId="{598C303F-5172-4562-AF66-FCD65740229B}">
      <dgm:prSet/>
      <dgm:spPr/>
      <dgm:t>
        <a:bodyPr/>
        <a:lstStyle/>
        <a:p>
          <a:endParaRPr lang="en-US"/>
        </a:p>
      </dgm:t>
    </dgm:pt>
    <dgm:pt modelId="{332DC38C-1EB5-4336-84EE-587851381F7C}">
      <dgm:prSet phldrT="[Text]"/>
      <dgm:spPr/>
      <dgm:t>
        <a:bodyPr/>
        <a:lstStyle/>
        <a:p>
          <a:r>
            <a:rPr lang="en-US"/>
            <a:t>Initialize LED DIsplay</a:t>
          </a:r>
        </a:p>
      </dgm:t>
    </dgm:pt>
    <dgm:pt modelId="{874B74C5-1AEC-4323-9C57-296E1257FC25}" type="parTrans" cxnId="{EAB1C3E4-67F8-4036-9808-E94A551E53E5}">
      <dgm:prSet/>
      <dgm:spPr/>
      <dgm:t>
        <a:bodyPr/>
        <a:lstStyle/>
        <a:p>
          <a:endParaRPr lang="en-US"/>
        </a:p>
      </dgm:t>
    </dgm:pt>
    <dgm:pt modelId="{05A453AE-578F-4B8F-A9D5-C316244513F6}" type="sibTrans" cxnId="{EAB1C3E4-67F8-4036-9808-E94A551E53E5}">
      <dgm:prSet/>
      <dgm:spPr/>
      <dgm:t>
        <a:bodyPr/>
        <a:lstStyle/>
        <a:p>
          <a:endParaRPr lang="en-US"/>
        </a:p>
      </dgm:t>
    </dgm:pt>
    <dgm:pt modelId="{B82A5D1D-54DF-4137-A7C3-A772EF7D67E4}">
      <dgm:prSet phldrT="[Text]"/>
      <dgm:spPr/>
      <dgm:t>
        <a:bodyPr/>
        <a:lstStyle/>
        <a:p>
          <a:r>
            <a:rPr lang="en-US"/>
            <a:t>Call the functions to setup the ADC, timer, and SPI transmission </a:t>
          </a:r>
        </a:p>
      </dgm:t>
    </dgm:pt>
    <dgm:pt modelId="{713A3540-179B-48C7-B58A-F225B00F590A}" type="parTrans" cxnId="{D4A228EF-AC82-46D9-B885-CA581D056181}">
      <dgm:prSet/>
      <dgm:spPr/>
      <dgm:t>
        <a:bodyPr/>
        <a:lstStyle/>
        <a:p>
          <a:endParaRPr lang="en-US"/>
        </a:p>
      </dgm:t>
    </dgm:pt>
    <dgm:pt modelId="{9EA33B39-966F-4EA7-9E4B-F62D60A0A49E}" type="sibTrans" cxnId="{D4A228EF-AC82-46D9-B885-CA581D056181}">
      <dgm:prSet/>
      <dgm:spPr/>
      <dgm:t>
        <a:bodyPr/>
        <a:lstStyle/>
        <a:p>
          <a:endParaRPr lang="en-US"/>
        </a:p>
      </dgm:t>
    </dgm:pt>
    <dgm:pt modelId="{06606AAB-DAC4-43E4-B4ED-4B7046CCCF8A}">
      <dgm:prSet phldrT="[Text]"/>
      <dgm:spPr/>
      <dgm:t>
        <a:bodyPr/>
        <a:lstStyle/>
        <a:p>
          <a:r>
            <a:rPr lang="en-US"/>
            <a:t>Use the function call for Display update, which uses the CMD codes to setup the MAX chip to the 7 segment, then send data through the SPI wire </a:t>
          </a:r>
        </a:p>
      </dgm:t>
    </dgm:pt>
    <dgm:pt modelId="{FE08FBF0-9371-4F97-B0E1-1D3DC8166D06}" type="parTrans" cxnId="{DED594BA-EDB7-4906-91B8-F2BF69EE8627}">
      <dgm:prSet/>
      <dgm:spPr/>
      <dgm:t>
        <a:bodyPr/>
        <a:lstStyle/>
        <a:p>
          <a:endParaRPr lang="en-US"/>
        </a:p>
      </dgm:t>
    </dgm:pt>
    <dgm:pt modelId="{6999E8F7-4341-488B-A2A5-AAF29A85A047}" type="sibTrans" cxnId="{DED594BA-EDB7-4906-91B8-F2BF69EE8627}">
      <dgm:prSet/>
      <dgm:spPr/>
      <dgm:t>
        <a:bodyPr/>
        <a:lstStyle/>
        <a:p>
          <a:endParaRPr lang="en-US"/>
        </a:p>
      </dgm:t>
    </dgm:pt>
    <dgm:pt modelId="{6B65D548-3607-4231-812B-F8725B3C45B0}" type="pres">
      <dgm:prSet presAssocID="{A49D5042-F41E-45A6-9633-220C26410319}" presName="linearFlow" presStyleCnt="0">
        <dgm:presLayoutVars>
          <dgm:dir/>
          <dgm:animLvl val="lvl"/>
          <dgm:resizeHandles val="exact"/>
        </dgm:presLayoutVars>
      </dgm:prSet>
      <dgm:spPr/>
    </dgm:pt>
    <dgm:pt modelId="{60886954-A9B1-4DD6-BA42-1B0679F3150E}" type="pres">
      <dgm:prSet presAssocID="{E1DC751F-45B7-4B7A-9EE8-72B046CBB1FB}" presName="composite" presStyleCnt="0"/>
      <dgm:spPr/>
    </dgm:pt>
    <dgm:pt modelId="{341FA977-BCCA-453B-9B3E-F1CA11A9C5FA}" type="pres">
      <dgm:prSet presAssocID="{E1DC751F-45B7-4B7A-9EE8-72B046CBB1FB}" presName="parentText" presStyleLbl="alignNode1" presStyleIdx="0" presStyleCnt="4">
        <dgm:presLayoutVars>
          <dgm:chMax val="1"/>
          <dgm:bulletEnabled val="1"/>
        </dgm:presLayoutVars>
      </dgm:prSet>
      <dgm:spPr/>
    </dgm:pt>
    <dgm:pt modelId="{A762D21C-E13B-4044-9290-2DA1C9A8546F}" type="pres">
      <dgm:prSet presAssocID="{E1DC751F-45B7-4B7A-9EE8-72B046CBB1FB}" presName="descendantText" presStyleLbl="alignAcc1" presStyleIdx="0" presStyleCnt="4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6F23D16F-F365-4864-8D49-FA004C0F5C04}" type="pres">
      <dgm:prSet presAssocID="{8449529C-A87A-4643-BBC5-B084F5701324}" presName="sp" presStyleCnt="0"/>
      <dgm:spPr/>
    </dgm:pt>
    <dgm:pt modelId="{94BF810D-3132-4338-82FF-F31911B33F93}" type="pres">
      <dgm:prSet presAssocID="{8FB8E887-2F44-41E1-9F9B-997CFC87EBA7}" presName="composite" presStyleCnt="0"/>
      <dgm:spPr/>
    </dgm:pt>
    <dgm:pt modelId="{BA41F77E-2E20-4F47-BA5C-A3CB9B7CF7D6}" type="pres">
      <dgm:prSet presAssocID="{8FB8E887-2F44-41E1-9F9B-997CFC87EBA7}" presName="parentText" presStyleLbl="alignNode1" presStyleIdx="1" presStyleCnt="4">
        <dgm:presLayoutVars>
          <dgm:chMax val="1"/>
          <dgm:bulletEnabled val="1"/>
        </dgm:presLayoutVars>
      </dgm:prSet>
      <dgm:spPr/>
    </dgm:pt>
    <dgm:pt modelId="{82D009D7-68E4-4F1A-A0A9-C93AF9980D48}" type="pres">
      <dgm:prSet presAssocID="{8FB8E887-2F44-41E1-9F9B-997CFC87EBA7}" presName="descendantText" presStyleLbl="alignAcc1" presStyleIdx="1" presStyleCnt="4" custLinFactNeighborX="0" custLinFactNeighborY="-3206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10F846F1-17AE-4E9D-8DF8-EDB39ABFAEAF}" type="pres">
      <dgm:prSet presAssocID="{ABBE3DB5-44E6-4E87-976B-B6C52F8F7D7C}" presName="sp" presStyleCnt="0"/>
      <dgm:spPr/>
    </dgm:pt>
    <dgm:pt modelId="{E8CEE21A-5490-4789-8CF8-6F559A887F85}" type="pres">
      <dgm:prSet presAssocID="{1265C82A-1D88-476F-97EC-309ADEF20114}" presName="composite" presStyleCnt="0"/>
      <dgm:spPr/>
    </dgm:pt>
    <dgm:pt modelId="{444AC8D8-D673-4BD0-8788-6F823369590B}" type="pres">
      <dgm:prSet presAssocID="{1265C82A-1D88-476F-97EC-309ADEF20114}" presName="parentText" presStyleLbl="alignNode1" presStyleIdx="2" presStyleCnt="4">
        <dgm:presLayoutVars>
          <dgm:chMax val="1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76FD59FE-0482-4B52-8C02-E89316162515}" type="pres">
      <dgm:prSet presAssocID="{1265C82A-1D88-476F-97EC-309ADEF20114}" presName="descendantText" presStyleLbl="alignAcc1" presStyleIdx="2" presStyleCnt="4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460542BC-9B73-48AC-9A73-9C716ED91D41}" type="pres">
      <dgm:prSet presAssocID="{A0BB4DE7-ECB8-4499-B75B-C965471417A2}" presName="sp" presStyleCnt="0"/>
      <dgm:spPr/>
    </dgm:pt>
    <dgm:pt modelId="{BE5A8E89-BBD7-4C2D-B8E5-5D886FDAA37E}" type="pres">
      <dgm:prSet presAssocID="{14E88ED6-2F33-46C7-A0A4-A1AF8F649C83}" presName="composite" presStyleCnt="0"/>
      <dgm:spPr/>
    </dgm:pt>
    <dgm:pt modelId="{9D4F0963-1789-40E3-B67B-66A2471D2F4D}" type="pres">
      <dgm:prSet presAssocID="{14E88ED6-2F33-46C7-A0A4-A1AF8F649C83}" presName="parentText" presStyleLbl="alignNode1" presStyleIdx="3" presStyleCnt="4">
        <dgm:presLayoutVars>
          <dgm:chMax val="1"/>
          <dgm:bulletEnabled val="1"/>
        </dgm:presLayoutVars>
      </dgm:prSet>
      <dgm:spPr/>
    </dgm:pt>
    <dgm:pt modelId="{3B213D42-5DFD-49B5-A69B-5DEEB5F9F4AD}" type="pres">
      <dgm:prSet presAssocID="{14E88ED6-2F33-46C7-A0A4-A1AF8F649C83}" presName="descendantText" presStyleLbl="alignAcc1" presStyleIdx="3" presStyleCnt="4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B9CA3708-375C-42B6-A16E-F871D39CABC7}" type="presOf" srcId="{1265C82A-1D88-476F-97EC-309ADEF20114}" destId="{444AC8D8-D673-4BD0-8788-6F823369590B}" srcOrd="0" destOrd="0" presId="urn:microsoft.com/office/officeart/2005/8/layout/chevron2"/>
    <dgm:cxn modelId="{1FB9B9B4-36CA-4B61-9D77-0550A2CAF90F}" type="presOf" srcId="{332DC38C-1EB5-4336-84EE-587851381F7C}" destId="{A762D21C-E13B-4044-9290-2DA1C9A8546F}" srcOrd="0" destOrd="3" presId="urn:microsoft.com/office/officeart/2005/8/layout/chevron2"/>
    <dgm:cxn modelId="{C45A2B5C-24D4-483E-BE0D-34B2234DF6DE}" srcId="{E1DC751F-45B7-4B7A-9EE8-72B046CBB1FB}" destId="{91CA6B18-C40C-4D8A-AD1C-D12AADB0048E}" srcOrd="1" destOrd="0" parTransId="{A5D51783-9104-4AE6-9BB4-C198DAFFFEC1}" sibTransId="{0502CCF7-8ED7-46D7-80BD-4BE453795060}"/>
    <dgm:cxn modelId="{96C9B926-D05C-474F-B393-86833F52DA73}" type="presOf" srcId="{B82A5D1D-54DF-4137-A7C3-A772EF7D67E4}" destId="{82D009D7-68E4-4F1A-A0A9-C93AF9980D48}" srcOrd="0" destOrd="0" presId="urn:microsoft.com/office/officeart/2005/8/layout/chevron2"/>
    <dgm:cxn modelId="{EAB1C3E4-67F8-4036-9808-E94A551E53E5}" srcId="{E1DC751F-45B7-4B7A-9EE8-72B046CBB1FB}" destId="{332DC38C-1EB5-4336-84EE-587851381F7C}" srcOrd="3" destOrd="0" parTransId="{874B74C5-1AEC-4323-9C57-296E1257FC25}" sibTransId="{05A453AE-578F-4B8F-A9D5-C316244513F6}"/>
    <dgm:cxn modelId="{555E2581-AEF1-4D79-B624-94768869772D}" srcId="{A49D5042-F41E-45A6-9633-220C26410319}" destId="{14E88ED6-2F33-46C7-A0A4-A1AF8F649C83}" srcOrd="3" destOrd="0" parTransId="{2DAC6094-DE27-445B-8868-26F7191DBC64}" sibTransId="{29132BB9-F246-4188-9A56-39CB24C0AE34}"/>
    <dgm:cxn modelId="{D8D040AD-32F6-473A-8756-CA686F850076}" type="presOf" srcId="{E1DC751F-45B7-4B7A-9EE8-72B046CBB1FB}" destId="{341FA977-BCCA-453B-9B3E-F1CA11A9C5FA}" srcOrd="0" destOrd="0" presId="urn:microsoft.com/office/officeart/2005/8/layout/chevron2"/>
    <dgm:cxn modelId="{624D8ACB-DB9C-4E84-84B1-00FDF32E2CEB}" type="presOf" srcId="{8FB8E887-2F44-41E1-9F9B-997CFC87EBA7}" destId="{BA41F77E-2E20-4F47-BA5C-A3CB9B7CF7D6}" srcOrd="0" destOrd="0" presId="urn:microsoft.com/office/officeart/2005/8/layout/chevron2"/>
    <dgm:cxn modelId="{17F09DEE-DEA8-41AE-B97F-9E4570198070}" srcId="{E1DC751F-45B7-4B7A-9EE8-72B046CBB1FB}" destId="{4F35C57C-7888-4AA3-9562-CE860EFA99EC}" srcOrd="0" destOrd="0" parTransId="{A4B65955-4197-4C18-8F77-1BBFAD8FC29F}" sibTransId="{5370B85C-95ED-4E75-8A6A-E6C1D11D84A9}"/>
    <dgm:cxn modelId="{D4A228EF-AC82-46D9-B885-CA581D056181}" srcId="{8FB8E887-2F44-41E1-9F9B-997CFC87EBA7}" destId="{B82A5D1D-54DF-4137-A7C3-A772EF7D67E4}" srcOrd="0" destOrd="0" parTransId="{713A3540-179B-48C7-B58A-F225B00F590A}" sibTransId="{9EA33B39-966F-4EA7-9E4B-F62D60A0A49E}"/>
    <dgm:cxn modelId="{A07075B4-7C0F-47DD-B56A-2FD7FEF30D11}" type="presOf" srcId="{7373A33B-4924-489E-811B-7AE0193AF7CA}" destId="{3B213D42-5DFD-49B5-A69B-5DEEB5F9F4AD}" srcOrd="0" destOrd="1" presId="urn:microsoft.com/office/officeart/2005/8/layout/chevron2"/>
    <dgm:cxn modelId="{21C123B7-0264-42DB-B424-4EC07318511B}" type="presOf" srcId="{91CA6B18-C40C-4D8A-AD1C-D12AADB0048E}" destId="{A762D21C-E13B-4044-9290-2DA1C9A8546F}" srcOrd="0" destOrd="1" presId="urn:microsoft.com/office/officeart/2005/8/layout/chevron2"/>
    <dgm:cxn modelId="{E84E4C28-FB68-4916-9F0F-7600AD185280}" srcId="{A49D5042-F41E-45A6-9633-220C26410319}" destId="{E1DC751F-45B7-4B7A-9EE8-72B046CBB1FB}" srcOrd="0" destOrd="0" parTransId="{8E0B9261-6409-46AE-8611-C6DCE61C5485}" sibTransId="{8449529C-A87A-4643-BBC5-B084F5701324}"/>
    <dgm:cxn modelId="{7F47BA60-531E-423A-856E-15D1DEFD22E1}" srcId="{1265C82A-1D88-476F-97EC-309ADEF20114}" destId="{57C84969-183B-4BF9-8823-27459C77601A}" srcOrd="1" destOrd="0" parTransId="{4451B8F9-EB96-4E00-A68C-74B247A3BACF}" sibTransId="{C7FF2677-DA0F-4122-B572-125FCE9B1A8F}"/>
    <dgm:cxn modelId="{076138EC-A7B6-4FF6-AE86-9243C2002051}" srcId="{14E88ED6-2F33-46C7-A0A4-A1AF8F649C83}" destId="{7373A33B-4924-489E-811B-7AE0193AF7CA}" srcOrd="1" destOrd="0" parTransId="{6C319775-0434-4304-8F4B-3F93A68C35E7}" sibTransId="{4D977BCB-4F86-4B50-AFDF-18CFDCD4BF97}"/>
    <dgm:cxn modelId="{A348476D-6AD6-4131-892B-2F958B05B395}" type="presOf" srcId="{9415AE98-FEA3-48DC-8795-25843484F651}" destId="{76FD59FE-0482-4B52-8C02-E89316162515}" srcOrd="0" destOrd="0" presId="urn:microsoft.com/office/officeart/2005/8/layout/chevron2"/>
    <dgm:cxn modelId="{F4254A82-A7A4-4852-9649-386999A3A266}" type="presOf" srcId="{57C84969-183B-4BF9-8823-27459C77601A}" destId="{76FD59FE-0482-4B52-8C02-E89316162515}" srcOrd="0" destOrd="1" presId="urn:microsoft.com/office/officeart/2005/8/layout/chevron2"/>
    <dgm:cxn modelId="{0A44EE8D-FF6D-49A8-BC73-FDCC54A4AA51}" type="presOf" srcId="{06606AAB-DAC4-43E4-B4ED-4B7046CCCF8A}" destId="{76FD59FE-0482-4B52-8C02-E89316162515}" srcOrd="0" destOrd="2" presId="urn:microsoft.com/office/officeart/2005/8/layout/chevron2"/>
    <dgm:cxn modelId="{598C303F-5172-4562-AF66-FCD65740229B}" srcId="{E1DC751F-45B7-4B7A-9EE8-72B046CBB1FB}" destId="{18B1BEC7-749A-4E52-9B9D-C046A162F277}" srcOrd="2" destOrd="0" parTransId="{538CDB1B-6B37-4E2C-8023-6C4E7A047C43}" sibTransId="{CE0FDED5-8166-4876-AC22-FC5785569C83}"/>
    <dgm:cxn modelId="{5EC22CDF-84DA-4309-A6F6-D14CB4D003CC}" type="presOf" srcId="{1689463A-3A2F-4859-B773-368771DA3387}" destId="{3B213D42-5DFD-49B5-A69B-5DEEB5F9F4AD}" srcOrd="0" destOrd="0" presId="urn:microsoft.com/office/officeart/2005/8/layout/chevron2"/>
    <dgm:cxn modelId="{5E1F1ECB-4EED-4F6D-BE92-78307E8746D2}" type="presOf" srcId="{14E88ED6-2F33-46C7-A0A4-A1AF8F649C83}" destId="{9D4F0963-1789-40E3-B67B-66A2471D2F4D}" srcOrd="0" destOrd="0" presId="urn:microsoft.com/office/officeart/2005/8/layout/chevron2"/>
    <dgm:cxn modelId="{E458308D-1347-43BF-A5F9-0583A0B76D28}" srcId="{1265C82A-1D88-476F-97EC-309ADEF20114}" destId="{9415AE98-FEA3-48DC-8795-25843484F651}" srcOrd="0" destOrd="0" parTransId="{462311C7-63C4-40B9-81C4-7BCF0BB967C6}" sibTransId="{6298539B-B75F-4553-89C8-0A8E9A2D8B20}"/>
    <dgm:cxn modelId="{BB605C80-B183-49E9-ABCB-B5C93B7C5E0A}" type="presOf" srcId="{A49D5042-F41E-45A6-9633-220C26410319}" destId="{6B65D548-3607-4231-812B-F8725B3C45B0}" srcOrd="0" destOrd="0" presId="urn:microsoft.com/office/officeart/2005/8/layout/chevron2"/>
    <dgm:cxn modelId="{2EA50C71-3CAE-4057-989D-8D2318C03EA4}" type="presOf" srcId="{18B1BEC7-749A-4E52-9B9D-C046A162F277}" destId="{A762D21C-E13B-4044-9290-2DA1C9A8546F}" srcOrd="0" destOrd="2" presId="urn:microsoft.com/office/officeart/2005/8/layout/chevron2"/>
    <dgm:cxn modelId="{3D30610C-4FAC-4568-8AA2-4F8EFBBEA1FB}" srcId="{A49D5042-F41E-45A6-9633-220C26410319}" destId="{8FB8E887-2F44-41E1-9F9B-997CFC87EBA7}" srcOrd="1" destOrd="0" parTransId="{55553615-E5F9-4BE0-9C47-3C23917FE937}" sibTransId="{ABBE3DB5-44E6-4E87-976B-B6C52F8F7D7C}"/>
    <dgm:cxn modelId="{6A5F9C83-38E0-4405-B955-38D0192CF267}" srcId="{14E88ED6-2F33-46C7-A0A4-A1AF8F649C83}" destId="{1689463A-3A2F-4859-B773-368771DA3387}" srcOrd="0" destOrd="0" parTransId="{CF941798-4813-483D-80B2-9225DAF47EA7}" sibTransId="{8CE626D5-7BFF-49D1-A632-214230A4AC2E}"/>
    <dgm:cxn modelId="{31E6DCD2-7014-4EF2-BC08-86F2D85643A2}" type="presOf" srcId="{4F35C57C-7888-4AA3-9562-CE860EFA99EC}" destId="{A762D21C-E13B-4044-9290-2DA1C9A8546F}" srcOrd="0" destOrd="0" presId="urn:microsoft.com/office/officeart/2005/8/layout/chevron2"/>
    <dgm:cxn modelId="{3569C22E-0F0D-4682-9896-82A8CB68FB12}" srcId="{A49D5042-F41E-45A6-9633-220C26410319}" destId="{1265C82A-1D88-476F-97EC-309ADEF20114}" srcOrd="2" destOrd="0" parTransId="{17FBDC0E-9B84-4CA7-B6D6-5500033EAB52}" sibTransId="{A0BB4DE7-ECB8-4499-B75B-C965471417A2}"/>
    <dgm:cxn modelId="{DED594BA-EDB7-4906-91B8-F2BF69EE8627}" srcId="{1265C82A-1D88-476F-97EC-309ADEF20114}" destId="{06606AAB-DAC4-43E4-B4ED-4B7046CCCF8A}" srcOrd="2" destOrd="0" parTransId="{FE08FBF0-9371-4F97-B0E1-1D3DC8166D06}" sibTransId="{6999E8F7-4341-488B-A2A5-AAF29A85A047}"/>
    <dgm:cxn modelId="{AA142533-576A-4954-BA38-51ABCB0F121C}" type="presParOf" srcId="{6B65D548-3607-4231-812B-F8725B3C45B0}" destId="{60886954-A9B1-4DD6-BA42-1B0679F3150E}" srcOrd="0" destOrd="0" presId="urn:microsoft.com/office/officeart/2005/8/layout/chevron2"/>
    <dgm:cxn modelId="{48AEF314-82B8-4387-89EC-3B1FFC07BAD0}" type="presParOf" srcId="{60886954-A9B1-4DD6-BA42-1B0679F3150E}" destId="{341FA977-BCCA-453B-9B3E-F1CA11A9C5FA}" srcOrd="0" destOrd="0" presId="urn:microsoft.com/office/officeart/2005/8/layout/chevron2"/>
    <dgm:cxn modelId="{F2587A7C-F2E8-402E-8A0E-540CF1BF0D70}" type="presParOf" srcId="{60886954-A9B1-4DD6-BA42-1B0679F3150E}" destId="{A762D21C-E13B-4044-9290-2DA1C9A8546F}" srcOrd="1" destOrd="0" presId="urn:microsoft.com/office/officeart/2005/8/layout/chevron2"/>
    <dgm:cxn modelId="{DCB86D1A-C445-4183-B6E7-26A3F772F35E}" type="presParOf" srcId="{6B65D548-3607-4231-812B-F8725B3C45B0}" destId="{6F23D16F-F365-4864-8D49-FA004C0F5C04}" srcOrd="1" destOrd="0" presId="urn:microsoft.com/office/officeart/2005/8/layout/chevron2"/>
    <dgm:cxn modelId="{EABBC353-170A-4BFC-B173-C0D26F2272CC}" type="presParOf" srcId="{6B65D548-3607-4231-812B-F8725B3C45B0}" destId="{94BF810D-3132-4338-82FF-F31911B33F93}" srcOrd="2" destOrd="0" presId="urn:microsoft.com/office/officeart/2005/8/layout/chevron2"/>
    <dgm:cxn modelId="{06ABC668-808C-4481-8EA7-5CC75E4259B0}" type="presParOf" srcId="{94BF810D-3132-4338-82FF-F31911B33F93}" destId="{BA41F77E-2E20-4F47-BA5C-A3CB9B7CF7D6}" srcOrd="0" destOrd="0" presId="urn:microsoft.com/office/officeart/2005/8/layout/chevron2"/>
    <dgm:cxn modelId="{5E46736A-963A-4188-A2C4-DAF661C22DB6}" type="presParOf" srcId="{94BF810D-3132-4338-82FF-F31911B33F93}" destId="{82D009D7-68E4-4F1A-A0A9-C93AF9980D48}" srcOrd="1" destOrd="0" presId="urn:microsoft.com/office/officeart/2005/8/layout/chevron2"/>
    <dgm:cxn modelId="{C60E550A-9FAB-4297-8E91-DC6F95915D76}" type="presParOf" srcId="{6B65D548-3607-4231-812B-F8725B3C45B0}" destId="{10F846F1-17AE-4E9D-8DF8-EDB39ABFAEAF}" srcOrd="3" destOrd="0" presId="urn:microsoft.com/office/officeart/2005/8/layout/chevron2"/>
    <dgm:cxn modelId="{13F9A550-2EDF-43B8-A762-1996EE0CAC97}" type="presParOf" srcId="{6B65D548-3607-4231-812B-F8725B3C45B0}" destId="{E8CEE21A-5490-4789-8CF8-6F559A887F85}" srcOrd="4" destOrd="0" presId="urn:microsoft.com/office/officeart/2005/8/layout/chevron2"/>
    <dgm:cxn modelId="{651C9877-5567-4F0B-B4CC-AFD88A691EA7}" type="presParOf" srcId="{E8CEE21A-5490-4789-8CF8-6F559A887F85}" destId="{444AC8D8-D673-4BD0-8788-6F823369590B}" srcOrd="0" destOrd="0" presId="urn:microsoft.com/office/officeart/2005/8/layout/chevron2"/>
    <dgm:cxn modelId="{DB88A38A-76B5-4C85-BAE7-A0246D85E606}" type="presParOf" srcId="{E8CEE21A-5490-4789-8CF8-6F559A887F85}" destId="{76FD59FE-0482-4B52-8C02-E89316162515}" srcOrd="1" destOrd="0" presId="urn:microsoft.com/office/officeart/2005/8/layout/chevron2"/>
    <dgm:cxn modelId="{0E6D1DAF-5AA0-47D6-AC19-5DC3FD9019DF}" type="presParOf" srcId="{6B65D548-3607-4231-812B-F8725B3C45B0}" destId="{460542BC-9B73-48AC-9A73-9C716ED91D41}" srcOrd="5" destOrd="0" presId="urn:microsoft.com/office/officeart/2005/8/layout/chevron2"/>
    <dgm:cxn modelId="{88CC2F03-5A47-4033-BAE9-43E8F0F5A24D}" type="presParOf" srcId="{6B65D548-3607-4231-812B-F8725B3C45B0}" destId="{BE5A8E89-BBD7-4C2D-B8E5-5D886FDAA37E}" srcOrd="6" destOrd="0" presId="urn:microsoft.com/office/officeart/2005/8/layout/chevron2"/>
    <dgm:cxn modelId="{C2EF5247-53B7-4AB9-B75E-7E2F40E3BA64}" type="presParOf" srcId="{BE5A8E89-BBD7-4C2D-B8E5-5D886FDAA37E}" destId="{9D4F0963-1789-40E3-B67B-66A2471D2F4D}" srcOrd="0" destOrd="0" presId="urn:microsoft.com/office/officeart/2005/8/layout/chevron2"/>
    <dgm:cxn modelId="{FA161245-7F4B-4940-82A1-0A83DE9772D2}" type="presParOf" srcId="{BE5A8E89-BBD7-4C2D-B8E5-5D886FDAA37E}" destId="{3B213D42-5DFD-49B5-A69B-5DEEB5F9F4AD}" srcOrd="1" destOrd="0" presId="urn:microsoft.com/office/officeart/2005/8/layout/chevron2"/>
  </dgm:cxnLst>
  <dgm:bg/>
  <dgm:whole/>
  <dgm:extLst>
    <a:ext uri="http://schemas.microsoft.com/office/drawing/2008/diagram">
      <dsp:dataModelExt xmlns:dsp="http://schemas.microsoft.com/office/drawing/2008/diagram" relId="rId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41FA977-BCCA-453B-9B3E-F1CA11A9C5FA}">
      <dsp:nvSpPr>
        <dsp:cNvPr id="0" name=""/>
        <dsp:cNvSpPr/>
      </dsp:nvSpPr>
      <dsp:spPr>
        <a:xfrm rot="5400000">
          <a:off x="-257874" y="257985"/>
          <a:ext cx="1719160" cy="1203412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kern="1200"/>
            <a:t>Setup</a:t>
          </a:r>
        </a:p>
      </dsp:txBody>
      <dsp:txXfrm rot="-5400000">
        <a:off x="0" y="601817"/>
        <a:ext cx="1203412" cy="515748"/>
      </dsp:txXfrm>
    </dsp:sp>
    <dsp:sp modelId="{A762D21C-E13B-4044-9290-2DA1C9A8546F}">
      <dsp:nvSpPr>
        <dsp:cNvPr id="0" name=""/>
        <dsp:cNvSpPr/>
      </dsp:nvSpPr>
      <dsp:spPr>
        <a:xfrm rot="5400000">
          <a:off x="3133841" y="-1930317"/>
          <a:ext cx="1117454" cy="4978312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2456" tIns="8255" rIns="8255" bIns="8255" numCol="1" spcCol="1270" anchor="ctr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sz="1300" kern="1200"/>
            <a:t>Initialize I/O, by setting up the input port for ADC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sz="1300" kern="1200"/>
            <a:t>Initialize timer for ADC conversion, and setup with 256 clock division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sz="1300" kern="1200"/>
            <a:t>Initialize SPI protocol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sz="1300" kern="1200"/>
            <a:t>Initialize LED DIsplay</a:t>
          </a:r>
        </a:p>
      </dsp:txBody>
      <dsp:txXfrm rot="-5400000">
        <a:off x="1203412" y="54662"/>
        <a:ext cx="4923762" cy="1008354"/>
      </dsp:txXfrm>
    </dsp:sp>
    <dsp:sp modelId="{BA41F77E-2E20-4F47-BA5C-A3CB9B7CF7D6}">
      <dsp:nvSpPr>
        <dsp:cNvPr id="0" name=""/>
        <dsp:cNvSpPr/>
      </dsp:nvSpPr>
      <dsp:spPr>
        <a:xfrm rot="5400000">
          <a:off x="-257874" y="1834332"/>
          <a:ext cx="1719160" cy="1203412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kern="1200"/>
            <a:t>Start</a:t>
          </a:r>
        </a:p>
      </dsp:txBody>
      <dsp:txXfrm rot="-5400000">
        <a:off x="0" y="2178164"/>
        <a:ext cx="1203412" cy="515748"/>
      </dsp:txXfrm>
    </dsp:sp>
    <dsp:sp modelId="{82D009D7-68E4-4F1A-A0A9-C93AF9980D48}">
      <dsp:nvSpPr>
        <dsp:cNvPr id="0" name=""/>
        <dsp:cNvSpPr/>
      </dsp:nvSpPr>
      <dsp:spPr>
        <a:xfrm rot="5400000">
          <a:off x="3133841" y="-389796"/>
          <a:ext cx="1117454" cy="4978312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2456" tIns="8255" rIns="8255" bIns="8255" numCol="1" spcCol="1270" anchor="ctr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sz="1300" kern="1200"/>
            <a:t>Call the functions to setup the ADC, timer, and SPI transmission </a:t>
          </a:r>
        </a:p>
      </dsp:txBody>
      <dsp:txXfrm rot="-5400000">
        <a:off x="1203412" y="1595183"/>
        <a:ext cx="4923762" cy="1008354"/>
      </dsp:txXfrm>
    </dsp:sp>
    <dsp:sp modelId="{444AC8D8-D673-4BD0-8788-6F823369590B}">
      <dsp:nvSpPr>
        <dsp:cNvPr id="0" name=""/>
        <dsp:cNvSpPr/>
      </dsp:nvSpPr>
      <dsp:spPr>
        <a:xfrm rot="5400000">
          <a:off x="-257874" y="3410679"/>
          <a:ext cx="1719160" cy="1203412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kern="1200"/>
            <a:t>ADC Interrupt and Conversion</a:t>
          </a:r>
        </a:p>
      </dsp:txBody>
      <dsp:txXfrm rot="-5400000">
        <a:off x="0" y="3754511"/>
        <a:ext cx="1203412" cy="515748"/>
      </dsp:txXfrm>
    </dsp:sp>
    <dsp:sp modelId="{76FD59FE-0482-4B52-8C02-E89316162515}">
      <dsp:nvSpPr>
        <dsp:cNvPr id="0" name=""/>
        <dsp:cNvSpPr/>
      </dsp:nvSpPr>
      <dsp:spPr>
        <a:xfrm rot="5400000">
          <a:off x="3133841" y="1222376"/>
          <a:ext cx="1117454" cy="4978312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2456" tIns="8255" rIns="8255" bIns="8255" numCol="1" spcCol="1270" anchor="ctr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sz="1300" kern="1200"/>
            <a:t>Wait for the flag to go up to make sure the ADC data register is filled 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sz="1300" kern="1200"/>
            <a:t>Store data in the temperature variable 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sz="1300" kern="1200"/>
            <a:t>Use the function call for Display update, which uses the CMD codes to setup the MAX chip to the 7 segment, then send data through the SPI wire </a:t>
          </a:r>
        </a:p>
      </dsp:txBody>
      <dsp:txXfrm rot="-5400000">
        <a:off x="1203412" y="3207355"/>
        <a:ext cx="4923762" cy="1008354"/>
      </dsp:txXfrm>
    </dsp:sp>
    <dsp:sp modelId="{9D4F0963-1789-40E3-B67B-66A2471D2F4D}">
      <dsp:nvSpPr>
        <dsp:cNvPr id="0" name=""/>
        <dsp:cNvSpPr/>
      </dsp:nvSpPr>
      <dsp:spPr>
        <a:xfrm rot="5400000">
          <a:off x="-257874" y="4987027"/>
          <a:ext cx="1719160" cy="1203412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kern="1200"/>
            <a:t>Transmission</a:t>
          </a:r>
        </a:p>
      </dsp:txBody>
      <dsp:txXfrm rot="-5400000">
        <a:off x="0" y="5330859"/>
        <a:ext cx="1203412" cy="515748"/>
      </dsp:txXfrm>
    </dsp:sp>
    <dsp:sp modelId="{3B213D42-5DFD-49B5-A69B-5DEEB5F9F4AD}">
      <dsp:nvSpPr>
        <dsp:cNvPr id="0" name=""/>
        <dsp:cNvSpPr/>
      </dsp:nvSpPr>
      <dsp:spPr>
        <a:xfrm rot="5400000">
          <a:off x="3133841" y="2798723"/>
          <a:ext cx="1117454" cy="4978312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2456" tIns="8255" rIns="8255" bIns="8255" numCol="1" spcCol="1270" anchor="ctr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sz="1300" kern="1200"/>
            <a:t>Update the display 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sz="1300" kern="1200"/>
            <a:t>Program will continue to loop back to the main</a:t>
          </a:r>
        </a:p>
      </dsp:txBody>
      <dsp:txXfrm rot="-5400000">
        <a:off x="1203412" y="4783702"/>
        <a:ext cx="4923762" cy="100835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hevron2">
  <dgm:title val=""/>
  <dgm:desc val=""/>
  <dgm:catLst>
    <dgm:cat type="process" pri="12000"/>
    <dgm:cat type="list" pri="16000"/>
    <dgm:cat type="convert" pri="1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</dgm:ptLst>
      <dgm:cxnLst>
        <dgm:cxn modelId="4" srcId="0" destId="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alg type="lin">
      <dgm:param type="linDir" val="fromT"/>
      <dgm:param type="nodeHorzAlign" val="l"/>
    </dgm:alg>
    <dgm:shape xmlns:r="http://schemas.openxmlformats.org/officeDocument/2006/relationships" r:blip="">
      <dgm:adjLst/>
    </dgm:shape>
    <dgm:presOf/>
    <dgm:constrLst>
      <dgm:constr type="h" for="ch" forName="composite" refType="h"/>
      <dgm:constr type="w" for="ch" forName="composite" refType="w"/>
      <dgm:constr type="h" for="des" forName="parentText" op="equ"/>
      <dgm:constr type="h" for="ch" forName="sp" val="-14.88"/>
      <dgm:constr type="h" for="ch" forName="sp" refType="w" refFor="des" refForName="parentText" op="gte" fact="-0.3"/>
      <dgm:constr type="primFontSz" for="des" forName="parentText" op="equ" val="65"/>
      <dgm:constr type="primFontSz" for="des" forName="descendantText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t" for="ch" forName="parentText"/>
              <dgm:constr type="l" for="ch" forName="parentText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 refType="w" refFor="ch" refForName="pare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if>
          <dgm:else name="Name3">
            <dgm:constrLst>
              <dgm:constr type="t" for="ch" forName="parentText"/>
              <dgm:constr type="r" for="ch" forName="parentText" refType="w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else>
        </dgm:choose>
        <dgm:ruleLst/>
        <dgm:layoutNode name="parentText" styleLbl="alignNode1">
          <dgm:varLst>
            <dgm:chMax val="1"/>
            <dgm:bulletEnabled val="1"/>
          </dgm:varLst>
          <dgm:alg type="tx"/>
          <dgm:shape xmlns:r="http://schemas.openxmlformats.org/officeDocument/2006/relationships" rot="90" type="chevron" r:blip="">
            <dgm:adjLst/>
          </dgm:shape>
          <dgm:presOf axis="self" ptType="node"/>
          <dgm:constrLst>
            <dgm:constr type="lMarg" refType="primFontSz" fact="0.05"/>
            <dgm:constr type="rMarg" refType="primFontSz" fact="0.05"/>
            <dgm:constr type="tMarg" refType="primFontSz" fact="0.05"/>
            <dgm:constr type="bMarg" refType="primFontSz" fact="0.05"/>
          </dgm:constrLst>
          <dgm:ruleLst>
            <dgm:rule type="h" val="100" fact="NaN" max="NaN"/>
            <dgm:rule type="primFontSz" val="24" fact="NaN" max="NaN"/>
            <dgm:rule type="h" val="110" fact="NaN" max="NaN"/>
            <dgm:rule type="primFontSz" val="18" fact="NaN" max="NaN"/>
            <dgm:rule type="h" val="INF" fact="NaN" max="NaN"/>
            <dgm:rule type="primFontSz" val="5" fact="NaN" max="NaN"/>
          </dgm:ruleLst>
        </dgm:layoutNode>
        <dgm:layoutNode name="descendantText" styleLbl="alignAcc1">
          <dgm:varLst>
            <dgm:bulletEnabled val="1"/>
          </dgm:varLst>
          <dgm:choose name="Name4">
            <dgm:if name="Name5" func="var" arg="dir" op="equ" val="norm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90" type="round2SameRect" r:blip="">
                <dgm:adjLst/>
              </dgm:shape>
            </dgm:if>
            <dgm:else name="Name6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-90" type="round2SameRect" r:blip="">
                <dgm:adjLst/>
              </dgm:shape>
            </dgm:else>
          </dgm:choose>
          <dgm:presOf axis="des" ptType="node"/>
          <dgm:choose name="Name7">
            <dgm:if name="Name8" func="var" arg="dir" op="equ" val="norm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rMarg" refType="primFontSz" fact="0.05"/>
              </dgm:constrLst>
            </dgm:if>
            <dgm:else name="Name9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lMarg" refType="primFontSz" fact="0.05"/>
              </dgm:constrLst>
            </dgm:else>
          </dgm:choose>
          <dgm:ruleLst>
            <dgm:rule type="primFontSz" val="5" fact="NaN" max="NaN"/>
          </dgm:ruleLst>
        </dgm:layoutNode>
      </dgm:layoutNode>
      <dgm:forEach name="Name10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>
            <dgm:constr type="w" val="1"/>
            <dgm:constr type="h" val="37.5"/>
          </dgm:constrLst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9</Pages>
  <Words>1149</Words>
  <Characters>6553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Rose-Hulman Institute of Technology</Company>
  <LinksUpToDate>false</LinksUpToDate>
  <CharactersWithSpaces>7687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Ronobir Mookherjee</dc:creator>
  <cp:lastModifiedBy>Ronobir Mookherjee</cp:lastModifiedBy>
  <cp:revision>1</cp:revision>
  <dcterms:created xsi:type="dcterms:W3CDTF">2014-04-11T10:08:00Z</dcterms:created>
  <dcterms:modified xsi:type="dcterms:W3CDTF">2014-04-11T10:42:00Z</dcterms:modified>
</cp:coreProperties>
</file>