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文档模板说明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TPL-001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形成文档模板说明初稿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自查修订文档模板说明，补充需求/API/字段/图表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本文档规定小组所有GB标准文档的封面、标题、编号、图表、版本记录和交付命名规则，用于统一成员交付物格式。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模板目标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文档模板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做文档模板的时候，大家注意每步的输入和输出都要留记录。需求不是写出来就完了，得能对应到设计、数据库和测试用例。不然答辩的时候老师说「你这个需求在哪实现了」，我们拿不出证据就很被动。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封面规范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封面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做封面规范的时候，大家注意每步的输入和输出都要留记录。需求不是写出来就完了，得能对应到设计、数据库和测试用例。不然答辩的时候老师说「你这个需求在哪实现了」，我们拿不出证据就很被动。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章节编号规范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章节编号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做章节编号规范的时候，大家注意每步的输入和输出都要留记录。需求不是写出来就完了，得能对应到设计、数据库和测试用例。不然答辩的时候老师说「你这个需求在哪实现了」，我们拿不出证据就很被动。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图表编号规范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图表编号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做图表编号规范的时候，大家注意每步的输入和输出都要留记录。需求不是写出来就完了，得能对应到设计、数据库和测试用例。不然答辩的时候老师说「你这个需求在哪实现了」，我们拿不出证据就很被动。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示例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图章序-图序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图1-1 系统总体架构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表章序-表序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表2-1 功能需求列表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评审与归档规范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评审与归档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做评审与归档规范的时候，大家注意每步的输入和输出都要留记录。需求不是写出来就完了，得能对应到设计、数据库和测试用例。不然答辩的时候老师说「你这个需求在哪实现了」，我们拿不出证据就很被动。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评审与归档规范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所有补充材料必须能说明其用途：追溯矩阵用于验收覆盖，会议纪要用于过程管理，PPT大纲用于答辩组织，图表文档用于概要设计和展示复用。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