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答辩演示检查说明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形成答辩演示检查说明初稿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自查修订答辩演示检查说明，补充需求/API/字段/图表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本文档规划结题答辩时的现场演示检查项、讲述顺序和分工，用于保证演示过程稳定可复现。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答辩目标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答辩演示检查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做答辩演示检查的时候，大家注意每步的输入和输出都要留记录。需求不是写出来就完了，得能对应到设计、数据库和测试用例。不然答辩的时候老师说「你这个需求在哪实现了」，我们拿不出证据就很被动。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演示检查项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现场答辩以系统可运行、接口可调用、前端可演示和测试可验证为核心。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序号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检查主题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讲述重点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启动检查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确认后端服务可启动，健康检查接口返回正常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数据源检查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确认数据源列表、新增数据源和采集任务流程可演示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检索检查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确认信息检索、详情弹窗和质量评分字段显示正常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确认趋势榜单、主题详情和关联信息列表显示正常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 summary/detail 的 XLSX/PDF 报表可生成并下载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收尾检查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确认测试结果、截图归档和最终交付包可说明项目完成情况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演示路径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演示路径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做演示路径的时候，大家注意每步的输入和输出都要留记录。需求不是写出来就完了，得能对应到设计、数据库和测试用例。不然答辩的时候老师说「你这个需求在哪实现了」，我们拿不出证据就很被动。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路径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讲稿要点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讲稿要点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做讲稿要点的时候，大家注意每步的输入和输出都要留记录。需求不是写出来就完了，得能对应到设计、数据库和测试用例。不然答辩的时候老师说「你这个需求在哪实现了」，我们拿不出证据就很被动。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讲稿要点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检查重点包括文档标题是否一致、图表编号是否规范、责任人是否明确、结论是否可执行、是否存在明显占位内容未替换。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罗元恒提交前应按文件清单逐项打开检查，确认封面标题、中文显示、表格边框、图片清晰度和页眉页脚正常。对于仍需后续确认的信息，应集中记录在提交说明中，不应散落在正文关键结论里。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