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amin.halloul@mw-schmidt.de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09447/9909014</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60" w:before="120"/>
        <w:jc w:val="center"/>
      </w:pPr>
      <w:r>
        <w:drawing>
          <wp:inline distT="0" distB="0" distL="0" distR="0">
            <wp:extent cx="4572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1050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1.1: Verlaufsprotokoll mit Zeitstempel und Mengenänderung</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60" w:before="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8859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1.2: Dashboard des Lagerbestand-Systems mit Barcode-Eingabe, Suchergebnis und Exportbereich</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1.3: Tablet-Modus für die Bedienung an der Maschine</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15.05.2026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160" w:line="276"/>
      </w:pPr>
      <w:r>
        <w:rPr>
          <w:rFonts w:ascii="Arial" w:cs="Arial" w:eastAsia="Arial" w:hAnsi="Arial"/>
          <w:b w:val="false"/>
          <w:bCs w:val="false"/>
          <w:i/>
          <w:iCs/>
          <w:color w:val="595959"/>
          <w:sz w:val="22"/>
          <w:szCs w:val="22"/>
        </w:rPr>
        <w:t xml:space="preserve">Dieser Abschnitt wird ausschließlich im Fließtext beschrieben; aus dem Betrieb liegen dazu keine verwertbaren Bilddateien vor.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18.05.2026 – 08.06.2026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60" w:before="120"/>
        <w:jc w:val="center"/>
      </w:pPr>
      <w:r>
        <w:drawing>
          <wp:inline distT="0" distB="0" distL="0" distR="0">
            <wp:extent cx="4572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383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3.1: Lochplatten-Spannsystem auf dem Tischrahmen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60" w:before="120"/>
        <w:jc w:val="center"/>
      </w:pPr>
      <w:r>
        <w:drawing>
          <wp:inline distT="0" distB="0" distL="0" distR="0">
            <wp:extent cx="4572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765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3.2: 3D-Modell des Schweißtisches im Gesamtzusammenbau</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09.06.2026 – 25.06.2026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60" w:before="120"/>
        <w:jc w:val="center"/>
      </w:pPr>
      <w:r>
        <w:drawing>
          <wp:inline distT="0" distB="0" distL="0" distR="0">
            <wp:extent cx="27146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146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before="120"/>
        <w:jc w:val="center"/>
      </w:pPr>
      <w:r>
        <w:drawing>
          <wp:inline distT="0" distB="0" distL="0" distR="0">
            <wp:extent cx="33623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60" w:before="120"/>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575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4.3: Gewähltes Wagenkonzept mit Gasflaschenhalterung und mehreren Ablagen</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26.06.2026 – 17.07.2026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60" w:before="12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3337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5.1: Gewähltes Layout-Konzept mit den Zonen A, B und C</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60" w:before="120"/>
        <w:jc w:val="center"/>
      </w:pPr>
      <w:r>
        <w:drawing>
          <wp:inline distT="0" distB="0" distL="0" distR="0">
            <wp:extent cx="4333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3387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5.2: Vier untersuchte Bauvarianten der Werkbank im Vergleich</w:t>
      </w:r>
    </w:p>
    <w:p>
      <w:pPr>
        <w:spacing w:after="60" w:before="120"/>
        <w:jc w:val="center"/>
      </w:pPr>
      <w:r>
        <w:drawing>
          <wp:inline distT="0" distB="0" distL="0" distR="0">
            <wp:extent cx="4572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5528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e1b8f330ddab876e3808484c671f08d697fa0a.undefined"/><Relationship Id="rId8" Type="http://schemas.openxmlformats.org/officeDocument/2006/relationships/image" Target="media/9b337e364bbea5a11c898e7213c4da2a4b53f85c.undefined"/><Relationship Id="rId9" Type="http://schemas.openxmlformats.org/officeDocument/2006/relationships/image" Target="media/20b0cafe7f86f4a94e4a8336841843d921e949e8.undefined"/><Relationship Id="rId10" Type="http://schemas.openxmlformats.org/officeDocument/2006/relationships/image" Target="media/ccabda0bee341278b0a7a99b6e215b94d2056c48.undefined"/><Relationship Id="rId11" Type="http://schemas.openxmlformats.org/officeDocument/2006/relationships/image" Target="media/70ccd1387264d7a94819d987cc4a5d3923b8045e.undefined"/><Relationship Id="rId12" Type="http://schemas.openxmlformats.org/officeDocument/2006/relationships/image" Target="media/f2522470061be630ad51703b7877363ef1a0f7d8.undefined"/><Relationship Id="rId13" Type="http://schemas.openxmlformats.org/officeDocument/2006/relationships/image" Target="media/8a84d56fd70680da740e6eada63c871c8b9d4fac.undefined"/><Relationship Id="rId14" Type="http://schemas.openxmlformats.org/officeDocument/2006/relationships/image" Target="media/4a65a2d4ad2417865ef249cdf3fdf3a4b665286e.undefined"/><Relationship Id="rId15" Type="http://schemas.openxmlformats.org/officeDocument/2006/relationships/image" Target="media/331f65c6cf5460894b1b41319eceaa3e3015ee4c.undefined"/><Relationship Id="rId16" Type="http://schemas.openxmlformats.org/officeDocument/2006/relationships/image" Target="media/52129310a49d1693ce621226373a558025601fc9.undefined"/><Relationship Id="rId17" Type="http://schemas.openxmlformats.org/officeDocument/2006/relationships/image" Target="media/40f5e6083cad682c0dbd123e82c8adbe1780129b.undefined"/><Relationship Id="rId18" Type="http://schemas.openxmlformats.org/officeDocument/2006/relationships/image" Target="media/8a6a56b238f30934be192126fe6e437a61a59f03.undefined"/><Relationship Id="rId19" Type="http://schemas.openxmlformats.org/officeDocument/2006/relationships/image" Target="media/222e0c7b805deb01e1a0052757dab7377ede1106.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2026-09-01T04:52:31.166Z</dcterms:created>
  <dcterms:modified xsi:type="dcterms:W3CDTF">2026-09-01T04:52:31.179Z</dcterms:modified>
</cp:coreProperties>
</file>

<file path=docProps/custom.xml><?xml version="1.0" encoding="utf-8"?>
<Properties xmlns="http://schemas.openxmlformats.org/officeDocument/2006/custom-properties" xmlns:vt="http://schemas.openxmlformats.org/officeDocument/2006/docPropsVTypes"/>
</file>