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376"/>
        <w:tblW w:w="6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4"/>
      </w:tblGrid>
      <w:tr w:rsidR="00B5167E" w14:paraId="247E845B" w14:textId="77777777" w:rsidTr="55AD7E48">
        <w:trPr>
          <w:trHeight w:val="275"/>
        </w:trPr>
        <w:tc>
          <w:tcPr>
            <w:tcW w:w="6344" w:type="dxa"/>
          </w:tcPr>
          <w:p w14:paraId="001D6894" w14:textId="77777777" w:rsidR="00E069D7" w:rsidRDefault="00E069D7" w:rsidP="00E069D7">
            <w:pPr>
              <w:pStyle w:val="Heading01-COVERPAGEONLY"/>
              <w:rPr>
                <w:color w:val="FFFFFF" w:themeColor="background1"/>
              </w:rPr>
            </w:pPr>
            <w:bookmarkStart w:id="0" w:name="_Toc94603379"/>
            <w:bookmarkStart w:id="1" w:name="_Toc94606855"/>
            <w:r w:rsidRPr="55AD7E48">
              <w:rPr>
                <w:color w:val="FFFFFF" w:themeColor="background1"/>
              </w:rPr>
              <w:t>Statement of Work</w:t>
            </w:r>
          </w:p>
          <w:p w14:paraId="5AF35EA2" w14:textId="0E1D237E" w:rsidR="00856705" w:rsidRPr="00856705" w:rsidRDefault="00856705" w:rsidP="00E069D7">
            <w:pPr>
              <w:pStyle w:val="Heading01-COVERPAGEONLY"/>
              <w:rPr>
                <w:color w:val="FFFFFF" w:themeColor="background1"/>
                <w:sz w:val="36"/>
                <w:szCs w:val="36"/>
              </w:rPr>
            </w:pPr>
            <w:r w:rsidRPr="55AD7E48">
              <w:rPr>
                <w:color w:val="FFFFFF" w:themeColor="background1"/>
                <w:sz w:val="36"/>
                <w:szCs w:val="36"/>
              </w:rPr>
              <w:t>Lease Accounting</w:t>
            </w:r>
          </w:p>
          <w:p w14:paraId="589D4575" w14:textId="1BB4D43A" w:rsidR="00A07F09" w:rsidRDefault="00A07F09" w:rsidP="00B603C9">
            <w:pPr>
              <w:pStyle w:val="DocumentLabel"/>
              <w:ind w:left="-57" w:right="-57"/>
            </w:pPr>
          </w:p>
        </w:tc>
      </w:tr>
    </w:tbl>
    <w:p w14:paraId="24A84B49" w14:textId="77777777" w:rsidR="00856EF2" w:rsidRPr="00D3445C" w:rsidRDefault="00B5167E" w:rsidP="00E103C1">
      <w:r>
        <w:t xml:space="preserve"> </w:t>
      </w:r>
      <w:bookmarkEnd w:id="0"/>
      <w:bookmarkEnd w:id="1"/>
    </w:p>
    <w:p w14:paraId="675CFA25" w14:textId="77777777" w:rsidR="00727970" w:rsidRDefault="00727970" w:rsidP="006C257E">
      <w:pPr>
        <w:pStyle w:val="Heading01-COVERPAGEONLY"/>
        <w:rPr>
          <w:color w:val="FFFFFF" w:themeColor="background1"/>
        </w:rPr>
        <w:sectPr w:rsidR="00727970" w:rsidSect="00BA0DDC">
          <w:headerReference w:type="default" r:id="rId11"/>
          <w:footerReference w:type="default" r:id="rId12"/>
          <w:headerReference w:type="first" r:id="rId13"/>
          <w:footerReference w:type="first" r:id="rId14"/>
          <w:pgSz w:w="11906" w:h="16838"/>
          <w:pgMar w:top="720" w:right="720" w:bottom="720" w:left="720" w:header="454" w:footer="1417" w:gutter="0"/>
          <w:cols w:num="2" w:space="397"/>
          <w:titlePg/>
          <w:docGrid w:linePitch="360"/>
        </w:sectPr>
      </w:pPr>
      <w:bookmarkStart w:id="2" w:name="_Toc94868573"/>
    </w:p>
    <w:bookmarkEnd w:id="2"/>
    <w:p w14:paraId="739EB162" w14:textId="3CFB54F8" w:rsidR="00727970" w:rsidRPr="00F112E1" w:rsidRDefault="00727970" w:rsidP="00F112E1">
      <w:pPr>
        <w:pStyle w:val="SageBodyCopy"/>
        <w:outlineLvl w:val="0"/>
        <w:rPr>
          <w:color w:val="FFFFFF" w:themeColor="background1"/>
          <w:sz w:val="32"/>
          <w:szCs w:val="32"/>
        </w:rPr>
        <w:sectPr w:rsidR="00727970" w:rsidRPr="00F112E1" w:rsidSect="00BA0DDC">
          <w:type w:val="continuous"/>
          <w:pgSz w:w="11906" w:h="16838"/>
          <w:pgMar w:top="720" w:right="720" w:bottom="720" w:left="720" w:header="454" w:footer="1417" w:gutter="0"/>
          <w:cols w:space="397"/>
          <w:titlePg/>
          <w:docGrid w:linePitch="360"/>
        </w:sectPr>
      </w:pPr>
    </w:p>
    <w:p w14:paraId="2A07EEA5" w14:textId="77777777" w:rsidR="00E25823" w:rsidRDefault="0067480E" w:rsidP="001C4D33">
      <w:pPr>
        <w:pStyle w:val="Heading01"/>
      </w:pPr>
      <w:r>
        <w:br w:type="column"/>
      </w:r>
      <w:r w:rsidR="00E25823" w:rsidRPr="00831B90">
        <w:t xml:space="preserve"> </w:t>
      </w:r>
    </w:p>
    <w:p w14:paraId="0D5AF51B" w14:textId="77777777" w:rsidR="0000399F" w:rsidRPr="0067480E" w:rsidRDefault="008A0CD9" w:rsidP="0067480E">
      <w:pPr>
        <w:pStyle w:val="SageBodyCopy"/>
        <w:outlineLvl w:val="0"/>
        <w:rPr>
          <w:color w:val="FFFFFF" w:themeColor="background1"/>
        </w:rPr>
        <w:sectPr w:rsidR="0000399F" w:rsidRPr="0067480E" w:rsidSect="00BA0DDC">
          <w:type w:val="continuous"/>
          <w:pgSz w:w="11906" w:h="16838"/>
          <w:pgMar w:top="720" w:right="720" w:bottom="720" w:left="720" w:header="454" w:footer="1417" w:gutter="0"/>
          <w:cols w:num="2" w:space="397"/>
          <w:titlePg/>
          <w:docGrid w:linePitch="360"/>
        </w:sectPr>
      </w:pPr>
      <w:r>
        <w:rPr>
          <w:noProof/>
        </w:rPr>
        <w:drawing>
          <wp:anchor distT="0" distB="0" distL="114300" distR="114300" simplePos="0" relativeHeight="251658240" behindDoc="0" locked="1" layoutInCell="1" allowOverlap="0" wp14:anchorId="5545DD72" wp14:editId="744D4E5B">
            <wp:simplePos x="0" y="0"/>
            <wp:positionH relativeFrom="margin">
              <wp:posOffset>57785</wp:posOffset>
            </wp:positionH>
            <wp:positionV relativeFrom="page">
              <wp:posOffset>9718675</wp:posOffset>
            </wp:positionV>
            <wp:extent cx="1176655" cy="662305"/>
            <wp:effectExtent l="0" t="0" r="4445" b="0"/>
            <wp:wrapNone/>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Graphic 190"/>
                    <pic:cNvPicPr>
                      <a:picLocks noChangeAspect="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176655" cy="662305"/>
                    </a:xfrm>
                    <a:prstGeom prst="rect">
                      <a:avLst/>
                    </a:prstGeom>
                  </pic:spPr>
                </pic:pic>
              </a:graphicData>
            </a:graphic>
            <wp14:sizeRelH relativeFrom="margin">
              <wp14:pctWidth>0</wp14:pctWidth>
            </wp14:sizeRelH>
            <wp14:sizeRelV relativeFrom="margin">
              <wp14:pctHeight>0</wp14:pctHeight>
            </wp14:sizeRelV>
          </wp:anchor>
        </w:drawing>
      </w:r>
      <w:r w:rsidR="007440B9">
        <w:br w:type="page"/>
      </w:r>
    </w:p>
    <w:p w14:paraId="7579B305" w14:textId="1BD26E0D" w:rsidR="007F2605" w:rsidRDefault="007F2605">
      <w:pPr>
        <w:rPr>
          <w:rFonts w:ascii="Sage Text" w:eastAsia="Sage Text" w:hAnsi="Sage Text" w:cs="Sage Text"/>
          <w:b/>
          <w:bCs/>
          <w:color w:val="000000" w:themeColor="text1"/>
          <w:sz w:val="84"/>
          <w:szCs w:val="84"/>
          <w:lang w:val="ca-ES"/>
        </w:rPr>
      </w:pPr>
      <w:r>
        <w:br w:type="page"/>
      </w:r>
    </w:p>
    <w:p w14:paraId="72D4AD34" w14:textId="77777777" w:rsidR="0000399F" w:rsidRDefault="0000399F" w:rsidP="006C257E">
      <w:pPr>
        <w:pStyle w:val="Heading01-COVERPAGEONLY"/>
      </w:pPr>
    </w:p>
    <w:p w14:paraId="58D5B915" w14:textId="77777777" w:rsidR="006C257E" w:rsidRPr="00A7031C" w:rsidRDefault="006C257E" w:rsidP="006C257E">
      <w:pPr>
        <w:pStyle w:val="Heading01-COVERPAGEONLY"/>
        <w:rPr>
          <w:sz w:val="72"/>
          <w:szCs w:val="72"/>
        </w:rPr>
      </w:pPr>
      <w:r w:rsidRPr="55AD7E48">
        <w:rPr>
          <w:sz w:val="72"/>
          <w:szCs w:val="72"/>
        </w:rPr>
        <w:t>Table of Contents</w:t>
      </w:r>
    </w:p>
    <w:p w14:paraId="775284FB" w14:textId="401F7E5F" w:rsidR="00EA388F" w:rsidRDefault="00FC121D">
      <w:pPr>
        <w:pStyle w:val="TOC1"/>
        <w:tabs>
          <w:tab w:val="right" w:leader="dot" w:pos="10456"/>
        </w:tabs>
        <w:rPr>
          <w:rFonts w:asciiTheme="minorHAnsi" w:eastAsiaTheme="minorEastAsia" w:hAnsiTheme="minorHAnsi"/>
          <w:b w:val="0"/>
          <w:bCs w:val="0"/>
          <w:noProof/>
          <w:color w:val="auto"/>
          <w:kern w:val="2"/>
          <w:lang w:val="en-US"/>
          <w14:ligatures w14:val="standardContextual"/>
        </w:rPr>
      </w:pPr>
      <w:r w:rsidRPr="55AD7E48">
        <w:rPr>
          <w:b w:val="0"/>
          <w:bCs w:val="0"/>
          <w:spacing w:val="-10"/>
          <w:sz w:val="22"/>
          <w:szCs w:val="22"/>
        </w:rPr>
        <w:fldChar w:fldCharType="begin"/>
      </w:r>
      <w:r w:rsidRPr="55AD7E48">
        <w:rPr>
          <w:b w:val="0"/>
          <w:bCs w:val="0"/>
          <w:spacing w:val="-10"/>
          <w:sz w:val="22"/>
          <w:szCs w:val="22"/>
        </w:rPr>
        <w:instrText xml:space="preserve"> TOC \h \z \t "Heading 01,1" </w:instrText>
      </w:r>
      <w:r w:rsidRPr="55AD7E48">
        <w:rPr>
          <w:b w:val="0"/>
          <w:bCs w:val="0"/>
          <w:spacing w:val="-10"/>
          <w:sz w:val="22"/>
          <w:szCs w:val="22"/>
        </w:rPr>
        <w:fldChar w:fldCharType="separate"/>
      </w:r>
      <w:hyperlink w:anchor="_Toc192751556" w:history="1">
        <w:r w:rsidR="00EA388F" w:rsidRPr="002619EA">
          <w:rPr>
            <w:rStyle w:val="Hyperlink"/>
            <w:noProof/>
            <w:lang w:val="en-US"/>
          </w:rPr>
          <w:t>Introduction</w:t>
        </w:r>
        <w:r w:rsidR="00EA388F">
          <w:rPr>
            <w:noProof/>
            <w:webHidden/>
          </w:rPr>
          <w:tab/>
        </w:r>
        <w:r w:rsidR="00EA388F">
          <w:rPr>
            <w:noProof/>
            <w:webHidden/>
          </w:rPr>
          <w:fldChar w:fldCharType="begin"/>
        </w:r>
        <w:r w:rsidR="00EA388F">
          <w:rPr>
            <w:noProof/>
            <w:webHidden/>
          </w:rPr>
          <w:instrText xml:space="preserve"> PAGEREF _Toc192751556 \h </w:instrText>
        </w:r>
        <w:r w:rsidR="00EA388F">
          <w:rPr>
            <w:noProof/>
            <w:webHidden/>
          </w:rPr>
        </w:r>
        <w:r w:rsidR="00EA388F">
          <w:rPr>
            <w:noProof/>
            <w:webHidden/>
          </w:rPr>
          <w:fldChar w:fldCharType="separate"/>
        </w:r>
        <w:r w:rsidR="00162366">
          <w:rPr>
            <w:noProof/>
            <w:webHidden/>
          </w:rPr>
          <w:t>3</w:t>
        </w:r>
        <w:r w:rsidR="00EA388F">
          <w:rPr>
            <w:noProof/>
            <w:webHidden/>
          </w:rPr>
          <w:fldChar w:fldCharType="end"/>
        </w:r>
      </w:hyperlink>
    </w:p>
    <w:p w14:paraId="33C49416" w14:textId="6303BF01" w:rsidR="00EA388F" w:rsidRDefault="00EA388F">
      <w:pPr>
        <w:pStyle w:val="TOC1"/>
        <w:tabs>
          <w:tab w:val="right" w:leader="dot" w:pos="10456"/>
        </w:tabs>
        <w:rPr>
          <w:rFonts w:asciiTheme="minorHAnsi" w:eastAsiaTheme="minorEastAsia" w:hAnsiTheme="minorHAnsi"/>
          <w:b w:val="0"/>
          <w:bCs w:val="0"/>
          <w:noProof/>
          <w:color w:val="auto"/>
          <w:kern w:val="2"/>
          <w:lang w:val="en-US"/>
          <w14:ligatures w14:val="standardContextual"/>
        </w:rPr>
      </w:pPr>
      <w:hyperlink w:anchor="_Toc192751557" w:history="1">
        <w:r w:rsidRPr="002619EA">
          <w:rPr>
            <w:rStyle w:val="Hyperlink"/>
            <w:noProof/>
            <w:lang w:val="en-US"/>
          </w:rPr>
          <w:t>Responsibilities</w:t>
        </w:r>
        <w:r>
          <w:rPr>
            <w:noProof/>
            <w:webHidden/>
          </w:rPr>
          <w:tab/>
        </w:r>
        <w:r>
          <w:rPr>
            <w:noProof/>
            <w:webHidden/>
          </w:rPr>
          <w:fldChar w:fldCharType="begin"/>
        </w:r>
        <w:r>
          <w:rPr>
            <w:noProof/>
            <w:webHidden/>
          </w:rPr>
          <w:instrText xml:space="preserve"> PAGEREF _Toc192751557 \h </w:instrText>
        </w:r>
        <w:r>
          <w:rPr>
            <w:noProof/>
            <w:webHidden/>
          </w:rPr>
        </w:r>
        <w:r>
          <w:rPr>
            <w:noProof/>
            <w:webHidden/>
          </w:rPr>
          <w:fldChar w:fldCharType="separate"/>
        </w:r>
        <w:r w:rsidR="00162366">
          <w:rPr>
            <w:noProof/>
            <w:webHidden/>
          </w:rPr>
          <w:t>4</w:t>
        </w:r>
        <w:r>
          <w:rPr>
            <w:noProof/>
            <w:webHidden/>
          </w:rPr>
          <w:fldChar w:fldCharType="end"/>
        </w:r>
      </w:hyperlink>
    </w:p>
    <w:p w14:paraId="1771D00F" w14:textId="6436C038" w:rsidR="00EA388F" w:rsidRDefault="00EA388F">
      <w:pPr>
        <w:pStyle w:val="TOC1"/>
        <w:tabs>
          <w:tab w:val="right" w:leader="dot" w:pos="10456"/>
        </w:tabs>
        <w:rPr>
          <w:rFonts w:asciiTheme="minorHAnsi" w:eastAsiaTheme="minorEastAsia" w:hAnsiTheme="minorHAnsi"/>
          <w:b w:val="0"/>
          <w:bCs w:val="0"/>
          <w:noProof/>
          <w:color w:val="auto"/>
          <w:kern w:val="2"/>
          <w:lang w:val="en-US"/>
          <w14:ligatures w14:val="standardContextual"/>
        </w:rPr>
      </w:pPr>
      <w:hyperlink w:anchor="_Toc192751558" w:history="1">
        <w:r w:rsidRPr="002619EA">
          <w:rPr>
            <w:rStyle w:val="Hyperlink"/>
            <w:noProof/>
            <w:lang w:val="en-US"/>
          </w:rPr>
          <w:t>Change Control</w:t>
        </w:r>
        <w:r>
          <w:rPr>
            <w:noProof/>
            <w:webHidden/>
          </w:rPr>
          <w:tab/>
        </w:r>
        <w:r>
          <w:rPr>
            <w:noProof/>
            <w:webHidden/>
          </w:rPr>
          <w:fldChar w:fldCharType="begin"/>
        </w:r>
        <w:r>
          <w:rPr>
            <w:noProof/>
            <w:webHidden/>
          </w:rPr>
          <w:instrText xml:space="preserve"> PAGEREF _Toc192751558 \h </w:instrText>
        </w:r>
        <w:r>
          <w:rPr>
            <w:noProof/>
            <w:webHidden/>
          </w:rPr>
        </w:r>
        <w:r>
          <w:rPr>
            <w:noProof/>
            <w:webHidden/>
          </w:rPr>
          <w:fldChar w:fldCharType="separate"/>
        </w:r>
        <w:r w:rsidR="00162366">
          <w:rPr>
            <w:noProof/>
            <w:webHidden/>
          </w:rPr>
          <w:t>4</w:t>
        </w:r>
        <w:r>
          <w:rPr>
            <w:noProof/>
            <w:webHidden/>
          </w:rPr>
          <w:fldChar w:fldCharType="end"/>
        </w:r>
      </w:hyperlink>
    </w:p>
    <w:p w14:paraId="04478E8B" w14:textId="75B32C1C" w:rsidR="00EA388F" w:rsidRDefault="00EA388F">
      <w:pPr>
        <w:pStyle w:val="TOC1"/>
        <w:tabs>
          <w:tab w:val="right" w:leader="dot" w:pos="10456"/>
        </w:tabs>
        <w:rPr>
          <w:rFonts w:asciiTheme="minorHAnsi" w:eastAsiaTheme="minorEastAsia" w:hAnsiTheme="minorHAnsi"/>
          <w:b w:val="0"/>
          <w:bCs w:val="0"/>
          <w:noProof/>
          <w:color w:val="auto"/>
          <w:kern w:val="2"/>
          <w:lang w:val="en-US"/>
          <w14:ligatures w14:val="standardContextual"/>
        </w:rPr>
      </w:pPr>
      <w:hyperlink w:anchor="_Toc192751559" w:history="1">
        <w:r w:rsidRPr="002619EA">
          <w:rPr>
            <w:rStyle w:val="Hyperlink"/>
            <w:noProof/>
            <w:lang w:val="en-US"/>
          </w:rPr>
          <w:t>Client Sign-offs</w:t>
        </w:r>
        <w:r>
          <w:rPr>
            <w:noProof/>
            <w:webHidden/>
          </w:rPr>
          <w:tab/>
        </w:r>
        <w:r>
          <w:rPr>
            <w:noProof/>
            <w:webHidden/>
          </w:rPr>
          <w:fldChar w:fldCharType="begin"/>
        </w:r>
        <w:r>
          <w:rPr>
            <w:noProof/>
            <w:webHidden/>
          </w:rPr>
          <w:instrText xml:space="preserve"> PAGEREF _Toc192751559 \h </w:instrText>
        </w:r>
        <w:r>
          <w:rPr>
            <w:noProof/>
            <w:webHidden/>
          </w:rPr>
        </w:r>
        <w:r>
          <w:rPr>
            <w:noProof/>
            <w:webHidden/>
          </w:rPr>
          <w:fldChar w:fldCharType="separate"/>
        </w:r>
        <w:r w:rsidR="00162366">
          <w:rPr>
            <w:noProof/>
            <w:webHidden/>
          </w:rPr>
          <w:t>5</w:t>
        </w:r>
        <w:r>
          <w:rPr>
            <w:noProof/>
            <w:webHidden/>
          </w:rPr>
          <w:fldChar w:fldCharType="end"/>
        </w:r>
      </w:hyperlink>
    </w:p>
    <w:p w14:paraId="48341BB9" w14:textId="0406BE02" w:rsidR="00EA388F" w:rsidRDefault="00EA388F">
      <w:pPr>
        <w:pStyle w:val="TOC1"/>
        <w:tabs>
          <w:tab w:val="right" w:leader="dot" w:pos="10456"/>
        </w:tabs>
        <w:rPr>
          <w:rFonts w:asciiTheme="minorHAnsi" w:eastAsiaTheme="minorEastAsia" w:hAnsiTheme="minorHAnsi"/>
          <w:b w:val="0"/>
          <w:bCs w:val="0"/>
          <w:noProof/>
          <w:color w:val="auto"/>
          <w:kern w:val="2"/>
          <w:lang w:val="en-US"/>
          <w14:ligatures w14:val="standardContextual"/>
        </w:rPr>
      </w:pPr>
      <w:hyperlink w:anchor="_Toc192751560" w:history="1">
        <w:r w:rsidRPr="002619EA">
          <w:rPr>
            <w:rStyle w:val="Hyperlink"/>
            <w:noProof/>
            <w:lang w:val="en-US"/>
          </w:rPr>
          <w:t>Pricing Summary</w:t>
        </w:r>
        <w:r>
          <w:rPr>
            <w:noProof/>
            <w:webHidden/>
          </w:rPr>
          <w:tab/>
        </w:r>
        <w:r>
          <w:rPr>
            <w:noProof/>
            <w:webHidden/>
          </w:rPr>
          <w:fldChar w:fldCharType="begin"/>
        </w:r>
        <w:r>
          <w:rPr>
            <w:noProof/>
            <w:webHidden/>
          </w:rPr>
          <w:instrText xml:space="preserve"> PAGEREF _Toc192751560 \h </w:instrText>
        </w:r>
        <w:r>
          <w:rPr>
            <w:noProof/>
            <w:webHidden/>
          </w:rPr>
        </w:r>
        <w:r>
          <w:rPr>
            <w:noProof/>
            <w:webHidden/>
          </w:rPr>
          <w:fldChar w:fldCharType="separate"/>
        </w:r>
        <w:r w:rsidR="00162366">
          <w:rPr>
            <w:noProof/>
            <w:webHidden/>
          </w:rPr>
          <w:t>5</w:t>
        </w:r>
        <w:r>
          <w:rPr>
            <w:noProof/>
            <w:webHidden/>
          </w:rPr>
          <w:fldChar w:fldCharType="end"/>
        </w:r>
      </w:hyperlink>
    </w:p>
    <w:p w14:paraId="12186F03" w14:textId="3FE66704" w:rsidR="00EA388F" w:rsidRDefault="00EA388F">
      <w:pPr>
        <w:pStyle w:val="TOC1"/>
        <w:tabs>
          <w:tab w:val="right" w:leader="dot" w:pos="10456"/>
        </w:tabs>
        <w:rPr>
          <w:rFonts w:asciiTheme="minorHAnsi" w:eastAsiaTheme="minorEastAsia" w:hAnsiTheme="minorHAnsi"/>
          <w:b w:val="0"/>
          <w:bCs w:val="0"/>
          <w:noProof/>
          <w:color w:val="auto"/>
          <w:kern w:val="2"/>
          <w:lang w:val="en-US"/>
          <w14:ligatures w14:val="standardContextual"/>
        </w:rPr>
      </w:pPr>
      <w:hyperlink w:anchor="_Toc192751561" w:history="1">
        <w:r w:rsidRPr="002619EA">
          <w:rPr>
            <w:rStyle w:val="Hyperlink"/>
            <w:noProof/>
            <w:lang w:val="en-US"/>
          </w:rPr>
          <w:t>Terms</w:t>
        </w:r>
        <w:r>
          <w:rPr>
            <w:noProof/>
            <w:webHidden/>
          </w:rPr>
          <w:tab/>
        </w:r>
        <w:r>
          <w:rPr>
            <w:noProof/>
            <w:webHidden/>
          </w:rPr>
          <w:fldChar w:fldCharType="begin"/>
        </w:r>
        <w:r>
          <w:rPr>
            <w:noProof/>
            <w:webHidden/>
          </w:rPr>
          <w:instrText xml:space="preserve"> PAGEREF _Toc192751561 \h </w:instrText>
        </w:r>
        <w:r>
          <w:rPr>
            <w:noProof/>
            <w:webHidden/>
          </w:rPr>
        </w:r>
        <w:r>
          <w:rPr>
            <w:noProof/>
            <w:webHidden/>
          </w:rPr>
          <w:fldChar w:fldCharType="separate"/>
        </w:r>
        <w:r w:rsidR="00162366">
          <w:rPr>
            <w:noProof/>
            <w:webHidden/>
          </w:rPr>
          <w:t>5</w:t>
        </w:r>
        <w:r>
          <w:rPr>
            <w:noProof/>
            <w:webHidden/>
          </w:rPr>
          <w:fldChar w:fldCharType="end"/>
        </w:r>
      </w:hyperlink>
    </w:p>
    <w:p w14:paraId="60317101" w14:textId="4E6781A8" w:rsidR="0000399F" w:rsidRDefault="00FC121D" w:rsidP="55AD7E48">
      <w:pPr>
        <w:pStyle w:val="SageBodyCopy"/>
        <w:rPr>
          <w:rFonts w:cstheme="minorBidi"/>
          <w:b/>
          <w:bCs/>
          <w:spacing w:val="-10"/>
          <w:sz w:val="22"/>
          <w:szCs w:val="22"/>
        </w:rPr>
      </w:pPr>
      <w:r w:rsidRPr="55AD7E48">
        <w:rPr>
          <w:rFonts w:cstheme="minorBidi"/>
          <w:b/>
          <w:bCs/>
          <w:sz w:val="22"/>
          <w:szCs w:val="22"/>
        </w:rPr>
        <w:fldChar w:fldCharType="end"/>
      </w:r>
    </w:p>
    <w:p w14:paraId="63C92ADF" w14:textId="48D29346" w:rsidR="007F2605" w:rsidRDefault="006C257E" w:rsidP="006C257E">
      <w:pPr>
        <w:pStyle w:val="SageBodyCopy"/>
      </w:pPr>
      <w:r>
        <w:t xml:space="preserve"> </w:t>
      </w:r>
    </w:p>
    <w:p w14:paraId="5168BFB1" w14:textId="77777777" w:rsidR="007F2605" w:rsidRDefault="007F2605">
      <w:pPr>
        <w:rPr>
          <w:rFonts w:ascii="Sage Text" w:eastAsia="Sage Text" w:hAnsi="Sage Text" w:cs="Sage Text"/>
          <w:color w:val="000000" w:themeColor="text1"/>
          <w:lang w:val="ca-ES"/>
        </w:rPr>
      </w:pPr>
      <w:r>
        <w:br w:type="page"/>
      </w:r>
    </w:p>
    <w:p w14:paraId="377EA25A" w14:textId="77777777" w:rsidR="00670088" w:rsidRPr="0000399F" w:rsidRDefault="006C257E" w:rsidP="55AD7E48">
      <w:pPr>
        <w:rPr>
          <w:color w:val="000000" w:themeColor="text1"/>
        </w:rPr>
        <w:sectPr w:rsidR="00670088" w:rsidRPr="0000399F" w:rsidSect="00BA0DDC">
          <w:headerReference w:type="first" r:id="rId17"/>
          <w:footerReference w:type="first" r:id="rId18"/>
          <w:type w:val="continuous"/>
          <w:pgSz w:w="11906" w:h="16838"/>
          <w:pgMar w:top="720" w:right="720" w:bottom="720" w:left="720" w:header="454" w:footer="1417" w:gutter="0"/>
          <w:cols w:space="397"/>
          <w:titlePg/>
          <w:docGrid w:linePitch="360"/>
        </w:sectPr>
      </w:pPr>
      <w:r>
        <w:br w:type="page"/>
      </w:r>
      <w:bookmarkStart w:id="3" w:name="_Toc94603382"/>
      <w:bookmarkStart w:id="4" w:name="_Toc94869472"/>
    </w:p>
    <w:p w14:paraId="0FECF485" w14:textId="152D6923" w:rsidR="00BF547A" w:rsidRPr="00BF547A" w:rsidRDefault="00A81266" w:rsidP="00BF547A">
      <w:pPr>
        <w:pStyle w:val="Heading01"/>
        <w:rPr>
          <w:sz w:val="72"/>
          <w:szCs w:val="72"/>
          <w:lang w:val="en-US"/>
        </w:rPr>
      </w:pPr>
      <w:bookmarkStart w:id="5" w:name="_Toc192751556"/>
      <w:r w:rsidRPr="55AD7E48">
        <w:rPr>
          <w:sz w:val="52"/>
          <w:szCs w:val="52"/>
          <w:lang w:val="en-US"/>
        </w:rPr>
        <w:t>Introduction</w:t>
      </w:r>
      <w:bookmarkEnd w:id="3"/>
      <w:bookmarkEnd w:id="4"/>
      <w:bookmarkEnd w:id="5"/>
      <w:r w:rsidR="0000399F" w:rsidRPr="55AD7E48">
        <w:rPr>
          <w:sz w:val="72"/>
          <w:szCs w:val="72"/>
          <w:lang w:val="en-US"/>
        </w:rPr>
        <w:t xml:space="preserve"> </w:t>
      </w:r>
    </w:p>
    <w:p w14:paraId="6270453F" w14:textId="615071E0" w:rsidR="00097BD3" w:rsidRDefault="00A5231D" w:rsidP="00097BD3">
      <w:pPr>
        <w:rPr>
          <w:rFonts w:ascii="Sage Text" w:eastAsia="Calibri" w:hAnsi="Sage Text" w:cs="Times New Roman"/>
          <w:color w:val="000000"/>
          <w:sz w:val="22"/>
          <w:szCs w:val="22"/>
        </w:rPr>
      </w:pPr>
      <w:r w:rsidRPr="005715CB">
        <w:rPr>
          <w:rFonts w:ascii="Sage Text" w:eastAsia="Calibri" w:hAnsi="Sage Text" w:cs="Times New Roman"/>
          <w:color w:val="000000"/>
          <w:sz w:val="22"/>
          <w:szCs w:val="22"/>
        </w:rPr>
        <w:t xml:space="preserve">This Statement of Work (“SOW”) defines the scope of services and deliverables Sage </w:t>
      </w:r>
      <w:r w:rsidRPr="005715CB">
        <w:rPr>
          <w:rFonts w:ascii="Sage Text" w:eastAsia="Calibri" w:hAnsi="Sage Text" w:cs="Calibri"/>
          <w:color w:val="000000"/>
          <w:sz w:val="22"/>
          <w:szCs w:val="22"/>
        </w:rPr>
        <w:t xml:space="preserve">Intacct, Inc.’s </w:t>
      </w:r>
      <w:r w:rsidR="00492540" w:rsidRPr="00492540">
        <w:rPr>
          <w:rFonts w:ascii="Sage Text" w:eastAsia="Calibri" w:hAnsi="Sage Text" w:cs="Calibri"/>
          <w:color w:val="000000"/>
          <w:sz w:val="22"/>
          <w:szCs w:val="22"/>
        </w:rPr>
        <w:t>Technical Solutions Group</w:t>
      </w:r>
      <w:r w:rsidR="00492540">
        <w:rPr>
          <w:rFonts w:ascii="Sage Text" w:eastAsia="Calibri" w:hAnsi="Sage Text" w:cs="Calibri"/>
          <w:color w:val="000000"/>
          <w:sz w:val="22"/>
          <w:szCs w:val="22"/>
        </w:rPr>
        <w:t xml:space="preserve"> </w:t>
      </w:r>
      <w:r w:rsidRPr="005715CB">
        <w:rPr>
          <w:rFonts w:ascii="Sage Text" w:eastAsia="Calibri" w:hAnsi="Sage Text" w:cs="Calibri"/>
          <w:color w:val="000000"/>
          <w:sz w:val="22"/>
          <w:szCs w:val="22"/>
        </w:rPr>
        <w:t>(“</w:t>
      </w:r>
      <w:r w:rsidR="00492540">
        <w:rPr>
          <w:rFonts w:ascii="Sage Text" w:eastAsia="Calibri" w:hAnsi="Sage Text" w:cs="Calibri"/>
          <w:color w:val="000000"/>
          <w:sz w:val="22"/>
          <w:szCs w:val="22"/>
        </w:rPr>
        <w:t>TSG</w:t>
      </w:r>
      <w:r w:rsidRPr="005715CB">
        <w:rPr>
          <w:rFonts w:ascii="Sage Text" w:eastAsia="Calibri" w:hAnsi="Sage Text" w:cs="Calibri"/>
          <w:color w:val="000000"/>
          <w:sz w:val="22"/>
          <w:szCs w:val="22"/>
        </w:rPr>
        <w:t>”)</w:t>
      </w:r>
      <w:r w:rsidR="00097BD3">
        <w:rPr>
          <w:rFonts w:ascii="Sage Text" w:eastAsia="Calibri" w:hAnsi="Sage Text" w:cs="Calibri"/>
          <w:color w:val="000000"/>
          <w:sz w:val="22"/>
          <w:szCs w:val="22"/>
        </w:rPr>
        <w:t xml:space="preserve"> </w:t>
      </w:r>
      <w:r w:rsidR="00144D34" w:rsidRPr="00623EDB">
        <w:rPr>
          <w:rFonts w:ascii="Sage Text" w:eastAsia="Calibri" w:hAnsi="Sage Text" w:cs="Calibri"/>
          <w:color w:val="000000"/>
          <w:sz w:val="22"/>
          <w:szCs w:val="22"/>
        </w:rPr>
        <w:t xml:space="preserve">will provide for </w:t>
      </w:r>
      <w:sdt>
        <w:sdtPr>
          <w:rPr>
            <w:rFonts w:ascii="Sage Text" w:eastAsia="Calibri" w:hAnsi="Sage Text" w:cs="Calibri"/>
            <w:color w:val="000000"/>
            <w:sz w:val="22"/>
            <w:szCs w:val="22"/>
          </w:rPr>
          <w:alias w:val="ClientName"/>
          <w:tag w:val="ClientName"/>
          <w:id w:val="1159966382"/>
          <w:placeholder>
            <w:docPart w:val="35C8ADE32ACF476D9668E828024C018B"/>
          </w:placeholder>
          <w:showingPlcHdr/>
          <w15:color w:val="000000"/>
          <w:text/>
        </w:sdtPr>
        <w:sdtContent>
          <w:r w:rsidR="00144D34" w:rsidRPr="003254F5">
            <w:rPr>
              <w:rStyle w:val="PlaceholderText"/>
            </w:rPr>
            <w:t>Click or tap here to enter text.</w:t>
          </w:r>
        </w:sdtContent>
      </w:sdt>
      <w:r w:rsidR="00144D34">
        <w:rPr>
          <w:rFonts w:ascii="Sage Text" w:hAnsi="Sage Text" w:cstheme="minorHAnsi"/>
          <w:b/>
          <w:color w:val="000000" w:themeColor="text1"/>
        </w:rPr>
        <w:t xml:space="preserve"> </w:t>
      </w:r>
      <w:r w:rsidR="00144D34" w:rsidRPr="00623EDB">
        <w:rPr>
          <w:rFonts w:ascii="Sage Text" w:hAnsi="Sage Text" w:cstheme="minorHAnsi"/>
          <w:color w:val="000000" w:themeColor="text1"/>
        </w:rPr>
        <w:t xml:space="preserve">(“Client”). </w:t>
      </w:r>
    </w:p>
    <w:p w14:paraId="46C16BBB" w14:textId="77777777" w:rsidR="00A5231D" w:rsidRDefault="00A5231D" w:rsidP="55AD7E48">
      <w:pPr>
        <w:rPr>
          <w:rFonts w:ascii="Sage Text" w:eastAsia="Calibri" w:hAnsi="Sage Text" w:cs="Times New Roman"/>
          <w:color w:val="000000"/>
          <w:sz w:val="22"/>
          <w:szCs w:val="22"/>
        </w:rPr>
      </w:pPr>
    </w:p>
    <w:p w14:paraId="3F0A5F0E" w14:textId="36A4266C" w:rsidR="002A63B3" w:rsidRPr="005715CB" w:rsidRDefault="002A63B3" w:rsidP="005A2AF5">
      <w:pPr>
        <w:rPr>
          <w:rFonts w:ascii="Sage Text" w:eastAsia="Calibri" w:hAnsi="Sage Text" w:cs="Calibri"/>
          <w:color w:val="000000"/>
          <w:sz w:val="22"/>
          <w:szCs w:val="22"/>
        </w:rPr>
      </w:pPr>
      <w:bookmarkStart w:id="6" w:name="_Toc130998291"/>
      <w:r w:rsidRPr="55AD7E48">
        <w:rPr>
          <w:rFonts w:ascii="Sage Text" w:eastAsia="Calibri" w:hAnsi="Sage Text" w:cs="Arial"/>
          <w:color w:val="000000" w:themeColor="text1"/>
          <w:sz w:val="22"/>
          <w:szCs w:val="22"/>
        </w:rPr>
        <w:t>This SOW hereby incorporates by reference and is subject to the relevant definitions, terms, and conditions of the attached Order Schedule.</w:t>
      </w:r>
      <w:r w:rsidR="00494463">
        <w:rPr>
          <w:rFonts w:ascii="Sage Text" w:eastAsia="Calibri" w:hAnsi="Sage Text" w:cs="Arial"/>
          <w:color w:val="000000" w:themeColor="text1"/>
          <w:sz w:val="22"/>
          <w:szCs w:val="22"/>
        </w:rPr>
        <w:t xml:space="preserve"> </w:t>
      </w:r>
    </w:p>
    <w:p w14:paraId="3362C278" w14:textId="77777777" w:rsidR="00866376" w:rsidRPr="00C30B34" w:rsidRDefault="00866376" w:rsidP="55AD7E48">
      <w:pPr>
        <w:pStyle w:val="PSH1"/>
        <w:rPr>
          <w:sz w:val="32"/>
          <w:szCs w:val="32"/>
          <w:lang w:val="en-US"/>
        </w:rPr>
      </w:pPr>
      <w:r w:rsidRPr="55AD7E48">
        <w:rPr>
          <w:sz w:val="32"/>
          <w:szCs w:val="32"/>
          <w:lang w:val="en-US"/>
        </w:rPr>
        <w:t>Lease Accounting</w:t>
      </w:r>
      <w:bookmarkEnd w:id="6"/>
    </w:p>
    <w:p w14:paraId="6ECB3B6D" w14:textId="3A4770FF" w:rsidR="00866376" w:rsidRPr="00FD31C6" w:rsidRDefault="00492540" w:rsidP="00866376">
      <w:pPr>
        <w:pStyle w:val="SageBodyCopy"/>
        <w:rPr>
          <w:sz w:val="22"/>
          <w:szCs w:val="22"/>
          <w:lang w:val="en-US"/>
        </w:rPr>
      </w:pPr>
      <w:r>
        <w:rPr>
          <w:sz w:val="22"/>
          <w:szCs w:val="22"/>
          <w:lang w:val="en-US"/>
        </w:rPr>
        <w:t>TSG</w:t>
      </w:r>
      <w:r w:rsidR="00866376" w:rsidRPr="55AD7E48">
        <w:rPr>
          <w:sz w:val="22"/>
          <w:szCs w:val="22"/>
          <w:lang w:val="en-US"/>
        </w:rPr>
        <w:t xml:space="preserve"> will provide the following services and deliverables to implement Lease Accounting(“LA”) in Client’s Production Intacct company for use by all transactional entities.</w:t>
      </w:r>
    </w:p>
    <w:p w14:paraId="05B3A988" w14:textId="1DB3BDF2" w:rsidR="00866376" w:rsidRDefault="00866376" w:rsidP="55AD7E48">
      <w:pPr>
        <w:pStyle w:val="ListParagraph"/>
        <w:numPr>
          <w:ilvl w:val="0"/>
          <w:numId w:val="4"/>
        </w:numPr>
        <w:rPr>
          <w:rFonts w:cstheme="majorBidi"/>
        </w:rPr>
      </w:pPr>
      <w:r w:rsidRPr="55AD7E48">
        <w:rPr>
          <w:rFonts w:cstheme="majorBidi"/>
        </w:rPr>
        <w:t xml:space="preserve">Review the Configuration Workbook for LA to finalize the configuration.  The Configuration Workbook is pre-populated by </w:t>
      </w:r>
      <w:r w:rsidR="00492540">
        <w:rPr>
          <w:rFonts w:cstheme="majorBidi"/>
        </w:rPr>
        <w:t>TSG</w:t>
      </w:r>
      <w:r w:rsidRPr="55AD7E48">
        <w:rPr>
          <w:rFonts w:cstheme="majorBidi"/>
        </w:rPr>
        <w:t xml:space="preserve"> with recommended configurations.</w:t>
      </w:r>
    </w:p>
    <w:p w14:paraId="587B6D4B" w14:textId="4D1D359D" w:rsidR="00866376" w:rsidRPr="00FD31C6" w:rsidRDefault="00866376" w:rsidP="55AD7E48">
      <w:pPr>
        <w:pStyle w:val="ListParagraph"/>
        <w:numPr>
          <w:ilvl w:val="0"/>
          <w:numId w:val="4"/>
        </w:numPr>
        <w:rPr>
          <w:rFonts w:cstheme="majorBidi"/>
        </w:rPr>
      </w:pPr>
      <w:r w:rsidRPr="55AD7E48">
        <w:rPr>
          <w:rFonts w:cstheme="majorBidi"/>
        </w:rPr>
        <w:t xml:space="preserve">Review the following data templates to be populated by the Client for upload by </w:t>
      </w:r>
      <w:r w:rsidR="00492540">
        <w:rPr>
          <w:rFonts w:cstheme="majorBidi"/>
        </w:rPr>
        <w:t>TSG</w:t>
      </w:r>
      <w:r w:rsidRPr="55AD7E48">
        <w:rPr>
          <w:rFonts w:cstheme="majorBidi"/>
        </w:rPr>
        <w:t>:</w:t>
      </w:r>
    </w:p>
    <w:p w14:paraId="121CBA81" w14:textId="77777777" w:rsidR="00866376" w:rsidRDefault="00866376" w:rsidP="55AD7E48">
      <w:pPr>
        <w:pStyle w:val="ListParagraph"/>
        <w:numPr>
          <w:ilvl w:val="1"/>
          <w:numId w:val="4"/>
        </w:numPr>
        <w:rPr>
          <w:rFonts w:cstheme="majorBidi"/>
        </w:rPr>
      </w:pPr>
      <w:r w:rsidRPr="55AD7E48">
        <w:rPr>
          <w:rFonts w:cstheme="majorBidi"/>
        </w:rPr>
        <w:t>Lease Classes</w:t>
      </w:r>
    </w:p>
    <w:p w14:paraId="732B9BAF" w14:textId="77777777" w:rsidR="00866376" w:rsidRDefault="00866376" w:rsidP="55AD7E48">
      <w:pPr>
        <w:pStyle w:val="ListParagraph"/>
        <w:numPr>
          <w:ilvl w:val="1"/>
          <w:numId w:val="4"/>
        </w:numPr>
        <w:rPr>
          <w:rFonts w:cstheme="majorBidi"/>
        </w:rPr>
      </w:pPr>
      <w:r w:rsidRPr="55AD7E48">
        <w:rPr>
          <w:rFonts w:cstheme="majorBidi"/>
        </w:rPr>
        <w:t>Lease Groups</w:t>
      </w:r>
    </w:p>
    <w:p w14:paraId="6B008AF2" w14:textId="77777777" w:rsidR="00866376" w:rsidRDefault="00866376" w:rsidP="55AD7E48">
      <w:pPr>
        <w:pStyle w:val="ListParagraph"/>
        <w:numPr>
          <w:ilvl w:val="1"/>
          <w:numId w:val="4"/>
        </w:numPr>
        <w:rPr>
          <w:rFonts w:cstheme="majorBidi"/>
        </w:rPr>
      </w:pPr>
      <w:r w:rsidRPr="55AD7E48">
        <w:rPr>
          <w:rFonts w:cstheme="majorBidi"/>
        </w:rPr>
        <w:t>Leases</w:t>
      </w:r>
    </w:p>
    <w:p w14:paraId="0EDF6838" w14:textId="77777777" w:rsidR="00866376" w:rsidRPr="00FD31C6" w:rsidRDefault="00866376" w:rsidP="55AD7E48">
      <w:pPr>
        <w:pStyle w:val="ListParagraph"/>
        <w:numPr>
          <w:ilvl w:val="1"/>
          <w:numId w:val="4"/>
        </w:numPr>
        <w:rPr>
          <w:rFonts w:cstheme="majorBidi"/>
        </w:rPr>
      </w:pPr>
      <w:r w:rsidRPr="55AD7E48">
        <w:rPr>
          <w:rFonts w:cstheme="majorBidi"/>
        </w:rPr>
        <w:t>Lease Custom Payment Schedules</w:t>
      </w:r>
    </w:p>
    <w:p w14:paraId="2BADDB07" w14:textId="77777777" w:rsidR="00866376" w:rsidRPr="00762FC2" w:rsidRDefault="00866376" w:rsidP="55AD7E48">
      <w:pPr>
        <w:pStyle w:val="ListParagraph"/>
        <w:numPr>
          <w:ilvl w:val="0"/>
          <w:numId w:val="4"/>
        </w:numPr>
        <w:rPr>
          <w:rFonts w:cstheme="majorBidi"/>
        </w:rPr>
      </w:pPr>
      <w:r w:rsidRPr="55AD7E48">
        <w:rPr>
          <w:rFonts w:cstheme="majorBidi"/>
        </w:rPr>
        <w:t>Deploy and configure the LA application as per the Configuration Workbook, and upload finalized data provided by the Client.</w:t>
      </w:r>
    </w:p>
    <w:p w14:paraId="47B8553D" w14:textId="77777777" w:rsidR="00866376" w:rsidRDefault="00866376" w:rsidP="55AD7E48">
      <w:pPr>
        <w:pStyle w:val="ListParagraph"/>
        <w:numPr>
          <w:ilvl w:val="0"/>
          <w:numId w:val="4"/>
        </w:numPr>
        <w:rPr>
          <w:rFonts w:cstheme="majorBidi"/>
        </w:rPr>
      </w:pPr>
      <w:r w:rsidRPr="55AD7E48">
        <w:rPr>
          <w:rFonts w:cstheme="majorBidi"/>
        </w:rPr>
        <w:t>Conduct up to One (1) LA usage training session.</w:t>
      </w:r>
    </w:p>
    <w:p w14:paraId="05AAD9C2" w14:textId="77777777" w:rsidR="00866376" w:rsidRDefault="00866376" w:rsidP="55AD7E48">
      <w:pPr>
        <w:pStyle w:val="ListParagraph"/>
        <w:numPr>
          <w:ilvl w:val="0"/>
          <w:numId w:val="4"/>
        </w:numPr>
        <w:rPr>
          <w:rFonts w:cstheme="majorBidi"/>
        </w:rPr>
      </w:pPr>
      <w:r w:rsidRPr="55AD7E48">
        <w:rPr>
          <w:rFonts w:cstheme="majorBidi"/>
        </w:rPr>
        <w:t>Provide the Client with the LA User Guide.</w:t>
      </w:r>
    </w:p>
    <w:p w14:paraId="06709DBA" w14:textId="77777777" w:rsidR="00866376" w:rsidRPr="00C14307" w:rsidRDefault="00866376" w:rsidP="55AD7E48">
      <w:pPr>
        <w:pStyle w:val="ListParagraph"/>
        <w:numPr>
          <w:ilvl w:val="0"/>
          <w:numId w:val="4"/>
        </w:numPr>
        <w:rPr>
          <w:rFonts w:cstheme="majorBidi"/>
        </w:rPr>
      </w:pPr>
      <w:r w:rsidRPr="55AD7E48">
        <w:rPr>
          <w:rFonts w:cstheme="majorBidi"/>
        </w:rPr>
        <w:t>Project Management</w:t>
      </w:r>
    </w:p>
    <w:p w14:paraId="295FAF87" w14:textId="77777777" w:rsidR="00866376" w:rsidRPr="00C30B34" w:rsidRDefault="00866376" w:rsidP="55AD7E48">
      <w:pPr>
        <w:pStyle w:val="PSH1"/>
        <w:rPr>
          <w:sz w:val="32"/>
          <w:szCs w:val="32"/>
          <w:lang w:val="en-US"/>
        </w:rPr>
      </w:pPr>
      <w:bookmarkStart w:id="7" w:name="_Toc106359565"/>
      <w:bookmarkStart w:id="8" w:name="_Toc130998292"/>
      <w:r w:rsidRPr="55AD7E48">
        <w:rPr>
          <w:sz w:val="32"/>
          <w:szCs w:val="32"/>
          <w:lang w:val="en-US"/>
        </w:rPr>
        <w:t>Assumptions</w:t>
      </w:r>
      <w:bookmarkEnd w:id="7"/>
      <w:bookmarkEnd w:id="8"/>
    </w:p>
    <w:p w14:paraId="56DDA868" w14:textId="789DD4CA" w:rsidR="00866376" w:rsidRPr="00CE0219" w:rsidRDefault="00866376" w:rsidP="55AD7E48">
      <w:pPr>
        <w:numPr>
          <w:ilvl w:val="0"/>
          <w:numId w:val="16"/>
        </w:numPr>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 xml:space="preserve">Client is responsible for populating all data templates to be uploaded by </w:t>
      </w:r>
      <w:r w:rsidR="00492540">
        <w:rPr>
          <w:rFonts w:ascii="Sage Text" w:eastAsia="Sage Text" w:hAnsi="Sage Text" w:cs="Sage Text"/>
          <w:color w:val="000000" w:themeColor="text1"/>
          <w:sz w:val="22"/>
          <w:szCs w:val="22"/>
        </w:rPr>
        <w:t>TSG</w:t>
      </w:r>
      <w:r w:rsidRPr="55AD7E48">
        <w:rPr>
          <w:rFonts w:ascii="Sage Text" w:eastAsia="Sage Text" w:hAnsi="Sage Text" w:cs="Sage Text"/>
          <w:color w:val="000000" w:themeColor="text1"/>
          <w:sz w:val="22"/>
          <w:szCs w:val="22"/>
        </w:rPr>
        <w:t xml:space="preserve">.  An Intacct data upload template provides the format by which the Client will populate data for upload. The project scope includes upload by </w:t>
      </w:r>
      <w:r w:rsidR="00492540">
        <w:rPr>
          <w:rFonts w:ascii="Sage Text" w:eastAsia="Sage Text" w:hAnsi="Sage Text" w:cs="Sage Text"/>
          <w:color w:val="000000" w:themeColor="text1"/>
          <w:sz w:val="22"/>
          <w:szCs w:val="22"/>
        </w:rPr>
        <w:t>TSG</w:t>
      </w:r>
      <w:r w:rsidRPr="55AD7E48">
        <w:rPr>
          <w:rFonts w:ascii="Sage Text" w:eastAsia="Sage Text" w:hAnsi="Sage Text" w:cs="Sage Text"/>
          <w:color w:val="000000" w:themeColor="text1"/>
          <w:sz w:val="22"/>
          <w:szCs w:val="22"/>
        </w:rPr>
        <w:t xml:space="preserve"> of the following.  </w:t>
      </w:r>
    </w:p>
    <w:p w14:paraId="109279DF" w14:textId="77777777" w:rsidR="00866376" w:rsidRPr="00CE0219" w:rsidRDefault="00866376" w:rsidP="55AD7E48">
      <w:pPr>
        <w:numPr>
          <w:ilvl w:val="1"/>
          <w:numId w:val="16"/>
        </w:numPr>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One (1) set of Lease Classes</w:t>
      </w:r>
    </w:p>
    <w:p w14:paraId="5E5A1C8D" w14:textId="77777777" w:rsidR="00866376" w:rsidRPr="00CE0219" w:rsidRDefault="00866376" w:rsidP="55AD7E48">
      <w:pPr>
        <w:numPr>
          <w:ilvl w:val="1"/>
          <w:numId w:val="16"/>
        </w:numPr>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One (1) set of Lease Groups</w:t>
      </w:r>
    </w:p>
    <w:p w14:paraId="4206446F" w14:textId="77777777" w:rsidR="00866376" w:rsidRPr="00CE0219" w:rsidRDefault="00866376" w:rsidP="55AD7E48">
      <w:pPr>
        <w:numPr>
          <w:ilvl w:val="1"/>
          <w:numId w:val="16"/>
        </w:numPr>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One (1) set of Leases</w:t>
      </w:r>
    </w:p>
    <w:p w14:paraId="057C2FCB" w14:textId="77777777" w:rsidR="00866376" w:rsidRPr="00CE0219" w:rsidRDefault="00866376" w:rsidP="55AD7E48">
      <w:pPr>
        <w:numPr>
          <w:ilvl w:val="1"/>
          <w:numId w:val="16"/>
        </w:numPr>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One (1) set of Lease Custom Payment Schedules</w:t>
      </w:r>
    </w:p>
    <w:p w14:paraId="08422D94" w14:textId="77777777" w:rsidR="00866376" w:rsidRPr="00CE0219" w:rsidRDefault="00866376" w:rsidP="55AD7E48">
      <w:pPr>
        <w:numPr>
          <w:ilvl w:val="0"/>
          <w:numId w:val="16"/>
        </w:numPr>
        <w:rPr>
          <w:rFonts w:ascii="Sage Text" w:eastAsia="Sage Text" w:hAnsi="Sage Text" w:cs="Sage Text"/>
          <w:color w:val="000000" w:themeColor="text1"/>
          <w:sz w:val="22"/>
          <w:szCs w:val="22"/>
        </w:rPr>
      </w:pPr>
      <w:proofErr w:type="gramStart"/>
      <w:r w:rsidRPr="55AD7E48">
        <w:rPr>
          <w:rFonts w:ascii="Sage Text" w:eastAsia="Sage Text" w:hAnsi="Sage Text" w:cs="Sage Text"/>
          <w:color w:val="000000" w:themeColor="text1"/>
          <w:sz w:val="22"/>
          <w:szCs w:val="22"/>
        </w:rPr>
        <w:t>Lease</w:t>
      </w:r>
      <w:proofErr w:type="gramEnd"/>
      <w:r w:rsidRPr="55AD7E48">
        <w:rPr>
          <w:rFonts w:ascii="Sage Text" w:eastAsia="Sage Text" w:hAnsi="Sage Text" w:cs="Sage Text"/>
          <w:color w:val="000000" w:themeColor="text1"/>
          <w:sz w:val="22"/>
          <w:szCs w:val="22"/>
        </w:rPr>
        <w:t xml:space="preserve"> history will NOT be loaded into or generated by the software. Existing leases will be </w:t>
      </w:r>
      <w:proofErr w:type="gramStart"/>
      <w:r w:rsidRPr="55AD7E48">
        <w:rPr>
          <w:rFonts w:ascii="Sage Text" w:eastAsia="Sage Text" w:hAnsi="Sage Text" w:cs="Sage Text"/>
          <w:color w:val="000000" w:themeColor="text1"/>
          <w:sz w:val="22"/>
          <w:szCs w:val="22"/>
        </w:rPr>
        <w:t>uploaded</w:t>
      </w:r>
      <w:proofErr w:type="gramEnd"/>
      <w:r w:rsidRPr="55AD7E48">
        <w:rPr>
          <w:rFonts w:ascii="Sage Text" w:eastAsia="Sage Text" w:hAnsi="Sage Text" w:cs="Sage Text"/>
          <w:color w:val="000000" w:themeColor="text1"/>
          <w:sz w:val="22"/>
          <w:szCs w:val="22"/>
        </w:rPr>
        <w:t xml:space="preserve"> on </w:t>
      </w:r>
      <w:proofErr w:type="gramStart"/>
      <w:r w:rsidRPr="55AD7E48">
        <w:rPr>
          <w:rFonts w:ascii="Sage Text" w:eastAsia="Sage Text" w:hAnsi="Sage Text" w:cs="Sage Text"/>
          <w:color w:val="000000" w:themeColor="text1"/>
          <w:sz w:val="22"/>
          <w:szCs w:val="22"/>
        </w:rPr>
        <w:t>a go-</w:t>
      </w:r>
      <w:proofErr w:type="gramEnd"/>
      <w:r w:rsidRPr="55AD7E48">
        <w:rPr>
          <w:rFonts w:ascii="Sage Text" w:eastAsia="Sage Text" w:hAnsi="Sage Text" w:cs="Sage Text"/>
          <w:color w:val="000000" w:themeColor="text1"/>
          <w:sz w:val="22"/>
          <w:szCs w:val="22"/>
        </w:rPr>
        <w:t>forward basis as of an agreed Balance sheet date.</w:t>
      </w:r>
    </w:p>
    <w:p w14:paraId="6DDB4E65" w14:textId="77777777" w:rsidR="00866376" w:rsidRPr="00CE0219" w:rsidRDefault="00866376" w:rsidP="55AD7E48">
      <w:pPr>
        <w:numPr>
          <w:ilvl w:val="0"/>
          <w:numId w:val="16"/>
        </w:numPr>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Data take-on will be completed as of an agreed Balance Sheet date.  No further Lease history will be loaded into or generated by the software.</w:t>
      </w:r>
    </w:p>
    <w:p w14:paraId="115B6B69" w14:textId="77777777" w:rsidR="00866376" w:rsidRPr="00CE0219" w:rsidRDefault="00866376" w:rsidP="55AD7E48">
      <w:pPr>
        <w:numPr>
          <w:ilvl w:val="0"/>
          <w:numId w:val="16"/>
        </w:numPr>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Client is responsible for performing all legacy system data extraction, data cleansing, and data mapping to Intacct accurately populating all data templates for upload into Intacct per the specifications and dates in the project plan agreed upon by Client and Intacct.  One (1) round of validation to assist the Client in providing accurate data templates is included with this service.  Validation is defined as providing feedback on a data file for missing required field values, invalid field lengths, invalid field values/type mismatches, and invalid dimension ID values (transaction amounts and balances will not be validated and are the responsibility of the Client).  One (1) round is defined as follows:</w:t>
      </w:r>
    </w:p>
    <w:p w14:paraId="7B345237" w14:textId="77777777" w:rsidR="00866376" w:rsidRPr="00CE0219" w:rsidRDefault="00866376" w:rsidP="55AD7E48">
      <w:pPr>
        <w:numPr>
          <w:ilvl w:val="1"/>
          <w:numId w:val="16"/>
        </w:numPr>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If the file passes the validation Intacct will upload the file, or</w:t>
      </w:r>
    </w:p>
    <w:p w14:paraId="2142F53A" w14:textId="77777777" w:rsidR="00866376" w:rsidRPr="00CE0219" w:rsidRDefault="00866376" w:rsidP="55AD7E48">
      <w:pPr>
        <w:numPr>
          <w:ilvl w:val="1"/>
          <w:numId w:val="16"/>
        </w:numPr>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If the file does not pass validation, Intacct will provide feedback and the Client repairs the file</w:t>
      </w:r>
    </w:p>
    <w:p w14:paraId="20C6859E" w14:textId="77777777" w:rsidR="00866376" w:rsidRPr="00CE0219" w:rsidRDefault="00866376" w:rsidP="55AD7E48">
      <w:pPr>
        <w:numPr>
          <w:ilvl w:val="1"/>
          <w:numId w:val="16"/>
        </w:numPr>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Intacct will validate the repaired file and if it passes the validation will upload the file.</w:t>
      </w:r>
    </w:p>
    <w:p w14:paraId="7B00C62D" w14:textId="7BF4AEAC" w:rsidR="00866376" w:rsidRPr="00CE0219" w:rsidRDefault="00866376" w:rsidP="55AD7E48">
      <w:pPr>
        <w:numPr>
          <w:ilvl w:val="0"/>
          <w:numId w:val="16"/>
        </w:numPr>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 xml:space="preserve">To get the most out of the usage training session delivered by </w:t>
      </w:r>
      <w:r w:rsidR="00492540">
        <w:rPr>
          <w:rFonts w:ascii="Sage Text" w:eastAsia="Sage Text" w:hAnsi="Sage Text" w:cs="Sage Text"/>
          <w:color w:val="000000" w:themeColor="text1"/>
          <w:sz w:val="22"/>
          <w:szCs w:val="22"/>
        </w:rPr>
        <w:t>TSG</w:t>
      </w:r>
      <w:r w:rsidRPr="55AD7E48">
        <w:rPr>
          <w:rFonts w:ascii="Sage Text" w:eastAsia="Sage Text" w:hAnsi="Sage Text" w:cs="Sage Text"/>
          <w:color w:val="000000" w:themeColor="text1"/>
          <w:sz w:val="22"/>
          <w:szCs w:val="22"/>
        </w:rPr>
        <w:t xml:space="preserve">, </w:t>
      </w:r>
      <w:r w:rsidR="00492540">
        <w:rPr>
          <w:rFonts w:ascii="Sage Text" w:eastAsia="Sage Text" w:hAnsi="Sage Text" w:cs="Sage Text"/>
          <w:color w:val="000000" w:themeColor="text1"/>
          <w:sz w:val="22"/>
          <w:szCs w:val="22"/>
        </w:rPr>
        <w:t>TSG</w:t>
      </w:r>
      <w:r w:rsidRPr="55AD7E48">
        <w:rPr>
          <w:rFonts w:ascii="Sage Text" w:eastAsia="Sage Text" w:hAnsi="Sage Text" w:cs="Sage Text"/>
          <w:color w:val="000000" w:themeColor="text1"/>
          <w:sz w:val="22"/>
          <w:szCs w:val="22"/>
        </w:rPr>
        <w:t xml:space="preserve"> recommends Client read the LA User Guide as well as provide a sampling of LA records for processing before the training session.</w:t>
      </w:r>
    </w:p>
    <w:p w14:paraId="34E4D685" w14:textId="7FE983A6" w:rsidR="00BF547A" w:rsidRPr="00BF547A" w:rsidRDefault="00BF547A" w:rsidP="55AD7E48">
      <w:pPr>
        <w:numPr>
          <w:ilvl w:val="0"/>
          <w:numId w:val="16"/>
        </w:numPr>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 xml:space="preserve">The </w:t>
      </w:r>
      <w:r w:rsidR="00492540">
        <w:rPr>
          <w:rFonts w:ascii="Sage Text" w:eastAsia="Sage Text" w:hAnsi="Sage Text" w:cs="Sage Text"/>
          <w:color w:val="000000" w:themeColor="text1"/>
          <w:sz w:val="22"/>
          <w:szCs w:val="22"/>
        </w:rPr>
        <w:t>TSG</w:t>
      </w:r>
      <w:r w:rsidRPr="55AD7E48">
        <w:rPr>
          <w:rFonts w:ascii="Sage Text" w:eastAsia="Sage Text" w:hAnsi="Sage Text" w:cs="Sage Text"/>
          <w:color w:val="000000" w:themeColor="text1"/>
          <w:sz w:val="22"/>
          <w:szCs w:val="22"/>
        </w:rPr>
        <w:t xml:space="preserve"> consultants will work remotely to complete work for this engagement.  </w:t>
      </w:r>
    </w:p>
    <w:p w14:paraId="2C992888" w14:textId="77777777" w:rsidR="005715CB" w:rsidRPr="00782076" w:rsidRDefault="005715CB" w:rsidP="55AD7E48">
      <w:pPr>
        <w:pStyle w:val="ListParagraph"/>
        <w:keepNext/>
        <w:keepLines/>
        <w:numPr>
          <w:ilvl w:val="0"/>
          <w:numId w:val="16"/>
        </w:numPr>
        <w:tabs>
          <w:tab w:val="left" w:pos="2235"/>
        </w:tabs>
        <w:autoSpaceDE w:val="0"/>
        <w:autoSpaceDN w:val="0"/>
        <w:adjustRightInd w:val="0"/>
        <w:spacing w:after="60"/>
        <w:rPr>
          <w:rFonts w:cs="Arial"/>
          <w:color w:val="000000" w:themeColor="text1"/>
        </w:rPr>
      </w:pPr>
      <w:r w:rsidRPr="55AD7E48">
        <w:rPr>
          <w:color w:val="000000" w:themeColor="text1"/>
        </w:rPr>
        <w:t>All Test companies utilized for this project will be disabled upon the sooner of thirty (30) days from creation or project completion.</w:t>
      </w:r>
    </w:p>
    <w:p w14:paraId="21C9639E" w14:textId="044275E8" w:rsidR="00B70F08" w:rsidRPr="007A3A62" w:rsidRDefault="00B70F08" w:rsidP="00B70F08">
      <w:pPr>
        <w:pStyle w:val="Heading01"/>
        <w:rPr>
          <w:sz w:val="32"/>
          <w:szCs w:val="32"/>
          <w:lang w:val="en-US"/>
        </w:rPr>
      </w:pPr>
      <w:bookmarkStart w:id="9" w:name="_Toc423445926"/>
      <w:bookmarkStart w:id="10" w:name="_Toc51844970"/>
      <w:bookmarkStart w:id="11" w:name="_Toc192751557"/>
      <w:bookmarkStart w:id="12" w:name="_Toc419167557"/>
      <w:r w:rsidRPr="55AD7E48">
        <w:rPr>
          <w:sz w:val="32"/>
          <w:szCs w:val="32"/>
          <w:lang w:val="en-US"/>
        </w:rPr>
        <w:t>Responsibilities</w:t>
      </w:r>
      <w:bookmarkEnd w:id="9"/>
      <w:bookmarkEnd w:id="10"/>
      <w:bookmarkEnd w:id="11"/>
    </w:p>
    <w:p w14:paraId="018B4C8E" w14:textId="77777777" w:rsidR="00A81266" w:rsidRPr="007A3A62" w:rsidRDefault="00A81266" w:rsidP="55AD7E48">
      <w:pPr>
        <w:pStyle w:val="Assumptions"/>
        <w:spacing w:before="60" w:after="60"/>
        <w:rPr>
          <w:rFonts w:ascii="Sage Text" w:hAnsi="Sage Text"/>
          <w:sz w:val="22"/>
        </w:rPr>
      </w:pPr>
      <w:r w:rsidRPr="55AD7E48">
        <w:rPr>
          <w:rFonts w:ascii="Sage Text" w:hAnsi="Sage Text"/>
          <w:sz w:val="22"/>
        </w:rPr>
        <w:t>General</w:t>
      </w:r>
    </w:p>
    <w:p w14:paraId="0201F472" w14:textId="2734935B" w:rsidR="00BF547A" w:rsidRPr="00FC2FB3" w:rsidRDefault="00492540" w:rsidP="55AD7E48">
      <w:pPr>
        <w:pStyle w:val="Heading02"/>
        <w:rPr>
          <w:sz w:val="28"/>
          <w:szCs w:val="28"/>
          <w:lang w:val="en-US"/>
        </w:rPr>
      </w:pPr>
      <w:r>
        <w:rPr>
          <w:sz w:val="28"/>
          <w:szCs w:val="28"/>
          <w:lang w:val="en-US"/>
        </w:rPr>
        <w:t>TSG</w:t>
      </w:r>
    </w:p>
    <w:p w14:paraId="200B7655" w14:textId="10EE7B1E" w:rsidR="00BF547A" w:rsidRPr="00BF547A" w:rsidRDefault="00492540" w:rsidP="55AD7E48">
      <w:pPr>
        <w:numPr>
          <w:ilvl w:val="0"/>
          <w:numId w:val="16"/>
        </w:numPr>
        <w:rPr>
          <w:rFonts w:ascii="Sage Text" w:eastAsia="Sage Text" w:hAnsi="Sage Text" w:cs="Sage Text"/>
          <w:color w:val="000000" w:themeColor="text1"/>
          <w:sz w:val="22"/>
          <w:szCs w:val="22"/>
        </w:rPr>
      </w:pPr>
      <w:r>
        <w:rPr>
          <w:rFonts w:ascii="Sage Text" w:eastAsia="Sage Text" w:hAnsi="Sage Text" w:cs="Sage Text"/>
          <w:color w:val="000000" w:themeColor="text1"/>
          <w:sz w:val="22"/>
          <w:szCs w:val="22"/>
        </w:rPr>
        <w:t>TSG</w:t>
      </w:r>
      <w:r w:rsidR="00BF547A" w:rsidRPr="55AD7E48">
        <w:rPr>
          <w:rFonts w:ascii="Sage Text" w:eastAsia="Sage Text" w:hAnsi="Sage Text" w:cs="Sage Text"/>
          <w:color w:val="000000" w:themeColor="text1"/>
          <w:sz w:val="22"/>
          <w:szCs w:val="22"/>
        </w:rPr>
        <w:t xml:space="preserve"> will designate a single point of contact to serve as the </w:t>
      </w:r>
      <w:r>
        <w:rPr>
          <w:rFonts w:ascii="Sage Text" w:eastAsia="Sage Text" w:hAnsi="Sage Text" w:cs="Sage Text"/>
          <w:color w:val="000000" w:themeColor="text1"/>
          <w:sz w:val="22"/>
          <w:szCs w:val="22"/>
        </w:rPr>
        <w:t>TSG</w:t>
      </w:r>
      <w:r w:rsidR="00BF547A" w:rsidRPr="55AD7E48">
        <w:rPr>
          <w:rFonts w:ascii="Sage Text" w:eastAsia="Sage Text" w:hAnsi="Sage Text" w:cs="Sage Text"/>
          <w:color w:val="000000" w:themeColor="text1"/>
          <w:sz w:val="22"/>
          <w:szCs w:val="22"/>
        </w:rPr>
        <w:t xml:space="preserve"> Project Manager and to be Client's primary contact with </w:t>
      </w:r>
      <w:r>
        <w:rPr>
          <w:rFonts w:ascii="Sage Text" w:eastAsia="Sage Text" w:hAnsi="Sage Text" w:cs="Sage Text"/>
          <w:color w:val="000000" w:themeColor="text1"/>
          <w:sz w:val="22"/>
          <w:szCs w:val="22"/>
        </w:rPr>
        <w:t>TSG</w:t>
      </w:r>
      <w:r w:rsidR="00BF547A" w:rsidRPr="55AD7E48">
        <w:rPr>
          <w:rFonts w:ascii="Sage Text" w:eastAsia="Sage Text" w:hAnsi="Sage Text" w:cs="Sage Text"/>
          <w:color w:val="000000" w:themeColor="text1"/>
          <w:sz w:val="22"/>
          <w:szCs w:val="22"/>
        </w:rPr>
        <w:t xml:space="preserve">. The </w:t>
      </w:r>
      <w:r>
        <w:rPr>
          <w:rFonts w:ascii="Sage Text" w:eastAsia="Sage Text" w:hAnsi="Sage Text" w:cs="Sage Text"/>
          <w:color w:val="000000" w:themeColor="text1"/>
          <w:sz w:val="22"/>
          <w:szCs w:val="22"/>
        </w:rPr>
        <w:t>TSG</w:t>
      </w:r>
      <w:r w:rsidR="00BF547A" w:rsidRPr="55AD7E48">
        <w:rPr>
          <w:rFonts w:ascii="Sage Text" w:eastAsia="Sage Text" w:hAnsi="Sage Text" w:cs="Sage Text"/>
          <w:color w:val="000000" w:themeColor="text1"/>
          <w:sz w:val="22"/>
          <w:szCs w:val="22"/>
        </w:rPr>
        <w:t xml:space="preserve"> Project Manager will be responsible for the overall project delivery including:</w:t>
      </w:r>
    </w:p>
    <w:p w14:paraId="72C76834" w14:textId="77777777" w:rsidR="00BF547A" w:rsidRPr="00BF547A" w:rsidRDefault="00BF547A" w:rsidP="55AD7E48">
      <w:pPr>
        <w:numPr>
          <w:ilvl w:val="1"/>
          <w:numId w:val="16"/>
        </w:numPr>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Management of scope</w:t>
      </w:r>
    </w:p>
    <w:p w14:paraId="66F5951D" w14:textId="77777777" w:rsidR="00BF547A" w:rsidRPr="00BF547A" w:rsidRDefault="00BF547A" w:rsidP="55AD7E48">
      <w:pPr>
        <w:numPr>
          <w:ilvl w:val="1"/>
          <w:numId w:val="16"/>
        </w:numPr>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Planning, Scheduling, and Project Controls</w:t>
      </w:r>
    </w:p>
    <w:p w14:paraId="76666E0C" w14:textId="77777777" w:rsidR="00BF547A" w:rsidRPr="00BF547A" w:rsidRDefault="00BF547A" w:rsidP="55AD7E48">
      <w:pPr>
        <w:numPr>
          <w:ilvl w:val="1"/>
          <w:numId w:val="16"/>
        </w:numPr>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Complete Intacct’s activities as specified in this Statement of Work</w:t>
      </w:r>
    </w:p>
    <w:p w14:paraId="5298AD82" w14:textId="77777777" w:rsidR="00BF547A" w:rsidRPr="00FC2FB3" w:rsidRDefault="00BF547A" w:rsidP="55AD7E48">
      <w:pPr>
        <w:pStyle w:val="Heading02"/>
        <w:rPr>
          <w:sz w:val="28"/>
          <w:szCs w:val="28"/>
          <w:lang w:val="en-US"/>
        </w:rPr>
      </w:pPr>
      <w:bookmarkStart w:id="13" w:name="_Toc419167558"/>
      <w:bookmarkStart w:id="14" w:name="_Toc294714347"/>
      <w:bookmarkStart w:id="15" w:name="_Toc295896422"/>
      <w:bookmarkStart w:id="16" w:name="_Toc414262813"/>
      <w:bookmarkStart w:id="17" w:name="_Toc1121864"/>
      <w:r w:rsidRPr="55AD7E48">
        <w:rPr>
          <w:sz w:val="28"/>
          <w:szCs w:val="28"/>
          <w:lang w:val="en-US"/>
        </w:rPr>
        <w:t>Client</w:t>
      </w:r>
      <w:bookmarkEnd w:id="13"/>
      <w:bookmarkEnd w:id="14"/>
      <w:bookmarkEnd w:id="15"/>
      <w:bookmarkEnd w:id="16"/>
      <w:bookmarkEnd w:id="17"/>
    </w:p>
    <w:p w14:paraId="4645247A" w14:textId="1FFC043B" w:rsidR="00BF547A" w:rsidRPr="00BF547A" w:rsidRDefault="00BF547A" w:rsidP="55AD7E48">
      <w:pPr>
        <w:rPr>
          <w:rFonts w:ascii="Sage Text" w:eastAsia="Sage Text" w:hAnsi="Sage Text" w:cs="Sage Text"/>
          <w:sz w:val="22"/>
          <w:szCs w:val="22"/>
        </w:rPr>
      </w:pPr>
      <w:proofErr w:type="gramStart"/>
      <w:r w:rsidRPr="55AD7E48">
        <w:rPr>
          <w:rFonts w:ascii="Sage Text" w:eastAsia="Sage Text" w:hAnsi="Sage Text" w:cs="Sage Text"/>
          <w:sz w:val="22"/>
          <w:szCs w:val="22"/>
        </w:rPr>
        <w:t>Client</w:t>
      </w:r>
      <w:proofErr w:type="gramEnd"/>
      <w:r w:rsidRPr="55AD7E48">
        <w:rPr>
          <w:rFonts w:ascii="Sage Text" w:eastAsia="Sage Text" w:hAnsi="Sage Text" w:cs="Sage Text"/>
          <w:sz w:val="22"/>
          <w:szCs w:val="22"/>
        </w:rPr>
        <w:t xml:space="preserve"> will assign a project resource or team (if needed) for the duration of the project. The project </w:t>
      </w:r>
      <w:proofErr w:type="gramStart"/>
      <w:r w:rsidRPr="55AD7E48">
        <w:rPr>
          <w:rFonts w:ascii="Sage Text" w:eastAsia="Sage Text" w:hAnsi="Sage Text" w:cs="Sage Text"/>
          <w:sz w:val="22"/>
          <w:szCs w:val="22"/>
        </w:rPr>
        <w:t>resource or</w:t>
      </w:r>
      <w:proofErr w:type="gramEnd"/>
      <w:r w:rsidRPr="55AD7E48">
        <w:rPr>
          <w:rFonts w:ascii="Sage Text" w:eastAsia="Sage Text" w:hAnsi="Sage Text" w:cs="Sage Text"/>
          <w:sz w:val="22"/>
          <w:szCs w:val="22"/>
        </w:rPr>
        <w:t xml:space="preserve"> team should include Subject Matter Experts (SMEs) that will contribute to </w:t>
      </w:r>
      <w:r w:rsidR="002E4A1E" w:rsidRPr="55AD7E48">
        <w:rPr>
          <w:rFonts w:ascii="Sage Text" w:eastAsia="Sage Text" w:hAnsi="Sage Text" w:cs="Sage Text"/>
          <w:sz w:val="22"/>
          <w:szCs w:val="22"/>
        </w:rPr>
        <w:t xml:space="preserve">the </w:t>
      </w:r>
      <w:r w:rsidRPr="55AD7E48">
        <w:rPr>
          <w:rFonts w:ascii="Sage Text" w:eastAsia="Sage Text" w:hAnsi="Sage Text" w:cs="Sage Text"/>
          <w:sz w:val="22"/>
          <w:szCs w:val="22"/>
        </w:rPr>
        <w:t>analysis, design, and solution validation.  If a project team is required, the team should include a single point of contact that will function as Client's Project Coordinator and</w:t>
      </w:r>
      <w:r w:rsidR="00F16E7A" w:rsidRPr="55AD7E48">
        <w:rPr>
          <w:rFonts w:ascii="Sage Text" w:eastAsia="Sage Text" w:hAnsi="Sage Text" w:cs="Sage Text"/>
          <w:sz w:val="22"/>
          <w:szCs w:val="22"/>
        </w:rPr>
        <w:t xml:space="preserve"> </w:t>
      </w:r>
      <w:proofErr w:type="gramStart"/>
      <w:r w:rsidR="00F16E7A" w:rsidRPr="55AD7E48">
        <w:rPr>
          <w:rFonts w:ascii="Sage Text" w:eastAsia="Sage Text" w:hAnsi="Sage Text" w:cs="Sage Text"/>
          <w:sz w:val="22"/>
          <w:szCs w:val="22"/>
        </w:rPr>
        <w:t>be</w:t>
      </w:r>
      <w:r w:rsidRPr="55AD7E48">
        <w:rPr>
          <w:rFonts w:ascii="Sage Text" w:eastAsia="Sage Text" w:hAnsi="Sage Text" w:cs="Sage Text"/>
          <w:sz w:val="22"/>
          <w:szCs w:val="22"/>
        </w:rPr>
        <w:t xml:space="preserve">  </w:t>
      </w:r>
      <w:r w:rsidR="00492540">
        <w:rPr>
          <w:rFonts w:ascii="Sage Text" w:eastAsia="Sage Text" w:hAnsi="Sage Text" w:cs="Sage Text"/>
          <w:sz w:val="22"/>
          <w:szCs w:val="22"/>
        </w:rPr>
        <w:t>TSG</w:t>
      </w:r>
      <w:r w:rsidRPr="55AD7E48">
        <w:rPr>
          <w:rFonts w:ascii="Sage Text" w:eastAsia="Sage Text" w:hAnsi="Sage Text" w:cs="Sage Text"/>
          <w:sz w:val="22"/>
          <w:szCs w:val="22"/>
        </w:rPr>
        <w:t>’s</w:t>
      </w:r>
      <w:proofErr w:type="gramEnd"/>
      <w:r w:rsidRPr="55AD7E48">
        <w:rPr>
          <w:rFonts w:ascii="Sage Text" w:eastAsia="Sage Text" w:hAnsi="Sage Text" w:cs="Sage Text"/>
          <w:sz w:val="22"/>
          <w:szCs w:val="22"/>
        </w:rPr>
        <w:t xml:space="preserve"> primary contact with Client.  Client's Project Coordinator should have full authority to act on behalf of Client with respect to:</w:t>
      </w:r>
    </w:p>
    <w:p w14:paraId="65952466" w14:textId="77777777" w:rsidR="00BF547A" w:rsidRPr="00BF547A" w:rsidRDefault="00BF547A" w:rsidP="55AD7E48">
      <w:pPr>
        <w:pStyle w:val="ListParagraph"/>
        <w:numPr>
          <w:ilvl w:val="1"/>
          <w:numId w:val="6"/>
        </w:numPr>
        <w:spacing w:after="60" w:line="259" w:lineRule="auto"/>
        <w:rPr>
          <w:rFonts w:asciiTheme="minorHAnsi" w:eastAsiaTheme="minorEastAsia" w:hAnsiTheme="minorHAnsi"/>
          <w:color w:val="000000" w:themeColor="text1"/>
        </w:rPr>
      </w:pPr>
      <w:r w:rsidRPr="55AD7E48">
        <w:rPr>
          <w:rFonts w:eastAsia="Sage Text" w:cs="Sage Text"/>
          <w:color w:val="000000" w:themeColor="text1"/>
        </w:rPr>
        <w:t>Decision and signatory authority (or involve appropriate Client parties)</w:t>
      </w:r>
    </w:p>
    <w:p w14:paraId="25A25338" w14:textId="77777777" w:rsidR="00BF547A" w:rsidRPr="00BF547A" w:rsidRDefault="00BF547A" w:rsidP="55AD7E48">
      <w:pPr>
        <w:numPr>
          <w:ilvl w:val="1"/>
          <w:numId w:val="6"/>
        </w:numPr>
        <w:spacing w:after="60"/>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Complete Client’s activities as specified in this Statement of Work including managing Client's deliverables for the project and reviewing, accepting, and approving project deliverables</w:t>
      </w:r>
    </w:p>
    <w:p w14:paraId="5F5F4FFA" w14:textId="77777777" w:rsidR="00BF547A" w:rsidRPr="00BF547A" w:rsidRDefault="00BF547A" w:rsidP="55AD7E48">
      <w:pPr>
        <w:numPr>
          <w:ilvl w:val="1"/>
          <w:numId w:val="6"/>
        </w:numPr>
        <w:spacing w:after="60"/>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Authorizing payments</w:t>
      </w:r>
    </w:p>
    <w:p w14:paraId="668C1258" w14:textId="4BE1E75C" w:rsidR="00BF547A" w:rsidRPr="00BF547A" w:rsidRDefault="00BF547A" w:rsidP="55AD7E48">
      <w:pPr>
        <w:numPr>
          <w:ilvl w:val="1"/>
          <w:numId w:val="6"/>
        </w:numPr>
        <w:spacing w:after="60"/>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 xml:space="preserve">Interfacing with </w:t>
      </w:r>
      <w:r w:rsidR="00492540">
        <w:rPr>
          <w:rFonts w:ascii="Sage Text" w:eastAsia="Sage Text" w:hAnsi="Sage Text" w:cs="Sage Text"/>
          <w:color w:val="000000" w:themeColor="text1"/>
          <w:sz w:val="22"/>
          <w:szCs w:val="22"/>
        </w:rPr>
        <w:t>TSG</w:t>
      </w:r>
      <w:r w:rsidRPr="55AD7E48">
        <w:rPr>
          <w:rFonts w:ascii="Sage Text" w:eastAsia="Sage Text" w:hAnsi="Sage Text" w:cs="Sage Text"/>
          <w:color w:val="000000" w:themeColor="text1"/>
          <w:sz w:val="22"/>
          <w:szCs w:val="22"/>
        </w:rPr>
        <w:t xml:space="preserve"> to ensure an efficient exchange of Information and timely decisions are made</w:t>
      </w:r>
    </w:p>
    <w:p w14:paraId="26A8A2B8" w14:textId="77777777" w:rsidR="00BF547A" w:rsidRPr="00BF547A" w:rsidRDefault="00BF547A" w:rsidP="55AD7E48">
      <w:pPr>
        <w:numPr>
          <w:ilvl w:val="1"/>
          <w:numId w:val="6"/>
        </w:numPr>
        <w:autoSpaceDE w:val="0"/>
        <w:autoSpaceDN w:val="0"/>
        <w:adjustRightInd w:val="0"/>
        <w:spacing w:after="60"/>
        <w:rPr>
          <w:rFonts w:ascii="Sage Text" w:eastAsia="Sage Text" w:hAnsi="Sage Text" w:cs="Sage Text"/>
          <w:color w:val="000000" w:themeColor="text1"/>
          <w:sz w:val="22"/>
          <w:szCs w:val="22"/>
        </w:rPr>
      </w:pPr>
      <w:r w:rsidRPr="55AD7E48">
        <w:rPr>
          <w:rFonts w:ascii="Sage Text" w:eastAsia="Sage Text" w:hAnsi="Sage Text" w:cs="Sage Text"/>
          <w:color w:val="000000" w:themeColor="text1"/>
          <w:sz w:val="22"/>
          <w:szCs w:val="22"/>
        </w:rPr>
        <w:t>Provide remote access to all software and hardware systems for the project including remote access to Intacct with appropriate privileges.</w:t>
      </w:r>
    </w:p>
    <w:p w14:paraId="4128D206" w14:textId="77777777" w:rsidR="00BF547A" w:rsidRPr="00BF547A" w:rsidRDefault="00BF547A" w:rsidP="55AD7E48">
      <w:pPr>
        <w:numPr>
          <w:ilvl w:val="0"/>
          <w:numId w:val="22"/>
        </w:numPr>
        <w:spacing w:after="60"/>
        <w:rPr>
          <w:rFonts w:ascii="Sage Text" w:eastAsia="Calibri" w:hAnsi="Sage Text" w:cs="Calibri"/>
          <w:color w:val="000000"/>
          <w:sz w:val="22"/>
          <w:szCs w:val="22"/>
        </w:rPr>
      </w:pPr>
      <w:r w:rsidRPr="55AD7E48">
        <w:rPr>
          <w:rFonts w:ascii="Sage Text" w:eastAsia="Calibri" w:hAnsi="Sage Text" w:cs="Calibri"/>
          <w:color w:val="000000" w:themeColor="text1"/>
          <w:sz w:val="22"/>
          <w:szCs w:val="22"/>
        </w:rPr>
        <w:t xml:space="preserve">Client agrees </w:t>
      </w:r>
      <w:proofErr w:type="gramStart"/>
      <w:r w:rsidRPr="55AD7E48">
        <w:rPr>
          <w:rFonts w:ascii="Sage Text" w:eastAsia="Calibri" w:hAnsi="Sage Text" w:cs="Calibri"/>
          <w:color w:val="000000" w:themeColor="text1"/>
          <w:sz w:val="22"/>
          <w:szCs w:val="22"/>
        </w:rPr>
        <w:t>to</w:t>
      </w:r>
      <w:proofErr w:type="gramEnd"/>
      <w:r w:rsidRPr="55AD7E48">
        <w:rPr>
          <w:rFonts w:ascii="Sage Text" w:eastAsia="Calibri" w:hAnsi="Sage Text" w:cs="Calibri"/>
          <w:color w:val="000000" w:themeColor="text1"/>
          <w:sz w:val="22"/>
          <w:szCs w:val="22"/>
        </w:rPr>
        <w:t xml:space="preserve"> the following regarding </w:t>
      </w:r>
      <w:r w:rsidRPr="55AD7E48">
        <w:rPr>
          <w:rFonts w:ascii="Sage Text" w:eastAsia="Calibri" w:hAnsi="Sage Text" w:cs="Calibri"/>
          <w:i/>
          <w:iCs/>
          <w:color w:val="000000" w:themeColor="text1"/>
          <w:sz w:val="22"/>
          <w:szCs w:val="22"/>
        </w:rPr>
        <w:t>Customizations</w:t>
      </w:r>
      <w:r w:rsidRPr="55AD7E48">
        <w:rPr>
          <w:rFonts w:ascii="Sage Text" w:eastAsia="Calibri" w:hAnsi="Sage Text" w:cs="Calibri"/>
          <w:color w:val="000000" w:themeColor="text1"/>
          <w:sz w:val="22"/>
          <w:szCs w:val="22"/>
        </w:rPr>
        <w:t>:</w:t>
      </w:r>
    </w:p>
    <w:p w14:paraId="560E0645" w14:textId="77777777" w:rsidR="00BF547A" w:rsidRPr="00BF547A" w:rsidRDefault="00BF547A" w:rsidP="55AD7E48">
      <w:pPr>
        <w:numPr>
          <w:ilvl w:val="1"/>
          <w:numId w:val="22"/>
        </w:numPr>
        <w:spacing w:after="60"/>
        <w:rPr>
          <w:rFonts w:ascii="Sage Text" w:eastAsia="Calibri" w:hAnsi="Sage Text" w:cs="Calibri"/>
          <w:color w:val="000000"/>
          <w:sz w:val="22"/>
          <w:szCs w:val="22"/>
        </w:rPr>
      </w:pPr>
      <w:r w:rsidRPr="55AD7E48">
        <w:rPr>
          <w:rFonts w:ascii="Sage Text" w:eastAsia="Calibri" w:hAnsi="Sage Text" w:cs="Calibri"/>
          <w:color w:val="000000" w:themeColor="text1"/>
          <w:sz w:val="22"/>
          <w:szCs w:val="22"/>
        </w:rPr>
        <w:t>Client will provide an Intacct company with all combinations of data for development and testing, typically a sandbox copy of Client’s production company.</w:t>
      </w:r>
    </w:p>
    <w:p w14:paraId="731379F4" w14:textId="32D0D1C9" w:rsidR="00BF547A" w:rsidRPr="00BF547A" w:rsidRDefault="00BF547A" w:rsidP="55AD7E48">
      <w:pPr>
        <w:numPr>
          <w:ilvl w:val="1"/>
          <w:numId w:val="22"/>
        </w:numPr>
        <w:spacing w:after="60"/>
        <w:rPr>
          <w:rFonts w:ascii="Sage Text" w:eastAsia="Calibri" w:hAnsi="Sage Text" w:cs="Calibri"/>
          <w:color w:val="000000"/>
          <w:sz w:val="22"/>
          <w:szCs w:val="22"/>
        </w:rPr>
      </w:pPr>
      <w:r w:rsidRPr="55AD7E48">
        <w:rPr>
          <w:rFonts w:ascii="Sage Text" w:eastAsia="Calibri" w:hAnsi="Sage Text" w:cs="Calibri"/>
          <w:color w:val="000000" w:themeColor="text1"/>
          <w:sz w:val="22"/>
          <w:szCs w:val="22"/>
        </w:rPr>
        <w:t xml:space="preserve">Client will be responsible for testing the customization(s) and integration(s) on a representative sample of transactions and processes before </w:t>
      </w:r>
      <w:r w:rsidR="002E4A1E" w:rsidRPr="55AD7E48">
        <w:rPr>
          <w:rFonts w:ascii="Sage Text" w:eastAsia="Calibri" w:hAnsi="Sage Text" w:cs="Calibri"/>
          <w:color w:val="000000" w:themeColor="text1"/>
          <w:sz w:val="22"/>
          <w:szCs w:val="22"/>
        </w:rPr>
        <w:t>signing</w:t>
      </w:r>
      <w:r w:rsidRPr="55AD7E48">
        <w:rPr>
          <w:rFonts w:ascii="Sage Text" w:eastAsia="Calibri" w:hAnsi="Sage Text" w:cs="Calibri"/>
          <w:color w:val="000000" w:themeColor="text1"/>
          <w:sz w:val="22"/>
          <w:szCs w:val="22"/>
        </w:rPr>
        <w:t xml:space="preserve"> off and </w:t>
      </w:r>
      <w:r w:rsidR="002E4A1E" w:rsidRPr="55AD7E48">
        <w:rPr>
          <w:rFonts w:ascii="Sage Text" w:eastAsia="Calibri" w:hAnsi="Sage Text" w:cs="Calibri"/>
          <w:color w:val="000000" w:themeColor="text1"/>
          <w:sz w:val="22"/>
          <w:szCs w:val="22"/>
        </w:rPr>
        <w:t>moving</w:t>
      </w:r>
      <w:r w:rsidRPr="55AD7E48">
        <w:rPr>
          <w:rFonts w:ascii="Sage Text" w:eastAsia="Calibri" w:hAnsi="Sage Text" w:cs="Calibri"/>
          <w:color w:val="000000" w:themeColor="text1"/>
          <w:sz w:val="22"/>
          <w:szCs w:val="22"/>
        </w:rPr>
        <w:t xml:space="preserve"> to Production.</w:t>
      </w:r>
    </w:p>
    <w:p w14:paraId="4D3A6D44" w14:textId="77777777" w:rsidR="00BF547A" w:rsidRPr="00BF547A" w:rsidRDefault="00BF547A" w:rsidP="00BF547A">
      <w:pPr>
        <w:pStyle w:val="Heading01"/>
        <w:rPr>
          <w:sz w:val="32"/>
          <w:szCs w:val="32"/>
          <w:lang w:val="en-US"/>
        </w:rPr>
      </w:pPr>
      <w:bookmarkStart w:id="18" w:name="_Toc294714348"/>
      <w:bookmarkStart w:id="19" w:name="_Toc295896423"/>
      <w:bookmarkStart w:id="20" w:name="_Toc427756764"/>
      <w:bookmarkStart w:id="21" w:name="_Toc1121865"/>
      <w:bookmarkStart w:id="22" w:name="_Toc192751558"/>
      <w:r w:rsidRPr="55AD7E48">
        <w:rPr>
          <w:sz w:val="32"/>
          <w:szCs w:val="32"/>
          <w:lang w:val="en-US"/>
        </w:rPr>
        <w:t>Change Control</w:t>
      </w:r>
      <w:bookmarkEnd w:id="18"/>
      <w:bookmarkEnd w:id="19"/>
      <w:bookmarkEnd w:id="20"/>
      <w:bookmarkEnd w:id="21"/>
      <w:bookmarkEnd w:id="22"/>
    </w:p>
    <w:p w14:paraId="557EABA2" w14:textId="44F6DD5C" w:rsidR="00BF547A" w:rsidRPr="00BF547A" w:rsidRDefault="00BF547A" w:rsidP="55AD7E48">
      <w:pPr>
        <w:rPr>
          <w:rFonts w:ascii="Sage Text" w:eastAsia="Times New Roman" w:hAnsi="Sage Text" w:cs="Calibri"/>
          <w:color w:val="000000"/>
          <w:sz w:val="22"/>
          <w:szCs w:val="22"/>
        </w:rPr>
      </w:pPr>
      <w:r w:rsidRPr="55AD7E48">
        <w:rPr>
          <w:rFonts w:ascii="Sage Text" w:eastAsia="Times New Roman" w:hAnsi="Sage Text" w:cs="Calibri"/>
          <w:color w:val="000000" w:themeColor="text1"/>
          <w:sz w:val="22"/>
          <w:szCs w:val="22"/>
        </w:rPr>
        <w:t xml:space="preserve">Any changes to this Statement of Work must be mutually agreed upon by both </w:t>
      </w:r>
      <w:r w:rsidR="00492540">
        <w:rPr>
          <w:rFonts w:ascii="Sage Text" w:eastAsia="Times New Roman" w:hAnsi="Sage Text" w:cs="Calibri"/>
          <w:color w:val="000000" w:themeColor="text1"/>
          <w:sz w:val="22"/>
          <w:szCs w:val="22"/>
        </w:rPr>
        <w:t>TSG</w:t>
      </w:r>
      <w:r w:rsidRPr="55AD7E48">
        <w:rPr>
          <w:rFonts w:ascii="Sage Text" w:eastAsia="Times New Roman" w:hAnsi="Sage Text" w:cs="Calibri"/>
          <w:color w:val="000000" w:themeColor="text1"/>
          <w:sz w:val="22"/>
          <w:szCs w:val="22"/>
        </w:rPr>
        <w:t xml:space="preserve"> and Client.  No verbal agreement between </w:t>
      </w:r>
      <w:proofErr w:type="gramStart"/>
      <w:r w:rsidRPr="55AD7E48">
        <w:rPr>
          <w:rFonts w:ascii="Sage Text" w:eastAsia="Times New Roman" w:hAnsi="Sage Text" w:cs="Calibri"/>
          <w:color w:val="000000" w:themeColor="text1"/>
          <w:sz w:val="22"/>
          <w:szCs w:val="22"/>
        </w:rPr>
        <w:t>persons</w:t>
      </w:r>
      <w:proofErr w:type="gramEnd"/>
      <w:r w:rsidRPr="55AD7E48">
        <w:rPr>
          <w:rFonts w:ascii="Sage Text" w:eastAsia="Times New Roman" w:hAnsi="Sage Text" w:cs="Calibri"/>
          <w:color w:val="000000" w:themeColor="text1"/>
          <w:sz w:val="22"/>
          <w:szCs w:val="22"/>
        </w:rPr>
        <w:t xml:space="preserve"> involved in the Project will be binding on either </w:t>
      </w:r>
      <w:r w:rsidR="00492540">
        <w:rPr>
          <w:rFonts w:ascii="Sage Text" w:eastAsia="Times New Roman" w:hAnsi="Sage Text" w:cs="Calibri"/>
          <w:color w:val="000000" w:themeColor="text1"/>
          <w:sz w:val="22"/>
          <w:szCs w:val="22"/>
        </w:rPr>
        <w:t>TSG</w:t>
      </w:r>
      <w:r w:rsidRPr="55AD7E48">
        <w:rPr>
          <w:rFonts w:ascii="Sage Text" w:eastAsia="Times New Roman" w:hAnsi="Sage Text" w:cs="Calibri"/>
          <w:color w:val="000000" w:themeColor="text1"/>
          <w:sz w:val="22"/>
          <w:szCs w:val="22"/>
        </w:rPr>
        <w:t xml:space="preserve"> or Client.  Mutually acceptable changes in the scope of work and adjustments in schedule and price will be incorporated as a modification to this Statement of Work</w:t>
      </w:r>
      <w:r w:rsidRPr="55AD7E48">
        <w:rPr>
          <w:rFonts w:ascii="Sage Text" w:eastAsia="Times New Roman" w:hAnsi="Sage Text" w:cs="Calibri"/>
          <w:i/>
          <w:iCs/>
          <w:color w:val="000000" w:themeColor="text1"/>
          <w:sz w:val="22"/>
          <w:szCs w:val="22"/>
        </w:rPr>
        <w:t xml:space="preserve"> </w:t>
      </w:r>
      <w:r w:rsidRPr="55AD7E48">
        <w:rPr>
          <w:rFonts w:ascii="Sage Text" w:eastAsia="Times New Roman" w:hAnsi="Sage Text" w:cs="Calibri"/>
          <w:color w:val="000000" w:themeColor="text1"/>
          <w:sz w:val="22"/>
          <w:szCs w:val="22"/>
        </w:rPr>
        <w:t>or may become the basis of a new, follow-on Statement of Work.</w:t>
      </w:r>
    </w:p>
    <w:p w14:paraId="778B4F33" w14:textId="33908564" w:rsidR="00BF547A" w:rsidRPr="00BF547A" w:rsidRDefault="00BF547A" w:rsidP="55AD7E48">
      <w:pPr>
        <w:spacing w:before="120" w:after="60"/>
        <w:rPr>
          <w:rFonts w:ascii="Sage Text" w:eastAsia="Times New Roman" w:hAnsi="Sage Text" w:cs="Calibri"/>
          <w:i/>
          <w:iCs/>
          <w:color w:val="000000"/>
          <w:sz w:val="22"/>
          <w:szCs w:val="22"/>
        </w:rPr>
      </w:pPr>
      <w:r w:rsidRPr="55AD7E48">
        <w:rPr>
          <w:rFonts w:ascii="Sage Text" w:eastAsia="Times New Roman" w:hAnsi="Sage Text" w:cs="Calibri"/>
          <w:color w:val="000000" w:themeColor="text1"/>
          <w:sz w:val="22"/>
          <w:szCs w:val="22"/>
        </w:rPr>
        <w:t xml:space="preserve">The Vice President of Client Services is the authorized representative for </w:t>
      </w:r>
      <w:r w:rsidR="00492540">
        <w:rPr>
          <w:rFonts w:ascii="Sage Text" w:eastAsia="Times New Roman" w:hAnsi="Sage Text" w:cs="Calibri"/>
          <w:color w:val="000000" w:themeColor="text1"/>
          <w:sz w:val="22"/>
          <w:szCs w:val="22"/>
        </w:rPr>
        <w:t>TSG</w:t>
      </w:r>
      <w:r w:rsidRPr="55AD7E48">
        <w:rPr>
          <w:rFonts w:ascii="Sage Text" w:eastAsia="Times New Roman" w:hAnsi="Sage Text" w:cs="Calibri"/>
          <w:color w:val="000000" w:themeColor="text1"/>
          <w:sz w:val="22"/>
          <w:szCs w:val="22"/>
        </w:rPr>
        <w:t xml:space="preserve"> making changes to this Statement of Work. Change requests for this Project scope must be submitted in writing.</w:t>
      </w:r>
    </w:p>
    <w:p w14:paraId="366A4034" w14:textId="77777777" w:rsidR="00BF547A" w:rsidRPr="00BF547A" w:rsidRDefault="00BF547A" w:rsidP="55AD7E48">
      <w:pPr>
        <w:spacing w:before="120" w:after="60"/>
        <w:rPr>
          <w:rFonts w:ascii="Sage Text" w:eastAsia="Times New Roman" w:hAnsi="Sage Text" w:cs="Calibri"/>
          <w:color w:val="000000"/>
          <w:sz w:val="22"/>
          <w:szCs w:val="22"/>
        </w:rPr>
      </w:pPr>
      <w:r w:rsidRPr="55AD7E48">
        <w:rPr>
          <w:rFonts w:ascii="Sage Text" w:eastAsia="Times New Roman" w:hAnsi="Sage Text" w:cs="Calibri"/>
          <w:color w:val="000000" w:themeColor="text1"/>
          <w:sz w:val="22"/>
          <w:szCs w:val="22"/>
        </w:rPr>
        <w:t xml:space="preserve">The approval process for </w:t>
      </w:r>
      <w:proofErr w:type="gramStart"/>
      <w:r w:rsidRPr="55AD7E48">
        <w:rPr>
          <w:rFonts w:ascii="Sage Text" w:eastAsia="Times New Roman" w:hAnsi="Sage Text" w:cs="Calibri"/>
          <w:color w:val="000000" w:themeColor="text1"/>
          <w:sz w:val="22"/>
          <w:szCs w:val="22"/>
        </w:rPr>
        <w:t>change</w:t>
      </w:r>
      <w:proofErr w:type="gramEnd"/>
      <w:r w:rsidRPr="55AD7E48">
        <w:rPr>
          <w:rFonts w:ascii="Sage Text" w:eastAsia="Times New Roman" w:hAnsi="Sage Text" w:cs="Calibri"/>
          <w:color w:val="000000" w:themeColor="text1"/>
          <w:sz w:val="22"/>
          <w:szCs w:val="22"/>
        </w:rPr>
        <w:t xml:space="preserve"> requests is as follows:</w:t>
      </w:r>
    </w:p>
    <w:p w14:paraId="252DDB4A" w14:textId="77777777" w:rsidR="00BF547A" w:rsidRPr="00BF547A" w:rsidRDefault="00BF547A" w:rsidP="55AD7E48">
      <w:pPr>
        <w:numPr>
          <w:ilvl w:val="0"/>
          <w:numId w:val="15"/>
        </w:numPr>
        <w:overflowPunct w:val="0"/>
        <w:autoSpaceDE w:val="0"/>
        <w:autoSpaceDN w:val="0"/>
        <w:spacing w:before="60" w:after="60"/>
        <w:ind w:left="720"/>
        <w:rPr>
          <w:rFonts w:ascii="Sage Text" w:eastAsia="Times New Roman" w:hAnsi="Sage Text" w:cs="Calibri"/>
          <w:color w:val="000000"/>
          <w:sz w:val="22"/>
          <w:szCs w:val="22"/>
        </w:rPr>
      </w:pPr>
      <w:r w:rsidRPr="55AD7E48">
        <w:rPr>
          <w:rFonts w:ascii="Sage Text" w:eastAsia="Times New Roman" w:hAnsi="Sage Text" w:cs="Calibri"/>
          <w:color w:val="000000" w:themeColor="text1"/>
          <w:sz w:val="22"/>
          <w:szCs w:val="22"/>
        </w:rPr>
        <w:t>A requirement for change is identified and documented</w:t>
      </w:r>
    </w:p>
    <w:p w14:paraId="6B427BE6" w14:textId="7CDA4E1B" w:rsidR="00BF547A" w:rsidRPr="00BF547A" w:rsidRDefault="00BF547A" w:rsidP="55AD7E48">
      <w:pPr>
        <w:numPr>
          <w:ilvl w:val="0"/>
          <w:numId w:val="15"/>
        </w:numPr>
        <w:overflowPunct w:val="0"/>
        <w:autoSpaceDE w:val="0"/>
        <w:autoSpaceDN w:val="0"/>
        <w:spacing w:before="60" w:after="60"/>
        <w:ind w:left="720"/>
        <w:rPr>
          <w:rFonts w:ascii="Sage Text" w:eastAsia="Times New Roman" w:hAnsi="Sage Text" w:cs="Calibri"/>
          <w:color w:val="000000"/>
          <w:sz w:val="22"/>
          <w:szCs w:val="22"/>
        </w:rPr>
      </w:pPr>
      <w:r w:rsidRPr="55AD7E48">
        <w:rPr>
          <w:rFonts w:ascii="Sage Text" w:eastAsia="Times New Roman" w:hAnsi="Sage Text" w:cs="Calibri"/>
          <w:color w:val="000000" w:themeColor="text1"/>
          <w:sz w:val="22"/>
          <w:szCs w:val="22"/>
        </w:rPr>
        <w:t xml:space="preserve">The requested change is reviewed and agreed </w:t>
      </w:r>
      <w:proofErr w:type="gramStart"/>
      <w:r w:rsidRPr="55AD7E48">
        <w:rPr>
          <w:rFonts w:ascii="Sage Text" w:eastAsia="Times New Roman" w:hAnsi="Sage Text" w:cs="Calibri"/>
          <w:color w:val="000000" w:themeColor="text1"/>
          <w:sz w:val="22"/>
          <w:szCs w:val="22"/>
        </w:rPr>
        <w:t>to</w:t>
      </w:r>
      <w:proofErr w:type="gramEnd"/>
      <w:r w:rsidRPr="55AD7E48">
        <w:rPr>
          <w:rFonts w:ascii="Sage Text" w:eastAsia="Times New Roman" w:hAnsi="Sage Text" w:cs="Calibri"/>
          <w:color w:val="000000" w:themeColor="text1"/>
          <w:sz w:val="22"/>
          <w:szCs w:val="22"/>
        </w:rPr>
        <w:t xml:space="preserve"> Client and </w:t>
      </w:r>
      <w:r w:rsidR="00492540">
        <w:rPr>
          <w:rFonts w:ascii="Sage Text" w:eastAsia="Times New Roman" w:hAnsi="Sage Text" w:cs="Calibri"/>
          <w:color w:val="000000" w:themeColor="text1"/>
          <w:sz w:val="22"/>
          <w:szCs w:val="22"/>
        </w:rPr>
        <w:t>TSG</w:t>
      </w:r>
      <w:r w:rsidRPr="55AD7E48">
        <w:rPr>
          <w:rFonts w:ascii="Sage Text" w:eastAsia="Times New Roman" w:hAnsi="Sage Text" w:cs="Calibri"/>
          <w:color w:val="000000" w:themeColor="text1"/>
          <w:sz w:val="22"/>
          <w:szCs w:val="22"/>
        </w:rPr>
        <w:t>.</w:t>
      </w:r>
    </w:p>
    <w:p w14:paraId="70981479" w14:textId="59A585A2" w:rsidR="00BF547A" w:rsidRPr="00BF547A" w:rsidRDefault="00BF547A" w:rsidP="55AD7E48">
      <w:pPr>
        <w:numPr>
          <w:ilvl w:val="0"/>
          <w:numId w:val="15"/>
        </w:numPr>
        <w:overflowPunct w:val="0"/>
        <w:autoSpaceDE w:val="0"/>
        <w:autoSpaceDN w:val="0"/>
        <w:spacing w:before="60" w:after="60"/>
        <w:ind w:left="720"/>
        <w:rPr>
          <w:rFonts w:ascii="Sage Text" w:eastAsia="Times New Roman" w:hAnsi="Sage Text" w:cs="Calibri"/>
          <w:color w:val="000000"/>
          <w:sz w:val="22"/>
          <w:szCs w:val="22"/>
        </w:rPr>
      </w:pPr>
      <w:r w:rsidRPr="55AD7E48">
        <w:rPr>
          <w:rFonts w:ascii="Sage Text" w:eastAsia="Times New Roman" w:hAnsi="Sage Text" w:cs="Calibri"/>
          <w:color w:val="000000" w:themeColor="text1"/>
          <w:sz w:val="22"/>
          <w:szCs w:val="22"/>
        </w:rPr>
        <w:t xml:space="preserve">An amendment to the Statement of Work is composed and agreed to by Client and </w:t>
      </w:r>
      <w:r w:rsidR="00492540">
        <w:rPr>
          <w:rFonts w:ascii="Sage Text" w:eastAsia="Times New Roman" w:hAnsi="Sage Text" w:cs="Calibri"/>
          <w:color w:val="000000" w:themeColor="text1"/>
          <w:sz w:val="22"/>
          <w:szCs w:val="22"/>
        </w:rPr>
        <w:t>TSG</w:t>
      </w:r>
      <w:r w:rsidRPr="55AD7E48">
        <w:rPr>
          <w:rFonts w:ascii="Sage Text" w:eastAsia="Times New Roman" w:hAnsi="Sage Text" w:cs="Calibri"/>
          <w:color w:val="000000" w:themeColor="text1"/>
          <w:sz w:val="22"/>
          <w:szCs w:val="22"/>
        </w:rPr>
        <w:t>.</w:t>
      </w:r>
    </w:p>
    <w:p w14:paraId="155651C8" w14:textId="77777777" w:rsidR="00BF547A" w:rsidRPr="00BF547A" w:rsidRDefault="00BF547A" w:rsidP="55AD7E48">
      <w:pPr>
        <w:numPr>
          <w:ilvl w:val="0"/>
          <w:numId w:val="15"/>
        </w:numPr>
        <w:overflowPunct w:val="0"/>
        <w:autoSpaceDE w:val="0"/>
        <w:autoSpaceDN w:val="0"/>
        <w:ind w:left="720"/>
        <w:rPr>
          <w:rFonts w:ascii="Sage Text" w:eastAsia="Times New Roman" w:hAnsi="Sage Text" w:cs="Calibri"/>
          <w:color w:val="000000"/>
          <w:sz w:val="22"/>
          <w:szCs w:val="22"/>
        </w:rPr>
      </w:pPr>
      <w:r w:rsidRPr="55AD7E48">
        <w:rPr>
          <w:rFonts w:ascii="Sage Text" w:eastAsia="Times New Roman" w:hAnsi="Sage Text" w:cs="Calibri"/>
          <w:color w:val="000000" w:themeColor="text1"/>
          <w:sz w:val="22"/>
          <w:szCs w:val="22"/>
        </w:rPr>
        <w:t>The amendment is incorporated into the Statement of Work and implemented.</w:t>
      </w:r>
    </w:p>
    <w:p w14:paraId="2B8C27D2" w14:textId="12BF597B" w:rsidR="00BF547A" w:rsidRPr="00BF547A" w:rsidRDefault="00BF547A" w:rsidP="00BF547A">
      <w:pPr>
        <w:pStyle w:val="Heading01"/>
        <w:rPr>
          <w:sz w:val="32"/>
          <w:szCs w:val="32"/>
          <w:lang w:val="en-US"/>
        </w:rPr>
      </w:pPr>
      <w:bookmarkStart w:id="23" w:name="_Toc427756765"/>
      <w:bookmarkStart w:id="24" w:name="_Toc1121866"/>
      <w:bookmarkStart w:id="25" w:name="_Toc192751559"/>
      <w:r w:rsidRPr="55AD7E48">
        <w:rPr>
          <w:sz w:val="32"/>
          <w:szCs w:val="32"/>
          <w:lang w:val="en-US"/>
        </w:rPr>
        <w:t xml:space="preserve">Client </w:t>
      </w:r>
      <w:proofErr w:type="gramStart"/>
      <w:r w:rsidRPr="55AD7E48">
        <w:rPr>
          <w:sz w:val="32"/>
          <w:szCs w:val="32"/>
          <w:lang w:val="en-US"/>
        </w:rPr>
        <w:t>Sign-offs</w:t>
      </w:r>
      <w:bookmarkEnd w:id="23"/>
      <w:bookmarkEnd w:id="24"/>
      <w:bookmarkEnd w:id="25"/>
      <w:proofErr w:type="gramEnd"/>
    </w:p>
    <w:p w14:paraId="3AE065AD" w14:textId="77777777" w:rsidR="00BF547A" w:rsidRPr="00BF547A" w:rsidRDefault="00BF547A" w:rsidP="55AD7E48">
      <w:pPr>
        <w:rPr>
          <w:rFonts w:ascii="Sage Text" w:eastAsia="Calibri" w:hAnsi="Sage Text" w:cs="Calibri"/>
          <w:color w:val="000000"/>
          <w:sz w:val="22"/>
          <w:szCs w:val="22"/>
        </w:rPr>
      </w:pPr>
      <w:r w:rsidRPr="55AD7E48">
        <w:rPr>
          <w:rFonts w:ascii="Sage Text" w:eastAsia="Calibri" w:hAnsi="Sage Text" w:cs="Calibri"/>
          <w:color w:val="000000" w:themeColor="text1"/>
          <w:sz w:val="22"/>
          <w:szCs w:val="22"/>
        </w:rPr>
        <w:t xml:space="preserve">The following are critical Client </w:t>
      </w:r>
      <w:proofErr w:type="gramStart"/>
      <w:r w:rsidRPr="55AD7E48">
        <w:rPr>
          <w:rFonts w:ascii="Sage Text" w:eastAsia="Calibri" w:hAnsi="Sage Text" w:cs="Calibri"/>
          <w:color w:val="000000" w:themeColor="text1"/>
          <w:sz w:val="22"/>
          <w:szCs w:val="22"/>
        </w:rPr>
        <w:t>sign-offs</w:t>
      </w:r>
      <w:proofErr w:type="gramEnd"/>
      <w:r w:rsidRPr="55AD7E48">
        <w:rPr>
          <w:rFonts w:ascii="Sage Text" w:eastAsia="Calibri" w:hAnsi="Sage Text" w:cs="Calibri"/>
          <w:color w:val="000000" w:themeColor="text1"/>
          <w:sz w:val="22"/>
          <w:szCs w:val="22"/>
        </w:rPr>
        <w:t xml:space="preserve"> on this project.  </w:t>
      </w:r>
    </w:p>
    <w:p w14:paraId="4DA97523" w14:textId="77777777" w:rsidR="00BF547A" w:rsidRPr="00BF547A" w:rsidRDefault="00BF547A" w:rsidP="55AD7E48">
      <w:pPr>
        <w:rPr>
          <w:rFonts w:ascii="Sage Text" w:eastAsia="Calibri" w:hAnsi="Sage Text" w:cs="Calibri"/>
          <w:b/>
          <w:bCs/>
          <w:color w:val="000000"/>
          <w:sz w:val="8"/>
          <w:szCs w:val="8"/>
        </w:rPr>
      </w:pPr>
    </w:p>
    <w:p w14:paraId="78FFB101" w14:textId="4DD1EAB8" w:rsidR="00BF547A" w:rsidRPr="00D71983" w:rsidRDefault="00D71983" w:rsidP="55AD7E48">
      <w:pPr>
        <w:numPr>
          <w:ilvl w:val="0"/>
          <w:numId w:val="8"/>
        </w:numPr>
        <w:contextualSpacing/>
        <w:rPr>
          <w:rFonts w:ascii="Sage Text" w:eastAsia="Calibri" w:hAnsi="Sage Text" w:cs="Calibri"/>
          <w:color w:val="000000"/>
          <w:sz w:val="22"/>
          <w:szCs w:val="22"/>
        </w:rPr>
      </w:pPr>
      <w:r w:rsidRPr="55AD7E48">
        <w:rPr>
          <w:rFonts w:ascii="Sage Text" w:eastAsia="Calibri" w:hAnsi="Sage Text" w:cs="Calibri"/>
          <w:b/>
          <w:bCs/>
          <w:color w:val="000000" w:themeColor="text1"/>
          <w:sz w:val="22"/>
          <w:szCs w:val="22"/>
        </w:rPr>
        <w:t xml:space="preserve">Project Completion </w:t>
      </w:r>
      <w:r w:rsidRPr="55AD7E48">
        <w:rPr>
          <w:rFonts w:ascii="Sage Text" w:eastAsia="Calibri" w:hAnsi="Sage Text" w:cs="Calibri"/>
          <w:color w:val="000000" w:themeColor="text1"/>
          <w:sz w:val="22"/>
          <w:szCs w:val="22"/>
        </w:rPr>
        <w:t xml:space="preserve">– </w:t>
      </w:r>
      <w:r w:rsidRPr="55AD7E48">
        <w:rPr>
          <w:rFonts w:ascii="Sage Text" w:eastAsia="Times New Roman" w:hAnsi="Sage Text" w:cs="Calibri"/>
          <w:color w:val="000000" w:themeColor="text1"/>
          <w:sz w:val="22"/>
          <w:szCs w:val="22"/>
        </w:rPr>
        <w:t xml:space="preserve">Client agrees that the work specified herein has been completed.  Project will be considered complete without Client agreement if the estimated hours are used and/or </w:t>
      </w:r>
      <w:r w:rsidRPr="55AD7E48">
        <w:rPr>
          <w:rFonts w:ascii="Sage Text" w:eastAsia="Calibri" w:hAnsi="Sage Text" w:cs="Times New Roman"/>
          <w:color w:val="000000" w:themeColor="text1"/>
          <w:sz w:val="22"/>
          <w:szCs w:val="22"/>
        </w:rPr>
        <w:t>it has been more than t</w:t>
      </w:r>
      <w:r w:rsidR="00BE2C49">
        <w:rPr>
          <w:rFonts w:ascii="Sage Text" w:eastAsia="Calibri" w:hAnsi="Sage Text" w:cs="Times New Roman"/>
          <w:color w:val="000000" w:themeColor="text1"/>
          <w:sz w:val="22"/>
          <w:szCs w:val="22"/>
        </w:rPr>
        <w:t>en</w:t>
      </w:r>
      <w:r w:rsidRPr="55AD7E48">
        <w:rPr>
          <w:rFonts w:ascii="Sage Text" w:eastAsia="Calibri" w:hAnsi="Sage Text" w:cs="Times New Roman"/>
          <w:color w:val="000000" w:themeColor="text1"/>
          <w:sz w:val="22"/>
          <w:szCs w:val="22"/>
        </w:rPr>
        <w:t xml:space="preserve"> (</w:t>
      </w:r>
      <w:r w:rsidR="00BE2C49">
        <w:rPr>
          <w:rFonts w:ascii="Sage Text" w:eastAsia="Calibri" w:hAnsi="Sage Text" w:cs="Times New Roman"/>
          <w:color w:val="000000" w:themeColor="text1"/>
          <w:sz w:val="22"/>
          <w:szCs w:val="22"/>
        </w:rPr>
        <w:t>1</w:t>
      </w:r>
      <w:r w:rsidRPr="55AD7E48">
        <w:rPr>
          <w:rFonts w:ascii="Sage Text" w:eastAsia="Calibri" w:hAnsi="Sage Text" w:cs="Times New Roman"/>
          <w:color w:val="000000" w:themeColor="text1"/>
          <w:sz w:val="22"/>
          <w:szCs w:val="22"/>
        </w:rPr>
        <w:t>0) days since production deployment</w:t>
      </w:r>
      <w:r w:rsidRPr="55AD7E48">
        <w:rPr>
          <w:rFonts w:ascii="Sage Text" w:eastAsia="Times New Roman" w:hAnsi="Sage Text" w:cs="Calibri"/>
          <w:color w:val="000000" w:themeColor="text1"/>
          <w:sz w:val="22"/>
          <w:szCs w:val="22"/>
        </w:rPr>
        <w:t xml:space="preserve">. </w:t>
      </w:r>
      <w:r w:rsidR="00492540">
        <w:rPr>
          <w:rFonts w:ascii="Sage Text" w:eastAsia="Times New Roman" w:hAnsi="Sage Text" w:cs="Calibri"/>
          <w:color w:val="000000" w:themeColor="text1"/>
          <w:sz w:val="22"/>
          <w:szCs w:val="22"/>
        </w:rPr>
        <w:t>TSG</w:t>
      </w:r>
      <w:r w:rsidRPr="55AD7E48">
        <w:rPr>
          <w:rFonts w:ascii="Sage Text" w:eastAsia="Times New Roman" w:hAnsi="Sage Text" w:cs="Calibri"/>
          <w:color w:val="000000" w:themeColor="text1"/>
          <w:sz w:val="22"/>
          <w:szCs w:val="22"/>
        </w:rPr>
        <w:t xml:space="preserve"> will provide a project completion notice to Client upon completion of the project.</w:t>
      </w:r>
    </w:p>
    <w:p w14:paraId="043665C8" w14:textId="18B241BD" w:rsidR="00BF547A" w:rsidRPr="00BF547A" w:rsidRDefault="00BF547A" w:rsidP="00BF547A">
      <w:pPr>
        <w:pStyle w:val="Heading01"/>
        <w:rPr>
          <w:sz w:val="32"/>
          <w:szCs w:val="32"/>
          <w:lang w:val="en-US"/>
        </w:rPr>
      </w:pPr>
      <w:bookmarkStart w:id="26" w:name="_Toc1121867"/>
      <w:bookmarkStart w:id="27" w:name="_Toc192751560"/>
      <w:r w:rsidRPr="55AD7E48">
        <w:rPr>
          <w:sz w:val="32"/>
          <w:szCs w:val="32"/>
          <w:lang w:val="en-US"/>
        </w:rPr>
        <w:t>Pricing Summary</w:t>
      </w:r>
      <w:bookmarkEnd w:id="26"/>
      <w:bookmarkEnd w:id="27"/>
    </w:p>
    <w:p w14:paraId="0AFA972D" w14:textId="77777777" w:rsidR="00F758A3" w:rsidRDefault="00F758A3" w:rsidP="55AD7E48">
      <w:pPr>
        <w:rPr>
          <w:rFonts w:ascii="Sage Text" w:hAnsi="Sage Text"/>
          <w:sz w:val="22"/>
          <w:szCs w:val="22"/>
        </w:rPr>
      </w:pPr>
      <w:r w:rsidRPr="56AF1440">
        <w:rPr>
          <w:rFonts w:ascii="Sage Text" w:hAnsi="Sage Text"/>
          <w:sz w:val="22"/>
          <w:szCs w:val="22"/>
        </w:rPr>
        <w:t>The estimated effort for the services and deliverables in this SOW is shown below.  Billing is based on actual time incurred and billed on a Time &amp; Materials basis.</w:t>
      </w:r>
    </w:p>
    <w:p w14:paraId="2DB035C2" w14:textId="77777777" w:rsidR="00EA388F" w:rsidRDefault="00EA388F" w:rsidP="00BF547A">
      <w:pPr>
        <w:pStyle w:val="Heading01"/>
        <w:rPr>
          <w:sz w:val="32"/>
          <w:szCs w:val="32"/>
          <w:lang w:val="en-US"/>
        </w:rPr>
      </w:pPr>
      <w:bookmarkStart w:id="28" w:name="_Toc1121868"/>
    </w:p>
    <w:tbl>
      <w:tblPr>
        <w:tblW w:w="9903" w:type="dxa"/>
        <w:tblInd w:w="-15" w:type="dxa"/>
        <w:tblCellMar>
          <w:left w:w="0" w:type="dxa"/>
          <w:right w:w="0" w:type="dxa"/>
        </w:tblCellMar>
        <w:tblLook w:val="04A0" w:firstRow="1" w:lastRow="0" w:firstColumn="1" w:lastColumn="0" w:noHBand="0" w:noVBand="1"/>
      </w:tblPr>
      <w:tblGrid>
        <w:gridCol w:w="6316"/>
        <w:gridCol w:w="1030"/>
        <w:gridCol w:w="1032"/>
        <w:gridCol w:w="1525"/>
      </w:tblGrid>
      <w:tr w:rsidR="00EA388F" w:rsidRPr="00BF547A" w14:paraId="0CF97904" w14:textId="77777777" w:rsidTr="00EA388F">
        <w:trPr>
          <w:trHeight w:val="537"/>
        </w:trPr>
        <w:tc>
          <w:tcPr>
            <w:tcW w:w="6316" w:type="dxa"/>
            <w:tcBorders>
              <w:top w:val="single" w:sz="12" w:space="0" w:color="000000" w:themeColor="text1"/>
              <w:left w:val="single" w:sz="12" w:space="0" w:color="000000" w:themeColor="text1"/>
              <w:bottom w:val="nil"/>
              <w:right w:val="single" w:sz="8" w:space="0" w:color="000000" w:themeColor="text1"/>
            </w:tcBorders>
            <w:shd w:val="clear" w:color="auto" w:fill="BFBFBF" w:themeFill="background1" w:themeFillShade="BF"/>
            <w:tcMar>
              <w:top w:w="0" w:type="dxa"/>
              <w:left w:w="108" w:type="dxa"/>
              <w:bottom w:w="0" w:type="dxa"/>
              <w:right w:w="108" w:type="dxa"/>
            </w:tcMar>
            <w:hideMark/>
          </w:tcPr>
          <w:p w14:paraId="78077FD8" w14:textId="77777777" w:rsidR="00EA388F" w:rsidRPr="00BF547A" w:rsidRDefault="00EA388F" w:rsidP="001303CC">
            <w:pPr>
              <w:numPr>
                <w:ilvl w:val="12"/>
                <w:numId w:val="0"/>
              </w:numPr>
              <w:spacing w:line="240" w:lineRule="atLeast"/>
              <w:rPr>
                <w:rFonts w:ascii="Sage Text" w:eastAsia="Calibri" w:hAnsi="Sage Text" w:cs="Calibri"/>
                <w:b/>
                <w:color w:val="000000"/>
                <w:sz w:val="22"/>
                <w:szCs w:val="22"/>
              </w:rPr>
            </w:pPr>
            <w:r w:rsidRPr="00BF547A">
              <w:rPr>
                <w:rFonts w:ascii="Sage Text" w:eastAsia="Calibri" w:hAnsi="Sage Text" w:cs="Calibri"/>
                <w:b/>
                <w:color w:val="000000"/>
                <w:sz w:val="22"/>
                <w:szCs w:val="22"/>
              </w:rPr>
              <w:t>Item</w:t>
            </w:r>
          </w:p>
        </w:tc>
        <w:tc>
          <w:tcPr>
            <w:tcW w:w="1030" w:type="dxa"/>
            <w:tcBorders>
              <w:top w:val="single" w:sz="12"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8" w:type="dxa"/>
              <w:bottom w:w="0" w:type="dxa"/>
              <w:right w:w="108" w:type="dxa"/>
            </w:tcMar>
            <w:hideMark/>
          </w:tcPr>
          <w:p w14:paraId="52C067D2" w14:textId="77777777" w:rsidR="00EA388F" w:rsidRPr="00BF547A" w:rsidRDefault="00EA388F" w:rsidP="001303CC">
            <w:pPr>
              <w:numPr>
                <w:ilvl w:val="12"/>
                <w:numId w:val="0"/>
              </w:numPr>
              <w:spacing w:line="240" w:lineRule="atLeast"/>
              <w:jc w:val="center"/>
              <w:rPr>
                <w:rFonts w:ascii="Sage Text" w:eastAsia="Calibri" w:hAnsi="Sage Text" w:cs="Calibri"/>
                <w:b/>
                <w:color w:val="000000"/>
                <w:sz w:val="22"/>
                <w:szCs w:val="22"/>
              </w:rPr>
            </w:pPr>
            <w:r w:rsidRPr="00BF547A">
              <w:rPr>
                <w:rFonts w:ascii="Sage Text" w:eastAsia="Calibri" w:hAnsi="Sage Text" w:cs="Calibri"/>
                <w:b/>
                <w:color w:val="000000"/>
                <w:sz w:val="22"/>
                <w:szCs w:val="22"/>
              </w:rPr>
              <w:t>Rate per Hour</w:t>
            </w:r>
          </w:p>
        </w:tc>
        <w:tc>
          <w:tcPr>
            <w:tcW w:w="1032" w:type="dxa"/>
            <w:tcBorders>
              <w:top w:val="single" w:sz="12" w:space="0" w:color="000000" w:themeColor="text1"/>
              <w:left w:val="nil"/>
              <w:bottom w:val="single" w:sz="8" w:space="0" w:color="000000" w:themeColor="text1"/>
              <w:right w:val="single" w:sz="8" w:space="0" w:color="000000" w:themeColor="text1"/>
            </w:tcBorders>
            <w:shd w:val="clear" w:color="auto" w:fill="BFBFBF" w:themeFill="background1" w:themeFillShade="BF"/>
            <w:tcMar>
              <w:top w:w="0" w:type="dxa"/>
              <w:left w:w="108" w:type="dxa"/>
              <w:bottom w:w="0" w:type="dxa"/>
              <w:right w:w="108" w:type="dxa"/>
            </w:tcMar>
            <w:hideMark/>
          </w:tcPr>
          <w:p w14:paraId="3A5BD029" w14:textId="77777777" w:rsidR="00EA388F" w:rsidRPr="00BF547A" w:rsidRDefault="00EA388F" w:rsidP="001303CC">
            <w:pPr>
              <w:numPr>
                <w:ilvl w:val="12"/>
                <w:numId w:val="0"/>
              </w:numPr>
              <w:spacing w:line="240" w:lineRule="atLeast"/>
              <w:jc w:val="center"/>
              <w:rPr>
                <w:rFonts w:ascii="Sage Text" w:eastAsia="Calibri" w:hAnsi="Sage Text" w:cs="Calibri"/>
                <w:b/>
                <w:color w:val="000000"/>
                <w:sz w:val="22"/>
                <w:szCs w:val="22"/>
              </w:rPr>
            </w:pPr>
            <w:r w:rsidRPr="00BF547A">
              <w:rPr>
                <w:rFonts w:ascii="Sage Text" w:eastAsia="Calibri" w:hAnsi="Sage Text" w:cs="Calibri"/>
                <w:b/>
                <w:color w:val="000000"/>
                <w:sz w:val="22"/>
                <w:szCs w:val="22"/>
              </w:rPr>
              <w:t>Hours</w:t>
            </w:r>
          </w:p>
        </w:tc>
        <w:tc>
          <w:tcPr>
            <w:tcW w:w="1525" w:type="dxa"/>
            <w:tcBorders>
              <w:top w:val="single" w:sz="12" w:space="0" w:color="000000" w:themeColor="text1"/>
              <w:left w:val="single" w:sz="4" w:space="0" w:color="auto"/>
              <w:bottom w:val="single" w:sz="8" w:space="0" w:color="000000" w:themeColor="text1"/>
              <w:right w:val="single" w:sz="12" w:space="0" w:color="000000" w:themeColor="text1"/>
            </w:tcBorders>
            <w:shd w:val="clear" w:color="auto" w:fill="BFBFBF" w:themeFill="background1" w:themeFillShade="BF"/>
            <w:tcMar>
              <w:top w:w="0" w:type="dxa"/>
              <w:left w:w="108" w:type="dxa"/>
              <w:bottom w:w="0" w:type="dxa"/>
              <w:right w:w="108" w:type="dxa"/>
            </w:tcMar>
            <w:hideMark/>
          </w:tcPr>
          <w:p w14:paraId="6F4D8BCF" w14:textId="77777777" w:rsidR="00EA388F" w:rsidRPr="00BF547A" w:rsidRDefault="00EA388F" w:rsidP="001303CC">
            <w:pPr>
              <w:numPr>
                <w:ilvl w:val="12"/>
                <w:numId w:val="0"/>
              </w:numPr>
              <w:spacing w:line="240" w:lineRule="atLeast"/>
              <w:jc w:val="center"/>
              <w:rPr>
                <w:rFonts w:ascii="Sage Text" w:eastAsia="Calibri" w:hAnsi="Sage Text" w:cs="Calibri"/>
                <w:b/>
                <w:color w:val="000000"/>
                <w:sz w:val="22"/>
                <w:szCs w:val="22"/>
              </w:rPr>
            </w:pPr>
            <w:r w:rsidRPr="00BF547A">
              <w:rPr>
                <w:rFonts w:ascii="Sage Text" w:eastAsia="Calibri" w:hAnsi="Sage Text" w:cs="Calibri"/>
                <w:b/>
                <w:color w:val="000000"/>
                <w:sz w:val="22"/>
                <w:szCs w:val="22"/>
              </w:rPr>
              <w:t>Estimated Cost</w:t>
            </w:r>
          </w:p>
        </w:tc>
      </w:tr>
      <w:tr w:rsidR="00EA388F" w:rsidRPr="00BF547A" w14:paraId="4C8249F3" w14:textId="77777777" w:rsidTr="00EA388F">
        <w:trPr>
          <w:trHeight w:val="448"/>
        </w:trPr>
        <w:tc>
          <w:tcPr>
            <w:tcW w:w="6316" w:type="dxa"/>
            <w:tcBorders>
              <w:top w:val="single" w:sz="8" w:space="0" w:color="000000" w:themeColor="text1"/>
              <w:left w:val="single" w:sz="12" w:space="0" w:color="000000" w:themeColor="text1"/>
              <w:bottom w:val="single" w:sz="2" w:space="0" w:color="000000" w:themeColor="text1"/>
              <w:right w:val="single" w:sz="2" w:space="0" w:color="000000" w:themeColor="text1"/>
            </w:tcBorders>
            <w:shd w:val="clear" w:color="auto" w:fill="E5E5E5"/>
            <w:tcMar>
              <w:top w:w="0" w:type="dxa"/>
              <w:left w:w="108" w:type="dxa"/>
              <w:bottom w:w="0" w:type="dxa"/>
              <w:right w:w="108" w:type="dxa"/>
            </w:tcMar>
            <w:vAlign w:val="bottom"/>
            <w:hideMark/>
          </w:tcPr>
          <w:p w14:paraId="59A448D2" w14:textId="60FD2F7C" w:rsidR="00EA388F" w:rsidRPr="00BF547A" w:rsidRDefault="00EA388F" w:rsidP="001303CC">
            <w:pPr>
              <w:keepNext/>
              <w:keepLines/>
              <w:spacing w:before="200"/>
              <w:outlineLvl w:val="8"/>
              <w:rPr>
                <w:rFonts w:ascii="Sage Text" w:eastAsia="Times New Roman" w:hAnsi="Sage Text" w:cs="Calibri"/>
                <w:color w:val="000000"/>
                <w:sz w:val="22"/>
                <w:szCs w:val="22"/>
              </w:rPr>
            </w:pPr>
            <w:r w:rsidRPr="1CEF3A18">
              <w:rPr>
                <w:rFonts w:ascii="Sage Text" w:eastAsia="Times New Roman" w:hAnsi="Sage Text" w:cs="Calibri"/>
                <w:color w:val="000000" w:themeColor="text1"/>
                <w:sz w:val="22"/>
                <w:szCs w:val="22"/>
              </w:rPr>
              <w:t xml:space="preserve">Professional Services – </w:t>
            </w:r>
            <w:r w:rsidRPr="1CEF3A18">
              <w:rPr>
                <w:rFonts w:ascii="Sage Text" w:eastAsia="Sage Text" w:hAnsi="Sage Text" w:cs="Sage Text"/>
                <w:color w:val="000000" w:themeColor="text1"/>
                <w:sz w:val="22"/>
                <w:szCs w:val="22"/>
              </w:rPr>
              <w:t>Technical Solutions Group</w:t>
            </w:r>
            <w:r w:rsidRPr="1CEF3A18">
              <w:rPr>
                <w:rFonts w:ascii="Sage Text" w:eastAsia="Times New Roman" w:hAnsi="Sage Text" w:cs="Calibri"/>
                <w:color w:val="000000" w:themeColor="text1"/>
                <w:sz w:val="22"/>
                <w:szCs w:val="22"/>
              </w:rPr>
              <w:t xml:space="preserve"> (PS-TECH)</w:t>
            </w:r>
          </w:p>
        </w:tc>
        <w:tc>
          <w:tcPr>
            <w:tcW w:w="1030" w:type="dxa"/>
            <w:tcBorders>
              <w:top w:val="nil"/>
              <w:left w:val="single" w:sz="2" w:space="0" w:color="000000" w:themeColor="text1"/>
              <w:bottom w:val="single" w:sz="2" w:space="0" w:color="000000" w:themeColor="text1"/>
              <w:right w:val="single" w:sz="2" w:space="0" w:color="000000" w:themeColor="text1"/>
            </w:tcBorders>
            <w:tcMar>
              <w:top w:w="0" w:type="dxa"/>
              <w:left w:w="108" w:type="dxa"/>
              <w:bottom w:w="0" w:type="dxa"/>
              <w:right w:w="108" w:type="dxa"/>
            </w:tcMar>
            <w:vAlign w:val="bottom"/>
            <w:hideMark/>
          </w:tcPr>
          <w:p w14:paraId="0E8A8D3D" w14:textId="5E093100" w:rsidR="00EA388F" w:rsidRPr="00BF547A" w:rsidRDefault="002B3393" w:rsidP="001303CC">
            <w:pPr>
              <w:spacing w:line="240" w:lineRule="atLeast"/>
              <w:jc w:val="right"/>
              <w:rPr>
                <w:rFonts w:ascii="Sage Text" w:eastAsia="Calibri" w:hAnsi="Sage Text" w:cs="Calibri"/>
                <w:color w:val="000000"/>
                <w:sz w:val="22"/>
                <w:szCs w:val="22"/>
              </w:rPr>
            </w:pPr>
            <w:r>
              <w:rPr>
                <w:rFonts w:ascii="Sage Text" w:eastAsia="Calibri" w:hAnsi="Sage Text" w:cs="Calibri"/>
                <w:color w:val="000000" w:themeColor="text1"/>
                <w:sz w:val="22"/>
                <w:szCs w:val="22"/>
              </w:rPr>
              <w:t>$275</w:t>
            </w:r>
          </w:p>
        </w:tc>
        <w:tc>
          <w:tcPr>
            <w:tcW w:w="1032" w:type="dxa"/>
            <w:tcBorders>
              <w:top w:val="nil"/>
              <w:left w:val="single" w:sz="2" w:space="0" w:color="000000" w:themeColor="text1"/>
              <w:bottom w:val="single" w:sz="2" w:space="0" w:color="000000" w:themeColor="text1"/>
              <w:right w:val="single" w:sz="2" w:space="0" w:color="000000" w:themeColor="text1"/>
            </w:tcBorders>
            <w:tcMar>
              <w:top w:w="0" w:type="dxa"/>
              <w:left w:w="108" w:type="dxa"/>
              <w:bottom w:w="0" w:type="dxa"/>
              <w:right w:w="108" w:type="dxa"/>
            </w:tcMar>
            <w:vAlign w:val="bottom"/>
            <w:hideMark/>
          </w:tcPr>
          <w:p w14:paraId="745914AE" w14:textId="1C55DEAC" w:rsidR="00EA388F" w:rsidRPr="00BF547A" w:rsidRDefault="00EA388F" w:rsidP="001303CC">
            <w:pPr>
              <w:spacing w:line="240" w:lineRule="atLeast"/>
              <w:jc w:val="right"/>
              <w:rPr>
                <w:rFonts w:ascii="Sage Text" w:eastAsia="Calibri" w:hAnsi="Sage Text" w:cs="Calibri"/>
                <w:color w:val="000000"/>
                <w:sz w:val="22"/>
                <w:szCs w:val="22"/>
              </w:rPr>
            </w:pPr>
            <w:r w:rsidRPr="053C7420">
              <w:rPr>
                <w:rFonts w:ascii="Sage Text" w:eastAsia="Calibri" w:hAnsi="Sage Text" w:cs="Calibri"/>
                <w:color w:val="000000" w:themeColor="text1"/>
                <w:sz w:val="22"/>
                <w:szCs w:val="22"/>
              </w:rPr>
              <w:t>1</w:t>
            </w:r>
            <w:r>
              <w:rPr>
                <w:rFonts w:ascii="Sage Text" w:eastAsia="Calibri" w:hAnsi="Sage Text" w:cs="Calibri"/>
                <w:color w:val="000000" w:themeColor="text1"/>
                <w:sz w:val="22"/>
                <w:szCs w:val="22"/>
              </w:rPr>
              <w:t>6</w:t>
            </w:r>
          </w:p>
        </w:tc>
        <w:tc>
          <w:tcPr>
            <w:tcW w:w="1525" w:type="dxa"/>
            <w:tcBorders>
              <w:top w:val="nil"/>
              <w:left w:val="single" w:sz="2" w:space="0" w:color="000000" w:themeColor="text1"/>
              <w:bottom w:val="single" w:sz="2" w:space="0" w:color="000000" w:themeColor="text1"/>
              <w:right w:val="single" w:sz="12" w:space="0" w:color="000000" w:themeColor="text1"/>
            </w:tcBorders>
            <w:tcMar>
              <w:top w:w="0" w:type="dxa"/>
              <w:left w:w="108" w:type="dxa"/>
              <w:bottom w:w="0" w:type="dxa"/>
              <w:right w:w="108" w:type="dxa"/>
            </w:tcMar>
            <w:vAlign w:val="bottom"/>
            <w:hideMark/>
          </w:tcPr>
          <w:p w14:paraId="187B47E8" w14:textId="6D26B47E" w:rsidR="00EA388F" w:rsidRPr="00BF547A" w:rsidRDefault="002B3393" w:rsidP="001303CC">
            <w:pPr>
              <w:spacing w:line="240" w:lineRule="atLeast"/>
              <w:jc w:val="right"/>
              <w:rPr>
                <w:rFonts w:ascii="Sage Text" w:eastAsia="Calibri" w:hAnsi="Sage Text" w:cs="Calibri"/>
                <w:color w:val="000000"/>
                <w:sz w:val="22"/>
                <w:szCs w:val="22"/>
              </w:rPr>
            </w:pPr>
            <w:r>
              <w:rPr>
                <w:rFonts w:ascii="Sage Text" w:eastAsia="Calibri" w:hAnsi="Sage Text" w:cs="Calibri"/>
                <w:color w:val="000000" w:themeColor="text1"/>
                <w:sz w:val="22"/>
                <w:szCs w:val="22"/>
              </w:rPr>
              <w:t>$4,400</w:t>
            </w:r>
          </w:p>
        </w:tc>
      </w:tr>
      <w:tr w:rsidR="00EA388F" w:rsidRPr="00BF547A" w14:paraId="232F51B4" w14:textId="77777777" w:rsidTr="001303CC">
        <w:tc>
          <w:tcPr>
            <w:tcW w:w="6316" w:type="dxa"/>
            <w:tcBorders>
              <w:top w:val="single" w:sz="2" w:space="0" w:color="000000" w:themeColor="text1"/>
              <w:left w:val="single" w:sz="12" w:space="0" w:color="000000" w:themeColor="text1"/>
              <w:bottom w:val="single" w:sz="12" w:space="0" w:color="000000" w:themeColor="text1"/>
            </w:tcBorders>
            <w:tcMar>
              <w:top w:w="0" w:type="dxa"/>
              <w:left w:w="108" w:type="dxa"/>
              <w:bottom w:w="0" w:type="dxa"/>
              <w:right w:w="108" w:type="dxa"/>
            </w:tcMar>
            <w:vAlign w:val="bottom"/>
          </w:tcPr>
          <w:p w14:paraId="3D5BD1BC" w14:textId="77777777" w:rsidR="00EA388F" w:rsidRPr="00BF547A" w:rsidRDefault="00EA388F" w:rsidP="001303CC">
            <w:pPr>
              <w:keepNext/>
              <w:keepLines/>
              <w:spacing w:before="200"/>
              <w:outlineLvl w:val="8"/>
              <w:rPr>
                <w:rFonts w:ascii="Sage Text" w:eastAsia="Times New Roman" w:hAnsi="Sage Text" w:cs="Calibri"/>
                <w:iCs/>
                <w:color w:val="000000"/>
                <w:sz w:val="22"/>
                <w:szCs w:val="22"/>
              </w:rPr>
            </w:pPr>
            <w:r w:rsidRPr="00BF547A">
              <w:rPr>
                <w:rFonts w:ascii="Sage Text" w:eastAsia="Times New Roman" w:hAnsi="Sage Text" w:cs="Calibri"/>
                <w:bCs/>
                <w:i/>
                <w:iCs/>
                <w:color w:val="000000"/>
                <w:sz w:val="22"/>
                <w:szCs w:val="22"/>
              </w:rPr>
              <w:t>Total Estimated Cost</w:t>
            </w:r>
          </w:p>
        </w:tc>
        <w:tc>
          <w:tcPr>
            <w:tcW w:w="1030" w:type="dxa"/>
            <w:tcBorders>
              <w:top w:val="single" w:sz="2" w:space="0" w:color="000000" w:themeColor="text1"/>
              <w:bottom w:val="single" w:sz="12" w:space="0" w:color="000000" w:themeColor="text1"/>
            </w:tcBorders>
            <w:tcMar>
              <w:top w:w="0" w:type="dxa"/>
              <w:left w:w="108" w:type="dxa"/>
              <w:bottom w:w="0" w:type="dxa"/>
              <w:right w:w="108" w:type="dxa"/>
            </w:tcMar>
            <w:vAlign w:val="bottom"/>
          </w:tcPr>
          <w:p w14:paraId="0689E6B4" w14:textId="77777777" w:rsidR="00EA388F" w:rsidRPr="00BF547A" w:rsidRDefault="00EA388F" w:rsidP="001303CC">
            <w:pPr>
              <w:numPr>
                <w:ilvl w:val="12"/>
                <w:numId w:val="0"/>
              </w:numPr>
              <w:spacing w:line="240" w:lineRule="atLeast"/>
              <w:jc w:val="right"/>
              <w:rPr>
                <w:rFonts w:ascii="Sage Text" w:eastAsia="Calibri" w:hAnsi="Sage Text" w:cs="Calibri"/>
                <w:iCs/>
                <w:color w:val="000000"/>
                <w:sz w:val="22"/>
                <w:szCs w:val="22"/>
              </w:rPr>
            </w:pPr>
          </w:p>
        </w:tc>
        <w:tc>
          <w:tcPr>
            <w:tcW w:w="1032" w:type="dxa"/>
            <w:tcBorders>
              <w:top w:val="single" w:sz="2" w:space="0" w:color="000000" w:themeColor="text1"/>
              <w:left w:val="nil"/>
              <w:bottom w:val="single" w:sz="12" w:space="0" w:color="000000" w:themeColor="text1"/>
            </w:tcBorders>
            <w:tcMar>
              <w:top w:w="0" w:type="dxa"/>
              <w:left w:w="108" w:type="dxa"/>
              <w:bottom w:w="0" w:type="dxa"/>
              <w:right w:w="108" w:type="dxa"/>
            </w:tcMar>
            <w:vAlign w:val="bottom"/>
          </w:tcPr>
          <w:p w14:paraId="73642CDA" w14:textId="77777777" w:rsidR="00EA388F" w:rsidRPr="00BF547A" w:rsidRDefault="00EA388F" w:rsidP="001303CC">
            <w:pPr>
              <w:numPr>
                <w:ilvl w:val="12"/>
                <w:numId w:val="0"/>
              </w:numPr>
              <w:spacing w:line="240" w:lineRule="atLeast"/>
              <w:jc w:val="right"/>
              <w:rPr>
                <w:rFonts w:ascii="Sage Text" w:eastAsia="Calibri" w:hAnsi="Sage Text" w:cs="Calibri"/>
                <w:iCs/>
                <w:color w:val="000000"/>
                <w:sz w:val="22"/>
                <w:szCs w:val="22"/>
              </w:rPr>
            </w:pPr>
          </w:p>
        </w:tc>
        <w:tc>
          <w:tcPr>
            <w:tcW w:w="1525" w:type="dxa"/>
            <w:tcBorders>
              <w:top w:val="single" w:sz="2" w:space="0" w:color="000000" w:themeColor="text1"/>
              <w:left w:val="single" w:sz="2" w:space="0" w:color="000000" w:themeColor="text1"/>
              <w:bottom w:val="single" w:sz="12" w:space="0" w:color="000000" w:themeColor="text1"/>
              <w:right w:val="single" w:sz="12" w:space="0" w:color="000000" w:themeColor="text1"/>
            </w:tcBorders>
            <w:tcMar>
              <w:top w:w="0" w:type="dxa"/>
              <w:left w:w="108" w:type="dxa"/>
              <w:bottom w:w="0" w:type="dxa"/>
              <w:right w:w="108" w:type="dxa"/>
            </w:tcMar>
            <w:vAlign w:val="bottom"/>
          </w:tcPr>
          <w:p w14:paraId="6519A081" w14:textId="7099723A" w:rsidR="00EA388F" w:rsidRPr="00BF547A" w:rsidRDefault="002B3393" w:rsidP="001303CC">
            <w:pPr>
              <w:numPr>
                <w:ilvl w:val="12"/>
                <w:numId w:val="0"/>
              </w:numPr>
              <w:spacing w:line="240" w:lineRule="atLeast"/>
              <w:jc w:val="right"/>
              <w:rPr>
                <w:rFonts w:ascii="Sage Text" w:eastAsia="Calibri" w:hAnsi="Sage Text" w:cs="Calibri"/>
                <w:i/>
                <w:iCs/>
                <w:color w:val="000000"/>
                <w:sz w:val="22"/>
                <w:szCs w:val="22"/>
              </w:rPr>
            </w:pPr>
            <w:r w:rsidRPr="002B3393">
              <w:rPr>
                <w:rFonts w:ascii="Sage Text" w:eastAsia="Times New Roman" w:hAnsi="Sage Text" w:cs="Calibri"/>
                <w:bCs/>
                <w:i/>
                <w:color w:val="000000"/>
                <w:sz w:val="22"/>
                <w:szCs w:val="22"/>
              </w:rPr>
              <w:t>$4,400</w:t>
            </w:r>
          </w:p>
        </w:tc>
      </w:tr>
    </w:tbl>
    <w:p w14:paraId="3E46D46A" w14:textId="77777777" w:rsidR="00EA388F" w:rsidRDefault="00EA388F" w:rsidP="00BF547A">
      <w:pPr>
        <w:pStyle w:val="Heading01"/>
        <w:rPr>
          <w:sz w:val="32"/>
          <w:szCs w:val="32"/>
          <w:lang w:val="en-US"/>
        </w:rPr>
      </w:pPr>
    </w:p>
    <w:p w14:paraId="5290A95B" w14:textId="078CC3F9" w:rsidR="00BF547A" w:rsidRPr="00BF547A" w:rsidRDefault="00BF547A" w:rsidP="00BF547A">
      <w:pPr>
        <w:pStyle w:val="Heading01"/>
        <w:rPr>
          <w:sz w:val="32"/>
          <w:szCs w:val="32"/>
          <w:lang w:val="en-US"/>
        </w:rPr>
      </w:pPr>
      <w:bookmarkStart w:id="29" w:name="_Toc192751561"/>
      <w:r w:rsidRPr="56AF1440">
        <w:rPr>
          <w:sz w:val="32"/>
          <w:szCs w:val="32"/>
          <w:lang w:val="en-US"/>
        </w:rPr>
        <w:t>Terms</w:t>
      </w:r>
      <w:bookmarkEnd w:id="28"/>
      <w:bookmarkEnd w:id="29"/>
    </w:p>
    <w:p w14:paraId="5DAA8468" w14:textId="77777777" w:rsidR="00EA388F" w:rsidRDefault="00EA388F" w:rsidP="55AD7E48">
      <w:pPr>
        <w:rPr>
          <w:rFonts w:ascii="Sage Text" w:eastAsia="Calibri" w:hAnsi="Sage Text" w:cs="Calibri"/>
          <w:color w:val="000000" w:themeColor="text1"/>
          <w:sz w:val="22"/>
          <w:szCs w:val="22"/>
        </w:rPr>
      </w:pPr>
    </w:p>
    <w:p w14:paraId="12BDDAC8" w14:textId="034087E8" w:rsidR="00BF547A" w:rsidRPr="00BF547A" w:rsidRDefault="00BF547A" w:rsidP="55AD7E48">
      <w:pPr>
        <w:rPr>
          <w:rFonts w:ascii="Sage Text" w:eastAsia="Calibri" w:hAnsi="Sage Text" w:cs="Calibri"/>
          <w:color w:val="000000"/>
          <w:sz w:val="22"/>
          <w:szCs w:val="22"/>
        </w:rPr>
      </w:pPr>
      <w:r w:rsidRPr="55AD7E48">
        <w:rPr>
          <w:rFonts w:ascii="Sage Text" w:eastAsia="Calibri" w:hAnsi="Sage Text" w:cs="Calibri"/>
          <w:color w:val="000000" w:themeColor="text1"/>
          <w:sz w:val="22"/>
          <w:szCs w:val="22"/>
        </w:rPr>
        <w:t>Please refer to the Order Schedule for fees and payment terms.</w:t>
      </w:r>
    </w:p>
    <w:p w14:paraId="187EF284" w14:textId="77777777" w:rsidR="00BF547A" w:rsidRPr="00BF547A" w:rsidRDefault="00BF547A" w:rsidP="55AD7E48">
      <w:pPr>
        <w:rPr>
          <w:rFonts w:ascii="Sage Text" w:eastAsia="Calibri" w:hAnsi="Sage Text" w:cs="Calibri"/>
          <w:color w:val="000000"/>
          <w:sz w:val="22"/>
          <w:szCs w:val="22"/>
        </w:rPr>
      </w:pPr>
    </w:p>
    <w:p w14:paraId="592A6CD8" w14:textId="3530F791" w:rsidR="00BF547A" w:rsidRPr="00BF547A" w:rsidRDefault="00BF547A" w:rsidP="55AD7E48">
      <w:pPr>
        <w:rPr>
          <w:rFonts w:ascii="Sage Text" w:eastAsia="Calibri" w:hAnsi="Sage Text" w:cs="Times New Roman"/>
          <w:b/>
          <w:bCs/>
          <w:color w:val="000000"/>
          <w:sz w:val="22"/>
          <w:szCs w:val="22"/>
        </w:rPr>
      </w:pPr>
      <w:r w:rsidRPr="55AD7E48">
        <w:rPr>
          <w:rFonts w:ascii="Sage Text" w:eastAsia="Calibri" w:hAnsi="Sage Text" w:cs="Times New Roman"/>
          <w:color w:val="000000" w:themeColor="text1"/>
          <w:sz w:val="22"/>
          <w:szCs w:val="22"/>
        </w:rPr>
        <w:t xml:space="preserve">Estimates provided herein are effective through </w:t>
      </w:r>
      <w:r w:rsidR="008D0413">
        <w:rPr>
          <w:rFonts w:ascii="Sage Text" w:eastAsia="Calibri" w:hAnsi="Sage Text" w:cs="Times New Roman"/>
          <w:b/>
          <w:bCs/>
          <w:color w:val="000000" w:themeColor="text1"/>
          <w:sz w:val="22"/>
          <w:szCs w:val="22"/>
          <w:highlight w:val="yellow"/>
        </w:rPr>
        <w:t>December</w:t>
      </w:r>
      <w:r w:rsidR="00492540">
        <w:rPr>
          <w:rFonts w:ascii="Sage Text" w:eastAsia="Calibri" w:hAnsi="Sage Text" w:cs="Times New Roman"/>
          <w:b/>
          <w:bCs/>
          <w:color w:val="000000" w:themeColor="text1"/>
          <w:sz w:val="22"/>
          <w:szCs w:val="22"/>
          <w:highlight w:val="yellow"/>
        </w:rPr>
        <w:t xml:space="preserve"> 31</w:t>
      </w:r>
      <w:r w:rsidR="00BE7B8E" w:rsidRPr="55AD7E48">
        <w:rPr>
          <w:rFonts w:ascii="Sage Text" w:eastAsia="Calibri" w:hAnsi="Sage Text" w:cs="Times New Roman"/>
          <w:b/>
          <w:bCs/>
          <w:color w:val="000000" w:themeColor="text1"/>
          <w:sz w:val="22"/>
          <w:szCs w:val="22"/>
          <w:highlight w:val="yellow"/>
        </w:rPr>
        <w:t>,</w:t>
      </w:r>
      <w:r w:rsidRPr="55AD7E48">
        <w:rPr>
          <w:rFonts w:ascii="Sage Text" w:eastAsia="Calibri" w:hAnsi="Sage Text" w:cs="Times New Roman"/>
          <w:b/>
          <w:bCs/>
          <w:color w:val="000000" w:themeColor="text1"/>
          <w:sz w:val="22"/>
          <w:szCs w:val="22"/>
          <w:highlight w:val="yellow"/>
        </w:rPr>
        <w:t xml:space="preserve"> 202</w:t>
      </w:r>
      <w:r w:rsidR="008D0413">
        <w:rPr>
          <w:rFonts w:ascii="Sage Text" w:eastAsia="Calibri" w:hAnsi="Sage Text" w:cs="Times New Roman"/>
          <w:b/>
          <w:bCs/>
          <w:color w:val="000000" w:themeColor="text1"/>
          <w:sz w:val="22"/>
          <w:szCs w:val="22"/>
          <w:highlight w:val="yellow"/>
        </w:rPr>
        <w:t>6</w:t>
      </w:r>
      <w:r w:rsidRPr="55AD7E48">
        <w:rPr>
          <w:rFonts w:ascii="Sage Text" w:eastAsia="Calibri" w:hAnsi="Sage Text" w:cs="Times New Roman"/>
          <w:b/>
          <w:bCs/>
          <w:color w:val="000000" w:themeColor="text1"/>
          <w:sz w:val="22"/>
          <w:szCs w:val="22"/>
          <w:highlight w:val="yellow"/>
        </w:rPr>
        <w:t>.</w:t>
      </w:r>
    </w:p>
    <w:p w14:paraId="4B9E91D4" w14:textId="77777777" w:rsidR="00BF547A" w:rsidRPr="00BF547A" w:rsidRDefault="00BF547A" w:rsidP="55AD7E48">
      <w:pPr>
        <w:rPr>
          <w:rFonts w:ascii="Sage Text" w:eastAsia="Calibri" w:hAnsi="Sage Text" w:cs="Calibri"/>
          <w:color w:val="000000"/>
          <w:sz w:val="22"/>
          <w:szCs w:val="22"/>
        </w:rPr>
      </w:pPr>
    </w:p>
    <w:p w14:paraId="1D4D596B" w14:textId="65E246FC" w:rsidR="00BF547A" w:rsidRDefault="00BF547A" w:rsidP="55AD7E48">
      <w:pPr>
        <w:spacing w:line="240" w:lineRule="atLeast"/>
        <w:rPr>
          <w:rFonts w:ascii="Sage Text" w:eastAsia="Calibri" w:hAnsi="Sage Text" w:cs="Calibri"/>
          <w:color w:val="000000"/>
          <w:sz w:val="22"/>
          <w:szCs w:val="22"/>
        </w:rPr>
      </w:pPr>
      <w:r w:rsidRPr="55AD7E48">
        <w:rPr>
          <w:rFonts w:ascii="Sage Text" w:eastAsia="Calibri" w:hAnsi="Sage Text" w:cs="Calibri"/>
          <w:color w:val="000000" w:themeColor="text1"/>
          <w:sz w:val="22"/>
          <w:szCs w:val="22"/>
        </w:rPr>
        <w:t xml:space="preserve">Normal work hours are from </w:t>
      </w:r>
      <w:r w:rsidR="00A421E3" w:rsidRPr="55AD7E48">
        <w:rPr>
          <w:rFonts w:ascii="Sage Text" w:eastAsia="Calibri" w:hAnsi="Sage Text" w:cs="Calibri"/>
          <w:color w:val="000000" w:themeColor="text1"/>
          <w:sz w:val="22"/>
          <w:szCs w:val="22"/>
        </w:rPr>
        <w:t>8 am</w:t>
      </w:r>
      <w:r w:rsidRPr="55AD7E48">
        <w:rPr>
          <w:rFonts w:ascii="Sage Text" w:eastAsia="Calibri" w:hAnsi="Sage Text" w:cs="Calibri"/>
          <w:color w:val="000000" w:themeColor="text1"/>
          <w:sz w:val="22"/>
          <w:szCs w:val="22"/>
        </w:rPr>
        <w:t xml:space="preserve"> to </w:t>
      </w:r>
      <w:r w:rsidR="00A421E3" w:rsidRPr="55AD7E48">
        <w:rPr>
          <w:rFonts w:ascii="Sage Text" w:eastAsia="Calibri" w:hAnsi="Sage Text" w:cs="Calibri"/>
          <w:color w:val="000000" w:themeColor="text1"/>
          <w:sz w:val="22"/>
          <w:szCs w:val="22"/>
        </w:rPr>
        <w:t>5 pm</w:t>
      </w:r>
      <w:r w:rsidRPr="55AD7E48">
        <w:rPr>
          <w:rFonts w:ascii="Sage Text" w:eastAsia="Calibri" w:hAnsi="Sage Text" w:cs="Calibri"/>
          <w:color w:val="000000" w:themeColor="text1"/>
          <w:sz w:val="22"/>
          <w:szCs w:val="22"/>
        </w:rPr>
        <w:t>, Monday through Friday, excluding Intacct holidays.</w:t>
      </w:r>
    </w:p>
    <w:p w14:paraId="11F2AEAC" w14:textId="77777777" w:rsidR="00A421E3" w:rsidRDefault="00A421E3" w:rsidP="55AD7E48">
      <w:pPr>
        <w:spacing w:after="60"/>
        <w:rPr>
          <w:rFonts w:ascii="Sage Text" w:eastAsia="Calibri" w:hAnsi="Sage Text" w:cs="Calibri"/>
          <w:color w:val="000000"/>
          <w:sz w:val="22"/>
          <w:szCs w:val="22"/>
        </w:rPr>
      </w:pPr>
    </w:p>
    <w:p w14:paraId="08FEFF0F" w14:textId="256AEC29" w:rsidR="00A421E3" w:rsidRPr="00A421E3" w:rsidRDefault="00A421E3" w:rsidP="55AD7E48">
      <w:pPr>
        <w:spacing w:after="60"/>
        <w:rPr>
          <w:rFonts w:ascii="Sage Text" w:eastAsia="Calibri" w:hAnsi="Sage Text" w:cs="Calibri"/>
          <w:color w:val="000000"/>
          <w:sz w:val="22"/>
          <w:szCs w:val="22"/>
        </w:rPr>
      </w:pPr>
      <w:r w:rsidRPr="55AD7E48">
        <w:rPr>
          <w:rFonts w:ascii="Sage Text" w:eastAsia="Calibri" w:hAnsi="Sage Text" w:cs="Calibri"/>
          <w:color w:val="000000" w:themeColor="text1"/>
          <w:sz w:val="22"/>
          <w:szCs w:val="22"/>
        </w:rPr>
        <w:t>All reasonable actual expenses are reimbursable. If applicable, travel time is billed at half the consultant’s normal bill rate.  Travel time and expenses (if any) are above and beyond any provided cost estimates and will be submitted for Client approval prior to purchase and/or billing.</w:t>
      </w:r>
    </w:p>
    <w:p w14:paraId="69C05A50" w14:textId="77777777" w:rsidR="00A421E3" w:rsidRDefault="00A421E3" w:rsidP="55AD7E48">
      <w:pPr>
        <w:spacing w:line="240" w:lineRule="atLeast"/>
        <w:rPr>
          <w:rFonts w:ascii="Sage Text" w:eastAsia="Calibri" w:hAnsi="Sage Text" w:cs="Calibri"/>
          <w:color w:val="000000"/>
          <w:sz w:val="22"/>
          <w:szCs w:val="22"/>
        </w:rPr>
      </w:pPr>
    </w:p>
    <w:p w14:paraId="3B6B9A6A" w14:textId="51D4BF6B" w:rsidR="009B0EB4" w:rsidRPr="00BF547A" w:rsidRDefault="00BF547A" w:rsidP="55AD7E48">
      <w:pPr>
        <w:spacing w:line="240" w:lineRule="atLeast"/>
        <w:rPr>
          <w:rFonts w:ascii="Sage Text" w:eastAsia="Calibri" w:hAnsi="Sage Text" w:cs="Calibri"/>
          <w:color w:val="000000"/>
          <w:sz w:val="22"/>
          <w:szCs w:val="22"/>
        </w:rPr>
        <w:sectPr w:rsidR="009B0EB4" w:rsidRPr="00BF547A" w:rsidSect="00BA0DDC">
          <w:headerReference w:type="first" r:id="rId19"/>
          <w:type w:val="continuous"/>
          <w:pgSz w:w="11906" w:h="16838"/>
          <w:pgMar w:top="720" w:right="720" w:bottom="720" w:left="720" w:header="454" w:footer="1417" w:gutter="0"/>
          <w:cols w:space="397"/>
          <w:titlePg/>
          <w:docGrid w:linePitch="360"/>
        </w:sectPr>
      </w:pPr>
      <w:r w:rsidRPr="55AD7E48">
        <w:rPr>
          <w:rFonts w:ascii="Sage Text" w:eastAsia="Calibri" w:hAnsi="Sage Text" w:cs="Calibri"/>
          <w:color w:val="000000" w:themeColor="text1"/>
          <w:sz w:val="22"/>
          <w:szCs w:val="22"/>
        </w:rPr>
        <w:t xml:space="preserve">All activity and personnel will be scheduled when this Statement of Work is accepted.  Some or </w:t>
      </w:r>
      <w:proofErr w:type="gramStart"/>
      <w:r w:rsidRPr="55AD7E48">
        <w:rPr>
          <w:rFonts w:ascii="Sage Text" w:eastAsia="Calibri" w:hAnsi="Sage Text" w:cs="Calibri"/>
          <w:color w:val="000000" w:themeColor="text1"/>
          <w:sz w:val="22"/>
          <w:szCs w:val="22"/>
        </w:rPr>
        <w:t>all of</w:t>
      </w:r>
      <w:proofErr w:type="gramEnd"/>
      <w:r w:rsidRPr="55AD7E48">
        <w:rPr>
          <w:rFonts w:ascii="Sage Text" w:eastAsia="Calibri" w:hAnsi="Sage Text" w:cs="Calibri"/>
          <w:color w:val="000000" w:themeColor="text1"/>
          <w:sz w:val="22"/>
          <w:szCs w:val="22"/>
        </w:rPr>
        <w:t xml:space="preserve"> the services and deliverables defined in this SOW may be performed by Intacct or a certified Intacct implementation partner.  Intacct remains responsible for all SOW deliverables and delivery quality.</w:t>
      </w:r>
      <w:bookmarkEnd w:id="12"/>
    </w:p>
    <w:p w14:paraId="5B187B7A" w14:textId="77777777" w:rsidR="007440B9" w:rsidRPr="007A3A62" w:rsidRDefault="009A6059" w:rsidP="007440B9">
      <w:pPr>
        <w:rPr>
          <w:rFonts w:ascii="Sage Text" w:eastAsia="Sage Text" w:hAnsi="Sage Text" w:cs="Sage Text"/>
          <w:color w:val="000000" w:themeColor="text1"/>
          <w:sz w:val="18"/>
          <w:szCs w:val="18"/>
        </w:rPr>
      </w:pPr>
      <w:r w:rsidRPr="007A3A62">
        <w:rPr>
          <w:noProof/>
        </w:rPr>
        <mc:AlternateContent>
          <mc:Choice Requires="wps">
            <w:drawing>
              <wp:anchor distT="0" distB="0" distL="114300" distR="114300" simplePos="0" relativeHeight="251658242" behindDoc="1" locked="0" layoutInCell="1" allowOverlap="1" wp14:anchorId="5F3ECBF4" wp14:editId="07233ED7">
                <wp:simplePos x="0" y="0"/>
                <wp:positionH relativeFrom="page">
                  <wp:posOffset>4717574</wp:posOffset>
                </wp:positionH>
                <wp:positionV relativeFrom="page">
                  <wp:posOffset>5721033</wp:posOffset>
                </wp:positionV>
                <wp:extent cx="2348865" cy="3669174"/>
                <wp:effectExtent l="0" t="0" r="635" b="1270"/>
                <wp:wrapNone/>
                <wp:docPr id="54" name="docshape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48865" cy="36691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3D76A" w14:textId="77777777" w:rsidR="009A6059" w:rsidRDefault="009A6059" w:rsidP="009A6059">
                            <w:pPr>
                              <w:pStyle w:val="Heading1"/>
                            </w:pPr>
                            <w:r w:rsidRPr="00C576B5">
                              <w:t>sage.com</w:t>
                            </w:r>
                          </w:p>
                          <w:p w14:paraId="192BE270" w14:textId="77777777" w:rsidR="009A6059" w:rsidRPr="00C576B5" w:rsidRDefault="009A6059" w:rsidP="009A6059">
                            <w:pPr>
                              <w:pStyle w:val="Heading1"/>
                            </w:pPr>
                            <w:r w:rsidRPr="00C576B5">
                              <w:t>0191 479 5911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3ECBF4" id="_x0000_t202" coordsize="21600,21600" o:spt="202" path="m,l,21600r21600,l21600,xe">
                <v:stroke joinstyle="miter"/>
                <v:path gradientshapeok="t" o:connecttype="rect"/>
              </v:shapetype>
              <v:shape id="docshape168" o:spid="_x0000_s1026" type="#_x0000_t202" style="position:absolute;margin-left:371.45pt;margin-top:450.5pt;width:184.95pt;height:288.9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" filled="f" stroked="f">
                <v:path arrowok="t"/>
                <v:textbox inset="0,0,0,0">
                  <w:txbxContent>
                    <w:p w14:paraId="69C3D76A" w14:textId="77777777" w:rsidR="009A6059" w:rsidRDefault="009A6059" w:rsidP="009A6059">
                      <w:pPr>
                        <w:pStyle w:val="Heading1"/>
                      </w:pPr>
                      <w:r w:rsidRPr="00C576B5">
                        <w:t>sage.com</w:t>
                      </w:r>
                    </w:p>
                    <w:p w14:paraId="192BE270" w14:textId="77777777" w:rsidR="009A6059" w:rsidRPr="00C576B5" w:rsidRDefault="009A6059" w:rsidP="009A6059">
                      <w:pPr>
                        <w:pStyle w:val="Heading1"/>
                      </w:pPr>
                      <w:r w:rsidRPr="00C576B5">
                        <w:t>0191 479 5911</w:t>
                      </w:r>
                    </w:p>
                  </w:txbxContent>
                </v:textbox>
                <w10:wrap anchorx="page" anchory="page"/>
              </v:shape>
            </w:pict>
          </mc:Fallback>
        </mc:AlternateContent>
      </w:r>
      <w:r w:rsidR="00F759B7" w:rsidRPr="007A3A62">
        <w:rPr>
          <w:noProof/>
        </w:rPr>
        <w:drawing>
          <wp:anchor distT="0" distB="0" distL="114300" distR="114300" simplePos="0" relativeHeight="251658241" behindDoc="0" locked="1" layoutInCell="1" allowOverlap="0" wp14:anchorId="6E2E607F" wp14:editId="0438D04B">
            <wp:simplePos x="0" y="0"/>
            <wp:positionH relativeFrom="margin">
              <wp:posOffset>123825</wp:posOffset>
            </wp:positionH>
            <wp:positionV relativeFrom="page">
              <wp:posOffset>9751695</wp:posOffset>
            </wp:positionV>
            <wp:extent cx="1176655" cy="662305"/>
            <wp:effectExtent l="0" t="0" r="4445" b="0"/>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Graphic 190"/>
                    <pic:cNvPicPr>
                      <a:picLocks noChangeAspect="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176655" cy="662305"/>
                    </a:xfrm>
                    <a:prstGeom prst="rect">
                      <a:avLst/>
                    </a:prstGeom>
                  </pic:spPr>
                </pic:pic>
              </a:graphicData>
            </a:graphic>
            <wp14:sizeRelH relativeFrom="margin">
              <wp14:pctWidth>0</wp14:pctWidth>
            </wp14:sizeRelH>
            <wp14:sizeRelV relativeFrom="margin">
              <wp14:pctHeight>0</wp14:pctHeight>
            </wp14:sizeRelV>
          </wp:anchor>
        </w:drawing>
      </w:r>
    </w:p>
    <w:sectPr w:rsidR="007440B9" w:rsidRPr="007A3A62" w:rsidSect="00BA0DDC">
      <w:headerReference w:type="first" r:id="rId20"/>
      <w:footerReference w:type="first" r:id="rId21"/>
      <w:pgSz w:w="11906" w:h="16838"/>
      <w:pgMar w:top="720" w:right="720" w:bottom="720" w:left="720" w:header="720" w:footer="1417" w:gutter="0"/>
      <w:cols w:num="2" w:space="39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2F54C" w14:textId="77777777" w:rsidR="000B7374" w:rsidRDefault="000B7374" w:rsidP="00530822">
      <w:r>
        <w:separator/>
      </w:r>
    </w:p>
  </w:endnote>
  <w:endnote w:type="continuationSeparator" w:id="0">
    <w:p w14:paraId="628AE53D" w14:textId="77777777" w:rsidR="000B7374" w:rsidRDefault="000B7374" w:rsidP="00530822">
      <w:r>
        <w:continuationSeparator/>
      </w:r>
    </w:p>
  </w:endnote>
  <w:endnote w:type="continuationNotice" w:id="1">
    <w:p w14:paraId="7E92E9E4" w14:textId="77777777" w:rsidR="000B7374" w:rsidRDefault="000B73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age Text">
    <w:altName w:val="Calibri"/>
    <w:panose1 w:val="02010503040201060103"/>
    <w:charset w:val="00"/>
    <w:family w:val="auto"/>
    <w:pitch w:val="variable"/>
    <w:sig w:usb0="00000007" w:usb1="1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age Text Light">
    <w:panose1 w:val="02010303040201060103"/>
    <w:charset w:val="00"/>
    <w:family w:val="auto"/>
    <w:pitch w:val="variable"/>
    <w:sig w:usb0="00000007" w:usb1="10000001"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7A322" w14:textId="77777777" w:rsidR="00530822" w:rsidRDefault="001E26B2">
    <w:r w:rsidRPr="00727970">
      <w:rPr>
        <w:noProof/>
      </w:rPr>
      <mc:AlternateContent>
        <mc:Choice Requires="wps">
          <w:drawing>
            <wp:anchor distT="0" distB="0" distL="114300" distR="114300" simplePos="0" relativeHeight="251658253" behindDoc="1" locked="0" layoutInCell="1" allowOverlap="1" wp14:anchorId="58312286" wp14:editId="70064B23">
              <wp:simplePos x="0" y="0"/>
              <wp:positionH relativeFrom="page">
                <wp:posOffset>2185239</wp:posOffset>
              </wp:positionH>
              <wp:positionV relativeFrom="page">
                <wp:posOffset>10042525</wp:posOffset>
              </wp:positionV>
              <wp:extent cx="3293389" cy="228600"/>
              <wp:effectExtent l="0" t="0" r="8890" b="0"/>
              <wp:wrapNone/>
              <wp:docPr id="134" name="docshape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93389"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BF565A" w14:textId="1162DE92" w:rsidR="001E26B2" w:rsidRDefault="001E26B2" w:rsidP="001C155E">
                          <w:pPr>
                            <w:pStyle w:val="SageFooter"/>
                            <w:jc w:val="center"/>
                          </w:pPr>
                          <w:r>
                            <w:fldChar w:fldCharType="begin"/>
                          </w:r>
                          <w:r>
                            <w:instrText xml:space="preserve"> STYLEREF DocumentLabel \* MERGEFORMAT </w:instrTex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312286" id="_x0000_t202" coordsize="21600,21600" o:spt="202" path="m,l,21600r21600,l21600,xe">
              <v:stroke joinstyle="miter"/>
              <v:path gradientshapeok="t" o:connecttype="rect"/>
            </v:shapetype>
            <v:shape id="docshape45" o:spid="_x0000_s1027" type="#_x0000_t202" style="position:absolute;margin-left:172.05pt;margin-top:790.75pt;width:259.3pt;height:18pt;z-index:-25165822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" filled="f" stroked="f">
              <v:path arrowok="t"/>
              <v:textbox inset="0,0,0,0">
                <w:txbxContent>
                  <w:p w14:paraId="26BF565A" w14:textId="1162DE92" w:rsidR="001E26B2" w:rsidRDefault="001E26B2" w:rsidP="001C155E">
                    <w:pPr>
                      <w:pStyle w:val="SageFooter"/>
                      <w:jc w:val="center"/>
                    </w:pPr>
                    <w:r>
                      <w:fldChar w:fldCharType="begin"/>
                    </w:r>
                    <w:r>
                      <w:instrText xml:space="preserve"> STYLEREF DocumentLabel \* MERGEFORMAT </w:instrText>
                    </w:r>
                    <w:r>
                      <w:fldChar w:fldCharType="end"/>
                    </w:r>
                  </w:p>
                </w:txbxContent>
              </v:textbox>
              <w10:wrap anchorx="page" anchory="page"/>
            </v:shape>
          </w:pict>
        </mc:Fallback>
      </mc:AlternateContent>
    </w:r>
    <w:r w:rsidR="007522BA" w:rsidRPr="00222C85">
      <w:rPr>
        <w:noProof/>
      </w:rPr>
      <w:drawing>
        <wp:anchor distT="0" distB="0" distL="114300" distR="114300" simplePos="0" relativeHeight="251658248" behindDoc="0" locked="0" layoutInCell="1" allowOverlap="1" wp14:anchorId="3C7D8376" wp14:editId="3629288C">
          <wp:simplePos x="0" y="0"/>
          <wp:positionH relativeFrom="margin">
            <wp:posOffset>0</wp:posOffset>
          </wp:positionH>
          <wp:positionV relativeFrom="paragraph">
            <wp:posOffset>242988</wp:posOffset>
          </wp:positionV>
          <wp:extent cx="914400" cy="513715"/>
          <wp:effectExtent l="0" t="0" r="0" b="0"/>
          <wp:wrapNone/>
          <wp:docPr id="35" name="Graphic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Graphic 259"/>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14400" cy="513715"/>
                  </a:xfrm>
                  <a:prstGeom prst="rect">
                    <a:avLst/>
                  </a:prstGeom>
                </pic:spPr>
              </pic:pic>
            </a:graphicData>
          </a:graphic>
        </wp:anchor>
      </w:drawing>
    </w:r>
    <w:r w:rsidR="00856EF2" w:rsidRPr="00856EF2">
      <w:rPr>
        <w:noProof/>
      </w:rPr>
      <mc:AlternateContent>
        <mc:Choice Requires="wps">
          <w:drawing>
            <wp:anchor distT="0" distB="0" distL="114300" distR="114300" simplePos="0" relativeHeight="251658244" behindDoc="1" locked="0" layoutInCell="1" allowOverlap="1" wp14:anchorId="6405652A" wp14:editId="3E06E216">
              <wp:simplePos x="0" y="0"/>
              <wp:positionH relativeFrom="page">
                <wp:posOffset>5984875</wp:posOffset>
              </wp:positionH>
              <wp:positionV relativeFrom="page">
                <wp:posOffset>10034270</wp:posOffset>
              </wp:positionV>
              <wp:extent cx="1104265" cy="120650"/>
              <wp:effectExtent l="0" t="0" r="635" b="6350"/>
              <wp:wrapNone/>
              <wp:docPr id="168" name="docshape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04265"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B45C8E" w14:textId="77777777" w:rsidR="00856EF2" w:rsidRPr="00DF16A3" w:rsidRDefault="00856EF2" w:rsidP="00675B04">
                          <w:pPr>
                            <w:pStyle w:val="SageFooter"/>
                            <w:jc w:val="right"/>
                          </w:pPr>
                          <w:r w:rsidRPr="00DF16A3">
                            <w:fldChar w:fldCharType="begin"/>
                          </w:r>
                          <w:r w:rsidRPr="00DF16A3">
                            <w:instrText xml:space="preserve"> PAGE  \* MERGEFORMAT </w:instrText>
                          </w:r>
                          <w:r w:rsidRPr="00DF16A3">
                            <w:fldChar w:fldCharType="separate"/>
                          </w:r>
                          <w:r w:rsidRPr="00DF16A3">
                            <w:t>2</w:t>
                          </w:r>
                          <w:r w:rsidRPr="00DF16A3">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05652A" id="_x0000_s1028" type="#_x0000_t202" style="position:absolute;margin-left:471.25pt;margin-top:790.1pt;width:86.95pt;height:9.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" filled="f" stroked="f">
              <v:path arrowok="t"/>
              <v:textbox inset="0,0,0,0">
                <w:txbxContent>
                  <w:p w14:paraId="2FB45C8E" w14:textId="77777777" w:rsidR="00856EF2" w:rsidRPr="00DF16A3" w:rsidRDefault="00856EF2" w:rsidP="00675B04">
                    <w:pPr>
                      <w:pStyle w:val="SageFooter"/>
                      <w:jc w:val="right"/>
                    </w:pPr>
                    <w:r w:rsidRPr="00DF16A3">
                      <w:fldChar w:fldCharType="begin"/>
                    </w:r>
                    <w:r w:rsidRPr="00DF16A3">
                      <w:instrText xml:space="preserve"> PAGE  \* MERGEFORMAT </w:instrText>
                    </w:r>
                    <w:r w:rsidRPr="00DF16A3">
                      <w:fldChar w:fldCharType="separate"/>
                    </w:r>
                    <w:r w:rsidRPr="00DF16A3">
                      <w:t>2</w:t>
                    </w:r>
                    <w:r w:rsidRPr="00DF16A3">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48803" w14:textId="77777777" w:rsidR="00530822" w:rsidRDefault="00DF16A3">
    <w:r w:rsidRPr="00856EF2">
      <w:rPr>
        <w:noProof/>
      </w:rPr>
      <mc:AlternateContent>
        <mc:Choice Requires="wps">
          <w:drawing>
            <wp:anchor distT="0" distB="0" distL="114300" distR="114300" simplePos="0" relativeHeight="251658252" behindDoc="1" locked="0" layoutInCell="1" allowOverlap="1" wp14:anchorId="15E01289" wp14:editId="5033C326">
              <wp:simplePos x="0" y="0"/>
              <wp:positionH relativeFrom="page">
                <wp:posOffset>6150610</wp:posOffset>
              </wp:positionH>
              <wp:positionV relativeFrom="page">
                <wp:posOffset>10036810</wp:posOffset>
              </wp:positionV>
              <wp:extent cx="1104265" cy="120650"/>
              <wp:effectExtent l="0" t="0" r="635" b="6350"/>
              <wp:wrapNone/>
              <wp:docPr id="43" name="docshape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04265"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8D4753" w14:textId="77777777" w:rsidR="00DF16A3" w:rsidRPr="00DF16A3" w:rsidRDefault="00DF16A3" w:rsidP="00DF16A3">
                          <w:pPr>
                            <w:pStyle w:val="SageFooter"/>
                            <w:jc w:val="right"/>
                          </w:pPr>
                          <w:r w:rsidRPr="00DF16A3">
                            <w:fldChar w:fldCharType="begin"/>
                          </w:r>
                          <w:r w:rsidRPr="00DF16A3">
                            <w:instrText xml:space="preserve"> PAGE  \* MERGEFORMAT </w:instrText>
                          </w:r>
                          <w:r w:rsidRPr="00DF16A3">
                            <w:fldChar w:fldCharType="separate"/>
                          </w:r>
                          <w:r w:rsidRPr="00DF16A3">
                            <w:t>2</w:t>
                          </w:r>
                          <w:r w:rsidRPr="00DF16A3">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E01289" id="_x0000_t202" coordsize="21600,21600" o:spt="202" path="m,l,21600r21600,l21600,xe">
              <v:stroke joinstyle="miter"/>
              <v:path gradientshapeok="t" o:connecttype="rect"/>
            </v:shapetype>
            <v:shape id="_x0000_s1029" type="#_x0000_t202" style="position:absolute;margin-left:484.3pt;margin-top:790.3pt;width:86.95pt;height:9.5pt;z-index:-2516582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" filled="f" stroked="f">
              <v:path arrowok="t"/>
              <v:textbox inset="0,0,0,0">
                <w:txbxContent>
                  <w:p w14:paraId="448D4753" w14:textId="77777777" w:rsidR="00DF16A3" w:rsidRPr="00DF16A3" w:rsidRDefault="00DF16A3" w:rsidP="00DF16A3">
                    <w:pPr>
                      <w:pStyle w:val="SageFooter"/>
                      <w:jc w:val="right"/>
                    </w:pPr>
                    <w:r w:rsidRPr="00DF16A3">
                      <w:fldChar w:fldCharType="begin"/>
                    </w:r>
                    <w:r w:rsidRPr="00DF16A3">
                      <w:instrText xml:space="preserve"> PAGE  \* MERGEFORMAT </w:instrText>
                    </w:r>
                    <w:r w:rsidRPr="00DF16A3">
                      <w:fldChar w:fldCharType="separate"/>
                    </w:r>
                    <w:r w:rsidRPr="00DF16A3">
                      <w:t>2</w:t>
                    </w:r>
                    <w:r w:rsidRPr="00DF16A3">
                      <w:fldChar w:fldCharType="end"/>
                    </w:r>
                  </w:p>
                </w:txbxContent>
              </v:textbox>
              <w10:wrap anchorx="page" anchory="page"/>
            </v:shape>
          </w:pict>
        </mc:Fallback>
      </mc:AlternateContent>
    </w:r>
    <w:r w:rsidR="00F069C5" w:rsidRPr="00727970">
      <w:rPr>
        <w:noProof/>
      </w:rPr>
      <mc:AlternateContent>
        <mc:Choice Requires="wps">
          <w:drawing>
            <wp:anchor distT="0" distB="0" distL="114300" distR="114300" simplePos="0" relativeHeight="251658251" behindDoc="1" locked="0" layoutInCell="1" allowOverlap="1" wp14:anchorId="6CD2572D" wp14:editId="5C675966">
              <wp:simplePos x="0" y="0"/>
              <wp:positionH relativeFrom="page">
                <wp:posOffset>4064635</wp:posOffset>
              </wp:positionH>
              <wp:positionV relativeFrom="page">
                <wp:posOffset>10040354</wp:posOffset>
              </wp:positionV>
              <wp:extent cx="2901315" cy="228600"/>
              <wp:effectExtent l="0" t="0" r="6985" b="0"/>
              <wp:wrapNone/>
              <wp:docPr id="10" name="docshape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131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8897E" w14:textId="77777777" w:rsidR="00F069C5" w:rsidRPr="00727970" w:rsidRDefault="00F069C5" w:rsidP="00F069C5">
                          <w:pPr>
                            <w:pStyle w:val="Footer"/>
                            <w:rPr>
                              <w:sz w:val="12"/>
                              <w:szCs w:val="12"/>
                            </w:rPr>
                          </w:pPr>
                          <w:r w:rsidRPr="00727970">
                            <w:rPr>
                              <w:sz w:val="12"/>
                              <w:szCs w:val="12"/>
                            </w:rPr>
                            <w:t xml:space="preserve">TITLE: QUIAM ET VERE VOLESTINT IL </w:t>
                          </w:r>
                          <w:proofErr w:type="spellStart"/>
                          <w:r w:rsidRPr="00727970">
                            <w:rPr>
                              <w:sz w:val="12"/>
                              <w:szCs w:val="12"/>
                            </w:rPr>
                            <w:t>IL</w:t>
                          </w:r>
                          <w:proofErr w:type="spellEnd"/>
                          <w:r w:rsidRPr="00727970">
                            <w:rPr>
                              <w:sz w:val="12"/>
                              <w:szCs w:val="12"/>
                            </w:rPr>
                            <w:t xml:space="preserve"> ETUR AB INCIASIMOST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D2572D" id="_x0000_s1030" type="#_x0000_t202" style="position:absolute;margin-left:320.05pt;margin-top:790.6pt;width:228.45pt;height:18pt;z-index:-2516582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" filled="f" stroked="f">
              <v:path arrowok="t"/>
              <v:textbox inset="0,0,0,0">
                <w:txbxContent>
                  <w:p w14:paraId="5008897E" w14:textId="77777777" w:rsidR="00F069C5" w:rsidRPr="00727970" w:rsidRDefault="00F069C5" w:rsidP="00F069C5">
                    <w:pPr>
                      <w:pStyle w:val="Footer"/>
                      <w:rPr>
                        <w:sz w:val="12"/>
                        <w:szCs w:val="12"/>
                      </w:rPr>
                    </w:pPr>
                    <w:r w:rsidRPr="00727970">
                      <w:rPr>
                        <w:sz w:val="12"/>
                        <w:szCs w:val="12"/>
                      </w:rPr>
                      <w:t xml:space="preserve">TITLE: QUIAM ET VERE VOLESTINT IL </w:t>
                    </w:r>
                    <w:proofErr w:type="spellStart"/>
                    <w:r w:rsidRPr="00727970">
                      <w:rPr>
                        <w:sz w:val="12"/>
                        <w:szCs w:val="12"/>
                      </w:rPr>
                      <w:t>IL</w:t>
                    </w:r>
                    <w:proofErr w:type="spellEnd"/>
                    <w:r w:rsidRPr="00727970">
                      <w:rPr>
                        <w:sz w:val="12"/>
                        <w:szCs w:val="12"/>
                      </w:rPr>
                      <w:t xml:space="preserve"> ETUR AB INCIASIMOST</w:t>
                    </w:r>
                  </w:p>
                </w:txbxContent>
              </v:textbox>
              <w10:wrap anchorx="page" anchory="page"/>
            </v:shape>
          </w:pict>
        </mc:Fallback>
      </mc:AlternateContent>
    </w:r>
    <w:r w:rsidR="00F069C5" w:rsidRPr="00F069C5">
      <w:rPr>
        <w:noProof/>
      </w:rPr>
      <mc:AlternateContent>
        <mc:Choice Requires="wps">
          <w:drawing>
            <wp:anchor distT="0" distB="0" distL="114300" distR="114300" simplePos="0" relativeHeight="251658250" behindDoc="1" locked="0" layoutInCell="1" allowOverlap="1" wp14:anchorId="03DD883B" wp14:editId="64C001AB">
              <wp:simplePos x="0" y="0"/>
              <wp:positionH relativeFrom="page">
                <wp:posOffset>3910330</wp:posOffset>
              </wp:positionH>
              <wp:positionV relativeFrom="page">
                <wp:posOffset>10041890</wp:posOffset>
              </wp:positionV>
              <wp:extent cx="2901315" cy="228600"/>
              <wp:effectExtent l="0" t="0" r="6985" b="0"/>
              <wp:wrapNone/>
              <wp:docPr id="7" name="docshape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131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6C0EA" w14:textId="77777777" w:rsidR="00F069C5" w:rsidRPr="00727970" w:rsidRDefault="00F069C5" w:rsidP="00F069C5">
                          <w:pPr>
                            <w:pStyle w:val="Heading01"/>
                            <w:rPr>
                              <w:sz w:val="12"/>
                              <w:szCs w:val="12"/>
                            </w:rPr>
                          </w:pPr>
                          <w:r w:rsidRPr="00727970">
                            <w:rPr>
                              <w:sz w:val="12"/>
                              <w:szCs w:val="12"/>
                            </w:rPr>
                            <w:t>TITLE: QUIAM ET VERE VOLESTINT IL IL ETUR AB INCIASIMOST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DD883B" id="_x0000_s1031" type="#_x0000_t202" style="position:absolute;margin-left:307.9pt;margin-top:790.7pt;width:228.45pt;height:18pt;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" filled="f" stroked="f">
              <v:path arrowok="t"/>
              <v:textbox inset="0,0,0,0">
                <w:txbxContent>
                  <w:p w14:paraId="0856C0EA" w14:textId="77777777" w:rsidR="00F069C5" w:rsidRPr="00727970" w:rsidRDefault="00F069C5" w:rsidP="00F069C5">
                    <w:pPr>
                      <w:pStyle w:val="Heading01"/>
                      <w:rPr>
                        <w:sz w:val="12"/>
                        <w:szCs w:val="12"/>
                      </w:rPr>
                    </w:pPr>
                    <w:r w:rsidRPr="00727970">
                      <w:rPr>
                        <w:sz w:val="12"/>
                        <w:szCs w:val="12"/>
                      </w:rPr>
                      <w:t>TITLE: QUIAM ET VERE VOLESTINT IL IL ETUR AB INCIASIMOST</w:t>
                    </w:r>
                  </w:p>
                </w:txbxContent>
              </v:textbox>
              <w10:wrap anchorx="page" anchory="page"/>
            </v:shape>
          </w:pict>
        </mc:Fallback>
      </mc:AlternateContent>
    </w:r>
    <w:r w:rsidR="00BB2FF9" w:rsidRPr="007440B9">
      <w:rPr>
        <w:noProof/>
      </w:rPr>
      <mc:AlternateContent>
        <mc:Choice Requires="wps">
          <w:drawing>
            <wp:anchor distT="0" distB="0" distL="114300" distR="114300" simplePos="0" relativeHeight="251658247" behindDoc="1" locked="0" layoutInCell="1" allowOverlap="1" wp14:anchorId="350CECD7" wp14:editId="4BE6C747">
              <wp:simplePos x="0" y="0"/>
              <wp:positionH relativeFrom="column">
                <wp:posOffset>3441700</wp:posOffset>
              </wp:positionH>
              <wp:positionV relativeFrom="page">
                <wp:posOffset>9954260</wp:posOffset>
              </wp:positionV>
              <wp:extent cx="3168421" cy="518160"/>
              <wp:effectExtent l="0" t="0" r="6985" b="2540"/>
              <wp:wrapNone/>
              <wp:docPr id="6" name="docshape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68421" cy="51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BBCBB7" w14:textId="77777777" w:rsidR="007440B9" w:rsidRPr="00BB2FF9" w:rsidRDefault="007440B9" w:rsidP="00BB2FF9">
                          <w:pPr>
                            <w:pStyle w:val="SageFooter"/>
                            <w:rPr>
                              <w:color w:val="FFFFFF" w:themeColor="background1"/>
                            </w:rPr>
                          </w:pPr>
                          <w:r w:rsidRPr="00BB2FF9">
                            <w:rPr>
                              <w:color w:val="FFFFFF" w:themeColor="background1"/>
                            </w:rPr>
                            <w:t>©2021</w:t>
                          </w:r>
                          <w:r w:rsidRPr="00BB2FF9">
                            <w:rPr>
                              <w:color w:val="FFFFFF" w:themeColor="background1"/>
                              <w:spacing w:val="-3"/>
                            </w:rPr>
                            <w:t xml:space="preserve"> </w:t>
                          </w:r>
                          <w:r w:rsidRPr="00BB2FF9">
                            <w:rPr>
                              <w:color w:val="FFFFFF" w:themeColor="background1"/>
                            </w:rPr>
                            <w:t>The</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Group</w:t>
                          </w:r>
                          <w:r w:rsidRPr="00BB2FF9">
                            <w:rPr>
                              <w:color w:val="FFFFFF" w:themeColor="background1"/>
                              <w:spacing w:val="-3"/>
                            </w:rPr>
                            <w:t xml:space="preserve"> </w:t>
                          </w:r>
                          <w:r w:rsidRPr="00BB2FF9">
                            <w:rPr>
                              <w:color w:val="FFFFFF" w:themeColor="background1"/>
                            </w:rPr>
                            <w:t>plc</w:t>
                          </w:r>
                          <w:r w:rsidRPr="00BB2FF9">
                            <w:rPr>
                              <w:color w:val="FFFFFF" w:themeColor="background1"/>
                              <w:spacing w:val="-3"/>
                            </w:rPr>
                            <w:t xml:space="preserve"> </w:t>
                          </w:r>
                          <w:r w:rsidRPr="00BB2FF9">
                            <w:rPr>
                              <w:color w:val="FFFFFF" w:themeColor="background1"/>
                            </w:rPr>
                            <w:t>or</w:t>
                          </w:r>
                          <w:r w:rsidRPr="00BB2FF9">
                            <w:rPr>
                              <w:color w:val="FFFFFF" w:themeColor="background1"/>
                              <w:spacing w:val="-3"/>
                            </w:rPr>
                            <w:t xml:space="preserve"> </w:t>
                          </w:r>
                          <w:r w:rsidRPr="00BB2FF9">
                            <w:rPr>
                              <w:color w:val="FFFFFF" w:themeColor="background1"/>
                            </w:rPr>
                            <w:t>its</w:t>
                          </w:r>
                          <w:r w:rsidRPr="00BB2FF9">
                            <w:rPr>
                              <w:color w:val="FFFFFF" w:themeColor="background1"/>
                              <w:spacing w:val="-3"/>
                            </w:rPr>
                            <w:t xml:space="preserve"> </w:t>
                          </w:r>
                          <w:r w:rsidRPr="00BB2FF9">
                            <w:rPr>
                              <w:color w:val="FFFFFF" w:themeColor="background1"/>
                            </w:rPr>
                            <w:t>licensors.</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logos,</w:t>
                          </w:r>
                          <w:r w:rsidRPr="00BB2FF9">
                            <w:rPr>
                              <w:color w:val="FFFFFF" w:themeColor="background1"/>
                              <w:spacing w:val="-26"/>
                            </w:rPr>
                            <w:t xml:space="preserve"> </w:t>
                          </w:r>
                          <w:r w:rsidRPr="00BB2FF9">
                            <w:rPr>
                              <w:color w:val="FFFFFF" w:themeColor="background1"/>
                            </w:rPr>
                            <w:t>Sage product and service</w:t>
                          </w:r>
                          <w:r w:rsidR="00BB2FF9">
                            <w:rPr>
                              <w:color w:val="FFFFFF" w:themeColor="background1"/>
                            </w:rPr>
                            <w:t xml:space="preserve"> </w:t>
                          </w:r>
                          <w:r w:rsidRPr="00BB2FF9">
                            <w:rPr>
                              <w:color w:val="FFFFFF" w:themeColor="background1"/>
                            </w:rPr>
                            <w:t>names mentioned herein are the</w:t>
                          </w:r>
                          <w:r w:rsidRPr="00BB2FF9">
                            <w:rPr>
                              <w:color w:val="FFFFFF" w:themeColor="background1"/>
                              <w:spacing w:val="1"/>
                            </w:rPr>
                            <w:t xml:space="preserve"> </w:t>
                          </w:r>
                          <w:r w:rsidRPr="00BB2FF9">
                            <w:rPr>
                              <w:color w:val="FFFFFF" w:themeColor="background1"/>
                            </w:rPr>
                            <w:t>trademarks of The Sage Group plc or its licensors. Al</w:t>
                          </w:r>
                          <w:r w:rsidR="00BB2FF9" w:rsidRPr="00BB2FF9">
                            <w:rPr>
                              <w:color w:val="FFFFFF" w:themeColor="background1"/>
                            </w:rPr>
                            <w:t xml:space="preserve">l </w:t>
                          </w:r>
                          <w:r w:rsidRPr="00BB2FF9">
                            <w:rPr>
                              <w:color w:val="FFFFFF" w:themeColor="background1"/>
                            </w:rPr>
                            <w:t>other</w:t>
                          </w:r>
                          <w:r w:rsidRPr="00BB2FF9">
                            <w:rPr>
                              <w:color w:val="FFFFFF" w:themeColor="background1"/>
                              <w:spacing w:val="1"/>
                            </w:rPr>
                            <w:t xml:space="preserve"> </w:t>
                          </w:r>
                          <w:r w:rsidRPr="00BB2FF9">
                            <w:rPr>
                              <w:color w:val="FFFFFF" w:themeColor="background1"/>
                            </w:rPr>
                            <w:t>trademarks</w:t>
                          </w:r>
                          <w:r w:rsidRPr="00BB2FF9">
                            <w:rPr>
                              <w:color w:val="FFFFFF" w:themeColor="background1"/>
                              <w:spacing w:val="-1"/>
                            </w:rPr>
                            <w:t xml:space="preserve"> </w:t>
                          </w:r>
                          <w:r w:rsidRPr="00BB2FF9">
                            <w:rPr>
                              <w:color w:val="FFFFFF" w:themeColor="background1"/>
                            </w:rPr>
                            <w:t>are</w:t>
                          </w:r>
                          <w:r w:rsidRPr="00BB2FF9">
                            <w:rPr>
                              <w:color w:val="FFFFFF" w:themeColor="background1"/>
                              <w:spacing w:val="-1"/>
                            </w:rPr>
                            <w:t xml:space="preserve"> </w:t>
                          </w:r>
                          <w:r w:rsidRPr="00BB2FF9">
                            <w:rPr>
                              <w:color w:val="FFFFFF" w:themeColor="background1"/>
                            </w:rPr>
                            <w:t>the property</w:t>
                          </w:r>
                          <w:r w:rsidRPr="00BB2FF9">
                            <w:rPr>
                              <w:color w:val="FFFFFF" w:themeColor="background1"/>
                              <w:spacing w:val="-1"/>
                            </w:rPr>
                            <w:t xml:space="preserve"> </w:t>
                          </w:r>
                          <w:r w:rsidRPr="00BB2FF9">
                            <w:rPr>
                              <w:color w:val="FFFFFF" w:themeColor="background1"/>
                            </w:rPr>
                            <w:t>of their</w:t>
                          </w:r>
                          <w:r w:rsidRPr="00BB2FF9">
                            <w:rPr>
                              <w:color w:val="FFFFFF" w:themeColor="background1"/>
                              <w:spacing w:val="-1"/>
                            </w:rPr>
                            <w:t xml:space="preserve"> </w:t>
                          </w:r>
                          <w:r w:rsidRPr="00BB2FF9">
                            <w:rPr>
                              <w:color w:val="FFFFFF" w:themeColor="background1"/>
                            </w:rPr>
                            <w:t>respective owners.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0CECD7" id="docshape169" o:spid="_x0000_s1032" type="#_x0000_t202" style="position:absolute;margin-left:271pt;margin-top:783.8pt;width:249.5pt;height:40.8pt;z-index:-25165823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" filled="f" stroked="f">
              <v:path arrowok="t"/>
              <v:textbox inset="0,0,0,0">
                <w:txbxContent>
                  <w:p w14:paraId="6BBBCBB7" w14:textId="77777777" w:rsidR="007440B9" w:rsidRPr="00BB2FF9" w:rsidRDefault="007440B9" w:rsidP="00BB2FF9">
                    <w:pPr>
                      <w:pStyle w:val="SageFooter"/>
                      <w:rPr>
                        <w:color w:val="FFFFFF" w:themeColor="background1"/>
                      </w:rPr>
                    </w:pPr>
                    <w:r w:rsidRPr="00BB2FF9">
                      <w:rPr>
                        <w:color w:val="FFFFFF" w:themeColor="background1"/>
                      </w:rPr>
                      <w:t>©2021</w:t>
                    </w:r>
                    <w:r w:rsidRPr="00BB2FF9">
                      <w:rPr>
                        <w:color w:val="FFFFFF" w:themeColor="background1"/>
                        <w:spacing w:val="-3"/>
                      </w:rPr>
                      <w:t xml:space="preserve"> </w:t>
                    </w:r>
                    <w:r w:rsidRPr="00BB2FF9">
                      <w:rPr>
                        <w:color w:val="FFFFFF" w:themeColor="background1"/>
                      </w:rPr>
                      <w:t>The</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Group</w:t>
                    </w:r>
                    <w:r w:rsidRPr="00BB2FF9">
                      <w:rPr>
                        <w:color w:val="FFFFFF" w:themeColor="background1"/>
                        <w:spacing w:val="-3"/>
                      </w:rPr>
                      <w:t xml:space="preserve"> </w:t>
                    </w:r>
                    <w:r w:rsidRPr="00BB2FF9">
                      <w:rPr>
                        <w:color w:val="FFFFFF" w:themeColor="background1"/>
                      </w:rPr>
                      <w:t>plc</w:t>
                    </w:r>
                    <w:r w:rsidRPr="00BB2FF9">
                      <w:rPr>
                        <w:color w:val="FFFFFF" w:themeColor="background1"/>
                        <w:spacing w:val="-3"/>
                      </w:rPr>
                      <w:t xml:space="preserve"> </w:t>
                    </w:r>
                    <w:r w:rsidRPr="00BB2FF9">
                      <w:rPr>
                        <w:color w:val="FFFFFF" w:themeColor="background1"/>
                      </w:rPr>
                      <w:t>or</w:t>
                    </w:r>
                    <w:r w:rsidRPr="00BB2FF9">
                      <w:rPr>
                        <w:color w:val="FFFFFF" w:themeColor="background1"/>
                        <w:spacing w:val="-3"/>
                      </w:rPr>
                      <w:t xml:space="preserve"> </w:t>
                    </w:r>
                    <w:r w:rsidRPr="00BB2FF9">
                      <w:rPr>
                        <w:color w:val="FFFFFF" w:themeColor="background1"/>
                      </w:rPr>
                      <w:t>its</w:t>
                    </w:r>
                    <w:r w:rsidRPr="00BB2FF9">
                      <w:rPr>
                        <w:color w:val="FFFFFF" w:themeColor="background1"/>
                        <w:spacing w:val="-3"/>
                      </w:rPr>
                      <w:t xml:space="preserve"> </w:t>
                    </w:r>
                    <w:r w:rsidRPr="00BB2FF9">
                      <w:rPr>
                        <w:color w:val="FFFFFF" w:themeColor="background1"/>
                      </w:rPr>
                      <w:t>licensors.</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logos,</w:t>
                    </w:r>
                    <w:r w:rsidRPr="00BB2FF9">
                      <w:rPr>
                        <w:color w:val="FFFFFF" w:themeColor="background1"/>
                        <w:spacing w:val="-26"/>
                      </w:rPr>
                      <w:t xml:space="preserve"> </w:t>
                    </w:r>
                    <w:r w:rsidRPr="00BB2FF9">
                      <w:rPr>
                        <w:color w:val="FFFFFF" w:themeColor="background1"/>
                      </w:rPr>
                      <w:t>Sage product and service</w:t>
                    </w:r>
                    <w:r w:rsidR="00BB2FF9">
                      <w:rPr>
                        <w:color w:val="FFFFFF" w:themeColor="background1"/>
                      </w:rPr>
                      <w:t xml:space="preserve"> </w:t>
                    </w:r>
                    <w:r w:rsidRPr="00BB2FF9">
                      <w:rPr>
                        <w:color w:val="FFFFFF" w:themeColor="background1"/>
                      </w:rPr>
                      <w:t>names mentioned herein are the</w:t>
                    </w:r>
                    <w:r w:rsidRPr="00BB2FF9">
                      <w:rPr>
                        <w:color w:val="FFFFFF" w:themeColor="background1"/>
                        <w:spacing w:val="1"/>
                      </w:rPr>
                      <w:t xml:space="preserve"> </w:t>
                    </w:r>
                    <w:r w:rsidRPr="00BB2FF9">
                      <w:rPr>
                        <w:color w:val="FFFFFF" w:themeColor="background1"/>
                      </w:rPr>
                      <w:t>trademarks of The Sage Group plc or its licensors. Al</w:t>
                    </w:r>
                    <w:r w:rsidR="00BB2FF9" w:rsidRPr="00BB2FF9">
                      <w:rPr>
                        <w:color w:val="FFFFFF" w:themeColor="background1"/>
                      </w:rPr>
                      <w:t xml:space="preserve">l </w:t>
                    </w:r>
                    <w:r w:rsidRPr="00BB2FF9">
                      <w:rPr>
                        <w:color w:val="FFFFFF" w:themeColor="background1"/>
                      </w:rPr>
                      <w:t>other</w:t>
                    </w:r>
                    <w:r w:rsidRPr="00BB2FF9">
                      <w:rPr>
                        <w:color w:val="FFFFFF" w:themeColor="background1"/>
                        <w:spacing w:val="1"/>
                      </w:rPr>
                      <w:t xml:space="preserve"> </w:t>
                    </w:r>
                    <w:r w:rsidRPr="00BB2FF9">
                      <w:rPr>
                        <w:color w:val="FFFFFF" w:themeColor="background1"/>
                      </w:rPr>
                      <w:t>trademarks</w:t>
                    </w:r>
                    <w:r w:rsidRPr="00BB2FF9">
                      <w:rPr>
                        <w:color w:val="FFFFFF" w:themeColor="background1"/>
                        <w:spacing w:val="-1"/>
                      </w:rPr>
                      <w:t xml:space="preserve"> </w:t>
                    </w:r>
                    <w:r w:rsidRPr="00BB2FF9">
                      <w:rPr>
                        <w:color w:val="FFFFFF" w:themeColor="background1"/>
                      </w:rPr>
                      <w:t>are</w:t>
                    </w:r>
                    <w:r w:rsidRPr="00BB2FF9">
                      <w:rPr>
                        <w:color w:val="FFFFFF" w:themeColor="background1"/>
                        <w:spacing w:val="-1"/>
                      </w:rPr>
                      <w:t xml:space="preserve"> </w:t>
                    </w:r>
                    <w:r w:rsidRPr="00BB2FF9">
                      <w:rPr>
                        <w:color w:val="FFFFFF" w:themeColor="background1"/>
                      </w:rPr>
                      <w:t>the property</w:t>
                    </w:r>
                    <w:r w:rsidRPr="00BB2FF9">
                      <w:rPr>
                        <w:color w:val="FFFFFF" w:themeColor="background1"/>
                        <w:spacing w:val="-1"/>
                      </w:rPr>
                      <w:t xml:space="preserve"> </w:t>
                    </w:r>
                    <w:r w:rsidRPr="00BB2FF9">
                      <w:rPr>
                        <w:color w:val="FFFFFF" w:themeColor="background1"/>
                      </w:rPr>
                      <w:t>of their</w:t>
                    </w:r>
                    <w:r w:rsidRPr="00BB2FF9">
                      <w:rPr>
                        <w:color w:val="FFFFFF" w:themeColor="background1"/>
                        <w:spacing w:val="-1"/>
                      </w:rPr>
                      <w:t xml:space="preserve"> </w:t>
                    </w:r>
                    <w:r w:rsidRPr="00BB2FF9">
                      <w:rPr>
                        <w:color w:val="FFFFFF" w:themeColor="background1"/>
                      </w:rPr>
                      <w:t>respective owners.</w:t>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1D80" w14:textId="32C5D233" w:rsidR="00DF16A3" w:rsidRDefault="00DF16A3">
    <w:r w:rsidRPr="00856EF2">
      <w:rPr>
        <w:noProof/>
      </w:rPr>
      <mc:AlternateContent>
        <mc:Choice Requires="wps">
          <w:drawing>
            <wp:anchor distT="0" distB="0" distL="114300" distR="114300" simplePos="0" relativeHeight="251658243" behindDoc="1" locked="0" layoutInCell="1" allowOverlap="1" wp14:anchorId="13826F49" wp14:editId="6A1DACF1">
              <wp:simplePos x="0" y="0"/>
              <wp:positionH relativeFrom="page">
                <wp:posOffset>6036151</wp:posOffset>
              </wp:positionH>
              <wp:positionV relativeFrom="page">
                <wp:posOffset>10036810</wp:posOffset>
              </wp:positionV>
              <wp:extent cx="1104265" cy="120650"/>
              <wp:effectExtent l="0" t="0" r="635" b="6350"/>
              <wp:wrapNone/>
              <wp:docPr id="44" name="docshape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04265"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7F962" w14:textId="77777777" w:rsidR="00DF16A3" w:rsidRPr="00DF16A3" w:rsidRDefault="00DF16A3" w:rsidP="00DF16A3">
                          <w:pPr>
                            <w:pStyle w:val="SageFooter"/>
                            <w:jc w:val="right"/>
                          </w:pPr>
                          <w:r w:rsidRPr="00DF16A3">
                            <w:fldChar w:fldCharType="begin"/>
                          </w:r>
                          <w:r w:rsidRPr="00DF16A3">
                            <w:instrText xml:space="preserve"> PAGE  \* MERGEFORMAT </w:instrText>
                          </w:r>
                          <w:r w:rsidRPr="00DF16A3">
                            <w:fldChar w:fldCharType="separate"/>
                          </w:r>
                          <w:r w:rsidRPr="00DF16A3">
                            <w:t>2</w:t>
                          </w:r>
                          <w:r w:rsidRPr="00DF16A3">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826F49" id="_x0000_t202" coordsize="21600,21600" o:spt="202" path="m,l,21600r21600,l21600,xe">
              <v:stroke joinstyle="miter"/>
              <v:path gradientshapeok="t" o:connecttype="rect"/>
            </v:shapetype>
            <v:shape id="_x0000_s1033" type="#_x0000_t202" style="position:absolute;margin-left:475.3pt;margin-top:790.3pt;width:86.95pt;height:9.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" filled="f" stroked="f">
              <v:path arrowok="t"/>
              <v:textbox inset="0,0,0,0">
                <w:txbxContent>
                  <w:p w14:paraId="3E67F962" w14:textId="77777777" w:rsidR="00DF16A3" w:rsidRPr="00DF16A3" w:rsidRDefault="00DF16A3" w:rsidP="00DF16A3">
                    <w:pPr>
                      <w:pStyle w:val="SageFooter"/>
                      <w:jc w:val="right"/>
                    </w:pPr>
                    <w:r w:rsidRPr="00DF16A3">
                      <w:fldChar w:fldCharType="begin"/>
                    </w:r>
                    <w:r w:rsidRPr="00DF16A3">
                      <w:instrText xml:space="preserve"> PAGE  \* MERGEFORMAT </w:instrText>
                    </w:r>
                    <w:r w:rsidRPr="00DF16A3">
                      <w:fldChar w:fldCharType="separate"/>
                    </w:r>
                    <w:r w:rsidRPr="00DF16A3">
                      <w:t>2</w:t>
                    </w:r>
                    <w:r w:rsidRPr="00DF16A3">
                      <w:fldChar w:fldCharType="end"/>
                    </w:r>
                  </w:p>
                </w:txbxContent>
              </v:textbox>
              <w10:wrap anchorx="page" anchory="page"/>
            </v:shape>
          </w:pict>
        </mc:Fallback>
      </mc:AlternateContent>
    </w:r>
    <w:r w:rsidRPr="00F069C5">
      <w:rPr>
        <w:noProof/>
      </w:rPr>
      <mc:AlternateContent>
        <mc:Choice Requires="wps">
          <w:drawing>
            <wp:anchor distT="0" distB="0" distL="114300" distR="114300" simplePos="0" relativeHeight="251658241" behindDoc="1" locked="0" layoutInCell="1" allowOverlap="1" wp14:anchorId="6235135E" wp14:editId="2934F722">
              <wp:simplePos x="0" y="0"/>
              <wp:positionH relativeFrom="page">
                <wp:posOffset>3910330</wp:posOffset>
              </wp:positionH>
              <wp:positionV relativeFrom="page">
                <wp:posOffset>10041890</wp:posOffset>
              </wp:positionV>
              <wp:extent cx="2901315" cy="228600"/>
              <wp:effectExtent l="0" t="0" r="6985" b="0"/>
              <wp:wrapNone/>
              <wp:docPr id="46" name="docshape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131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8F0F1" w14:textId="059E6016" w:rsidR="00DF16A3" w:rsidRPr="00727970" w:rsidRDefault="00DF16A3" w:rsidP="00F069C5">
                          <w:pPr>
                            <w:pStyle w:val="Heading01"/>
                            <w:rPr>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35135E" id="_x0000_s1034" type="#_x0000_t202" style="position:absolute;margin-left:307.9pt;margin-top:790.7pt;width:228.45pt;height:18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" filled="f" stroked="f">
              <v:path arrowok="t"/>
              <v:textbox inset="0,0,0,0">
                <w:txbxContent>
                  <w:p w14:paraId="1308F0F1" w14:textId="059E6016" w:rsidR="00DF16A3" w:rsidRPr="00727970" w:rsidRDefault="00DF16A3" w:rsidP="00F069C5">
                    <w:pPr>
                      <w:pStyle w:val="Heading01"/>
                      <w:rPr>
                        <w:sz w:val="12"/>
                        <w:szCs w:val="12"/>
                      </w:rPr>
                    </w:pPr>
                  </w:p>
                </w:txbxContent>
              </v:textbox>
              <w10:wrap anchorx="page" anchory="page"/>
            </v:shape>
          </w:pict>
        </mc:Fallback>
      </mc:AlternateContent>
    </w:r>
    <w:r w:rsidRPr="00F069C5">
      <w:rPr>
        <w:noProof/>
      </w:rPr>
      <w:drawing>
        <wp:anchor distT="0" distB="0" distL="114300" distR="114300" simplePos="0" relativeHeight="251658242" behindDoc="0" locked="0" layoutInCell="1" allowOverlap="1" wp14:anchorId="6FF9A219" wp14:editId="56CC959D">
          <wp:simplePos x="0" y="0"/>
          <wp:positionH relativeFrom="margin">
            <wp:posOffset>0</wp:posOffset>
          </wp:positionH>
          <wp:positionV relativeFrom="paragraph">
            <wp:posOffset>244549</wp:posOffset>
          </wp:positionV>
          <wp:extent cx="914400" cy="513715"/>
          <wp:effectExtent l="0" t="0" r="0" b="0"/>
          <wp:wrapNone/>
          <wp:docPr id="1484465590" name="Graphic 148446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Graphic 259"/>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14400" cy="513715"/>
                  </a:xfrm>
                  <a:prstGeom prst="rect">
                    <a:avLst/>
                  </a:prstGeom>
                </pic:spPr>
              </pic:pic>
            </a:graphicData>
          </a:graphic>
        </wp:anchor>
      </w:drawing>
    </w:r>
    <w:r w:rsidRPr="007440B9">
      <w:rPr>
        <w:noProof/>
      </w:rPr>
      <mc:AlternateContent>
        <mc:Choice Requires="wps">
          <w:drawing>
            <wp:anchor distT="0" distB="0" distL="114300" distR="114300" simplePos="0" relativeHeight="251658240" behindDoc="1" locked="0" layoutInCell="1" allowOverlap="1" wp14:anchorId="01947DAF" wp14:editId="38A6474A">
              <wp:simplePos x="0" y="0"/>
              <wp:positionH relativeFrom="column">
                <wp:posOffset>3441700</wp:posOffset>
              </wp:positionH>
              <wp:positionV relativeFrom="page">
                <wp:posOffset>9954260</wp:posOffset>
              </wp:positionV>
              <wp:extent cx="3168421" cy="518160"/>
              <wp:effectExtent l="0" t="0" r="6985" b="2540"/>
              <wp:wrapNone/>
              <wp:docPr id="47" name="docshape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68421" cy="51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BEBBCA" w14:textId="276D5953" w:rsidR="00DF16A3" w:rsidRPr="00BB2FF9" w:rsidRDefault="00DF16A3" w:rsidP="00BB2FF9">
                          <w:pPr>
                            <w:pStyle w:val="SageFooter"/>
                            <w:rPr>
                              <w:color w:val="FFFFFF" w:themeColor="background1"/>
                            </w:rPr>
                          </w:pPr>
                          <w:r w:rsidRPr="00BB2FF9">
                            <w:rPr>
                              <w:color w:val="FFFFFF" w:themeColor="background1"/>
                            </w:rPr>
                            <w:t>©2021</w:t>
                          </w:r>
                          <w:r w:rsidRPr="00BB2FF9">
                            <w:rPr>
                              <w:color w:val="FFFFFF" w:themeColor="background1"/>
                              <w:spacing w:val="-3"/>
                            </w:rPr>
                            <w:t xml:space="preserve"> </w:t>
                          </w:r>
                          <w:r w:rsidRPr="00BB2FF9">
                            <w:rPr>
                              <w:color w:val="FFFFFF" w:themeColor="background1"/>
                            </w:rPr>
                            <w:t>The</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Group</w:t>
                          </w:r>
                          <w:r w:rsidRPr="00BB2FF9">
                            <w:rPr>
                              <w:color w:val="FFFFFF" w:themeColor="background1"/>
                              <w:spacing w:val="-3"/>
                            </w:rPr>
                            <w:t xml:space="preserve"> </w:t>
                          </w:r>
                          <w:r w:rsidRPr="00BB2FF9">
                            <w:rPr>
                              <w:color w:val="FFFFFF" w:themeColor="background1"/>
                            </w:rPr>
                            <w:t>plc</w:t>
                          </w:r>
                          <w:r w:rsidRPr="00BB2FF9">
                            <w:rPr>
                              <w:color w:val="FFFFFF" w:themeColor="background1"/>
                              <w:spacing w:val="-3"/>
                            </w:rPr>
                            <w:t xml:space="preserve"> </w:t>
                          </w:r>
                          <w:r w:rsidRPr="00BB2FF9">
                            <w:rPr>
                              <w:color w:val="FFFFFF" w:themeColor="background1"/>
                            </w:rPr>
                            <w:t>or</w:t>
                          </w:r>
                          <w:r w:rsidRPr="00BB2FF9">
                            <w:rPr>
                              <w:color w:val="FFFFFF" w:themeColor="background1"/>
                              <w:spacing w:val="-3"/>
                            </w:rPr>
                            <w:t xml:space="preserve"> </w:t>
                          </w:r>
                          <w:r w:rsidRPr="00BB2FF9">
                            <w:rPr>
                              <w:color w:val="FFFFFF" w:themeColor="background1"/>
                            </w:rPr>
                            <w:t>its</w:t>
                          </w:r>
                          <w:r w:rsidRPr="00BB2FF9">
                            <w:rPr>
                              <w:color w:val="FFFFFF" w:themeColor="background1"/>
                              <w:spacing w:val="-3"/>
                            </w:rPr>
                            <w:t xml:space="preserve"> </w:t>
                          </w:r>
                          <w:r w:rsidRPr="00BB2FF9">
                            <w:rPr>
                              <w:color w:val="FFFFFF" w:themeColor="background1"/>
                            </w:rPr>
                            <w:t>licensors.</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logos,</w:t>
                          </w:r>
                          <w:r w:rsidRPr="00BB2FF9">
                            <w:rPr>
                              <w:color w:val="FFFFFF" w:themeColor="background1"/>
                              <w:spacing w:val="-26"/>
                            </w:rPr>
                            <w:t xml:space="preserve"> </w:t>
                          </w:r>
                          <w:r w:rsidRPr="00BB2FF9">
                            <w:rPr>
                              <w:color w:val="FFFFFF" w:themeColor="background1"/>
                            </w:rPr>
                            <w:t>Sage product and service</w:t>
                          </w:r>
                          <w:r>
                            <w:rPr>
                              <w:color w:val="FFFFFF" w:themeColor="background1"/>
                            </w:rPr>
                            <w:t xml:space="preserve"> </w:t>
                          </w:r>
                          <w:r w:rsidRPr="00BB2FF9">
                            <w:rPr>
                              <w:color w:val="FFFFFF" w:themeColor="background1"/>
                            </w:rPr>
                            <w:t>names mentioned herein are the</w:t>
                          </w:r>
                          <w:r w:rsidRPr="00BB2FF9">
                            <w:rPr>
                              <w:color w:val="FFFFFF" w:themeColor="background1"/>
                              <w:spacing w:val="1"/>
                            </w:rPr>
                            <w:t xml:space="preserve"> </w:t>
                          </w:r>
                          <w:r w:rsidRPr="00BB2FF9">
                            <w:rPr>
                              <w:color w:val="FFFFFF" w:themeColor="background1"/>
                            </w:rPr>
                            <w:t>trademarks of The Sage Group plc or its licensors. All other</w:t>
                          </w:r>
                          <w:r w:rsidRPr="00BB2FF9">
                            <w:rPr>
                              <w:color w:val="FFFFFF" w:themeColor="background1"/>
                              <w:spacing w:val="1"/>
                            </w:rPr>
                            <w:t xml:space="preserve"> </w:t>
                          </w:r>
                          <w:r w:rsidRPr="00BB2FF9">
                            <w:rPr>
                              <w:color w:val="FFFFFF" w:themeColor="background1"/>
                            </w:rPr>
                            <w:t>ademarks</w:t>
                          </w:r>
                          <w:r w:rsidRPr="00BB2FF9">
                            <w:rPr>
                              <w:color w:val="FFFFFF" w:themeColor="background1"/>
                              <w:spacing w:val="-1"/>
                            </w:rPr>
                            <w:t xml:space="preserve"> </w:t>
                          </w:r>
                          <w:r w:rsidRPr="00BB2FF9">
                            <w:rPr>
                              <w:color w:val="FFFFFF" w:themeColor="background1"/>
                            </w:rPr>
                            <w:t>are</w:t>
                          </w:r>
                          <w:r w:rsidRPr="00BB2FF9">
                            <w:rPr>
                              <w:color w:val="FFFFFF" w:themeColor="background1"/>
                              <w:spacing w:val="-1"/>
                            </w:rPr>
                            <w:t xml:space="preserve"> </w:t>
                          </w:r>
                          <w:r w:rsidRPr="00BB2FF9">
                            <w:rPr>
                              <w:color w:val="FFFFFF" w:themeColor="background1"/>
                            </w:rPr>
                            <w:t>the property</w:t>
                          </w:r>
                          <w:r w:rsidRPr="00BB2FF9">
                            <w:rPr>
                              <w:color w:val="FFFFFF" w:themeColor="background1"/>
                              <w:spacing w:val="-1"/>
                            </w:rPr>
                            <w:t xml:space="preserve"> </w:t>
                          </w:r>
                          <w:r w:rsidRPr="00BB2FF9">
                            <w:rPr>
                              <w:color w:val="FFFFFF" w:themeColor="background1"/>
                            </w:rPr>
                            <w:t>of their</w:t>
                          </w:r>
                          <w:r w:rsidRPr="00BB2FF9">
                            <w:rPr>
                              <w:color w:val="FFFFFF" w:themeColor="background1"/>
                              <w:spacing w:val="-1"/>
                            </w:rPr>
                            <w:t xml:space="preserve"> </w:t>
                          </w:r>
                          <w:r w:rsidRPr="00BB2FF9">
                            <w:rPr>
                              <w:color w:val="FFFFFF" w:themeColor="background1"/>
                            </w:rPr>
                            <w:t>respective owners.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47DAF" id="_x0000_s1035" type="#_x0000_t202" style="position:absolute;margin-left:271pt;margin-top:783.8pt;width:249.5pt;height:4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" filled="f" stroked="f">
              <v:path arrowok="t"/>
              <v:textbox inset="0,0,0,0">
                <w:txbxContent>
                  <w:p w14:paraId="58BEBBCA" w14:textId="276D5953" w:rsidR="00DF16A3" w:rsidRPr="00BB2FF9" w:rsidRDefault="00DF16A3" w:rsidP="00BB2FF9">
                    <w:pPr>
                      <w:pStyle w:val="SageFooter"/>
                      <w:rPr>
                        <w:color w:val="FFFFFF" w:themeColor="background1"/>
                      </w:rPr>
                    </w:pPr>
                    <w:r w:rsidRPr="00BB2FF9">
                      <w:rPr>
                        <w:color w:val="FFFFFF" w:themeColor="background1"/>
                      </w:rPr>
                      <w:t>©</w:t>
                    </w:r>
                    <w:r w:rsidRPr="00BB2FF9">
                      <w:rPr>
                        <w:color w:val="FFFFFF" w:themeColor="background1"/>
                      </w:rPr>
                      <w:t>2021</w:t>
                    </w:r>
                    <w:r w:rsidRPr="00BB2FF9">
                      <w:rPr>
                        <w:color w:val="FFFFFF" w:themeColor="background1"/>
                        <w:spacing w:val="-3"/>
                      </w:rPr>
                      <w:t xml:space="preserve"> </w:t>
                    </w:r>
                    <w:r w:rsidRPr="00BB2FF9">
                      <w:rPr>
                        <w:color w:val="FFFFFF" w:themeColor="background1"/>
                      </w:rPr>
                      <w:t>The</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Group</w:t>
                    </w:r>
                    <w:r w:rsidRPr="00BB2FF9">
                      <w:rPr>
                        <w:color w:val="FFFFFF" w:themeColor="background1"/>
                        <w:spacing w:val="-3"/>
                      </w:rPr>
                      <w:t xml:space="preserve"> </w:t>
                    </w:r>
                    <w:r w:rsidRPr="00BB2FF9">
                      <w:rPr>
                        <w:color w:val="FFFFFF" w:themeColor="background1"/>
                      </w:rPr>
                      <w:t>plc</w:t>
                    </w:r>
                    <w:r w:rsidRPr="00BB2FF9">
                      <w:rPr>
                        <w:color w:val="FFFFFF" w:themeColor="background1"/>
                        <w:spacing w:val="-3"/>
                      </w:rPr>
                      <w:t xml:space="preserve"> </w:t>
                    </w:r>
                    <w:r w:rsidRPr="00BB2FF9">
                      <w:rPr>
                        <w:color w:val="FFFFFF" w:themeColor="background1"/>
                      </w:rPr>
                      <w:t>or</w:t>
                    </w:r>
                    <w:r w:rsidRPr="00BB2FF9">
                      <w:rPr>
                        <w:color w:val="FFFFFF" w:themeColor="background1"/>
                        <w:spacing w:val="-3"/>
                      </w:rPr>
                      <w:t xml:space="preserve"> </w:t>
                    </w:r>
                    <w:r w:rsidRPr="00BB2FF9">
                      <w:rPr>
                        <w:color w:val="FFFFFF" w:themeColor="background1"/>
                      </w:rPr>
                      <w:t>its</w:t>
                    </w:r>
                    <w:r w:rsidRPr="00BB2FF9">
                      <w:rPr>
                        <w:color w:val="FFFFFF" w:themeColor="background1"/>
                        <w:spacing w:val="-3"/>
                      </w:rPr>
                      <w:t xml:space="preserve"> </w:t>
                    </w:r>
                    <w:r w:rsidRPr="00BB2FF9">
                      <w:rPr>
                        <w:color w:val="FFFFFF" w:themeColor="background1"/>
                      </w:rPr>
                      <w:t>licensors.</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logos,</w:t>
                    </w:r>
                    <w:r w:rsidRPr="00BB2FF9">
                      <w:rPr>
                        <w:color w:val="FFFFFF" w:themeColor="background1"/>
                        <w:spacing w:val="-26"/>
                      </w:rPr>
                      <w:t xml:space="preserve"> </w:t>
                    </w:r>
                    <w:r w:rsidRPr="00BB2FF9">
                      <w:rPr>
                        <w:color w:val="FFFFFF" w:themeColor="background1"/>
                      </w:rPr>
                      <w:t>Sage product and service</w:t>
                    </w:r>
                    <w:r>
                      <w:rPr>
                        <w:color w:val="FFFFFF" w:themeColor="background1"/>
                      </w:rPr>
                      <w:t xml:space="preserve"> </w:t>
                    </w:r>
                    <w:r w:rsidRPr="00BB2FF9">
                      <w:rPr>
                        <w:color w:val="FFFFFF" w:themeColor="background1"/>
                      </w:rPr>
                      <w:t>names mentioned herein are the</w:t>
                    </w:r>
                    <w:r w:rsidRPr="00BB2FF9">
                      <w:rPr>
                        <w:color w:val="FFFFFF" w:themeColor="background1"/>
                        <w:spacing w:val="1"/>
                      </w:rPr>
                      <w:t xml:space="preserve"> </w:t>
                    </w:r>
                    <w:r w:rsidRPr="00BB2FF9">
                      <w:rPr>
                        <w:color w:val="FFFFFF" w:themeColor="background1"/>
                      </w:rPr>
                      <w:t>trademarks of The Sage Group plc or its licensors. All other</w:t>
                    </w:r>
                    <w:r w:rsidRPr="00BB2FF9">
                      <w:rPr>
                        <w:color w:val="FFFFFF" w:themeColor="background1"/>
                        <w:spacing w:val="1"/>
                      </w:rPr>
                      <w:t xml:space="preserve"> </w:t>
                    </w:r>
                    <w:r w:rsidRPr="00BB2FF9">
                      <w:rPr>
                        <w:color w:val="FFFFFF" w:themeColor="background1"/>
                      </w:rPr>
                      <w:t>ademarks</w:t>
                    </w:r>
                    <w:r w:rsidRPr="00BB2FF9">
                      <w:rPr>
                        <w:color w:val="FFFFFF" w:themeColor="background1"/>
                        <w:spacing w:val="-1"/>
                      </w:rPr>
                      <w:t xml:space="preserve"> </w:t>
                    </w:r>
                    <w:r w:rsidRPr="00BB2FF9">
                      <w:rPr>
                        <w:color w:val="FFFFFF" w:themeColor="background1"/>
                      </w:rPr>
                      <w:t>are</w:t>
                    </w:r>
                    <w:r w:rsidRPr="00BB2FF9">
                      <w:rPr>
                        <w:color w:val="FFFFFF" w:themeColor="background1"/>
                        <w:spacing w:val="-1"/>
                      </w:rPr>
                      <w:t xml:space="preserve"> </w:t>
                    </w:r>
                    <w:r w:rsidRPr="00BB2FF9">
                      <w:rPr>
                        <w:color w:val="FFFFFF" w:themeColor="background1"/>
                      </w:rPr>
                      <w:t>the property</w:t>
                    </w:r>
                    <w:r w:rsidRPr="00BB2FF9">
                      <w:rPr>
                        <w:color w:val="FFFFFF" w:themeColor="background1"/>
                        <w:spacing w:val="-1"/>
                      </w:rPr>
                      <w:t xml:space="preserve"> </w:t>
                    </w:r>
                    <w:r w:rsidRPr="00BB2FF9">
                      <w:rPr>
                        <w:color w:val="FFFFFF" w:themeColor="background1"/>
                      </w:rPr>
                      <w:t>of their</w:t>
                    </w:r>
                    <w:r w:rsidRPr="00BB2FF9">
                      <w:rPr>
                        <w:color w:val="FFFFFF" w:themeColor="background1"/>
                        <w:spacing w:val="-1"/>
                      </w:rPr>
                      <w:t xml:space="preserve"> </w:t>
                    </w:r>
                    <w:r w:rsidRPr="00BB2FF9">
                      <w:rPr>
                        <w:color w:val="FFFFFF" w:themeColor="background1"/>
                      </w:rPr>
                      <w:t>respective owners.</w:t>
                    </w:r>
                  </w:p>
                </w:txbxContent>
              </v:textbox>
              <w10:wrap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4033" w14:textId="77777777" w:rsidR="001C155E" w:rsidRDefault="001C155E">
    <w:r w:rsidRPr="00856EF2">
      <w:rPr>
        <w:noProof/>
      </w:rPr>
      <mc:AlternateContent>
        <mc:Choice Requires="wps">
          <w:drawing>
            <wp:anchor distT="0" distB="0" distL="114300" distR="114300" simplePos="0" relativeHeight="251658256" behindDoc="1" locked="0" layoutInCell="1" allowOverlap="1" wp14:anchorId="024B9D80" wp14:editId="29E5D88C">
              <wp:simplePos x="0" y="0"/>
              <wp:positionH relativeFrom="page">
                <wp:posOffset>6036151</wp:posOffset>
              </wp:positionH>
              <wp:positionV relativeFrom="page">
                <wp:posOffset>10036810</wp:posOffset>
              </wp:positionV>
              <wp:extent cx="1104265" cy="120650"/>
              <wp:effectExtent l="0" t="0" r="635" b="6350"/>
              <wp:wrapNone/>
              <wp:docPr id="2" name="docshape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04265"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7FDA02" w14:textId="77777777" w:rsidR="001C155E" w:rsidRPr="00DF16A3" w:rsidRDefault="001C155E" w:rsidP="00DF16A3">
                          <w:pPr>
                            <w:pStyle w:val="SageFooter"/>
                            <w:jc w:val="right"/>
                          </w:pPr>
                          <w:r w:rsidRPr="00DF16A3">
                            <w:fldChar w:fldCharType="begin"/>
                          </w:r>
                          <w:r w:rsidRPr="00DF16A3">
                            <w:instrText xml:space="preserve"> PAGE  \* MERGEFORMAT </w:instrText>
                          </w:r>
                          <w:r w:rsidRPr="00DF16A3">
                            <w:fldChar w:fldCharType="separate"/>
                          </w:r>
                          <w:r w:rsidRPr="00DF16A3">
                            <w:t>2</w:t>
                          </w:r>
                          <w:r w:rsidRPr="00DF16A3">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4B9D80" id="_x0000_t202" coordsize="21600,21600" o:spt="202" path="m,l,21600r21600,l21600,xe">
              <v:stroke joinstyle="miter"/>
              <v:path gradientshapeok="t" o:connecttype="rect"/>
            </v:shapetype>
            <v:shape id="_x0000_s1036" type="#_x0000_t202" style="position:absolute;margin-left:475.3pt;margin-top:790.3pt;width:86.95pt;height:9.5pt;z-index:-25165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" filled="f" stroked="f">
              <v:path arrowok="t"/>
              <v:textbox inset="0,0,0,0">
                <w:txbxContent>
                  <w:p w14:paraId="627FDA02" w14:textId="77777777" w:rsidR="001C155E" w:rsidRPr="00DF16A3" w:rsidRDefault="001C155E" w:rsidP="00DF16A3">
                    <w:pPr>
                      <w:pStyle w:val="SageFooter"/>
                      <w:jc w:val="right"/>
                    </w:pPr>
                    <w:r w:rsidRPr="00DF16A3">
                      <w:fldChar w:fldCharType="begin"/>
                    </w:r>
                    <w:r w:rsidRPr="00DF16A3">
                      <w:instrText xml:space="preserve"> PAGE  \* MERGEFORMAT </w:instrText>
                    </w:r>
                    <w:r w:rsidRPr="00DF16A3">
                      <w:fldChar w:fldCharType="separate"/>
                    </w:r>
                    <w:r w:rsidRPr="00DF16A3">
                      <w:t>2</w:t>
                    </w:r>
                    <w:r w:rsidRPr="00DF16A3">
                      <w:fldChar w:fldCharType="end"/>
                    </w:r>
                  </w:p>
                </w:txbxContent>
              </v:textbox>
              <w10:wrap anchorx="page" anchory="page"/>
            </v:shape>
          </w:pict>
        </mc:Fallback>
      </mc:AlternateContent>
    </w:r>
    <w:r w:rsidRPr="00F069C5">
      <w:rPr>
        <w:noProof/>
      </w:rPr>
      <w:drawing>
        <wp:anchor distT="0" distB="0" distL="114300" distR="114300" simplePos="0" relativeHeight="251658255" behindDoc="0" locked="0" layoutInCell="1" allowOverlap="1" wp14:anchorId="71B12A4E" wp14:editId="34B0F310">
          <wp:simplePos x="0" y="0"/>
          <wp:positionH relativeFrom="margin">
            <wp:posOffset>0</wp:posOffset>
          </wp:positionH>
          <wp:positionV relativeFrom="paragraph">
            <wp:posOffset>244549</wp:posOffset>
          </wp:positionV>
          <wp:extent cx="914400" cy="513715"/>
          <wp:effectExtent l="0" t="0" r="0" b="0"/>
          <wp:wrapNone/>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Graphic 259"/>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14400" cy="513715"/>
                  </a:xfrm>
                  <a:prstGeom prst="rect">
                    <a:avLst/>
                  </a:prstGeom>
                </pic:spPr>
              </pic:pic>
            </a:graphicData>
          </a:graphic>
        </wp:anchor>
      </w:drawing>
    </w:r>
    <w:r w:rsidRPr="007440B9">
      <w:rPr>
        <w:noProof/>
      </w:rPr>
      <mc:AlternateContent>
        <mc:Choice Requires="wps">
          <w:drawing>
            <wp:anchor distT="0" distB="0" distL="114300" distR="114300" simplePos="0" relativeHeight="251658254" behindDoc="1" locked="0" layoutInCell="1" allowOverlap="1" wp14:anchorId="0369890E" wp14:editId="02BB8235">
              <wp:simplePos x="0" y="0"/>
              <wp:positionH relativeFrom="column">
                <wp:posOffset>3441700</wp:posOffset>
              </wp:positionH>
              <wp:positionV relativeFrom="page">
                <wp:posOffset>9954260</wp:posOffset>
              </wp:positionV>
              <wp:extent cx="3168421" cy="518160"/>
              <wp:effectExtent l="0" t="0" r="6985" b="2540"/>
              <wp:wrapNone/>
              <wp:docPr id="9" name="docshape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68421" cy="518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18EC0" w14:textId="2044BF42" w:rsidR="001C155E" w:rsidRPr="00BB2FF9" w:rsidRDefault="001C155E" w:rsidP="00BB2FF9">
                          <w:pPr>
                            <w:pStyle w:val="SageFooter"/>
                            <w:rPr>
                              <w:color w:val="FFFFFF" w:themeColor="background1"/>
                            </w:rPr>
                          </w:pPr>
                          <w:r w:rsidRPr="00BB2FF9">
                            <w:rPr>
                              <w:color w:val="FFFFFF" w:themeColor="background1"/>
                            </w:rPr>
                            <w:t>©202</w:t>
                          </w:r>
                          <w:r w:rsidR="008D0413">
                            <w:rPr>
                              <w:color w:val="FFFFFF" w:themeColor="background1"/>
                            </w:rPr>
                            <w:t>6</w:t>
                          </w:r>
                          <w:r w:rsidRPr="00BB2FF9">
                            <w:rPr>
                              <w:color w:val="FFFFFF" w:themeColor="background1"/>
                              <w:spacing w:val="-3"/>
                            </w:rPr>
                            <w:t xml:space="preserve"> </w:t>
                          </w:r>
                          <w:r w:rsidRPr="00BB2FF9">
                            <w:rPr>
                              <w:color w:val="FFFFFF" w:themeColor="background1"/>
                            </w:rPr>
                            <w:t>The</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Group</w:t>
                          </w:r>
                          <w:r w:rsidRPr="00BB2FF9">
                            <w:rPr>
                              <w:color w:val="FFFFFF" w:themeColor="background1"/>
                              <w:spacing w:val="-3"/>
                            </w:rPr>
                            <w:t xml:space="preserve"> </w:t>
                          </w:r>
                          <w:r w:rsidRPr="00BB2FF9">
                            <w:rPr>
                              <w:color w:val="FFFFFF" w:themeColor="background1"/>
                            </w:rPr>
                            <w:t>plc</w:t>
                          </w:r>
                          <w:r w:rsidRPr="00BB2FF9">
                            <w:rPr>
                              <w:color w:val="FFFFFF" w:themeColor="background1"/>
                              <w:spacing w:val="-3"/>
                            </w:rPr>
                            <w:t xml:space="preserve"> </w:t>
                          </w:r>
                          <w:r w:rsidRPr="00BB2FF9">
                            <w:rPr>
                              <w:color w:val="FFFFFF" w:themeColor="background1"/>
                            </w:rPr>
                            <w:t>or</w:t>
                          </w:r>
                          <w:r w:rsidRPr="00BB2FF9">
                            <w:rPr>
                              <w:color w:val="FFFFFF" w:themeColor="background1"/>
                              <w:spacing w:val="-3"/>
                            </w:rPr>
                            <w:t xml:space="preserve"> </w:t>
                          </w:r>
                          <w:r w:rsidRPr="00BB2FF9">
                            <w:rPr>
                              <w:color w:val="FFFFFF" w:themeColor="background1"/>
                            </w:rPr>
                            <w:t>its</w:t>
                          </w:r>
                          <w:r w:rsidRPr="00BB2FF9">
                            <w:rPr>
                              <w:color w:val="FFFFFF" w:themeColor="background1"/>
                              <w:spacing w:val="-3"/>
                            </w:rPr>
                            <w:t xml:space="preserve"> </w:t>
                          </w:r>
                          <w:r w:rsidRPr="00BB2FF9">
                            <w:rPr>
                              <w:color w:val="FFFFFF" w:themeColor="background1"/>
                            </w:rPr>
                            <w:t>licensors.</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logos,</w:t>
                          </w:r>
                          <w:r w:rsidRPr="00BB2FF9">
                            <w:rPr>
                              <w:color w:val="FFFFFF" w:themeColor="background1"/>
                              <w:spacing w:val="-26"/>
                            </w:rPr>
                            <w:t xml:space="preserve"> </w:t>
                          </w:r>
                          <w:r w:rsidRPr="00BB2FF9">
                            <w:rPr>
                              <w:color w:val="FFFFFF" w:themeColor="background1"/>
                            </w:rPr>
                            <w:t>Sage product and service</w:t>
                          </w:r>
                          <w:r>
                            <w:rPr>
                              <w:color w:val="FFFFFF" w:themeColor="background1"/>
                            </w:rPr>
                            <w:t xml:space="preserve"> </w:t>
                          </w:r>
                          <w:r w:rsidRPr="00BB2FF9">
                            <w:rPr>
                              <w:color w:val="FFFFFF" w:themeColor="background1"/>
                            </w:rPr>
                            <w:t>names mentioned herein are the</w:t>
                          </w:r>
                          <w:r w:rsidRPr="00BB2FF9">
                            <w:rPr>
                              <w:color w:val="FFFFFF" w:themeColor="background1"/>
                              <w:spacing w:val="1"/>
                            </w:rPr>
                            <w:t xml:space="preserve"> </w:t>
                          </w:r>
                          <w:r w:rsidRPr="00BB2FF9">
                            <w:rPr>
                              <w:color w:val="FFFFFF" w:themeColor="background1"/>
                            </w:rPr>
                            <w:t>trademarks of The Sage Group plc or its licensors. All other</w:t>
                          </w:r>
                          <w:r w:rsidRPr="00BB2FF9">
                            <w:rPr>
                              <w:color w:val="FFFFFF" w:themeColor="background1"/>
                              <w:spacing w:val="1"/>
                            </w:rPr>
                            <w:t xml:space="preserve"> </w:t>
                          </w:r>
                          <w:r w:rsidRPr="00BB2FF9">
                            <w:rPr>
                              <w:color w:val="FFFFFF" w:themeColor="background1"/>
                            </w:rPr>
                            <w:t>trademarks</w:t>
                          </w:r>
                          <w:r w:rsidRPr="00BB2FF9">
                            <w:rPr>
                              <w:color w:val="FFFFFF" w:themeColor="background1"/>
                              <w:spacing w:val="-1"/>
                            </w:rPr>
                            <w:t xml:space="preserve"> </w:t>
                          </w:r>
                          <w:r w:rsidRPr="00BB2FF9">
                            <w:rPr>
                              <w:color w:val="FFFFFF" w:themeColor="background1"/>
                            </w:rPr>
                            <w:t>are</w:t>
                          </w:r>
                          <w:r w:rsidRPr="00BB2FF9">
                            <w:rPr>
                              <w:color w:val="FFFFFF" w:themeColor="background1"/>
                              <w:spacing w:val="-1"/>
                            </w:rPr>
                            <w:t xml:space="preserve"> </w:t>
                          </w:r>
                          <w:r w:rsidRPr="00BB2FF9">
                            <w:rPr>
                              <w:color w:val="FFFFFF" w:themeColor="background1"/>
                            </w:rPr>
                            <w:t>the property</w:t>
                          </w:r>
                          <w:r w:rsidRPr="00BB2FF9">
                            <w:rPr>
                              <w:color w:val="FFFFFF" w:themeColor="background1"/>
                              <w:spacing w:val="-1"/>
                            </w:rPr>
                            <w:t xml:space="preserve"> </w:t>
                          </w:r>
                          <w:r w:rsidRPr="00BB2FF9">
                            <w:rPr>
                              <w:color w:val="FFFFFF" w:themeColor="background1"/>
                            </w:rPr>
                            <w:t>of their</w:t>
                          </w:r>
                          <w:r w:rsidRPr="00BB2FF9">
                            <w:rPr>
                              <w:color w:val="FFFFFF" w:themeColor="background1"/>
                              <w:spacing w:val="-1"/>
                            </w:rPr>
                            <w:t xml:space="preserve"> </w:t>
                          </w:r>
                          <w:r w:rsidRPr="00BB2FF9">
                            <w:rPr>
                              <w:color w:val="FFFFFF" w:themeColor="background1"/>
                            </w:rPr>
                            <w:t>respective owners.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9890E" id="_x0000_s1037" type="#_x0000_t202" style="position:absolute;margin-left:271pt;margin-top:783.8pt;width:249.5pt;height:40.8pt;z-index:-25165822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" filled="f" stroked="f">
              <v:path arrowok="t"/>
              <v:textbox inset="0,0,0,0">
                <w:txbxContent>
                  <w:p w14:paraId="44C18EC0" w14:textId="2044BF42" w:rsidR="001C155E" w:rsidRPr="00BB2FF9" w:rsidRDefault="001C155E" w:rsidP="00BB2FF9">
                    <w:pPr>
                      <w:pStyle w:val="SageFooter"/>
                      <w:rPr>
                        <w:color w:val="FFFFFF" w:themeColor="background1"/>
                      </w:rPr>
                    </w:pPr>
                    <w:r w:rsidRPr="00BB2FF9">
                      <w:rPr>
                        <w:color w:val="FFFFFF" w:themeColor="background1"/>
                      </w:rPr>
                      <w:t>©</w:t>
                    </w:r>
                    <w:r w:rsidRPr="00BB2FF9">
                      <w:rPr>
                        <w:color w:val="FFFFFF" w:themeColor="background1"/>
                      </w:rPr>
                      <w:t>202</w:t>
                    </w:r>
                    <w:r w:rsidR="008D0413">
                      <w:rPr>
                        <w:color w:val="FFFFFF" w:themeColor="background1"/>
                      </w:rPr>
                      <w:t>6</w:t>
                    </w:r>
                    <w:r w:rsidRPr="00BB2FF9">
                      <w:rPr>
                        <w:color w:val="FFFFFF" w:themeColor="background1"/>
                        <w:spacing w:val="-3"/>
                      </w:rPr>
                      <w:t xml:space="preserve"> </w:t>
                    </w:r>
                    <w:r w:rsidRPr="00BB2FF9">
                      <w:rPr>
                        <w:color w:val="FFFFFF" w:themeColor="background1"/>
                      </w:rPr>
                      <w:t>The</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Group</w:t>
                    </w:r>
                    <w:r w:rsidRPr="00BB2FF9">
                      <w:rPr>
                        <w:color w:val="FFFFFF" w:themeColor="background1"/>
                        <w:spacing w:val="-3"/>
                      </w:rPr>
                      <w:t xml:space="preserve"> </w:t>
                    </w:r>
                    <w:r w:rsidRPr="00BB2FF9">
                      <w:rPr>
                        <w:color w:val="FFFFFF" w:themeColor="background1"/>
                      </w:rPr>
                      <w:t>plc</w:t>
                    </w:r>
                    <w:r w:rsidRPr="00BB2FF9">
                      <w:rPr>
                        <w:color w:val="FFFFFF" w:themeColor="background1"/>
                        <w:spacing w:val="-3"/>
                      </w:rPr>
                      <w:t xml:space="preserve"> </w:t>
                    </w:r>
                    <w:r w:rsidRPr="00BB2FF9">
                      <w:rPr>
                        <w:color w:val="FFFFFF" w:themeColor="background1"/>
                      </w:rPr>
                      <w:t>or</w:t>
                    </w:r>
                    <w:r w:rsidRPr="00BB2FF9">
                      <w:rPr>
                        <w:color w:val="FFFFFF" w:themeColor="background1"/>
                        <w:spacing w:val="-3"/>
                      </w:rPr>
                      <w:t xml:space="preserve"> </w:t>
                    </w:r>
                    <w:r w:rsidRPr="00BB2FF9">
                      <w:rPr>
                        <w:color w:val="FFFFFF" w:themeColor="background1"/>
                      </w:rPr>
                      <w:t>its</w:t>
                    </w:r>
                    <w:r w:rsidRPr="00BB2FF9">
                      <w:rPr>
                        <w:color w:val="FFFFFF" w:themeColor="background1"/>
                        <w:spacing w:val="-3"/>
                      </w:rPr>
                      <w:t xml:space="preserve"> </w:t>
                    </w:r>
                    <w:r w:rsidRPr="00BB2FF9">
                      <w:rPr>
                        <w:color w:val="FFFFFF" w:themeColor="background1"/>
                      </w:rPr>
                      <w:t>licensors.</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Sage</w:t>
                    </w:r>
                    <w:r w:rsidRPr="00BB2FF9">
                      <w:rPr>
                        <w:color w:val="FFFFFF" w:themeColor="background1"/>
                        <w:spacing w:val="-3"/>
                      </w:rPr>
                      <w:t xml:space="preserve"> </w:t>
                    </w:r>
                    <w:r w:rsidRPr="00BB2FF9">
                      <w:rPr>
                        <w:color w:val="FFFFFF" w:themeColor="background1"/>
                      </w:rPr>
                      <w:t>logos,</w:t>
                    </w:r>
                    <w:r w:rsidRPr="00BB2FF9">
                      <w:rPr>
                        <w:color w:val="FFFFFF" w:themeColor="background1"/>
                        <w:spacing w:val="-26"/>
                      </w:rPr>
                      <w:t xml:space="preserve"> </w:t>
                    </w:r>
                    <w:r w:rsidRPr="00BB2FF9">
                      <w:rPr>
                        <w:color w:val="FFFFFF" w:themeColor="background1"/>
                      </w:rPr>
                      <w:t>Sage product and service</w:t>
                    </w:r>
                    <w:r>
                      <w:rPr>
                        <w:color w:val="FFFFFF" w:themeColor="background1"/>
                      </w:rPr>
                      <w:t xml:space="preserve"> </w:t>
                    </w:r>
                    <w:r w:rsidRPr="00BB2FF9">
                      <w:rPr>
                        <w:color w:val="FFFFFF" w:themeColor="background1"/>
                      </w:rPr>
                      <w:t>names mentioned herein are the</w:t>
                    </w:r>
                    <w:r w:rsidRPr="00BB2FF9">
                      <w:rPr>
                        <w:color w:val="FFFFFF" w:themeColor="background1"/>
                        <w:spacing w:val="1"/>
                      </w:rPr>
                      <w:t xml:space="preserve"> </w:t>
                    </w:r>
                    <w:r w:rsidRPr="00BB2FF9">
                      <w:rPr>
                        <w:color w:val="FFFFFF" w:themeColor="background1"/>
                      </w:rPr>
                      <w:t>trademarks of The Sage Group plc or its licensors. All other</w:t>
                    </w:r>
                    <w:r w:rsidRPr="00BB2FF9">
                      <w:rPr>
                        <w:color w:val="FFFFFF" w:themeColor="background1"/>
                        <w:spacing w:val="1"/>
                      </w:rPr>
                      <w:t xml:space="preserve"> </w:t>
                    </w:r>
                    <w:r w:rsidRPr="00BB2FF9">
                      <w:rPr>
                        <w:color w:val="FFFFFF" w:themeColor="background1"/>
                      </w:rPr>
                      <w:t>trademarks</w:t>
                    </w:r>
                    <w:r w:rsidRPr="00BB2FF9">
                      <w:rPr>
                        <w:color w:val="FFFFFF" w:themeColor="background1"/>
                        <w:spacing w:val="-1"/>
                      </w:rPr>
                      <w:t xml:space="preserve"> </w:t>
                    </w:r>
                    <w:r w:rsidRPr="00BB2FF9">
                      <w:rPr>
                        <w:color w:val="FFFFFF" w:themeColor="background1"/>
                      </w:rPr>
                      <w:t>are</w:t>
                    </w:r>
                    <w:r w:rsidRPr="00BB2FF9">
                      <w:rPr>
                        <w:color w:val="FFFFFF" w:themeColor="background1"/>
                        <w:spacing w:val="-1"/>
                      </w:rPr>
                      <w:t xml:space="preserve"> </w:t>
                    </w:r>
                    <w:r w:rsidRPr="00BB2FF9">
                      <w:rPr>
                        <w:color w:val="FFFFFF" w:themeColor="background1"/>
                      </w:rPr>
                      <w:t>the property</w:t>
                    </w:r>
                    <w:r w:rsidRPr="00BB2FF9">
                      <w:rPr>
                        <w:color w:val="FFFFFF" w:themeColor="background1"/>
                        <w:spacing w:val="-1"/>
                      </w:rPr>
                      <w:t xml:space="preserve"> </w:t>
                    </w:r>
                    <w:r w:rsidRPr="00BB2FF9">
                      <w:rPr>
                        <w:color w:val="FFFFFF" w:themeColor="background1"/>
                      </w:rPr>
                      <w:t>of their</w:t>
                    </w:r>
                    <w:r w:rsidRPr="00BB2FF9">
                      <w:rPr>
                        <w:color w:val="FFFFFF" w:themeColor="background1"/>
                        <w:spacing w:val="-1"/>
                      </w:rPr>
                      <w:t xml:space="preserve"> </w:t>
                    </w:r>
                    <w:r w:rsidRPr="00BB2FF9">
                      <w:rPr>
                        <w:color w:val="FFFFFF" w:themeColor="background1"/>
                      </w:rPr>
                      <w:t>respective owners.</w:t>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97830" w14:textId="77777777" w:rsidR="000B7374" w:rsidRDefault="000B7374" w:rsidP="00530822">
      <w:r>
        <w:separator/>
      </w:r>
    </w:p>
  </w:footnote>
  <w:footnote w:type="continuationSeparator" w:id="0">
    <w:p w14:paraId="45BA0092" w14:textId="77777777" w:rsidR="000B7374" w:rsidRDefault="000B7374" w:rsidP="00530822">
      <w:r>
        <w:continuationSeparator/>
      </w:r>
    </w:p>
  </w:footnote>
  <w:footnote w:type="continuationNotice" w:id="1">
    <w:p w14:paraId="2D69D2D2" w14:textId="77777777" w:rsidR="000B7374" w:rsidRDefault="000B73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190E" w14:textId="77777777" w:rsidR="007522BA" w:rsidRDefault="007522BA"/>
  <w:p w14:paraId="5C96E9A7" w14:textId="77777777" w:rsidR="00F95F51" w:rsidRDefault="00F95F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E411D" w14:textId="77777777" w:rsidR="00856EF2" w:rsidRDefault="00681461">
    <w:r>
      <w:rPr>
        <w:noProof/>
      </w:rPr>
      <mc:AlternateContent>
        <mc:Choice Requires="wps">
          <w:drawing>
            <wp:anchor distT="0" distB="0" distL="114300" distR="114300" simplePos="0" relativeHeight="251658249" behindDoc="0" locked="0" layoutInCell="1" allowOverlap="1" wp14:anchorId="291C3A10" wp14:editId="3AEC4A02">
              <wp:simplePos x="0" y="0"/>
              <wp:positionH relativeFrom="column">
                <wp:posOffset>-456699</wp:posOffset>
              </wp:positionH>
              <wp:positionV relativeFrom="paragraph">
                <wp:posOffset>-288290</wp:posOffset>
              </wp:positionV>
              <wp:extent cx="7556863" cy="10698480"/>
              <wp:effectExtent l="0" t="0" r="12700" b="7620"/>
              <wp:wrapNone/>
              <wp:docPr id="23" name="Rectangle 23"/>
              <wp:cNvGraphicFramePr/>
              <a:graphic xmlns:a="http://schemas.openxmlformats.org/drawingml/2006/main">
                <a:graphicData uri="http://schemas.microsoft.com/office/word/2010/wordprocessingShape">
                  <wps:wsp>
                    <wps:cNvSpPr/>
                    <wps:spPr>
                      <a:xfrm>
                        <a:off x="0" y="0"/>
                        <a:ext cx="7556863" cy="1069848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D41B7" id="Rectangle 23" o:spid="_x0000_s1026" style="position:absolute;margin-left:-35.95pt;margin-top:-22.7pt;width:595.05pt;height:842.4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" fillcolor="black [3213]" strokecolor="#1f3763 [1604]" strokeweight="1pt"/>
          </w:pict>
        </mc:Fallback>
      </mc:AlternateContent>
    </w:r>
  </w:p>
  <w:p w14:paraId="4DB4C136" w14:textId="77777777" w:rsidR="00856EF2" w:rsidRDefault="00856EF2"/>
  <w:p w14:paraId="2A651FFE" w14:textId="77777777" w:rsidR="00277A23" w:rsidRDefault="00277A23"/>
  <w:p w14:paraId="048911EB" w14:textId="77777777" w:rsidR="00277A23" w:rsidRDefault="00277A23"/>
  <w:p w14:paraId="19811228" w14:textId="77777777" w:rsidR="00277A23" w:rsidRDefault="00277A23"/>
  <w:p w14:paraId="07A23B56" w14:textId="77777777" w:rsidR="00856EF2" w:rsidRDefault="00856EF2"/>
  <w:p w14:paraId="75CB0B8F" w14:textId="77777777" w:rsidR="00856EF2" w:rsidRDefault="00856EF2"/>
  <w:p w14:paraId="09876B6F" w14:textId="77777777" w:rsidR="0000399F" w:rsidRDefault="000039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C30D" w14:textId="77777777" w:rsidR="0000399F" w:rsidRDefault="0000399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AC9A" w14:textId="77777777" w:rsidR="0000399F" w:rsidRDefault="0000399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2131" w14:textId="77777777" w:rsidR="007440B9" w:rsidRDefault="007440B9">
    <w:r w:rsidRPr="007440B9">
      <w:rPr>
        <w:noProof/>
      </w:rPr>
      <mc:AlternateContent>
        <mc:Choice Requires="wps">
          <w:drawing>
            <wp:anchor distT="0" distB="0" distL="114300" distR="114300" simplePos="0" relativeHeight="251658245" behindDoc="1" locked="0" layoutInCell="1" allowOverlap="1" wp14:anchorId="5E09BBDF" wp14:editId="36794516">
              <wp:simplePos x="0" y="0"/>
              <wp:positionH relativeFrom="page">
                <wp:align>left</wp:align>
              </wp:positionH>
              <wp:positionV relativeFrom="page">
                <wp:align>top</wp:align>
              </wp:positionV>
              <wp:extent cx="7560000" cy="10692000"/>
              <wp:effectExtent l="0" t="0" r="0" b="1905"/>
              <wp:wrapNone/>
              <wp:docPr id="11" name="Rectangle 11"/>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B6E1C" id="Rectangle 11" o:spid="_x0000_s1026" style="position:absolute;margin-left:0;margin-top:0;width:595.3pt;height:841.9pt;z-index:-251658235;visibility:visible;mso-wrap-style:non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" fillcolor="black [3213]" stroked="f" strokeweight="1pt">
              <w10:wrap anchorx="page" anchory="page"/>
            </v:rect>
          </w:pict>
        </mc:Fallback>
      </mc:AlternateContent>
    </w:r>
    <w:r w:rsidRPr="007440B9">
      <w:rPr>
        <w:noProof/>
      </w:rPr>
      <w:drawing>
        <wp:anchor distT="0" distB="0" distL="114300" distR="114300" simplePos="0" relativeHeight="251658246" behindDoc="0" locked="0" layoutInCell="1" allowOverlap="0" wp14:anchorId="655C261F" wp14:editId="1B2F57E5">
          <wp:simplePos x="0" y="0"/>
          <wp:positionH relativeFrom="page">
            <wp:align>left</wp:align>
          </wp:positionH>
          <wp:positionV relativeFrom="page">
            <wp:align>top</wp:align>
          </wp:positionV>
          <wp:extent cx="7563600" cy="5320800"/>
          <wp:effectExtent l="0" t="0" r="5715" b="635"/>
          <wp:wrapNone/>
          <wp:docPr id="40" name="Picture 4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graphical user interface&#10;&#10;Description automatically generated"/>
                  <pic:cNvPicPr/>
                </pic:nvPicPr>
                <pic:blipFill rotWithShape="1">
                  <a:blip r:embed="rId1" cstate="print">
                    <a:extLst>
                      <a:ext uri="{BEBA8EAE-BF5A-486C-A8C5-ECC9F3942E4B}">
                        <a14:imgProps xmlns:a14="http://schemas.microsoft.com/office/drawing/2010/main">
                          <a14:imgLayer r:embed="rId2">
                            <a14:imgEffect>
                              <a14:colorTemperature colorTemp="7080"/>
                            </a14:imgEffect>
                          </a14:imgLayer>
                        </a14:imgProps>
                      </a:ext>
                      <a:ext uri="{28A0092B-C50C-407E-A947-70E740481C1C}">
                        <a14:useLocalDpi xmlns:a14="http://schemas.microsoft.com/office/drawing/2010/main" val="0"/>
                      </a:ext>
                    </a:extLst>
                  </a:blip>
                  <a:srcRect l="24580" r="24580"/>
                  <a:stretch/>
                </pic:blipFill>
                <pic:spPr bwMode="auto">
                  <a:xfrm>
                    <a:off x="0" y="0"/>
                    <a:ext cx="7563600" cy="5320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443CCE" w14:textId="77777777" w:rsidR="007440B9" w:rsidRDefault="007440B9"/>
  <w:p w14:paraId="47DD62CF" w14:textId="77777777" w:rsidR="007440B9" w:rsidRDefault="007440B9"/>
  <w:p w14:paraId="13246CFA" w14:textId="77777777" w:rsidR="007440B9" w:rsidRDefault="007440B9"/>
  <w:p w14:paraId="77757B20" w14:textId="77777777" w:rsidR="007440B9" w:rsidRDefault="007440B9"/>
  <w:p w14:paraId="71015F53" w14:textId="77777777" w:rsidR="007440B9" w:rsidRDefault="007440B9"/>
  <w:p w14:paraId="5CB2F826" w14:textId="77777777" w:rsidR="007440B9" w:rsidRDefault="007440B9"/>
  <w:p w14:paraId="58E6B387" w14:textId="77777777" w:rsidR="007440B9" w:rsidRDefault="007440B9"/>
  <w:p w14:paraId="25822733" w14:textId="77777777" w:rsidR="007440B9" w:rsidRDefault="007440B9"/>
  <w:p w14:paraId="0D268B40" w14:textId="77777777" w:rsidR="007440B9" w:rsidRDefault="007440B9"/>
  <w:p w14:paraId="1AB8C0D0" w14:textId="77777777" w:rsidR="007440B9" w:rsidRDefault="007440B9"/>
  <w:p w14:paraId="3CC9A5A2" w14:textId="77777777" w:rsidR="007440B9" w:rsidRDefault="007440B9"/>
  <w:p w14:paraId="1EE408ED" w14:textId="77777777" w:rsidR="007440B9" w:rsidRDefault="007440B9"/>
  <w:p w14:paraId="2D37341B" w14:textId="77777777" w:rsidR="007440B9" w:rsidRDefault="007440B9"/>
  <w:p w14:paraId="39D6B8A4" w14:textId="77777777" w:rsidR="007440B9" w:rsidRDefault="007440B9"/>
  <w:p w14:paraId="7D763454" w14:textId="77777777" w:rsidR="007440B9" w:rsidRDefault="007440B9"/>
  <w:p w14:paraId="3AC28908" w14:textId="77777777" w:rsidR="007440B9" w:rsidRDefault="007440B9"/>
  <w:p w14:paraId="540FBDF7" w14:textId="77777777" w:rsidR="007440B9" w:rsidRDefault="007440B9"/>
  <w:p w14:paraId="7AF78033" w14:textId="77777777" w:rsidR="007440B9" w:rsidRDefault="007440B9"/>
  <w:p w14:paraId="03FE0BB5" w14:textId="77777777" w:rsidR="007440B9" w:rsidRDefault="007440B9"/>
  <w:p w14:paraId="4413D6E0" w14:textId="77777777" w:rsidR="007440B9" w:rsidRDefault="007440B9"/>
  <w:p w14:paraId="48272B16" w14:textId="77777777" w:rsidR="007440B9" w:rsidRDefault="007440B9"/>
  <w:p w14:paraId="21ACD16C" w14:textId="77777777" w:rsidR="007440B9" w:rsidRDefault="007440B9"/>
  <w:p w14:paraId="7DEADB52" w14:textId="77777777" w:rsidR="007440B9" w:rsidRDefault="007440B9"/>
  <w:p w14:paraId="35ECD6BF" w14:textId="77777777" w:rsidR="007440B9" w:rsidRDefault="007440B9"/>
  <w:p w14:paraId="59F71DE6" w14:textId="77777777" w:rsidR="007440B9" w:rsidRDefault="007440B9"/>
  <w:p w14:paraId="7842E974" w14:textId="77777777" w:rsidR="007440B9" w:rsidRDefault="007440B9"/>
  <w:p w14:paraId="3A02EC5F" w14:textId="77777777" w:rsidR="007440B9" w:rsidRDefault="007440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799"/>
    <w:multiLevelType w:val="hybridMultilevel"/>
    <w:tmpl w:val="3CEEF0E2"/>
    <w:lvl w:ilvl="0" w:tplc="9A727E3E">
      <w:start w:val="1"/>
      <w:numFmt w:val="bullet"/>
      <w:pStyle w:val="SageBodyBullet"/>
      <w:lvlText w:val=""/>
      <w:lvlJc w:val="left"/>
      <w:pPr>
        <w:ind w:left="36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5D7883"/>
    <w:multiLevelType w:val="hybridMultilevel"/>
    <w:tmpl w:val="F0208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F71C11"/>
    <w:multiLevelType w:val="hybridMultilevel"/>
    <w:tmpl w:val="D0B43B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167385"/>
    <w:multiLevelType w:val="hybridMultilevel"/>
    <w:tmpl w:val="027A51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AB1AC9"/>
    <w:multiLevelType w:val="hybridMultilevel"/>
    <w:tmpl w:val="87926F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F04CC6"/>
    <w:multiLevelType w:val="hybridMultilevel"/>
    <w:tmpl w:val="ADDC72B4"/>
    <w:lvl w:ilvl="0" w:tplc="577CB1D2">
      <w:start w:val="1"/>
      <w:numFmt w:val="bullet"/>
      <w:lvlText w:val=""/>
      <w:lvlJc w:val="left"/>
      <w:pPr>
        <w:ind w:left="360" w:hanging="360"/>
      </w:pPr>
      <w:rPr>
        <w:rFonts w:ascii="Symbol" w:hAnsi="Symbol" w:hint="default"/>
      </w:rPr>
    </w:lvl>
    <w:lvl w:ilvl="1" w:tplc="85EAF3FC">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D42786"/>
    <w:multiLevelType w:val="hybridMultilevel"/>
    <w:tmpl w:val="ECDEC546"/>
    <w:lvl w:ilvl="0" w:tplc="0409000F">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176F4A"/>
    <w:multiLevelType w:val="hybridMultilevel"/>
    <w:tmpl w:val="71EE59F6"/>
    <w:lvl w:ilvl="0" w:tplc="6694AA34">
      <w:start w:val="1"/>
      <w:numFmt w:val="bullet"/>
      <w:lvlText w:val=""/>
      <w:lvlJc w:val="left"/>
      <w:pPr>
        <w:ind w:left="360" w:hanging="360"/>
      </w:pPr>
      <w:rPr>
        <w:rFonts w:ascii="Symbol" w:hAnsi="Symbol" w:hint="default"/>
        <w:color w:val="00D63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671072"/>
    <w:multiLevelType w:val="multilevel"/>
    <w:tmpl w:val="8EA286D6"/>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8AD23AF"/>
    <w:multiLevelType w:val="hybridMultilevel"/>
    <w:tmpl w:val="3E243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4E320B"/>
    <w:multiLevelType w:val="hybridMultilevel"/>
    <w:tmpl w:val="1ADE3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FF63CA"/>
    <w:multiLevelType w:val="hybridMultilevel"/>
    <w:tmpl w:val="F74CA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8D802A3"/>
    <w:multiLevelType w:val="hybridMultilevel"/>
    <w:tmpl w:val="9740F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24625EA"/>
    <w:multiLevelType w:val="hybridMultilevel"/>
    <w:tmpl w:val="58563A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2852C1B"/>
    <w:multiLevelType w:val="hybridMultilevel"/>
    <w:tmpl w:val="ABAEB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377774D"/>
    <w:multiLevelType w:val="multilevel"/>
    <w:tmpl w:val="4CA84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B8079F"/>
    <w:multiLevelType w:val="hybridMultilevel"/>
    <w:tmpl w:val="1652B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C260531"/>
    <w:multiLevelType w:val="hybridMultilevel"/>
    <w:tmpl w:val="AD2CDE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C5B055C"/>
    <w:multiLevelType w:val="hybridMultilevel"/>
    <w:tmpl w:val="B05E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615C67"/>
    <w:multiLevelType w:val="hybridMultilevel"/>
    <w:tmpl w:val="27403C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7E590345"/>
    <w:multiLevelType w:val="hybridMultilevel"/>
    <w:tmpl w:val="167278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FF539E2"/>
    <w:multiLevelType w:val="hybridMultilevel"/>
    <w:tmpl w:val="A9107B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49393496">
    <w:abstractNumId w:val="7"/>
  </w:num>
  <w:num w:numId="2" w16cid:durableId="626549549">
    <w:abstractNumId w:val="8"/>
  </w:num>
  <w:num w:numId="3" w16cid:durableId="1565339059">
    <w:abstractNumId w:val="0"/>
  </w:num>
  <w:num w:numId="4" w16cid:durableId="728308078">
    <w:abstractNumId w:val="20"/>
  </w:num>
  <w:num w:numId="5" w16cid:durableId="1470244064">
    <w:abstractNumId w:val="9"/>
  </w:num>
  <w:num w:numId="6" w16cid:durableId="142936170">
    <w:abstractNumId w:val="3"/>
  </w:num>
  <w:num w:numId="7" w16cid:durableId="335888204">
    <w:abstractNumId w:val="17"/>
  </w:num>
  <w:num w:numId="8" w16cid:durableId="1989935699">
    <w:abstractNumId w:val="16"/>
  </w:num>
  <w:num w:numId="9" w16cid:durableId="372315443">
    <w:abstractNumId w:val="4"/>
  </w:num>
  <w:num w:numId="10" w16cid:durableId="2066176350">
    <w:abstractNumId w:val="14"/>
  </w:num>
  <w:num w:numId="11" w16cid:durableId="909775235">
    <w:abstractNumId w:val="21"/>
  </w:num>
  <w:num w:numId="12" w16cid:durableId="676226652">
    <w:abstractNumId w:val="11"/>
  </w:num>
  <w:num w:numId="13" w16cid:durableId="618343254">
    <w:abstractNumId w:val="18"/>
  </w:num>
  <w:num w:numId="14" w16cid:durableId="2040932020">
    <w:abstractNumId w:val="2"/>
  </w:num>
  <w:num w:numId="15" w16cid:durableId="1012269452">
    <w:abstractNumId w:val="12"/>
  </w:num>
  <w:num w:numId="16" w16cid:durableId="1922368637">
    <w:abstractNumId w:val="19"/>
  </w:num>
  <w:num w:numId="17" w16cid:durableId="1504198089">
    <w:abstractNumId w:val="15"/>
  </w:num>
  <w:num w:numId="18" w16cid:durableId="1543058384">
    <w:abstractNumId w:val="5"/>
  </w:num>
  <w:num w:numId="19" w16cid:durableId="2013532515">
    <w:abstractNumId w:val="1"/>
  </w:num>
  <w:num w:numId="20" w16cid:durableId="1655836361">
    <w:abstractNumId w:val="10"/>
  </w:num>
  <w:num w:numId="21" w16cid:durableId="1521972036">
    <w:abstractNumId w:val="13"/>
  </w:num>
  <w:num w:numId="22" w16cid:durableId="226578453">
    <w:abstractNumId w:val="6"/>
  </w:num>
  <w:num w:numId="23" w16cid:durableId="1630432335">
    <w:abstractNumId w:val="3"/>
  </w:num>
  <w:num w:numId="24" w16cid:durableId="16122754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yMDG1NDW3MDUxNDRQ0lEKTi0uzszPAykwrwUAn4SsYywAAAA="/>
  </w:docVars>
  <w:rsids>
    <w:rsidRoot w:val="00B70F08"/>
    <w:rsid w:val="0000399F"/>
    <w:rsid w:val="00005DD8"/>
    <w:rsid w:val="00013AF3"/>
    <w:rsid w:val="000355AD"/>
    <w:rsid w:val="00053446"/>
    <w:rsid w:val="00064705"/>
    <w:rsid w:val="0007305A"/>
    <w:rsid w:val="000800C5"/>
    <w:rsid w:val="00085574"/>
    <w:rsid w:val="00087974"/>
    <w:rsid w:val="000953D3"/>
    <w:rsid w:val="00097BD3"/>
    <w:rsid w:val="000B1D44"/>
    <w:rsid w:val="000B2631"/>
    <w:rsid w:val="000B7011"/>
    <w:rsid w:val="000B7374"/>
    <w:rsid w:val="000D69B2"/>
    <w:rsid w:val="000E1B7F"/>
    <w:rsid w:val="001071FA"/>
    <w:rsid w:val="00111A27"/>
    <w:rsid w:val="00143CCD"/>
    <w:rsid w:val="00144D34"/>
    <w:rsid w:val="0014779D"/>
    <w:rsid w:val="00153316"/>
    <w:rsid w:val="00162366"/>
    <w:rsid w:val="0016481C"/>
    <w:rsid w:val="001759CE"/>
    <w:rsid w:val="001A66EE"/>
    <w:rsid w:val="001B78D0"/>
    <w:rsid w:val="001C155E"/>
    <w:rsid w:val="001C4D33"/>
    <w:rsid w:val="001E26B2"/>
    <w:rsid w:val="001E75A8"/>
    <w:rsid w:val="001F0700"/>
    <w:rsid w:val="0020298C"/>
    <w:rsid w:val="00225CF7"/>
    <w:rsid w:val="0022612B"/>
    <w:rsid w:val="0024078B"/>
    <w:rsid w:val="00240B55"/>
    <w:rsid w:val="00242590"/>
    <w:rsid w:val="0024795F"/>
    <w:rsid w:val="00247F53"/>
    <w:rsid w:val="002756C5"/>
    <w:rsid w:val="00277A23"/>
    <w:rsid w:val="0028037B"/>
    <w:rsid w:val="002A45D2"/>
    <w:rsid w:val="002A63B3"/>
    <w:rsid w:val="002B3393"/>
    <w:rsid w:val="002B372E"/>
    <w:rsid w:val="002C10C9"/>
    <w:rsid w:val="002C139D"/>
    <w:rsid w:val="002C6BFA"/>
    <w:rsid w:val="002D4A18"/>
    <w:rsid w:val="002E4A1E"/>
    <w:rsid w:val="003116CC"/>
    <w:rsid w:val="00314719"/>
    <w:rsid w:val="00322815"/>
    <w:rsid w:val="00332219"/>
    <w:rsid w:val="00332E49"/>
    <w:rsid w:val="00332E6B"/>
    <w:rsid w:val="00333313"/>
    <w:rsid w:val="00390882"/>
    <w:rsid w:val="0039751F"/>
    <w:rsid w:val="003E4200"/>
    <w:rsid w:val="003E5746"/>
    <w:rsid w:val="003F0F01"/>
    <w:rsid w:val="00412856"/>
    <w:rsid w:val="00413C5F"/>
    <w:rsid w:val="00416740"/>
    <w:rsid w:val="00417B13"/>
    <w:rsid w:val="00420BEF"/>
    <w:rsid w:val="0042511C"/>
    <w:rsid w:val="00436482"/>
    <w:rsid w:val="00461D98"/>
    <w:rsid w:val="00471FC9"/>
    <w:rsid w:val="004923C2"/>
    <w:rsid w:val="00492540"/>
    <w:rsid w:val="00494463"/>
    <w:rsid w:val="004A0736"/>
    <w:rsid w:val="004A1DBD"/>
    <w:rsid w:val="004B7062"/>
    <w:rsid w:val="004C0205"/>
    <w:rsid w:val="004C4EEC"/>
    <w:rsid w:val="004D5344"/>
    <w:rsid w:val="004F2814"/>
    <w:rsid w:val="004F5C78"/>
    <w:rsid w:val="00500012"/>
    <w:rsid w:val="00513D75"/>
    <w:rsid w:val="005239AA"/>
    <w:rsid w:val="00527432"/>
    <w:rsid w:val="00530822"/>
    <w:rsid w:val="00551C38"/>
    <w:rsid w:val="00565BFF"/>
    <w:rsid w:val="005715CB"/>
    <w:rsid w:val="0057163C"/>
    <w:rsid w:val="0057310D"/>
    <w:rsid w:val="00584818"/>
    <w:rsid w:val="00585BBB"/>
    <w:rsid w:val="00587F9D"/>
    <w:rsid w:val="00594DAE"/>
    <w:rsid w:val="0059583D"/>
    <w:rsid w:val="005A2AF5"/>
    <w:rsid w:val="005A752C"/>
    <w:rsid w:val="005D0880"/>
    <w:rsid w:val="005E56DF"/>
    <w:rsid w:val="005F1FC5"/>
    <w:rsid w:val="00634F3C"/>
    <w:rsid w:val="00637227"/>
    <w:rsid w:val="00660A4C"/>
    <w:rsid w:val="00661942"/>
    <w:rsid w:val="00664BEA"/>
    <w:rsid w:val="00670088"/>
    <w:rsid w:val="006721F9"/>
    <w:rsid w:val="0067480E"/>
    <w:rsid w:val="00675B04"/>
    <w:rsid w:val="0068126B"/>
    <w:rsid w:val="00681461"/>
    <w:rsid w:val="006823E5"/>
    <w:rsid w:val="006866C0"/>
    <w:rsid w:val="00693A73"/>
    <w:rsid w:val="006C257E"/>
    <w:rsid w:val="006C3B58"/>
    <w:rsid w:val="006C7C4C"/>
    <w:rsid w:val="006D44D7"/>
    <w:rsid w:val="006E5F31"/>
    <w:rsid w:val="006F4446"/>
    <w:rsid w:val="007171B7"/>
    <w:rsid w:val="00724A50"/>
    <w:rsid w:val="00727970"/>
    <w:rsid w:val="00727EE6"/>
    <w:rsid w:val="00730AED"/>
    <w:rsid w:val="007347D4"/>
    <w:rsid w:val="007440B9"/>
    <w:rsid w:val="00747249"/>
    <w:rsid w:val="007522BA"/>
    <w:rsid w:val="007645A5"/>
    <w:rsid w:val="0077787F"/>
    <w:rsid w:val="00784653"/>
    <w:rsid w:val="00792A1F"/>
    <w:rsid w:val="0079543A"/>
    <w:rsid w:val="007A0CF3"/>
    <w:rsid w:val="007A3A62"/>
    <w:rsid w:val="007B2AD5"/>
    <w:rsid w:val="007C2A22"/>
    <w:rsid w:val="007C5AFA"/>
    <w:rsid w:val="007F1897"/>
    <w:rsid w:val="007F2605"/>
    <w:rsid w:val="008028D0"/>
    <w:rsid w:val="00807420"/>
    <w:rsid w:val="00820C30"/>
    <w:rsid w:val="0083038D"/>
    <w:rsid w:val="008308D2"/>
    <w:rsid w:val="00831B90"/>
    <w:rsid w:val="008420AD"/>
    <w:rsid w:val="00845727"/>
    <w:rsid w:val="00856705"/>
    <w:rsid w:val="00856EF2"/>
    <w:rsid w:val="008603DE"/>
    <w:rsid w:val="008659C0"/>
    <w:rsid w:val="00866376"/>
    <w:rsid w:val="008A0CD9"/>
    <w:rsid w:val="008A25A6"/>
    <w:rsid w:val="008A3FEE"/>
    <w:rsid w:val="008A68F9"/>
    <w:rsid w:val="008B29E2"/>
    <w:rsid w:val="008B2CA2"/>
    <w:rsid w:val="008B3A17"/>
    <w:rsid w:val="008D0413"/>
    <w:rsid w:val="008D09AD"/>
    <w:rsid w:val="008D6FDE"/>
    <w:rsid w:val="008E470A"/>
    <w:rsid w:val="008F7EBF"/>
    <w:rsid w:val="00924EA8"/>
    <w:rsid w:val="00924EE2"/>
    <w:rsid w:val="00927DED"/>
    <w:rsid w:val="009309DB"/>
    <w:rsid w:val="0095192D"/>
    <w:rsid w:val="0095639A"/>
    <w:rsid w:val="00960CE9"/>
    <w:rsid w:val="00962B35"/>
    <w:rsid w:val="00980ED9"/>
    <w:rsid w:val="009866BA"/>
    <w:rsid w:val="009A6059"/>
    <w:rsid w:val="009B0124"/>
    <w:rsid w:val="009B0EB4"/>
    <w:rsid w:val="009C2A18"/>
    <w:rsid w:val="009C4EFA"/>
    <w:rsid w:val="009D38AB"/>
    <w:rsid w:val="009D629B"/>
    <w:rsid w:val="009E23D9"/>
    <w:rsid w:val="00A05BF5"/>
    <w:rsid w:val="00A07E45"/>
    <w:rsid w:val="00A07F09"/>
    <w:rsid w:val="00A12328"/>
    <w:rsid w:val="00A24B91"/>
    <w:rsid w:val="00A26464"/>
    <w:rsid w:val="00A3063F"/>
    <w:rsid w:val="00A40CB3"/>
    <w:rsid w:val="00A421E3"/>
    <w:rsid w:val="00A5231D"/>
    <w:rsid w:val="00A6478F"/>
    <w:rsid w:val="00A7031C"/>
    <w:rsid w:val="00A81266"/>
    <w:rsid w:val="00AA091A"/>
    <w:rsid w:val="00AA299A"/>
    <w:rsid w:val="00AA4FDE"/>
    <w:rsid w:val="00AA5894"/>
    <w:rsid w:val="00AB1830"/>
    <w:rsid w:val="00AB76B7"/>
    <w:rsid w:val="00AB7DF5"/>
    <w:rsid w:val="00AD3709"/>
    <w:rsid w:val="00AD45EF"/>
    <w:rsid w:val="00AD7D06"/>
    <w:rsid w:val="00AF01E6"/>
    <w:rsid w:val="00AF34B5"/>
    <w:rsid w:val="00B05EEC"/>
    <w:rsid w:val="00B06C11"/>
    <w:rsid w:val="00B13B0B"/>
    <w:rsid w:val="00B2025E"/>
    <w:rsid w:val="00B32B24"/>
    <w:rsid w:val="00B431DC"/>
    <w:rsid w:val="00B5167E"/>
    <w:rsid w:val="00B603C9"/>
    <w:rsid w:val="00B70F08"/>
    <w:rsid w:val="00B73A47"/>
    <w:rsid w:val="00B81FCD"/>
    <w:rsid w:val="00BA0DDC"/>
    <w:rsid w:val="00BB04D7"/>
    <w:rsid w:val="00BB2FF9"/>
    <w:rsid w:val="00BB73A8"/>
    <w:rsid w:val="00BD2B5C"/>
    <w:rsid w:val="00BD7198"/>
    <w:rsid w:val="00BE2C49"/>
    <w:rsid w:val="00BE6F7B"/>
    <w:rsid w:val="00BE7B8E"/>
    <w:rsid w:val="00BF547A"/>
    <w:rsid w:val="00BF54BB"/>
    <w:rsid w:val="00BF6351"/>
    <w:rsid w:val="00C11162"/>
    <w:rsid w:val="00C15E6D"/>
    <w:rsid w:val="00C23AA5"/>
    <w:rsid w:val="00C313D7"/>
    <w:rsid w:val="00C34A7C"/>
    <w:rsid w:val="00C34AB5"/>
    <w:rsid w:val="00C615B1"/>
    <w:rsid w:val="00C67992"/>
    <w:rsid w:val="00C72A7A"/>
    <w:rsid w:val="00C72EAC"/>
    <w:rsid w:val="00C765FB"/>
    <w:rsid w:val="00C80C64"/>
    <w:rsid w:val="00C90831"/>
    <w:rsid w:val="00CB365A"/>
    <w:rsid w:val="00CC3BD8"/>
    <w:rsid w:val="00CD3869"/>
    <w:rsid w:val="00CD625D"/>
    <w:rsid w:val="00CD6F0B"/>
    <w:rsid w:val="00CE282A"/>
    <w:rsid w:val="00CE2D01"/>
    <w:rsid w:val="00CE71FE"/>
    <w:rsid w:val="00D0461F"/>
    <w:rsid w:val="00D11B34"/>
    <w:rsid w:val="00D20172"/>
    <w:rsid w:val="00D20A88"/>
    <w:rsid w:val="00D21426"/>
    <w:rsid w:val="00D22AF6"/>
    <w:rsid w:val="00D3058A"/>
    <w:rsid w:val="00D44073"/>
    <w:rsid w:val="00D66F0E"/>
    <w:rsid w:val="00D70906"/>
    <w:rsid w:val="00D71983"/>
    <w:rsid w:val="00D7205E"/>
    <w:rsid w:val="00D87DB3"/>
    <w:rsid w:val="00DA27CB"/>
    <w:rsid w:val="00DB228F"/>
    <w:rsid w:val="00DB3586"/>
    <w:rsid w:val="00DC5C55"/>
    <w:rsid w:val="00DD4A50"/>
    <w:rsid w:val="00DF16A3"/>
    <w:rsid w:val="00E069D7"/>
    <w:rsid w:val="00E103C1"/>
    <w:rsid w:val="00E13953"/>
    <w:rsid w:val="00E24497"/>
    <w:rsid w:val="00E25823"/>
    <w:rsid w:val="00E30063"/>
    <w:rsid w:val="00E30682"/>
    <w:rsid w:val="00E31FB4"/>
    <w:rsid w:val="00E4352E"/>
    <w:rsid w:val="00E626E4"/>
    <w:rsid w:val="00E64BAA"/>
    <w:rsid w:val="00E747EA"/>
    <w:rsid w:val="00E77354"/>
    <w:rsid w:val="00E824F5"/>
    <w:rsid w:val="00E9733A"/>
    <w:rsid w:val="00EA388F"/>
    <w:rsid w:val="00EA6BD8"/>
    <w:rsid w:val="00EB326C"/>
    <w:rsid w:val="00ED7C33"/>
    <w:rsid w:val="00EE6F97"/>
    <w:rsid w:val="00EF67DD"/>
    <w:rsid w:val="00F05861"/>
    <w:rsid w:val="00F069C5"/>
    <w:rsid w:val="00F069E5"/>
    <w:rsid w:val="00F06B8C"/>
    <w:rsid w:val="00F112E1"/>
    <w:rsid w:val="00F16E7A"/>
    <w:rsid w:val="00F22698"/>
    <w:rsid w:val="00F445AE"/>
    <w:rsid w:val="00F554E9"/>
    <w:rsid w:val="00F758A3"/>
    <w:rsid w:val="00F759B7"/>
    <w:rsid w:val="00F94152"/>
    <w:rsid w:val="00F95F51"/>
    <w:rsid w:val="00F96FA8"/>
    <w:rsid w:val="00FB0794"/>
    <w:rsid w:val="00FB3286"/>
    <w:rsid w:val="00FC0B5D"/>
    <w:rsid w:val="00FC121D"/>
    <w:rsid w:val="00FC1EB1"/>
    <w:rsid w:val="00FC2FB3"/>
    <w:rsid w:val="00FE58AB"/>
    <w:rsid w:val="00FF1A13"/>
    <w:rsid w:val="25D38B8D"/>
    <w:rsid w:val="3C9F5804"/>
    <w:rsid w:val="48459F7F"/>
    <w:rsid w:val="52513231"/>
    <w:rsid w:val="55AD7E48"/>
    <w:rsid w:val="56AF1440"/>
    <w:rsid w:val="594BE600"/>
    <w:rsid w:val="5DEE06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03BD6"/>
  <w15:chartTrackingRefBased/>
  <w15:docId w15:val="{BC86AC25-6D28-45C5-B1D5-EB5532AF1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5AD7E48"/>
    <w:rPr>
      <w:lang w:val="en-US"/>
    </w:rPr>
  </w:style>
  <w:style w:type="paragraph" w:styleId="Heading1">
    <w:name w:val="heading 1"/>
    <w:basedOn w:val="Normal"/>
    <w:next w:val="Normal"/>
    <w:link w:val="Heading1Char"/>
    <w:uiPriority w:val="9"/>
    <w:qFormat/>
    <w:rsid w:val="55AD7E48"/>
    <w:pPr>
      <w:outlineLvl w:val="0"/>
    </w:pPr>
    <w:rPr>
      <w:rFonts w:ascii="Sage Text" w:eastAsia="Sage Text" w:hAnsi="Sage Text" w:cs="Sage Text"/>
      <w:b/>
      <w:bCs/>
      <w:color w:val="00D639"/>
      <w:lang w:val="ca-ES"/>
    </w:rPr>
  </w:style>
  <w:style w:type="paragraph" w:styleId="Heading2">
    <w:name w:val="heading 2"/>
    <w:basedOn w:val="Normal"/>
    <w:next w:val="Normal"/>
    <w:link w:val="Heading2Char"/>
    <w:uiPriority w:val="9"/>
    <w:semiHidden/>
    <w:unhideWhenUsed/>
    <w:qFormat/>
    <w:rsid w:val="55AD7E4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55AD7E48"/>
    <w:pPr>
      <w:keepNext/>
      <w:keepLines/>
      <w:spacing w:before="40"/>
      <w:outlineLvl w:val="2"/>
    </w:pPr>
    <w:rPr>
      <w:rFonts w:asciiTheme="majorHAnsi" w:eastAsiaTheme="majorEastAsia" w:hAnsiTheme="majorHAnsi" w:cstheme="majorBidi"/>
      <w:color w:val="1F3763"/>
    </w:rPr>
  </w:style>
  <w:style w:type="paragraph" w:styleId="Heading4">
    <w:name w:val="heading 4"/>
    <w:basedOn w:val="Normal"/>
    <w:next w:val="Normal"/>
    <w:link w:val="Heading4Char"/>
    <w:uiPriority w:val="9"/>
    <w:semiHidden/>
    <w:unhideWhenUsed/>
    <w:qFormat/>
    <w:rsid w:val="55AD7E4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rsid w:val="55AD7E4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rsid w:val="55AD7E48"/>
    <w:pPr>
      <w:keepNext/>
      <w:keepLines/>
      <w:spacing w:before="4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rsid w:val="55AD7E48"/>
    <w:pPr>
      <w:keepNext/>
      <w:keepLines/>
      <w:spacing w:before="4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rsid w:val="55AD7E48"/>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semiHidden/>
    <w:unhideWhenUsed/>
    <w:qFormat/>
    <w:rsid w:val="55AD7E48"/>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55AD7E48"/>
    <w:pPr>
      <w:tabs>
        <w:tab w:val="center" w:pos="4513"/>
        <w:tab w:val="right" w:pos="9026"/>
      </w:tabs>
    </w:pPr>
  </w:style>
  <w:style w:type="character" w:customStyle="1" w:styleId="HeaderChar">
    <w:name w:val="Header Char"/>
    <w:basedOn w:val="DefaultParagraphFont"/>
    <w:link w:val="Header"/>
    <w:uiPriority w:val="99"/>
    <w:rsid w:val="00807420"/>
  </w:style>
  <w:style w:type="character" w:customStyle="1" w:styleId="Heading1Char">
    <w:name w:val="Heading 1 Char"/>
    <w:basedOn w:val="DefaultParagraphFont"/>
    <w:link w:val="Heading1"/>
    <w:uiPriority w:val="9"/>
    <w:rsid w:val="00AA5894"/>
    <w:rPr>
      <w:rFonts w:ascii="Sage Text" w:eastAsia="Sage Text" w:hAnsi="Sage Text" w:cs="Sage Text"/>
      <w:b/>
      <w:color w:val="00D639"/>
      <w:szCs w:val="22"/>
      <w:lang w:val="ca-ES"/>
    </w:rPr>
  </w:style>
  <w:style w:type="paragraph" w:customStyle="1" w:styleId="Heading02">
    <w:name w:val="Heading 02"/>
    <w:basedOn w:val="Subtitle"/>
    <w:qFormat/>
    <w:rsid w:val="009309DB"/>
    <w:pPr>
      <w:spacing w:after="240"/>
    </w:pPr>
    <w:rPr>
      <w:rFonts w:ascii="Sage Text" w:eastAsia="Sage Text" w:hAnsi="Sage Text" w:cs="Sage Text"/>
      <w:color w:val="auto"/>
      <w:sz w:val="32"/>
      <w:lang w:val="ca-ES"/>
    </w:rPr>
  </w:style>
  <w:style w:type="paragraph" w:styleId="Subtitle">
    <w:name w:val="Subtitle"/>
    <w:basedOn w:val="Normal"/>
    <w:next w:val="Normal"/>
    <w:link w:val="SubtitleChar"/>
    <w:uiPriority w:val="11"/>
    <w:qFormat/>
    <w:rsid w:val="55AD7E48"/>
    <w:pPr>
      <w:spacing w:after="160"/>
    </w:pPr>
    <w:rPr>
      <w:rFonts w:eastAsiaTheme="minorEastAsia"/>
      <w:color w:val="5A5A5A"/>
      <w:sz w:val="22"/>
      <w:szCs w:val="22"/>
    </w:rPr>
  </w:style>
  <w:style w:type="character" w:customStyle="1" w:styleId="SubtitleChar">
    <w:name w:val="Subtitle Char"/>
    <w:basedOn w:val="DefaultParagraphFont"/>
    <w:link w:val="Subtitle"/>
    <w:uiPriority w:val="11"/>
    <w:rsid w:val="002C10C9"/>
    <w:rPr>
      <w:rFonts w:eastAsiaTheme="minorEastAsia"/>
      <w:color w:val="5A5A5A" w:themeColor="text1" w:themeTint="A5"/>
      <w:spacing w:val="15"/>
      <w:sz w:val="22"/>
      <w:szCs w:val="22"/>
    </w:rPr>
  </w:style>
  <w:style w:type="paragraph" w:styleId="Footer">
    <w:name w:val="footer"/>
    <w:basedOn w:val="Normal"/>
    <w:link w:val="FooterChar"/>
    <w:uiPriority w:val="99"/>
    <w:unhideWhenUsed/>
    <w:rsid w:val="55AD7E48"/>
    <w:pPr>
      <w:tabs>
        <w:tab w:val="center" w:pos="4513"/>
        <w:tab w:val="right" w:pos="9026"/>
      </w:tabs>
    </w:pPr>
  </w:style>
  <w:style w:type="character" w:customStyle="1" w:styleId="FooterChar">
    <w:name w:val="Footer Char"/>
    <w:basedOn w:val="DefaultParagraphFont"/>
    <w:link w:val="Footer"/>
    <w:uiPriority w:val="99"/>
    <w:rsid w:val="00807420"/>
  </w:style>
  <w:style w:type="paragraph" w:customStyle="1" w:styleId="DocumentLabel">
    <w:name w:val="DocumentLabel"/>
    <w:basedOn w:val="Normal"/>
    <w:uiPriority w:val="1"/>
    <w:qFormat/>
    <w:rsid w:val="55AD7E48"/>
    <w:rPr>
      <w:rFonts w:ascii="Sage Text" w:hAnsi="Sage Text"/>
      <w:b/>
      <w:bCs/>
      <w:noProof/>
      <w:color w:val="00D739"/>
    </w:rPr>
  </w:style>
  <w:style w:type="paragraph" w:customStyle="1" w:styleId="Heading01">
    <w:name w:val="Heading 01"/>
    <w:basedOn w:val="Normal"/>
    <w:link w:val="Heading01Char"/>
    <w:uiPriority w:val="1"/>
    <w:qFormat/>
    <w:rsid w:val="55AD7E48"/>
    <w:pPr>
      <w:widowControl w:val="0"/>
      <w:spacing w:before="120" w:after="120"/>
    </w:pPr>
    <w:rPr>
      <w:rFonts w:ascii="Sage Text" w:eastAsia="Sage Text" w:hAnsi="Sage Text" w:cs="Sage Text"/>
      <w:b/>
      <w:bCs/>
      <w:color w:val="000000" w:themeColor="text1"/>
      <w:sz w:val="84"/>
      <w:szCs w:val="84"/>
      <w:lang w:val="ca-ES"/>
    </w:rPr>
  </w:style>
  <w:style w:type="paragraph" w:customStyle="1" w:styleId="SageFooter">
    <w:name w:val="Sage Footer"/>
    <w:link w:val="SageFooterChar"/>
    <w:qFormat/>
    <w:rsid w:val="00856EF2"/>
    <w:pPr>
      <w:widowControl w:val="0"/>
      <w:autoSpaceDE w:val="0"/>
      <w:autoSpaceDN w:val="0"/>
    </w:pPr>
    <w:rPr>
      <w:rFonts w:ascii="Sage Text" w:eastAsia="Sage Text" w:hAnsi="Sage Text" w:cs="Sage Text"/>
      <w:caps/>
      <w:color w:val="000000" w:themeColor="text1"/>
      <w:sz w:val="12"/>
      <w:szCs w:val="18"/>
      <w:lang w:val="ca-ES"/>
    </w:rPr>
  </w:style>
  <w:style w:type="character" w:customStyle="1" w:styleId="SageFooterChar">
    <w:name w:val="Sage Footer Char"/>
    <w:basedOn w:val="DefaultParagraphFont"/>
    <w:link w:val="SageFooter"/>
    <w:rsid w:val="00856EF2"/>
    <w:rPr>
      <w:rFonts w:ascii="Sage Text" w:eastAsia="Sage Text" w:hAnsi="Sage Text" w:cs="Sage Text"/>
      <w:caps/>
      <w:color w:val="000000" w:themeColor="text1"/>
      <w:sz w:val="12"/>
      <w:szCs w:val="18"/>
      <w:lang w:val="ca-ES"/>
    </w:rPr>
  </w:style>
  <w:style w:type="paragraph" w:customStyle="1" w:styleId="SageBodyCopy">
    <w:name w:val="Sage Body Copy"/>
    <w:basedOn w:val="Normal"/>
    <w:link w:val="SageBodyCopyChar"/>
    <w:uiPriority w:val="1"/>
    <w:qFormat/>
    <w:rsid w:val="55AD7E48"/>
    <w:pPr>
      <w:widowControl w:val="0"/>
      <w:spacing w:after="120"/>
    </w:pPr>
    <w:rPr>
      <w:rFonts w:ascii="Sage Text" w:eastAsia="Sage Text" w:hAnsi="Sage Text" w:cs="Sage Text"/>
      <w:color w:val="000000" w:themeColor="text1"/>
      <w:lang w:val="ca-ES"/>
    </w:rPr>
  </w:style>
  <w:style w:type="paragraph" w:customStyle="1" w:styleId="SageBodyHeader">
    <w:name w:val="Sage Body Header"/>
    <w:basedOn w:val="SageBodyCopy"/>
    <w:qFormat/>
    <w:rsid w:val="00BB73A8"/>
    <w:pPr>
      <w:spacing w:after="0"/>
    </w:pPr>
    <w:rPr>
      <w:b/>
      <w:bCs/>
    </w:rPr>
  </w:style>
  <w:style w:type="paragraph" w:styleId="TOC1">
    <w:name w:val="toc 1"/>
    <w:basedOn w:val="Normal"/>
    <w:next w:val="SageBodyCopy"/>
    <w:link w:val="TOC1Char"/>
    <w:uiPriority w:val="39"/>
    <w:unhideWhenUsed/>
    <w:rsid w:val="55AD7E48"/>
    <w:pPr>
      <w:spacing w:before="120" w:after="200"/>
      <w:outlineLvl w:val="0"/>
    </w:pPr>
    <w:rPr>
      <w:rFonts w:ascii="Sage Text" w:eastAsia="Sage Text" w:hAnsi="Sage Text"/>
      <w:b/>
      <w:bCs/>
      <w:color w:val="000000" w:themeColor="text1"/>
      <w:lang w:val="ca-ES"/>
    </w:rPr>
  </w:style>
  <w:style w:type="character" w:styleId="Hyperlink">
    <w:name w:val="Hyperlink"/>
    <w:basedOn w:val="DefaultParagraphFont"/>
    <w:uiPriority w:val="99"/>
    <w:unhideWhenUsed/>
    <w:rsid w:val="00BF54BB"/>
    <w:rPr>
      <w:color w:val="0563C1" w:themeColor="hyperlink"/>
      <w:u w:val="single"/>
    </w:rPr>
  </w:style>
  <w:style w:type="paragraph" w:styleId="TOC2">
    <w:name w:val="toc 2"/>
    <w:basedOn w:val="SageBodyCopy"/>
    <w:next w:val="SageBodyCopy"/>
    <w:link w:val="TOC2Char"/>
    <w:autoRedefine/>
    <w:uiPriority w:val="39"/>
    <w:unhideWhenUsed/>
    <w:rsid w:val="00831B90"/>
    <w:pPr>
      <w:spacing w:before="120"/>
      <w:ind w:left="240"/>
    </w:pPr>
    <w:rPr>
      <w:rFonts w:cstheme="minorHAnsi"/>
      <w:bCs/>
      <w:sz w:val="22"/>
      <w:szCs w:val="22"/>
    </w:rPr>
  </w:style>
  <w:style w:type="paragraph" w:styleId="TOC3">
    <w:name w:val="toc 3"/>
    <w:basedOn w:val="Normal"/>
    <w:next w:val="Normal"/>
    <w:uiPriority w:val="39"/>
    <w:semiHidden/>
    <w:unhideWhenUsed/>
    <w:rsid w:val="55AD7E48"/>
    <w:pPr>
      <w:ind w:left="480"/>
    </w:pPr>
    <w:rPr>
      <w:sz w:val="20"/>
      <w:szCs w:val="20"/>
    </w:rPr>
  </w:style>
  <w:style w:type="paragraph" w:styleId="TOC4">
    <w:name w:val="toc 4"/>
    <w:basedOn w:val="Normal"/>
    <w:next w:val="Normal"/>
    <w:uiPriority w:val="39"/>
    <w:semiHidden/>
    <w:unhideWhenUsed/>
    <w:rsid w:val="55AD7E48"/>
    <w:pPr>
      <w:ind w:left="720"/>
    </w:pPr>
    <w:rPr>
      <w:sz w:val="20"/>
      <w:szCs w:val="20"/>
    </w:rPr>
  </w:style>
  <w:style w:type="paragraph" w:styleId="TOC5">
    <w:name w:val="toc 5"/>
    <w:basedOn w:val="Normal"/>
    <w:next w:val="Normal"/>
    <w:uiPriority w:val="39"/>
    <w:semiHidden/>
    <w:unhideWhenUsed/>
    <w:rsid w:val="55AD7E48"/>
    <w:pPr>
      <w:ind w:left="960"/>
    </w:pPr>
    <w:rPr>
      <w:sz w:val="20"/>
      <w:szCs w:val="20"/>
    </w:rPr>
  </w:style>
  <w:style w:type="paragraph" w:styleId="TOC6">
    <w:name w:val="toc 6"/>
    <w:basedOn w:val="Normal"/>
    <w:next w:val="Normal"/>
    <w:uiPriority w:val="39"/>
    <w:semiHidden/>
    <w:unhideWhenUsed/>
    <w:rsid w:val="55AD7E48"/>
    <w:pPr>
      <w:ind w:left="1200"/>
    </w:pPr>
    <w:rPr>
      <w:sz w:val="20"/>
      <w:szCs w:val="20"/>
    </w:rPr>
  </w:style>
  <w:style w:type="paragraph" w:styleId="TOC7">
    <w:name w:val="toc 7"/>
    <w:basedOn w:val="Normal"/>
    <w:next w:val="Normal"/>
    <w:uiPriority w:val="39"/>
    <w:semiHidden/>
    <w:unhideWhenUsed/>
    <w:rsid w:val="55AD7E48"/>
    <w:pPr>
      <w:ind w:left="1440"/>
    </w:pPr>
    <w:rPr>
      <w:sz w:val="20"/>
      <w:szCs w:val="20"/>
    </w:rPr>
  </w:style>
  <w:style w:type="paragraph" w:styleId="TOC8">
    <w:name w:val="toc 8"/>
    <w:basedOn w:val="Normal"/>
    <w:next w:val="Normal"/>
    <w:uiPriority w:val="39"/>
    <w:semiHidden/>
    <w:unhideWhenUsed/>
    <w:rsid w:val="55AD7E48"/>
    <w:pPr>
      <w:ind w:left="1680"/>
    </w:pPr>
    <w:rPr>
      <w:sz w:val="20"/>
      <w:szCs w:val="20"/>
    </w:rPr>
  </w:style>
  <w:style w:type="paragraph" w:styleId="TOC9">
    <w:name w:val="toc 9"/>
    <w:basedOn w:val="Normal"/>
    <w:next w:val="Normal"/>
    <w:uiPriority w:val="39"/>
    <w:semiHidden/>
    <w:unhideWhenUsed/>
    <w:rsid w:val="55AD7E48"/>
    <w:pPr>
      <w:ind w:left="1920"/>
    </w:pPr>
    <w:rPr>
      <w:sz w:val="20"/>
      <w:szCs w:val="20"/>
    </w:rPr>
  </w:style>
  <w:style w:type="character" w:customStyle="1" w:styleId="Heading01Char">
    <w:name w:val="Heading 01 Char"/>
    <w:basedOn w:val="DefaultParagraphFont"/>
    <w:link w:val="Heading01"/>
    <w:rsid w:val="007A3A62"/>
    <w:rPr>
      <w:rFonts w:ascii="Sage Text" w:eastAsia="Sage Text" w:hAnsi="Sage Text" w:cs="Sage Text"/>
      <w:b/>
      <w:color w:val="000000" w:themeColor="text1"/>
      <w:spacing w:val="-10"/>
      <w:sz w:val="84"/>
      <w:szCs w:val="22"/>
      <w:lang w:val="ca-ES"/>
    </w:rPr>
  </w:style>
  <w:style w:type="character" w:customStyle="1" w:styleId="TOC1Char">
    <w:name w:val="TOC 1 Char"/>
    <w:basedOn w:val="Heading01Char"/>
    <w:link w:val="TOC1"/>
    <w:uiPriority w:val="39"/>
    <w:rsid w:val="00FB3286"/>
    <w:rPr>
      <w:rFonts w:ascii="Sage Text" w:eastAsia="Sage Text" w:hAnsi="Sage Text" w:cstheme="minorHAnsi"/>
      <w:b/>
      <w:bCs/>
      <w:iCs/>
      <w:color w:val="000000" w:themeColor="text1"/>
      <w:spacing w:val="-10"/>
      <w:sz w:val="84"/>
      <w:szCs w:val="22"/>
      <w:lang w:val="ca-ES"/>
    </w:rPr>
  </w:style>
  <w:style w:type="character" w:customStyle="1" w:styleId="SageBodyCopyChar">
    <w:name w:val="Sage Body Copy Char"/>
    <w:basedOn w:val="DefaultParagraphFont"/>
    <w:link w:val="SageBodyCopy"/>
    <w:rsid w:val="00C615B1"/>
    <w:rPr>
      <w:rFonts w:ascii="Sage Text" w:eastAsia="Sage Text" w:hAnsi="Sage Text" w:cs="Sage Text"/>
      <w:color w:val="000000" w:themeColor="text1"/>
      <w:szCs w:val="18"/>
      <w:lang w:val="ca-ES"/>
    </w:rPr>
  </w:style>
  <w:style w:type="character" w:customStyle="1" w:styleId="TOC2Char">
    <w:name w:val="TOC 2 Char"/>
    <w:basedOn w:val="SageBodyCopyChar"/>
    <w:link w:val="TOC2"/>
    <w:uiPriority w:val="39"/>
    <w:rsid w:val="00831B90"/>
    <w:rPr>
      <w:rFonts w:ascii="Sage Text" w:eastAsia="Sage Text" w:hAnsi="Sage Text" w:cstheme="minorHAnsi"/>
      <w:bCs/>
      <w:color w:val="000000" w:themeColor="text1"/>
      <w:sz w:val="22"/>
      <w:szCs w:val="22"/>
      <w:lang w:val="ca-ES"/>
    </w:rPr>
  </w:style>
  <w:style w:type="character" w:customStyle="1" w:styleId="Heading2Char">
    <w:name w:val="Heading 2 Char"/>
    <w:basedOn w:val="DefaultParagraphFont"/>
    <w:link w:val="Heading2"/>
    <w:uiPriority w:val="9"/>
    <w:semiHidden/>
    <w:rsid w:val="00831B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31B9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831B90"/>
    <w:rPr>
      <w:rFonts w:asciiTheme="majorHAnsi" w:eastAsiaTheme="majorEastAsia" w:hAnsiTheme="majorHAnsi" w:cstheme="majorBidi"/>
      <w:i/>
      <w:iCs/>
      <w:color w:val="2F5496" w:themeColor="accent1" w:themeShade="BF"/>
    </w:rPr>
  </w:style>
  <w:style w:type="table" w:customStyle="1" w:styleId="SageTable">
    <w:name w:val="Sage Table"/>
    <w:basedOn w:val="TableNormal"/>
    <w:next w:val="TableGrid"/>
    <w:rsid w:val="00FB0794"/>
    <w:pPr>
      <w:spacing w:before="60" w:after="60"/>
      <w:ind w:left="113" w:right="113"/>
    </w:pPr>
    <w:rPr>
      <w:rFonts w:ascii="Sage Text" w:hAnsi="Sage Text"/>
      <w:color w:val="000000" w:themeColor="text1"/>
      <w:sz w:val="22"/>
      <w:szCs w:val="22"/>
    </w:rPr>
    <w:tblPr>
      <w:tblStyleRowBandSize w:val="1"/>
      <w:tblBorders>
        <w:bottom w:val="single" w:sz="4" w:space="0" w:color="44546A" w:themeColor="text2"/>
        <w:insideH w:val="single" w:sz="4" w:space="0" w:color="44546A" w:themeColor="text2"/>
      </w:tblBorders>
      <w:tblCellMar>
        <w:left w:w="0" w:type="dxa"/>
        <w:right w:w="0" w:type="dxa"/>
      </w:tblCellMar>
    </w:tblPr>
    <w:tcPr>
      <w:shd w:val="clear" w:color="auto" w:fill="auto"/>
      <w:tcMar>
        <w:left w:w="0" w:type="dxa"/>
        <w:right w:w="0" w:type="dxa"/>
      </w:tcMar>
      <w:vAlign w:val="center"/>
    </w:tcPr>
    <w:tblStylePr w:type="firstRow">
      <w:tblPr/>
      <w:tcPr>
        <w:shd w:val="clear" w:color="auto" w:fill="6FF3A3"/>
      </w:tcPr>
    </w:tblStylePr>
    <w:tblStylePr w:type="band2Horz">
      <w:rPr>
        <w:rFonts w:ascii="Sage Text" w:hAnsi="Sage Text"/>
        <w:b w:val="0"/>
        <w:i w:val="0"/>
      </w:rPr>
      <w:tblPr/>
      <w:tcPr>
        <w:shd w:val="clear" w:color="auto" w:fill="F0F0EF"/>
      </w:tcPr>
    </w:tblStylePr>
  </w:style>
  <w:style w:type="table" w:styleId="TableGrid">
    <w:name w:val="Table Grid"/>
    <w:basedOn w:val="TableNormal"/>
    <w:uiPriority w:val="39"/>
    <w:rsid w:val="00FB0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geBodyBullet">
    <w:name w:val="Sage Body Bullet"/>
    <w:basedOn w:val="SageBodyCopy"/>
    <w:qFormat/>
    <w:rsid w:val="00D0461F"/>
    <w:pPr>
      <w:numPr>
        <w:numId w:val="3"/>
      </w:numPr>
      <w:spacing w:before="240" w:after="240"/>
      <w:ind w:right="397"/>
    </w:pPr>
  </w:style>
  <w:style w:type="numbering" w:customStyle="1" w:styleId="CurrentList1">
    <w:name w:val="Current List1"/>
    <w:uiPriority w:val="99"/>
    <w:rsid w:val="003F0F01"/>
    <w:pPr>
      <w:numPr>
        <w:numId w:val="2"/>
      </w:numPr>
    </w:pPr>
  </w:style>
  <w:style w:type="paragraph" w:customStyle="1" w:styleId="Heading01-COVERPAGEONLY">
    <w:name w:val="Heading 01 - COVER PAGE ONLY"/>
    <w:basedOn w:val="Heading01"/>
    <w:qFormat/>
    <w:rsid w:val="006C257E"/>
  </w:style>
  <w:style w:type="paragraph" w:styleId="ListParagraph">
    <w:name w:val="List Paragraph"/>
    <w:basedOn w:val="Normal"/>
    <w:link w:val="ListParagraphChar"/>
    <w:uiPriority w:val="34"/>
    <w:qFormat/>
    <w:rsid w:val="55AD7E48"/>
    <w:pPr>
      <w:ind w:left="720"/>
      <w:contextualSpacing/>
    </w:pPr>
    <w:rPr>
      <w:rFonts w:ascii="Sage Text" w:hAnsi="Sage Text"/>
      <w:sz w:val="22"/>
      <w:szCs w:val="22"/>
    </w:rPr>
  </w:style>
  <w:style w:type="character" w:customStyle="1" w:styleId="ListParagraphChar">
    <w:name w:val="List Paragraph Char"/>
    <w:basedOn w:val="DefaultParagraphFont"/>
    <w:link w:val="ListParagraph"/>
    <w:uiPriority w:val="34"/>
    <w:rsid w:val="00B70F08"/>
    <w:rPr>
      <w:rFonts w:ascii="Sage Text" w:hAnsi="Sage Text"/>
      <w:sz w:val="22"/>
      <w:szCs w:val="22"/>
      <w:lang w:val="en-US"/>
    </w:rPr>
  </w:style>
  <w:style w:type="paragraph" w:styleId="NormalIndent">
    <w:name w:val="Normal Indent"/>
    <w:basedOn w:val="Normal"/>
    <w:uiPriority w:val="1"/>
    <w:rsid w:val="55AD7E48"/>
    <w:pPr>
      <w:spacing w:before="60" w:after="60"/>
      <w:ind w:left="720"/>
    </w:pPr>
    <w:rPr>
      <w:rFonts w:ascii="Times New Roman" w:eastAsia="Times New Roman" w:hAnsi="Times New Roman" w:cs="Times New Roman"/>
      <w:sz w:val="22"/>
      <w:szCs w:val="22"/>
    </w:rPr>
  </w:style>
  <w:style w:type="character" w:styleId="CommentReference">
    <w:name w:val="annotation reference"/>
    <w:basedOn w:val="DefaultParagraphFont"/>
    <w:uiPriority w:val="99"/>
    <w:semiHidden/>
    <w:rsid w:val="00B70F08"/>
    <w:rPr>
      <w:sz w:val="16"/>
      <w:szCs w:val="16"/>
    </w:rPr>
  </w:style>
  <w:style w:type="paragraph" w:styleId="CommentText">
    <w:name w:val="annotation text"/>
    <w:basedOn w:val="Normal"/>
    <w:link w:val="CommentTextChar"/>
    <w:uiPriority w:val="99"/>
    <w:semiHidden/>
    <w:rsid w:val="55AD7E48"/>
    <w:rPr>
      <w:rFonts w:ascii="Verdana" w:hAnsi="Verdana"/>
      <w:sz w:val="20"/>
      <w:szCs w:val="20"/>
    </w:rPr>
  </w:style>
  <w:style w:type="character" w:customStyle="1" w:styleId="CommentTextChar">
    <w:name w:val="Comment Text Char"/>
    <w:basedOn w:val="DefaultParagraphFont"/>
    <w:link w:val="CommentText"/>
    <w:uiPriority w:val="99"/>
    <w:semiHidden/>
    <w:rsid w:val="00B70F08"/>
    <w:rPr>
      <w:rFonts w:ascii="Verdana" w:hAnsi="Verdana"/>
      <w:sz w:val="20"/>
      <w:szCs w:val="20"/>
      <w:lang w:val="en-US"/>
    </w:rPr>
  </w:style>
  <w:style w:type="paragraph" w:customStyle="1" w:styleId="SageAssumptions">
    <w:name w:val="Sage Assumptions"/>
    <w:basedOn w:val="NoSpacing"/>
    <w:next w:val="Heading2"/>
    <w:link w:val="SageAssumptionsChar"/>
    <w:qFormat/>
    <w:rsid w:val="00B70F08"/>
    <w:pPr>
      <w:spacing w:before="240"/>
      <w:outlineLvl w:val="1"/>
    </w:pPr>
    <w:rPr>
      <w:rFonts w:ascii="Sage Text Light" w:hAnsi="Sage Text Light"/>
      <w:i/>
      <w:szCs w:val="22"/>
      <w:u w:val="single"/>
      <w:lang w:val="en-US"/>
    </w:rPr>
  </w:style>
  <w:style w:type="character" w:customStyle="1" w:styleId="SageAssumptionsChar">
    <w:name w:val="Sage Assumptions Char"/>
    <w:basedOn w:val="DefaultParagraphFont"/>
    <w:link w:val="SageAssumptions"/>
    <w:rsid w:val="00B70F08"/>
    <w:rPr>
      <w:rFonts w:ascii="Sage Text Light" w:hAnsi="Sage Text Light"/>
      <w:i/>
      <w:szCs w:val="22"/>
      <w:u w:val="single"/>
      <w:lang w:val="en-US"/>
    </w:rPr>
  </w:style>
  <w:style w:type="paragraph" w:styleId="NoSpacing">
    <w:name w:val="No Spacing"/>
    <w:uiPriority w:val="1"/>
    <w:qFormat/>
    <w:rsid w:val="00B70F08"/>
  </w:style>
  <w:style w:type="paragraph" w:customStyle="1" w:styleId="Heading1Text">
    <w:name w:val="Heading 1 Text"/>
    <w:basedOn w:val="BodyText"/>
    <w:rsid w:val="00A81266"/>
    <w:rPr>
      <w:sz w:val="22"/>
      <w:szCs w:val="22"/>
    </w:rPr>
  </w:style>
  <w:style w:type="paragraph" w:styleId="BodyText">
    <w:name w:val="Body Text"/>
    <w:basedOn w:val="Normal"/>
    <w:link w:val="BodyTextChar"/>
    <w:uiPriority w:val="99"/>
    <w:semiHidden/>
    <w:unhideWhenUsed/>
    <w:rsid w:val="55AD7E48"/>
    <w:pPr>
      <w:spacing w:after="120"/>
    </w:pPr>
  </w:style>
  <w:style w:type="character" w:customStyle="1" w:styleId="BodyTextChar">
    <w:name w:val="Body Text Char"/>
    <w:basedOn w:val="DefaultParagraphFont"/>
    <w:link w:val="BodyText"/>
    <w:uiPriority w:val="99"/>
    <w:semiHidden/>
    <w:rsid w:val="00A81266"/>
  </w:style>
  <w:style w:type="paragraph" w:customStyle="1" w:styleId="Assumptions">
    <w:name w:val="Assumptions"/>
    <w:basedOn w:val="NoSpacing"/>
    <w:next w:val="Heading2"/>
    <w:link w:val="AssumptionsChar"/>
    <w:qFormat/>
    <w:rsid w:val="00A81266"/>
    <w:pPr>
      <w:spacing w:after="120"/>
    </w:pPr>
    <w:rPr>
      <w:i/>
      <w:szCs w:val="22"/>
      <w:u w:val="single"/>
      <w:lang w:val="en-US"/>
    </w:rPr>
  </w:style>
  <w:style w:type="character" w:customStyle="1" w:styleId="AssumptionsChar">
    <w:name w:val="Assumptions Char"/>
    <w:basedOn w:val="DefaultParagraphFont"/>
    <w:link w:val="Assumptions"/>
    <w:rsid w:val="00A81266"/>
    <w:rPr>
      <w:i/>
      <w:szCs w:val="22"/>
      <w:u w:val="single"/>
      <w:lang w:val="en-US"/>
    </w:rPr>
  </w:style>
  <w:style w:type="character" w:customStyle="1" w:styleId="Heading9Char">
    <w:name w:val="Heading 9 Char"/>
    <w:basedOn w:val="DefaultParagraphFont"/>
    <w:link w:val="Heading9"/>
    <w:uiPriority w:val="9"/>
    <w:semiHidden/>
    <w:rsid w:val="00A81266"/>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55AD7E4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0EB4"/>
    <w:rPr>
      <w:rFonts w:ascii="Segoe UI" w:hAnsi="Segoe UI" w:cs="Segoe UI"/>
      <w:sz w:val="18"/>
      <w:szCs w:val="18"/>
    </w:rPr>
  </w:style>
  <w:style w:type="character" w:styleId="UnresolvedMention">
    <w:name w:val="Unresolved Mention"/>
    <w:basedOn w:val="DefaultParagraphFont"/>
    <w:uiPriority w:val="99"/>
    <w:semiHidden/>
    <w:unhideWhenUsed/>
    <w:rsid w:val="00BF547A"/>
    <w:rPr>
      <w:color w:val="605E5C"/>
      <w:shd w:val="clear" w:color="auto" w:fill="E1DFDD"/>
    </w:rPr>
  </w:style>
  <w:style w:type="paragraph" w:customStyle="1" w:styleId="PSH1">
    <w:name w:val="PS H1"/>
    <w:basedOn w:val="Heading01"/>
    <w:link w:val="PSH1Char"/>
    <w:qFormat/>
    <w:rsid w:val="00F445AE"/>
    <w:pPr>
      <w:spacing w:before="240" w:after="60"/>
    </w:pPr>
    <w:rPr>
      <w:sz w:val="40"/>
      <w:szCs w:val="12"/>
    </w:rPr>
  </w:style>
  <w:style w:type="character" w:customStyle="1" w:styleId="PSH1Char">
    <w:name w:val="PS H1 Char"/>
    <w:basedOn w:val="Heading01Char"/>
    <w:link w:val="PSH1"/>
    <w:rsid w:val="00F445AE"/>
    <w:rPr>
      <w:rFonts w:ascii="Sage Text" w:eastAsia="Sage Text" w:hAnsi="Sage Text" w:cs="Sage Text"/>
      <w:b/>
      <w:color w:val="000000" w:themeColor="text1"/>
      <w:spacing w:val="-10"/>
      <w:sz w:val="40"/>
      <w:szCs w:val="12"/>
      <w:lang w:val="ca-ES"/>
    </w:rPr>
  </w:style>
  <w:style w:type="paragraph" w:styleId="Title">
    <w:name w:val="Title"/>
    <w:basedOn w:val="Normal"/>
    <w:next w:val="Normal"/>
    <w:uiPriority w:val="10"/>
    <w:qFormat/>
    <w:rsid w:val="55AD7E48"/>
    <w:pPr>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55AD7E48"/>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55AD7E48"/>
    <w:pPr>
      <w:spacing w:before="360" w:after="360"/>
      <w:ind w:left="864" w:right="864"/>
      <w:jc w:val="center"/>
    </w:pPr>
    <w:rPr>
      <w:i/>
      <w:iCs/>
      <w:color w:val="4472C4" w:themeColor="accent1"/>
    </w:rPr>
  </w:style>
  <w:style w:type="paragraph" w:styleId="EndnoteText">
    <w:name w:val="endnote text"/>
    <w:basedOn w:val="Normal"/>
    <w:uiPriority w:val="99"/>
    <w:semiHidden/>
    <w:unhideWhenUsed/>
    <w:rsid w:val="55AD7E48"/>
    <w:rPr>
      <w:sz w:val="20"/>
      <w:szCs w:val="20"/>
    </w:rPr>
  </w:style>
  <w:style w:type="paragraph" w:styleId="FootnoteText">
    <w:name w:val="footnote text"/>
    <w:basedOn w:val="Normal"/>
    <w:uiPriority w:val="99"/>
    <w:semiHidden/>
    <w:unhideWhenUsed/>
    <w:rsid w:val="55AD7E48"/>
    <w:rPr>
      <w:sz w:val="20"/>
      <w:szCs w:val="20"/>
    </w:rPr>
  </w:style>
  <w:style w:type="character" w:styleId="PlaceholderText">
    <w:name w:val="Placeholder Text"/>
    <w:basedOn w:val="DefaultParagraphFont"/>
    <w:uiPriority w:val="99"/>
    <w:semiHidden/>
    <w:rsid w:val="00144D3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720342">
      <w:bodyDiv w:val="1"/>
      <w:marLeft w:val="0"/>
      <w:marRight w:val="0"/>
      <w:marTop w:val="0"/>
      <w:marBottom w:val="0"/>
      <w:divBdr>
        <w:top w:val="none" w:sz="0" w:space="0" w:color="auto"/>
        <w:left w:val="none" w:sz="0" w:space="0" w:color="auto"/>
        <w:bottom w:val="none" w:sz="0" w:space="0" w:color="auto"/>
        <w:right w:val="none" w:sz="0" w:space="0" w:color="auto"/>
      </w:divBdr>
    </w:div>
    <w:div w:id="442001869">
      <w:bodyDiv w:val="1"/>
      <w:marLeft w:val="0"/>
      <w:marRight w:val="0"/>
      <w:marTop w:val="0"/>
      <w:marBottom w:val="0"/>
      <w:divBdr>
        <w:top w:val="none" w:sz="0" w:space="0" w:color="auto"/>
        <w:left w:val="none" w:sz="0" w:space="0" w:color="auto"/>
        <w:bottom w:val="none" w:sz="0" w:space="0" w:color="auto"/>
        <w:right w:val="none" w:sz="0" w:space="0" w:color="auto"/>
      </w:divBdr>
    </w:div>
    <w:div w:id="746459577">
      <w:bodyDiv w:val="1"/>
      <w:marLeft w:val="0"/>
      <w:marRight w:val="0"/>
      <w:marTop w:val="0"/>
      <w:marBottom w:val="0"/>
      <w:divBdr>
        <w:top w:val="none" w:sz="0" w:space="0" w:color="auto"/>
        <w:left w:val="none" w:sz="0" w:space="0" w:color="auto"/>
        <w:bottom w:val="none" w:sz="0" w:space="0" w:color="auto"/>
        <w:right w:val="none" w:sz="0" w:space="0" w:color="auto"/>
      </w:divBdr>
    </w:div>
    <w:div w:id="946157183">
      <w:bodyDiv w:val="1"/>
      <w:marLeft w:val="0"/>
      <w:marRight w:val="0"/>
      <w:marTop w:val="0"/>
      <w:marBottom w:val="0"/>
      <w:divBdr>
        <w:top w:val="none" w:sz="0" w:space="0" w:color="auto"/>
        <w:left w:val="none" w:sz="0" w:space="0" w:color="auto"/>
        <w:bottom w:val="none" w:sz="0" w:space="0" w:color="auto"/>
        <w:right w:val="none" w:sz="0" w:space="0" w:color="auto"/>
      </w:divBdr>
    </w:div>
    <w:div w:id="176032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eronicacuadra\Documents\Brand\Word_Template_A4_Simple_Cov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5C8ADE32ACF476D9668E828024C018B"/>
        <w:category>
          <w:name w:val="General"/>
          <w:gallery w:val="placeholder"/>
        </w:category>
        <w:types>
          <w:type w:val="bbPlcHdr"/>
        </w:types>
        <w:behaviors>
          <w:behavior w:val="content"/>
        </w:behaviors>
        <w:guid w:val="{CB440964-6DF6-46A2-ADA0-A9355C2F9C7F}"/>
      </w:docPartPr>
      <w:docPartBody>
        <w:p w:rsidR="00000000" w:rsidRDefault="00AB2AD3" w:rsidP="00AB2AD3">
          <w:pPr>
            <w:pStyle w:val="35C8ADE32ACF476D9668E828024C018B"/>
          </w:pPr>
          <w:r w:rsidRPr="003254F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age Text">
    <w:altName w:val="Calibri"/>
    <w:panose1 w:val="02010503040201060103"/>
    <w:charset w:val="00"/>
    <w:family w:val="auto"/>
    <w:pitch w:val="variable"/>
    <w:sig w:usb0="00000007" w:usb1="10000001"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age Text Light">
    <w:panose1 w:val="02010303040201060103"/>
    <w:charset w:val="00"/>
    <w:family w:val="auto"/>
    <w:pitch w:val="variable"/>
    <w:sig w:usb0="00000007" w:usb1="10000001"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AD3"/>
    <w:rsid w:val="005A752C"/>
    <w:rsid w:val="008556C5"/>
    <w:rsid w:val="00AB2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2AD3"/>
    <w:rPr>
      <w:color w:val="666666"/>
    </w:rPr>
  </w:style>
  <w:style w:type="paragraph" w:customStyle="1" w:styleId="35C8ADE32ACF476D9668E828024C018B">
    <w:name w:val="35C8ADE32ACF476D9668E828024C018B"/>
    <w:rsid w:val="00AB2A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e4bbcdda-8eac-426d-8541-4e514b869ac5" xsi:nil="true"/>
    <lcf76f155ced4ddcb4097134ff3c332f xmlns="e4bbcdda-8eac-426d-8541-4e514b869ac5">
      <Terms xmlns="http://schemas.microsoft.com/office/infopath/2007/PartnerControls"/>
    </lcf76f155ced4ddcb4097134ff3c332f>
    <TaxCatchAll xmlns="bfa6624b-eb73-41ce-a3f0-9290109dce87" xsi:nil="true"/>
    <ProjectType xmlns="e4bbcdda-8eac-426d-8541-4e514b869ac5" xsi:nil="true"/>
    <ProjectSize xmlns="e4bbcdda-8eac-426d-8541-4e514b869ac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{406460EF-674E-0B49-A595-329DE672F776}</b:Guid>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9BA749EC2BCD5F46813204A71DD2AF5A" ma:contentTypeVersion="24" ma:contentTypeDescription="Create a new document." ma:contentTypeScope="" ma:versionID="734b3036d153b03e4431688f4909dfbe">
  <xsd:schema xmlns:xsd="http://www.w3.org/2001/XMLSchema" xmlns:xs="http://www.w3.org/2001/XMLSchema" xmlns:p="http://schemas.microsoft.com/office/2006/metadata/properties" xmlns:ns2="e4bbcdda-8eac-426d-8541-4e514b869ac5" xmlns:ns3="bfa6624b-eb73-41ce-a3f0-9290109dce87" targetNamespace="http://schemas.microsoft.com/office/2006/metadata/properties" ma:root="true" ma:fieldsID="4c5e5802bc3e2e225b58d1ad1a70a59d" ns2:_="" ns3:_="">
    <xsd:import namespace="e4bbcdda-8eac-426d-8541-4e514b869ac5"/>
    <xsd:import namespace="bfa6624b-eb73-41ce-a3f0-9290109dce8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_Flow_SignoffStatu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ProjectType" minOccurs="0"/>
                <xsd:element ref="ns2:ProjectSiz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bbcdda-8eac-426d-8541-4e514b869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Flow_SignoffStatus" ma:index="20" nillable="true" ma:displayName="Sign-off status" ma:internalName="Sign_x002d_off_x0020_status">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b9d7700-8801-4e65-905e-5029f7d3d6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ProjectType" ma:index="28" nillable="true" ma:displayName="Project Type" ma:format="Dropdown" ma:internalName="ProjectType">
      <xsd:complexType>
        <xsd:complexContent>
          <xsd:extension base="dms:MultiChoiceFillIn">
            <xsd:sequence>
              <xsd:element name="Value" maxOccurs="unbounded" minOccurs="0" nillable="true">
                <xsd:simpleType>
                  <xsd:union memberTypes="dms:Text">
                    <xsd:simpleType>
                      <xsd:restriction base="dms:Choice">
                        <xsd:enumeration value="e-Payment"/>
                        <xsd:enumeration value="Banking Integration"/>
                        <xsd:enumeration value="Positive Pay"/>
                        <xsd:enumeration value="Advisory Services"/>
                        <xsd:enumeration value="AP EFT Payment Manager"/>
                        <xsd:enumeration value="AR Payment Manager"/>
                        <xsd:enumeration value="Fund Fee Manager"/>
                        <xsd:enumeration value="Lease Accounting"/>
                        <xsd:enumeration value="Supporting Docs Extraction"/>
                        <xsd:enumeration value="Bespoke Customization"/>
                        <xsd:enumeration value="Print Email Utility"/>
                        <xsd:enumeration value="ICRW Report"/>
                        <xsd:enumeration value="Unipay"/>
                        <xsd:enumeration value="AP Bill Accelerator"/>
                        <xsd:enumeration value="GL Import Utility"/>
                      </xsd:restriction>
                    </xsd:simpleType>
                  </xsd:union>
                </xsd:simpleType>
              </xsd:element>
            </xsd:sequence>
          </xsd:extension>
        </xsd:complexContent>
      </xsd:complexType>
    </xsd:element>
    <xsd:element name="ProjectSize" ma:index="29" nillable="true" ma:displayName="Project Size" ma:description="Small - 0-25 hours&#10;Medium - 25-75 hours &#10;Large - 75-150 hours&#10;X-Large - 150+ hours&#10;TBD - Yet to be determined" ma:format="Dropdown" ma:internalName="ProjectSize">
      <xsd:simpleType>
        <xsd:restriction base="dms:Choice">
          <xsd:enumeration value="Small"/>
          <xsd:enumeration value="Medium"/>
          <xsd:enumeration value="Large"/>
          <xsd:enumeration value="X-Large"/>
          <xsd:enumeration value="TBD"/>
        </xsd:restriction>
      </xsd:simpleType>
    </xsd:element>
  </xsd:schema>
  <xsd:schema xmlns:xsd="http://www.w3.org/2001/XMLSchema" xmlns:xs="http://www.w3.org/2001/XMLSchema" xmlns:dms="http://schemas.microsoft.com/office/2006/documentManagement/types" xmlns:pc="http://schemas.microsoft.com/office/infopath/2007/PartnerControls" targetNamespace="bfa6624b-eb73-41ce-a3f0-9290109dce8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dfc6f737-752a-4e9d-be23-71abaccb388d}" ma:internalName="TaxCatchAll" ma:showField="CatchAllData" ma:web="bfa6624b-eb73-41ce-a3f0-9290109dce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444FDC-10B8-4E41-B326-5F8705D8F5EC}">
  <ds:schemaRefs>
    <ds:schemaRef ds:uri="http://schemas.microsoft.com/office/2006/metadata/properties"/>
    <ds:schemaRef ds:uri="http://schemas.microsoft.com/office/infopath/2007/PartnerControls"/>
    <ds:schemaRef ds:uri="e4bbcdda-8eac-426d-8541-4e514b869ac5"/>
    <ds:schemaRef ds:uri="bfa6624b-eb73-41ce-a3f0-9290109dce87"/>
  </ds:schemaRefs>
</ds:datastoreItem>
</file>

<file path=customXml/itemProps2.xml><?xml version="1.0" encoding="utf-8"?>
<ds:datastoreItem xmlns:ds="http://schemas.openxmlformats.org/officeDocument/2006/customXml" ds:itemID="{A544C8CA-E637-4B8E-81F0-C30CEAF6758F}">
  <ds:schemaRefs>
    <ds:schemaRef ds:uri="http://schemas.openxmlformats.org/officeDocument/2006/bibliography"/>
  </ds:schemaRefs>
</ds:datastoreItem>
</file>

<file path=customXml/itemProps3.xml><?xml version="1.0" encoding="utf-8"?>
<ds:datastoreItem xmlns:ds="http://schemas.openxmlformats.org/officeDocument/2006/customXml" ds:itemID="{8DD85AE2-2E1C-44A9-A6A6-7F7990363A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bbcdda-8eac-426d-8541-4e514b869ac5"/>
    <ds:schemaRef ds:uri="bfa6624b-eb73-41ce-a3f0-9290109dce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14EA17-413C-4ED2-9D1F-28571E0C630D}">
  <ds:schemaRefs>
    <ds:schemaRef ds:uri="http://schemas.microsoft.com/sharepoint/v3/contenttype/forms"/>
  </ds:schemaRefs>
</ds:datastoreItem>
</file>

<file path=docMetadata/LabelInfo.xml><?xml version="1.0" encoding="utf-8"?>
<clbl:labelList xmlns:clbl="http://schemas.microsoft.com/office/2020/mipLabelMetadata">
  <clbl:label id="{3e32dd7c-41f6-492d-a1a3-c58eb02cf4f8}" enabled="0" method="" siteId="{3e32dd7c-41f6-492d-a1a3-c58eb02cf4f8}" removed="1"/>
</clbl:labelList>
</file>

<file path=docProps/app.xml><?xml version="1.0" encoding="utf-8"?>
<Properties xmlns="http://schemas.openxmlformats.org/officeDocument/2006/extended-properties" xmlns:vt="http://schemas.openxmlformats.org/officeDocument/2006/docPropsVTypes">
  <Template>Word_Template_A4_Simple_Cover</Template>
  <TotalTime>6</TotalTime>
  <Pages>6</Pages>
  <Words>1275</Words>
  <Characters>6784</Characters>
  <Application>Microsoft Office Word</Application>
  <DocSecurity>0</DocSecurity>
  <Lines>169</Lines>
  <Paragraphs>106</Paragraphs>
  <ScaleCrop>false</ScaleCrop>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Cuadra</dc:creator>
  <cp:keywords/>
  <dc:description/>
  <cp:lastModifiedBy>Houck, David</cp:lastModifiedBy>
  <cp:revision>15</cp:revision>
  <cp:lastPrinted>2025-03-13T16:46:00Z</cp:lastPrinted>
  <dcterms:created xsi:type="dcterms:W3CDTF">2025-03-14T16:21:00Z</dcterms:created>
  <dcterms:modified xsi:type="dcterms:W3CDTF">2026-03-19T16:25:00Z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0x0101009BA749EC2BCD5F46813204A71DD2AF5A</vt:lpwstr>
  </property>
  <property fmtid="{D5CDD505-2E9C-101B-9397-08002B2CF9AE}" pid="3" name="MediaServiceImageTags">
    <vt:lpwstr/>
  </property>
  <property fmtid="{D5CDD505-2E9C-101B-9397-08002B2CF9AE}" pid="4" name="GrammarlyDocumentId">
    <vt:lpwstr>c31cdd078e9d23a1e5df95be691a369769185ec642aef63f8e682ccf40b7ed5f</vt:lpwstr>
  </property>
  <property fmtid="{D5CDD505-2E9C-101B-9397-08002B2CF9AE}" pid="5" name="docLang">
    <vt:lpwstr>en</vt:lpwstr>
  </property>
</Properties>
</file>