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HEMMOUDERH EL BACHIR</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G-15-178</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GUERDANE</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