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color w:val="0066CC"/>
        </w:rPr>
        <w:t>reuqnam sap en à sétinutroppO</w:t>
      </w:r>
    </w:p>
    <w:p>
      <w:pPr>
        <w:pStyle w:val="ListBullet"/>
      </w:pPr>
      <w:r>
        <w:rPr>
          <w:sz w:val="24"/>
        </w:rPr>
        <w:t>stnavonni ehcrehcer ed stejorP</w:t>
      </w:r>
    </w:p>
    <w:p>
      <w:pPr>
        <w:pStyle w:val="ListBullet"/>
      </w:pPr>
      <w:r>
        <w:rPr>
          <w:sz w:val="24"/>
        </w:rPr>
        <w:t>lanoitanretni tnemennorivnE</w:t>
      </w:r>
    </w:p>
    <w:p>
      <w:pPr>
        <w:pStyle w:val="ListBullet"/>
      </w:pPr>
      <w:r>
        <w:rPr>
          <w:sz w:val="24"/>
        </w:rPr>
        <w:t>trepxe tnemerdacnE</w:t>
      </w:r>
    </w:p>
    <w:p>
      <w:pPr/>
      <w:r>
        <w:rPr>
          <w:color w:val="0000FF"/>
          <w:u w:val="single"/>
        </w:rPr>
        <w:t>tutitsni’l ed bew etis el rus tnanetniam zelutsoP</w:t>
      </w:r>
    </w:p>
    <w:p>
      <w:pPr/>
      <w:r>
        <w:rPr/>
        <w:t xml:space="preserve"> enu tse’C</w:t>
      </w:r>
      <w:r>
        <w:rPr>
          <w:b/>
          <w:color w:val="FF0000"/>
        </w:rPr>
        <w:t xml:space="preserve"> euqinu étinutroppo</w:t>
      </w:r>
      <w:r>
        <w:rPr>
          <w:i/>
        </w:rPr>
        <w:t>.retar sap en 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