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XXX</w:t>
      </w:r>
      <w:r>
        <w:rPr>
          <w:rFonts w:hint="eastAsia" w:ascii="黑体" w:hAnsi="宋体" w:eastAsia="黑体"/>
          <w:b/>
          <w:sz w:val="52"/>
          <w:szCs w:val="52"/>
        </w:rPr>
        <w:t>需求_S</w:t>
      </w:r>
      <w:r>
        <w:rPr>
          <w:rFonts w:ascii="黑体" w:hAnsi="宋体" w:eastAsia="黑体"/>
          <w:b/>
          <w:sz w:val="52"/>
          <w:szCs w:val="52"/>
        </w:rPr>
        <w:t>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int="eastAsia" w:hAnsi="宋体"/>
                <w:lang w:val="en-US" w:eastAsia="zh-CN"/>
              </w:rPr>
              <w:t>XXX项目</w:t>
            </w:r>
            <w:r>
              <w:rPr>
                <w:rFonts w:hint="eastAsia" w:hAnsi="宋体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产品经理</w:t>
            </w:r>
          </w:p>
        </w:tc>
        <w:tc>
          <w:tcPr>
            <w:tcW w:w="2071" w:type="dxa"/>
          </w:tcPr>
          <w:p>
            <w:pPr>
              <w:rPr>
                <w:rFonts w:hint="eastAsia" w:ascii="宋体" w:hAnsi="宋体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</w:rPr>
              <w:t>测试</w:t>
            </w:r>
            <w:r>
              <w:rPr>
                <w:rFonts w:hint="eastAsia" w:ascii="宋体" w:hAnsi="宋体"/>
                <w:iCs/>
                <w:lang w:val="en-US" w:eastAsia="zh-CN"/>
              </w:rPr>
              <w:t>经理</w:t>
            </w:r>
          </w:p>
        </w:tc>
        <w:tc>
          <w:tcPr>
            <w:tcW w:w="2071" w:type="dxa"/>
          </w:tcPr>
          <w:p>
            <w:pPr>
              <w:rPr>
                <w:rFonts w:ascii="宋体" w:hAnsi="宋体"/>
                <w:iCs/>
              </w:rPr>
            </w:pP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  <w:bookmarkStart w:id="19" w:name="_GoBack"/>
      <w:bookmarkEnd w:id="19"/>
    </w:p>
    <w:p>
      <w:pPr>
        <w:spacing w:line="36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hint="eastAsia" w:ascii="宋体" w:hAnsi="宋体"/>
          <w:iCs/>
        </w:rPr>
        <w:t>需求说明书》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淘宝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1、正常注册功能验证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2、长度、类型、为空、重复异常情况验证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spacing w:line="360" w:lineRule="auto"/>
        <w:rPr>
          <w:b/>
        </w:rPr>
      </w:pPr>
      <w:r>
        <w:rPr>
          <w:rFonts w:hint="eastAsia" w:ascii="宋体" w:hAnsi="宋体" w:cs="宋体"/>
          <w:b/>
          <w:color w:val="000000"/>
          <w:kern w:val="0"/>
          <w:sz w:val="22"/>
          <w:szCs w:val="22"/>
        </w:rPr>
        <w:t>覆盖测试范围</w:t>
      </w:r>
      <w:r>
        <w:rPr>
          <w:rFonts w:hint="eastAsia"/>
          <w:b/>
        </w:rPr>
        <w:t xml:space="preserve"> 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iCs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429992277"/>
      <w:bookmarkStart w:id="8" w:name="_Toc375732625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性能测试不在本次ST功能测试范围中。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  <w:rPr>
          <w:rFonts w:hint="eastAsia" w:ascii="宋体" w:hAnsi="宋体"/>
          <w:iCs/>
        </w:rPr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自动化测试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自动化测试</w:t>
      </w:r>
      <w:r>
        <w:rPr>
          <w:rFonts w:hint="eastAsia" w:ascii="宋体" w:hAnsi="宋体"/>
          <w:iCs/>
        </w:rPr>
        <w:t>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asciiTheme="minorEastAsia" w:hAnsiTheme="minorEastAsia" w:eastAsiaTheme="minorEastAsia"/>
          <w:iCs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冒烟测试：主要对主业务、主功能流程做验证，以执行结果正确为通过标准，所有冒烟测试案例通过则为冒烟测试通过标准；</w:t>
      </w:r>
    </w:p>
    <w:p>
      <w:pPr>
        <w:spacing w:line="360" w:lineRule="auto"/>
        <w:ind w:left="420" w:leftChars="20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</w:p>
    <w:p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测试准出为关闭缺陷，案例100%执行通过。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《XXX需求_S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设计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需求_ST测试报告》</w:t>
            </w:r>
          </w:p>
        </w:tc>
      </w:tr>
    </w:tbl>
    <w:p>
      <w:bookmarkStart w:id="13" w:name="_Toc429992281"/>
    </w:p>
    <w:p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工作量为测试设计工作量、测试执行和测试总结工作量的总和，以人月或人日计。软件测试工作量应为开发工作量的30%-40%。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429992282"/>
      <w:r>
        <w:rPr>
          <w:rFonts w:hint="eastAsia"/>
        </w:rPr>
        <w:t>5.1人力资源</w:t>
      </w:r>
      <w:bookmarkEnd w:id="14"/>
    </w:p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速成班1班全体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编写测试用例</w:t>
            </w:r>
            <w:r>
              <w:rPr>
                <w:rFonts w:hint="eastAsia" w:ascii="宋体" w:hAnsi="宋体"/>
                <w:sz w:val="20"/>
                <w:szCs w:val="20"/>
                <w:lang w:eastAsia="zh-CN"/>
              </w:rPr>
              <w:t>：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A:注册登录忘记密码、投资理财   </w:t>
            </w:r>
          </w:p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 xml:space="preserve">B：我的账户   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eastAsia" w:ascii="宋体" w:hAnsi="宋体"/>
          <w:sz w:val="28"/>
          <w:szCs w:val="28"/>
        </w:rPr>
      </w:pPr>
      <w:bookmarkStart w:id="15" w:name="_Toc229388753"/>
      <w:bookmarkStart w:id="16" w:name="_Toc42999228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</w:p>
    <w:p>
      <w:pPr>
        <w:rPr>
          <w:rFonts w:hint="eastAsia" w:ascii="宋体" w:hAnsi="宋体"/>
          <w:sz w:val="28"/>
          <w:szCs w:val="28"/>
        </w:rPr>
      </w:pPr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</w:rPr>
        <w:t>软件环境</w:t>
      </w:r>
    </w:p>
    <w:tbl>
      <w:tblPr>
        <w:tblStyle w:val="25"/>
        <w:tblpPr w:leftFromText="180" w:rightFromText="180" w:vertAnchor="text" w:horzAnchor="page" w:tblpX="1897" w:tblpY="82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41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</w:p>
    <w:tbl>
      <w:tblPr>
        <w:tblStyle w:val="25"/>
        <w:tblpPr w:leftFromText="180" w:rightFromText="180" w:vertAnchor="page" w:horzAnchor="page" w:tblpX="2113" w:tblpY="6865"/>
        <w:tblOverlap w:val="never"/>
        <w:tblW w:w="8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6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18"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0AE77B40"/>
    <w:rsid w:val="0FB30394"/>
    <w:rsid w:val="17766DEE"/>
    <w:rsid w:val="1BF961A8"/>
    <w:rsid w:val="1D7D4F58"/>
    <w:rsid w:val="221B626C"/>
    <w:rsid w:val="223B13AA"/>
    <w:rsid w:val="2D227BF1"/>
    <w:rsid w:val="342161A1"/>
    <w:rsid w:val="3DDE2C25"/>
    <w:rsid w:val="3DDF04CC"/>
    <w:rsid w:val="3EC746E2"/>
    <w:rsid w:val="47690FAF"/>
    <w:rsid w:val="4B922730"/>
    <w:rsid w:val="4D67771F"/>
    <w:rsid w:val="4EA06BCF"/>
    <w:rsid w:val="50665C00"/>
    <w:rsid w:val="52C3730F"/>
    <w:rsid w:val="62A05914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F61F0262-8D8E-42B5-9394-A8A5BCD02E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3</TotalTime>
  <ScaleCrop>false</ScaleCrop>
  <LinksUpToDate>false</LinksUpToDate>
  <CharactersWithSpaces>873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ZHANG YA MENG </cp:lastModifiedBy>
  <cp:lastPrinted>2007-06-25T01:46:00Z</cp:lastPrinted>
  <dcterms:modified xsi:type="dcterms:W3CDTF">2020-11-06T12:12:35Z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2052-11.1.0.10132</vt:lpwstr>
  </property>
  <property fmtid="{D5CDD505-2E9C-101B-9397-08002B2CF9AE}" pid="5" name="_2015_ms_pID_725343">
    <vt:lpwstr>(2)bJlSm5SWcA2yWuW9aepR7AZAjQGRXc7WCh5IVKlAU+ztfsIdNYzTRVWm/r/nnnEI4C1S41OG
MlJqJj7g0rY/vkx4W4MQMcpdFSR3cXaj20VoNffacZjLOj6zkrC09bhl10YIfcG3l2EdUytb
BubESWTbQv71SLZdc4x2BIc5gAJZRzwxGyaqa6ofDwAgqfWtOQ5dTgCBPj8gV85O/oq8kbI4
JxhCeXDSB6r4Flbup4</vt:lpwstr>
  </property>
  <property fmtid="{D5CDD505-2E9C-101B-9397-08002B2CF9AE}" pid="6" name="_2015_ms_pID_7253431">
    <vt:lpwstr>Qri43UjJrYfCuM6JIi7akOEdJqLxZejAjHpTe12EFdxzy1EK1T1CiS
54etXqcDprKbAzbpGbiGtqqOXQVx4HjV1GWS8b/tAQpm0gHPIiRVZgoJVs+WE6XxysibICzr
bIj/B15lj76LxhkCiYrsu5JairJcuzJKvXdRojd0Yv5fXLSr/5RkhZaUM7r7Zy4HeFtvyyno
kx6x4C0nQX+i2+jT</vt:lpwstr>
  </property>
</Properties>
</file>