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1.16</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1.16</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5A79959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Well informed：What is the best way to trainfor a marathon?</w:t>
      </w:r>
    </w:p>
    <w:p w14:paraId="738C32C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1FC764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Most people train too fast</w:t>
      </w:r>
    </w:p>
    <w:p w14:paraId="0D7968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3A4F3B0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For many would-be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marathoners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January seems as good a time as any to dust off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trainers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begin the journey to running 26.2 miles (42km). To hit a goal time or even just complete the race without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injury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runners need to follow a training plan.</w:t>
      </w:r>
    </w:p>
    <w:p w14:paraId="102360E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9542E8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Running ability depends on three main factors, each partly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genetic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but all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amenable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training. The first is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lactate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thres</w:t>
      </w:r>
      <w:bookmarkStart w:id="0" w:name="_GoBack"/>
      <w:bookmarkEnd w:id="0"/>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hold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point at which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lactate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builds up in the blood faster than it is cleared away.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threshold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marks the highest intensity at which the body can meet energy demands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aerobically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before it starts to rely more heavily on less efficient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pathways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second factor is VO₂ max, the maximum rate at which the body can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deliver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use oxygen during exercise. Both of these can improve quickly with training.</w:t>
      </w:r>
    </w:p>
    <w:p w14:paraId="4073A03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26D53A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third factor is how much energy a person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expends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cover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given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distance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given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time. This depends on both body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shape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technique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tends to change more slowly.</w:t>
      </w:r>
    </w:p>
    <w:p w14:paraId="1C94970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298AEB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There have been no high-quality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randomised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controlled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trials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comparing the effectiveness of different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marathon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-training plans, but analysis of large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datasets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active runners can provide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insights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One study,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published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2024 by researchers based across Britain, Ireland and New Zealand, analysed 16 weeks of training data from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roughly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120,000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marathon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runners who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logged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their runs on Strava, an exercise-tracking app.</w:t>
      </w:r>
    </w:p>
    <w:p w14:paraId="4AEC73C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309FD5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Their main finding was that distance matters during training. The fastest marathoners—those finishing in less than two-and-a-half hours—covered roughly three times as many kilometres per week as the slowest. The number of long runs completed and the number of days spent training were also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correlated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faster times. For example, runners whose training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involved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ten long runs (those over 20km) were, on average, nearly 50 minutes faster, in the final race, than those who completed none.</w:t>
      </w:r>
    </w:p>
    <w:p w14:paraId="08D4498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5D0BFE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Crucially, much of this training was done at low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intensity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Almost all the extra distance logged by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eventual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faster runners was completed at an “easy” pace, slower than marathon speed and below the lactate threshold. Lower-</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intensity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training seems to improve aspects of running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physiology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lower risk of injury and less need for long recovery breaks.</w:t>
      </w:r>
    </w:p>
    <w:p w14:paraId="667CE2C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0BB02D0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elite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athletes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typically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spend around 80% of their time running slowly but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casual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runners this can seem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counter-intuitive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indeed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Cailbhe Doherty of University College Dublin says that most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casual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runners are “working too hard” during their training.</w:t>
      </w:r>
    </w:p>
    <w:p w14:paraId="518BAF6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17B58C6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Even as a race draws near, there are still measures that can be taken to improve performance.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tapering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training becomes critical—cutting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mileage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three weeks before the event, rather than just one, can improve finishing times by up to 2.6%. This rest allows muscles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replenish</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glycogen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stores (chains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glucose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molecules).</w:t>
      </w:r>
    </w:p>
    <w:p w14:paraId="0940278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18D1B8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【9】</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carbohydrate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loading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final 48 hours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vital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the same reason. Dr Doherty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recommends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consuming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eight to ten grams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carbohydrate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kilogram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body weight—a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surprisingly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difficult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target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most people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hit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3A1D743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53B420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【10】</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summary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run at a comfortable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pace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as often as possible for as long as possible. It may not be time-</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efficient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but it seems that the best way to race fast is to train slow.</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29C30A4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7487C3D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2625145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 first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is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the lactate threshold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the point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at which lactate builds up in the blood faster than it is cleared away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7A768ED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主句：The first is the lactate threshold，主系表结构。,同位语从句：the point 解释说明 the lactate threshold。,定语从句：at which lactate builds up in the blood faster than it is cleared away，修饰 the point，其中包含比较状语从句 than it is cleared away。</w:t>
      </w:r>
    </w:p>
    <w:p w14:paraId="6AADC02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第一个是乳酸阈值：即乳酸在血液中积累的速度快于被清除的速度的那个点。</w:t>
      </w:r>
    </w:p>
    <w:p w14:paraId="1EEF18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i/>
          <w:iCs/>
          <w:caps w:val="0"/>
          <w:color w:val="6C757D"/>
          <w:spacing w:val="0"/>
          <w:kern w:val="0"/>
          <w:sz w:val="24"/>
          <w:szCs w:val="24"/>
          <w:shd w:val="clear" w:fill="FFFFFF"/>
          <w:lang w:val="en-US" w:eastAsia="zh-CN" w:bidi="ar"/>
        </w:rPr>
        <w:t>One study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published in 2024 by researchers based across Britain, Ireland and New Zealand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analysed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16 weeks of training data from roughly 120,000 marathon runners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who logged their runs on Strava, an exercise-tracking app</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6131D35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主句：One study analysed 16 weeks of training data from roughly 120,000 marathon runners，主谓宾结构。,过去分词短语作状语：published in 2024 by researchers based across Britain, Ireland and New Zealand，修饰 study。,定语从句：who logged their runs on Strava, an exercise-tracking app，修饰 marathon runners，其中 an exercise-tracking app 是 Strava 的同位语。</w:t>
      </w:r>
    </w:p>
    <w:p w14:paraId="71CBCB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一项由英国、爱尔兰和新西兰的研究人员于2024年发表的研究，分析了大约12万名在运动追踪应用程序Strava上记录跑步情况的马拉松选手16周的训练数据。</w:t>
      </w:r>
    </w:p>
    <w:p w14:paraId="0CF103B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For example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runners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whose training involved ten long runs (those over 20km)</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were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on average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nearly 50 minutes faster</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in the final race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than those who completed none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4D4477D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主句：runners were nearly 50 minutes faster，主系表结构。,定语从句：whose training involved ten long runs (those over 20km)，修饰 runners。,比较状语从句：than those who completed none，其中 who completed none 是定语从句修饰 those。</w:t>
      </w:r>
    </w:p>
    <w:p w14:paraId="4B39C4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例如，训练中包含十次长跑（超过20公里）的选手，在最终比赛中，平均比那些一次长跑都没完成的选手快近50分钟。</w:t>
      </w:r>
    </w:p>
    <w:p w14:paraId="76F9C46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1E44B7A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"dust off"</w:t>
      </w:r>
    </w:p>
    <w:p w14:paraId="2CC5A9A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For many would-be marathoners, January seems as good a time as any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dust off</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their trainers and begin the journey to running 26.2 miles (42km).</w:t>
      </w:r>
    </w:p>
    <w:p w14:paraId="2DC9D88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拂去灰尘；重新使用。常用于表示重新开始做某事，尤其是长时间未做的事情。</w:t>
      </w:r>
    </w:p>
    <w:p w14:paraId="5B485E4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I need to dust off my old guitar and start playing again.</w:t>
      </w:r>
    </w:p>
    <w:p w14:paraId="297E289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我需要把旧吉他上的灰尘擦掉，重新开始弹奏。</w:t>
      </w:r>
    </w:p>
    <w:p w14:paraId="7A42ECA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"build up"</w:t>
      </w:r>
    </w:p>
    <w:p w14:paraId="62518CB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first is the lactate threshold: the point at which lactate builds up in the blood faster than it is cleared away.</w:t>
      </w:r>
    </w:p>
    <w:p w14:paraId="620D7B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积累；积聚；增强。可以指数量、程度、力量等方面的逐渐增加。</w:t>
      </w:r>
    </w:p>
    <w:p w14:paraId="4D5F638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pressure in the container is building up.</w:t>
      </w:r>
    </w:p>
    <w:p w14:paraId="0EDCCF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容器内的压力正在积聚。</w:t>
      </w:r>
    </w:p>
    <w:p w14:paraId="27F077D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"depend on"</w:t>
      </w:r>
    </w:p>
    <w:p w14:paraId="11B405B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Running ability depends on three main factors, each partly genetic but all amenable to training.</w:t>
      </w:r>
    </w:p>
    <w:p w14:paraId="16DD38C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依赖；依靠；取决于。表示某事或某人的结果、状态等由其他因素决定。</w:t>
      </w:r>
    </w:p>
    <w:p w14:paraId="03E9681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Our success depends on everyone's effort.</w:t>
      </w:r>
    </w:p>
    <w:p w14:paraId="00E84CB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我们的成功取决于每个人的努力。</w:t>
      </w:r>
    </w:p>
    <w:p w14:paraId="69AA033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"correlate with"</w:t>
      </w:r>
    </w:p>
    <w:p w14:paraId="2E0642D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number of long runs completed and the number of days spent training were also correlated with faster times.</w:t>
      </w:r>
    </w:p>
    <w:p w14:paraId="6050DB3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与……相关；与……有联系。用于描述两个事物之间存在某种关联。</w:t>
      </w:r>
    </w:p>
    <w:p w14:paraId="2A5B482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results of the study correlate with our previous findings.</w:t>
      </w:r>
    </w:p>
    <w:p w14:paraId="71FE93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这项研究的结果与我们之前的发现相关。</w:t>
      </w:r>
    </w:p>
    <w:p w14:paraId="6FD924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74BB1E8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3C39FC9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Elite athletes typically spend around 80% of their time running slowly but for casual runners this can seem counter-intuitive.</w:t>
      </w:r>
    </w:p>
    <w:p w14:paraId="32B0A60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用'but'连接，将精英运动员和普通跑者的训练方式对比，突出普通跑者认知差异</w:t>
      </w:r>
    </w:p>
    <w:p w14:paraId="21DC0DD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写作中用'but'等词对比不同对象/情况，突出差异或矛盾，增强说服力</w:t>
      </w:r>
    </w:p>
    <w:p w14:paraId="0413111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713A11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1月是马拉松准跑者训练的好时机，要达成目标需遵循训练计划。</w:t>
      </w:r>
    </w:p>
    <w:p w14:paraId="58BCD11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跑步能力取决于三个因素，乳酸阈值和最大摄氧量可通过训练快速提升。</w:t>
      </w:r>
    </w:p>
    <w:p w14:paraId="1716B3E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第三个因素是运动能耗，受体型和技术影响，变化较慢。</w:t>
      </w:r>
    </w:p>
    <w:p w14:paraId="0E1706E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虽无高质量试验对比训练计划，但大数据分析有参考价值。</w:t>
      </w:r>
    </w:p>
    <w:p w14:paraId="2B2E719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训练距离很重要，长跑次数和训练天数也与成绩相关。</w:t>
      </w:r>
    </w:p>
    <w:p w14:paraId="793B9C7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多数训练应低强度，能改善生理且降低受伤风险。</w:t>
      </w:r>
    </w:p>
    <w:p w14:paraId="355F767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精英运动员多慢跑，业余跑者常训练过度。</w:t>
      </w:r>
    </w:p>
    <w:p w14:paraId="0A8A605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临近比赛可调整训练，提前三周减量有益。</w:t>
      </w:r>
    </w:p>
    <w:p w14:paraId="64931B9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【9】</w:t>
      </w:r>
      <w:r>
        <w:rPr>
          <w:rFonts w:hint="eastAsia" w:ascii="宋体" w:hAnsi="宋体" w:eastAsia="宋体" w:cs="宋体"/>
          <w:i w:val="0"/>
          <w:iCs w:val="0"/>
          <w:caps w:val="0"/>
          <w:color w:val="2C3E50"/>
          <w:spacing w:val="0"/>
          <w:kern w:val="0"/>
          <w:sz w:val="22"/>
          <w:szCs w:val="22"/>
          <w:shd w:val="clear" w:fill="FFFFFF"/>
          <w:lang w:val="en-US" w:eastAsia="zh-CN" w:bidi="ar"/>
        </w:rPr>
        <w:t>赛前48小时补碳水关键，推荐每千克体重8 - 10克。</w:t>
      </w:r>
    </w:p>
    <w:p w14:paraId="67FE0E2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【10】</w:t>
      </w:r>
      <w:r>
        <w:rPr>
          <w:rFonts w:hint="eastAsia" w:ascii="宋体" w:hAnsi="宋体" w:eastAsia="宋体" w:cs="宋体"/>
          <w:i w:val="0"/>
          <w:iCs w:val="0"/>
          <w:caps w:val="0"/>
          <w:color w:val="2C3E50"/>
          <w:spacing w:val="0"/>
          <w:kern w:val="0"/>
          <w:sz w:val="22"/>
          <w:szCs w:val="22"/>
          <w:shd w:val="clear" w:fill="FFFFFF"/>
          <w:lang w:val="en-US" w:eastAsia="zh-CN" w:bidi="ar"/>
        </w:rPr>
        <w:t>总之，多慢跑，以慢训求快赛。</w:t>
      </w:r>
    </w:p>
    <w:p w14:paraId="73C3E53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61DBD69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kern w:val="0"/>
          <w:sz w:val="22"/>
          <w:szCs w:val="22"/>
          <w:shd w:val="clear" w:fill="FFFFFF"/>
          <w:lang w:val="en-US" w:eastAsia="zh-CN" w:bidi="ar"/>
        </w:rPr>
      </w:pPr>
      <w:r>
        <w:rPr>
          <w:rFonts w:hint="eastAsia" w:ascii="宋体" w:hAnsi="宋体" w:eastAsia="宋体" w:cs="宋体"/>
          <w:i w:val="0"/>
          <w:iCs w:val="0"/>
          <w:caps w:val="0"/>
          <w:color w:val="2C3E50"/>
          <w:spacing w:val="0"/>
          <w:kern w:val="0"/>
          <w:sz w:val="22"/>
          <w:szCs w:val="22"/>
          <w:shd w:val="clear" w:fill="FFFFFF"/>
          <w:lang w:val="en-US" w:eastAsia="zh-CN" w:bidi="ar"/>
        </w:rPr>
        <w:t>马拉松训练需科学规划。跑步能力受乳酸阈值、最大摄氧量（VO₂ max）及能量消耗三因素影响。虽无高质量随机对照试验比较不同训练计划效果，但分析数据发现，训练距离、长距离跑数量及训练天数与成绩相关，且多数训练宜低强度。精英运动员80%时间慢跑，而普通跑者常训练过度。临近比赛，减量训练（赛前三周而非一周）及赛前48小时碳水负荷（每千克体重8 - 10克碳水化合物）可提升表现，最佳训练方式是尽可能以舒适配速长时间跑。</w:t>
      </w:r>
    </w:p>
    <w:p w14:paraId="0DEA182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乳酸阈值是血液中乳酸堆积速度超过清除速度的临界点。</w:t>
      </w:r>
    </w:p>
    <w:p w14:paraId="44F218A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最大摄氧量是运动时身体输送和利用氧气的最大速率。</w:t>
      </w:r>
    </w:p>
    <w:p w14:paraId="43B8DCF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低强度训练可降低受伤风险且恢复快。</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赛前减量训练和碳水负荷能提升表现。</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FF4CA7"/>
    <w:rsid w:val="24180472"/>
    <w:rsid w:val="254F3ADE"/>
    <w:rsid w:val="25876F85"/>
    <w:rsid w:val="25BF5089"/>
    <w:rsid w:val="26D73EB4"/>
    <w:rsid w:val="272151E5"/>
    <w:rsid w:val="27623A48"/>
    <w:rsid w:val="278C4D82"/>
    <w:rsid w:val="27906596"/>
    <w:rsid w:val="27961118"/>
    <w:rsid w:val="27F43D25"/>
    <w:rsid w:val="291814B6"/>
    <w:rsid w:val="295F2D31"/>
    <w:rsid w:val="29A436BC"/>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6386FBA"/>
    <w:rsid w:val="48412E31"/>
    <w:rsid w:val="48823A88"/>
    <w:rsid w:val="48FF3899"/>
    <w:rsid w:val="49A36D74"/>
    <w:rsid w:val="4A50058B"/>
    <w:rsid w:val="4A742E1A"/>
    <w:rsid w:val="4AC4620A"/>
    <w:rsid w:val="4B0E7BAC"/>
    <w:rsid w:val="4B49499C"/>
    <w:rsid w:val="4C5D7C4F"/>
    <w:rsid w:val="4CE20CF5"/>
    <w:rsid w:val="4CFE74A8"/>
    <w:rsid w:val="4D542C24"/>
    <w:rsid w:val="4DE246E8"/>
    <w:rsid w:val="4DF901AF"/>
    <w:rsid w:val="4F2812AA"/>
    <w:rsid w:val="4F8258CA"/>
    <w:rsid w:val="4FAB4D81"/>
    <w:rsid w:val="5032161F"/>
    <w:rsid w:val="508257A8"/>
    <w:rsid w:val="50A0486C"/>
    <w:rsid w:val="51332ED6"/>
    <w:rsid w:val="5156257D"/>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6F06F4"/>
    <w:rsid w:val="6D7B5F4F"/>
    <w:rsid w:val="6D90554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2039</Words>
  <Characters>5634</Characters>
  <Lines>0</Lines>
  <Paragraphs>0</Paragraphs>
  <TotalTime>117</TotalTime>
  <ScaleCrop>false</ScaleCrop>
  <LinksUpToDate>false</LinksUpToDate>
  <CharactersWithSpaces>6485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2026-01-16T01:37:59Z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189F570123184CFDB3E62A515426DB68_13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