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8614A" w14:textId="7B1E7F61" w:rsidR="00631F44" w:rsidRPr="00E66DD5" w:rsidRDefault="00631F44" w:rsidP="00631F44">
      <w:pPr>
        <w:rPr>
          <w:rFonts w:asciiTheme="majorBidi" w:hAnsiTheme="majorBidi" w:cstheme="majorBidi"/>
        </w:rPr>
      </w:pPr>
      <w:r w:rsidRPr="00E66DD5">
        <w:rPr>
          <w:rFonts w:asciiTheme="majorBidi" w:hAnsiTheme="majorBidi" w:cstheme="majorBidi"/>
          <w:noProof/>
        </w:rPr>
        <w:drawing>
          <wp:anchor distT="0" distB="0" distL="114300" distR="114300" simplePos="0" relativeHeight="251657216" behindDoc="0" locked="0" layoutInCell="1" allowOverlap="1" wp14:anchorId="06FE5DFD" wp14:editId="3979EEC8">
            <wp:simplePos x="0" y="0"/>
            <wp:positionH relativeFrom="margin">
              <wp:posOffset>2066290</wp:posOffset>
            </wp:positionH>
            <wp:positionV relativeFrom="paragraph">
              <wp:posOffset>8255</wp:posOffset>
            </wp:positionV>
            <wp:extent cx="2726055" cy="27063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055" cy="2706370"/>
                    </a:xfrm>
                    <a:prstGeom prst="rect">
                      <a:avLst/>
                    </a:prstGeom>
                    <a:noFill/>
                  </pic:spPr>
                </pic:pic>
              </a:graphicData>
            </a:graphic>
            <wp14:sizeRelH relativeFrom="margin">
              <wp14:pctWidth>0</wp14:pctWidth>
            </wp14:sizeRelH>
            <wp14:sizeRelV relativeFrom="margin">
              <wp14:pctHeight>0</wp14:pctHeight>
            </wp14:sizeRelV>
          </wp:anchor>
        </w:drawing>
      </w:r>
    </w:p>
    <w:p w14:paraId="2A693E6F" w14:textId="1F397A88" w:rsidR="00631F44" w:rsidRPr="00E66DD5" w:rsidRDefault="00631F44" w:rsidP="00631F44">
      <w:pPr>
        <w:rPr>
          <w:rFonts w:asciiTheme="majorBidi" w:hAnsiTheme="majorBidi" w:cstheme="majorBidi"/>
        </w:rPr>
      </w:pPr>
    </w:p>
    <w:p w14:paraId="228CE70B" w14:textId="77777777" w:rsidR="00631F44" w:rsidRPr="00E66DD5" w:rsidRDefault="00631F44" w:rsidP="00631F44">
      <w:pPr>
        <w:rPr>
          <w:rFonts w:asciiTheme="majorBidi" w:hAnsiTheme="majorBidi" w:cstheme="majorBidi"/>
        </w:rPr>
      </w:pPr>
    </w:p>
    <w:p w14:paraId="128845C0" w14:textId="77777777" w:rsidR="00631F44" w:rsidRPr="00E66DD5" w:rsidRDefault="00631F44" w:rsidP="00631F44">
      <w:pPr>
        <w:rPr>
          <w:rFonts w:asciiTheme="majorBidi" w:hAnsiTheme="majorBidi" w:cstheme="majorBidi"/>
        </w:rPr>
      </w:pPr>
    </w:p>
    <w:p w14:paraId="10E8856F" w14:textId="77777777" w:rsidR="00631F44" w:rsidRPr="00E66DD5" w:rsidRDefault="00631F44" w:rsidP="00631F44">
      <w:pPr>
        <w:rPr>
          <w:rFonts w:asciiTheme="majorBidi" w:hAnsiTheme="majorBidi" w:cstheme="majorBidi"/>
        </w:rPr>
      </w:pPr>
    </w:p>
    <w:p w14:paraId="4353AD05" w14:textId="77777777" w:rsidR="00631F44" w:rsidRPr="00E66DD5" w:rsidRDefault="00631F44" w:rsidP="00631F44">
      <w:pPr>
        <w:jc w:val="center"/>
        <w:rPr>
          <w:rFonts w:asciiTheme="majorBidi" w:hAnsiTheme="majorBidi" w:cstheme="majorBidi"/>
        </w:rPr>
      </w:pPr>
    </w:p>
    <w:p w14:paraId="7C216D68" w14:textId="77777777" w:rsidR="00631F44" w:rsidRPr="00E66DD5" w:rsidRDefault="00631F44" w:rsidP="00631F44">
      <w:pPr>
        <w:rPr>
          <w:rFonts w:asciiTheme="majorBidi" w:hAnsiTheme="majorBidi" w:cstheme="majorBidi"/>
        </w:rPr>
      </w:pPr>
    </w:p>
    <w:p w14:paraId="296F31C2" w14:textId="77777777" w:rsidR="00631F44" w:rsidRPr="00E66DD5" w:rsidRDefault="00631F44" w:rsidP="00631F44">
      <w:pPr>
        <w:rPr>
          <w:rFonts w:asciiTheme="majorBidi" w:hAnsiTheme="majorBidi" w:cstheme="majorBidi"/>
        </w:rPr>
      </w:pPr>
    </w:p>
    <w:p w14:paraId="05C99E07" w14:textId="77777777" w:rsidR="00631F44" w:rsidRPr="00E66DD5" w:rsidRDefault="00631F44" w:rsidP="00631F44">
      <w:pPr>
        <w:rPr>
          <w:rFonts w:asciiTheme="majorBidi" w:hAnsiTheme="majorBidi" w:cstheme="majorBidi"/>
        </w:rPr>
      </w:pPr>
    </w:p>
    <w:p w14:paraId="22C02F16" w14:textId="2EBE31F0" w:rsidR="00631F44" w:rsidRDefault="00631F44" w:rsidP="00631F44">
      <w:pPr>
        <w:jc w:val="center"/>
        <w:rPr>
          <w:rFonts w:asciiTheme="majorBidi" w:hAnsiTheme="majorBidi" w:cstheme="majorBidi"/>
        </w:rPr>
      </w:pPr>
    </w:p>
    <w:p w14:paraId="518E9483" w14:textId="77777777" w:rsidR="001C01CC" w:rsidRPr="00E66DD5" w:rsidRDefault="001C01CC" w:rsidP="00631F44">
      <w:pPr>
        <w:jc w:val="center"/>
        <w:rPr>
          <w:rFonts w:asciiTheme="majorBidi" w:hAnsiTheme="majorBidi" w:cstheme="majorBidi"/>
        </w:rPr>
      </w:pPr>
    </w:p>
    <w:p w14:paraId="41DB2FD7" w14:textId="43E2EEDD" w:rsidR="00631F44" w:rsidRPr="00E66DD5" w:rsidRDefault="00631F44" w:rsidP="00631F44">
      <w:pPr>
        <w:jc w:val="center"/>
        <w:rPr>
          <w:rFonts w:asciiTheme="majorBidi" w:hAnsiTheme="majorBidi" w:cstheme="majorBidi"/>
          <w:sz w:val="72"/>
          <w:szCs w:val="72"/>
        </w:rPr>
      </w:pPr>
      <w:r w:rsidRPr="00E66DD5">
        <w:rPr>
          <w:rFonts w:asciiTheme="majorBidi" w:hAnsiTheme="majorBidi" w:cstheme="majorBidi"/>
          <w:sz w:val="72"/>
          <w:szCs w:val="72"/>
        </w:rPr>
        <w:t xml:space="preserve">Assignment </w:t>
      </w:r>
      <w:r w:rsidR="00B65610">
        <w:rPr>
          <w:rFonts w:asciiTheme="majorBidi" w:hAnsiTheme="majorBidi" w:cstheme="majorBidi"/>
          <w:sz w:val="72"/>
          <w:szCs w:val="72"/>
        </w:rPr>
        <w:t>IV</w:t>
      </w:r>
      <w:r w:rsidRPr="00E66DD5">
        <w:rPr>
          <w:rFonts w:asciiTheme="majorBidi" w:hAnsiTheme="majorBidi" w:cstheme="majorBidi"/>
          <w:sz w:val="72"/>
          <w:szCs w:val="72"/>
        </w:rPr>
        <w:t xml:space="preserve"> - </w:t>
      </w:r>
      <w:r w:rsidR="00FD589C">
        <w:rPr>
          <w:rFonts w:asciiTheme="majorBidi" w:hAnsiTheme="majorBidi" w:cstheme="majorBidi"/>
          <w:sz w:val="72"/>
          <w:szCs w:val="72"/>
        </w:rPr>
        <w:t>Kriging</w:t>
      </w:r>
    </w:p>
    <w:p w14:paraId="10C72493" w14:textId="77777777" w:rsidR="00631F44" w:rsidRPr="00E66DD5" w:rsidRDefault="00631F44" w:rsidP="00631F44">
      <w:pPr>
        <w:jc w:val="center"/>
        <w:rPr>
          <w:rFonts w:asciiTheme="majorBidi" w:hAnsiTheme="majorBidi" w:cstheme="majorBidi"/>
          <w:sz w:val="28"/>
          <w:szCs w:val="28"/>
        </w:rPr>
      </w:pPr>
      <w:r w:rsidRPr="00E66DD5">
        <w:rPr>
          <w:rFonts w:asciiTheme="majorBidi" w:hAnsiTheme="majorBidi" w:cstheme="majorBidi"/>
          <w:sz w:val="28"/>
          <w:szCs w:val="28"/>
        </w:rPr>
        <w:t>By</w:t>
      </w:r>
    </w:p>
    <w:p w14:paraId="42D2CA3C" w14:textId="77777777" w:rsidR="00631F44" w:rsidRPr="00E66DD5" w:rsidRDefault="00631F44" w:rsidP="00631F44">
      <w:pPr>
        <w:rPr>
          <w:rFonts w:asciiTheme="majorBidi" w:hAnsiTheme="majorBidi" w:cstheme="majorBidi"/>
          <w:sz w:val="44"/>
          <w:szCs w:val="44"/>
        </w:rPr>
      </w:pPr>
    </w:p>
    <w:p w14:paraId="2BA5276E" w14:textId="77777777" w:rsidR="00631F44" w:rsidRPr="00E66DD5" w:rsidRDefault="00631F44" w:rsidP="00631F44">
      <w:pPr>
        <w:jc w:val="center"/>
        <w:rPr>
          <w:rFonts w:asciiTheme="majorBidi" w:hAnsiTheme="majorBidi" w:cstheme="majorBidi"/>
          <w:sz w:val="36"/>
          <w:szCs w:val="36"/>
        </w:rPr>
      </w:pPr>
      <w:r w:rsidRPr="00E66DD5">
        <w:rPr>
          <w:rFonts w:asciiTheme="majorBidi" w:hAnsiTheme="majorBidi" w:cstheme="majorBidi"/>
          <w:sz w:val="36"/>
          <w:szCs w:val="36"/>
        </w:rPr>
        <w:t>Parsa Besharat</w:t>
      </w:r>
    </w:p>
    <w:p w14:paraId="79E6734F" w14:textId="77777777" w:rsidR="00631F44" w:rsidRPr="00E66DD5" w:rsidRDefault="00631F44" w:rsidP="00631F44">
      <w:pPr>
        <w:jc w:val="center"/>
        <w:rPr>
          <w:rFonts w:asciiTheme="majorBidi" w:hAnsiTheme="majorBidi" w:cstheme="majorBidi"/>
          <w:sz w:val="40"/>
          <w:szCs w:val="40"/>
        </w:rPr>
      </w:pPr>
    </w:p>
    <w:p w14:paraId="18E2A16D" w14:textId="77777777" w:rsidR="00631F44" w:rsidRPr="00E66DD5" w:rsidRDefault="00631F44" w:rsidP="00631F44">
      <w:pPr>
        <w:spacing w:line="240" w:lineRule="auto"/>
        <w:jc w:val="center"/>
        <w:rPr>
          <w:rFonts w:asciiTheme="majorBidi" w:hAnsiTheme="majorBidi" w:cstheme="majorBidi"/>
        </w:rPr>
      </w:pPr>
      <w:r w:rsidRPr="00E66DD5">
        <w:rPr>
          <w:rFonts w:asciiTheme="majorBidi" w:hAnsiTheme="majorBidi" w:cstheme="majorBidi"/>
        </w:rPr>
        <w:t>An assignment’s handout submitted as part of the requirements</w:t>
      </w:r>
    </w:p>
    <w:p w14:paraId="495792A9" w14:textId="77777777" w:rsidR="00631F44" w:rsidRPr="00E66DD5" w:rsidRDefault="00631F44" w:rsidP="00631F44">
      <w:pPr>
        <w:spacing w:line="240" w:lineRule="auto"/>
        <w:jc w:val="center"/>
        <w:rPr>
          <w:rFonts w:asciiTheme="majorBidi" w:hAnsiTheme="majorBidi" w:cstheme="majorBidi"/>
        </w:rPr>
      </w:pPr>
      <w:r w:rsidRPr="00E66DD5">
        <w:rPr>
          <w:rFonts w:asciiTheme="majorBidi" w:hAnsiTheme="majorBidi" w:cstheme="majorBidi"/>
        </w:rPr>
        <w:t xml:space="preserve">for the lecture, </w:t>
      </w:r>
      <w:proofErr w:type="spellStart"/>
      <w:r w:rsidRPr="00E66DD5">
        <w:rPr>
          <w:rFonts w:asciiTheme="majorBidi" w:hAnsiTheme="majorBidi" w:cstheme="majorBidi"/>
        </w:rPr>
        <w:t>Geomodeling</w:t>
      </w:r>
      <w:proofErr w:type="spellEnd"/>
      <w:r w:rsidRPr="00E66DD5">
        <w:rPr>
          <w:rFonts w:asciiTheme="majorBidi" w:hAnsiTheme="majorBidi" w:cstheme="majorBidi"/>
        </w:rPr>
        <w:t>, of MSc Mathematics of Data and Resources Sciences</w:t>
      </w:r>
    </w:p>
    <w:p w14:paraId="3FA242D9" w14:textId="77777777" w:rsidR="00631F44" w:rsidRPr="00E66DD5" w:rsidRDefault="00631F44" w:rsidP="00631F44">
      <w:pPr>
        <w:spacing w:line="240" w:lineRule="auto"/>
        <w:jc w:val="center"/>
        <w:rPr>
          <w:rFonts w:asciiTheme="majorBidi" w:hAnsiTheme="majorBidi" w:cstheme="majorBidi"/>
          <w:lang w:val="de-DE"/>
        </w:rPr>
      </w:pPr>
      <w:r w:rsidRPr="00E66DD5">
        <w:rPr>
          <w:rFonts w:asciiTheme="majorBidi" w:hAnsiTheme="majorBidi" w:cstheme="majorBidi"/>
          <w:lang w:val="de-DE"/>
        </w:rPr>
        <w:t>at the Technische Universität Bergakademie Freiberg</w:t>
      </w:r>
    </w:p>
    <w:p w14:paraId="4EEB566C" w14:textId="77777777" w:rsidR="00631F44" w:rsidRPr="00E66DD5" w:rsidRDefault="00631F44" w:rsidP="00631F44">
      <w:pPr>
        <w:spacing w:line="240" w:lineRule="auto"/>
        <w:jc w:val="center"/>
        <w:rPr>
          <w:rFonts w:asciiTheme="majorBidi" w:hAnsiTheme="majorBidi" w:cstheme="majorBidi"/>
          <w:sz w:val="20"/>
          <w:szCs w:val="20"/>
          <w:lang w:val="de-DE"/>
        </w:rPr>
      </w:pPr>
    </w:p>
    <w:p w14:paraId="355F5409" w14:textId="77777777" w:rsidR="00631F44" w:rsidRPr="00E66DD5" w:rsidRDefault="00631F44" w:rsidP="00631F44">
      <w:pPr>
        <w:spacing w:line="240" w:lineRule="auto"/>
        <w:jc w:val="center"/>
        <w:rPr>
          <w:rFonts w:asciiTheme="majorBidi" w:hAnsiTheme="majorBidi" w:cstheme="majorBidi"/>
          <w:sz w:val="36"/>
          <w:szCs w:val="36"/>
          <w:lang w:val="de-DE"/>
        </w:rPr>
      </w:pPr>
    </w:p>
    <w:p w14:paraId="2527BF34" w14:textId="100BF536" w:rsidR="00631F44" w:rsidRPr="00E66DD5" w:rsidRDefault="00631F44" w:rsidP="00631F44">
      <w:pPr>
        <w:jc w:val="center"/>
        <w:rPr>
          <w:rFonts w:asciiTheme="majorBidi" w:hAnsiTheme="majorBidi" w:cstheme="majorBidi"/>
          <w:sz w:val="32"/>
          <w:szCs w:val="32"/>
        </w:rPr>
      </w:pPr>
      <w:r w:rsidRPr="00E66DD5">
        <w:rPr>
          <w:rFonts w:asciiTheme="majorBidi" w:hAnsiTheme="majorBidi" w:cstheme="majorBidi"/>
          <w:sz w:val="32"/>
          <w:szCs w:val="32"/>
        </w:rPr>
        <w:t>December, 2024</w:t>
      </w:r>
    </w:p>
    <w:p w14:paraId="2B0EE3F9" w14:textId="77777777" w:rsidR="005D1F36" w:rsidRDefault="00631F44" w:rsidP="005D1F36">
      <w:pPr>
        <w:jc w:val="center"/>
        <w:rPr>
          <w:rFonts w:asciiTheme="majorBidi" w:hAnsiTheme="majorBidi" w:cstheme="majorBidi"/>
          <w:sz w:val="36"/>
          <w:szCs w:val="36"/>
        </w:rPr>
      </w:pPr>
      <w:r w:rsidRPr="00E66DD5">
        <w:rPr>
          <w:rFonts w:asciiTheme="majorBidi" w:hAnsiTheme="majorBidi" w:cstheme="majorBidi"/>
          <w:sz w:val="36"/>
          <w:szCs w:val="36"/>
        </w:rPr>
        <w:t xml:space="preserve">Supervisor: Prof. Jörg </w:t>
      </w:r>
      <w:proofErr w:type="spellStart"/>
      <w:r w:rsidRPr="00E66DD5">
        <w:rPr>
          <w:rFonts w:asciiTheme="majorBidi" w:hAnsiTheme="majorBidi" w:cstheme="majorBidi"/>
          <w:sz w:val="36"/>
          <w:szCs w:val="36"/>
        </w:rPr>
        <w:t>Benndorf</w:t>
      </w:r>
      <w:proofErr w:type="spellEnd"/>
    </w:p>
    <w:p w14:paraId="7C5B839D" w14:textId="6BFB8449" w:rsidR="005D1F36" w:rsidRPr="005D1F36" w:rsidRDefault="005D1F36" w:rsidP="005D1F36">
      <w:pPr>
        <w:jc w:val="center"/>
        <w:rPr>
          <w:rFonts w:asciiTheme="majorBidi" w:hAnsiTheme="majorBidi" w:cstheme="majorBidi"/>
          <w:sz w:val="52"/>
          <w:szCs w:val="52"/>
        </w:rPr>
      </w:pPr>
      <w:r w:rsidRPr="005D1F36">
        <w:rPr>
          <w:rFonts w:asciiTheme="majorBidi" w:hAnsiTheme="majorBidi" w:cstheme="majorBidi"/>
          <w:spacing w:val="-2"/>
          <w:sz w:val="72"/>
          <w:szCs w:val="72"/>
        </w:rPr>
        <w:lastRenderedPageBreak/>
        <w:t>Contents</w:t>
      </w:r>
    </w:p>
    <w:p w14:paraId="5DD51013" w14:textId="77777777" w:rsidR="005D1F36" w:rsidRPr="005D1F36" w:rsidRDefault="005D1F36" w:rsidP="005D1F36">
      <w:pPr>
        <w:pStyle w:val="BodyText"/>
        <w:rPr>
          <w:rFonts w:asciiTheme="majorBidi" w:hAnsiTheme="majorBidi" w:cstheme="majorBidi"/>
          <w:sz w:val="44"/>
          <w:szCs w:val="44"/>
        </w:rPr>
      </w:pPr>
    </w:p>
    <w:p w14:paraId="51D6946C" w14:textId="77777777" w:rsidR="005D1F36" w:rsidRPr="005D1F36" w:rsidRDefault="005D1F36" w:rsidP="005D1F36">
      <w:pPr>
        <w:pStyle w:val="BodyText"/>
        <w:spacing w:before="5"/>
        <w:rPr>
          <w:rFonts w:asciiTheme="majorBidi" w:hAnsiTheme="majorBidi" w:cstheme="majorBidi"/>
          <w:sz w:val="44"/>
          <w:szCs w:val="44"/>
        </w:rPr>
      </w:pPr>
    </w:p>
    <w:p w14:paraId="3008E62D" w14:textId="77777777" w:rsidR="005D1F36" w:rsidRPr="005D1F36" w:rsidRDefault="005D1F36" w:rsidP="005D1F36">
      <w:pPr>
        <w:pStyle w:val="BodyText"/>
        <w:ind w:right="354"/>
        <w:jc w:val="right"/>
        <w:rPr>
          <w:rFonts w:asciiTheme="majorBidi" w:hAnsiTheme="majorBidi" w:cstheme="majorBidi"/>
          <w:sz w:val="44"/>
          <w:szCs w:val="44"/>
        </w:rPr>
      </w:pPr>
      <w:r w:rsidRPr="005D1F36">
        <w:rPr>
          <w:rFonts w:asciiTheme="majorBidi" w:hAnsiTheme="majorBidi" w:cstheme="majorBidi"/>
          <w:spacing w:val="-4"/>
          <w:sz w:val="44"/>
          <w:szCs w:val="44"/>
        </w:rPr>
        <w:t>Page</w:t>
      </w:r>
    </w:p>
    <w:p w14:paraId="60731840" w14:textId="77777777" w:rsidR="005D1F36" w:rsidRPr="005D1F36" w:rsidRDefault="005D1F36" w:rsidP="005D1F36">
      <w:pPr>
        <w:tabs>
          <w:tab w:val="left" w:pos="359"/>
          <w:tab w:val="left" w:pos="10271"/>
        </w:tabs>
        <w:rPr>
          <w:rFonts w:asciiTheme="majorBidi" w:hAnsiTheme="majorBidi" w:cstheme="majorBidi"/>
          <w:spacing w:val="-2"/>
          <w:sz w:val="44"/>
          <w:szCs w:val="44"/>
        </w:rPr>
      </w:pPr>
    </w:p>
    <w:p w14:paraId="7ADBA401" w14:textId="77777777" w:rsidR="005D1F36" w:rsidRDefault="005D1F36" w:rsidP="005D1F36">
      <w:pPr>
        <w:rPr>
          <w:rFonts w:asciiTheme="majorBidi" w:hAnsiTheme="majorBidi" w:cstheme="majorBidi"/>
          <w:b/>
          <w:bCs/>
          <w:sz w:val="32"/>
          <w:szCs w:val="32"/>
        </w:rPr>
      </w:pPr>
    </w:p>
    <w:p w14:paraId="3A76292A" w14:textId="16323803" w:rsidR="005D1F36" w:rsidRPr="005D1F36" w:rsidRDefault="00135B0C" w:rsidP="005D1F36">
      <w:pPr>
        <w:rPr>
          <w:rFonts w:asciiTheme="majorBidi" w:hAnsiTheme="majorBidi" w:cstheme="majorBidi"/>
          <w:sz w:val="32"/>
          <w:szCs w:val="32"/>
        </w:rPr>
      </w:pPr>
      <w:hyperlink w:anchor="s1" w:history="1">
        <w:r w:rsidR="005D1F36" w:rsidRPr="00E05AA9">
          <w:rPr>
            <w:rStyle w:val="Hyperlink"/>
            <w:rFonts w:asciiTheme="majorBidi" w:hAnsiTheme="majorBidi" w:cstheme="majorBidi"/>
            <w:color w:val="365F91" w:themeColor="accent1" w:themeShade="BF"/>
            <w:sz w:val="32"/>
            <w:szCs w:val="32"/>
          </w:rPr>
          <w:t xml:space="preserve">Explanation of the </w:t>
        </w:r>
        <w:proofErr w:type="spellStart"/>
        <w:r w:rsidR="005D1F36" w:rsidRPr="00E05AA9">
          <w:rPr>
            <w:rStyle w:val="Hyperlink"/>
            <w:rFonts w:asciiTheme="majorBidi" w:hAnsiTheme="majorBidi" w:cstheme="majorBidi"/>
            <w:color w:val="365F91" w:themeColor="accent1" w:themeShade="BF"/>
            <w:sz w:val="32"/>
            <w:szCs w:val="32"/>
          </w:rPr>
          <w:t>MeUse.r</w:t>
        </w:r>
        <w:proofErr w:type="spellEnd"/>
        <w:r w:rsidR="005D1F36" w:rsidRPr="00E05AA9">
          <w:rPr>
            <w:rStyle w:val="Hyperlink"/>
            <w:rFonts w:asciiTheme="majorBidi" w:hAnsiTheme="majorBidi" w:cstheme="majorBidi"/>
            <w:color w:val="365F91" w:themeColor="accent1" w:themeShade="BF"/>
            <w:sz w:val="32"/>
            <w:szCs w:val="32"/>
          </w:rPr>
          <w:t xml:space="preserve"> code</w:t>
        </w:r>
      </w:hyperlink>
      <w:r w:rsidR="005D1F36" w:rsidRPr="005D1F36">
        <w:rPr>
          <w:rFonts w:asciiTheme="majorBidi" w:hAnsiTheme="majorBidi" w:cstheme="majorBidi"/>
          <w:spacing w:val="-2"/>
          <w:sz w:val="44"/>
          <w:szCs w:val="44"/>
        </w:rPr>
        <w:t>………………………</w:t>
      </w:r>
      <w:proofErr w:type="gramStart"/>
      <w:r w:rsidR="005D1F36" w:rsidRPr="005D1F36">
        <w:rPr>
          <w:rFonts w:asciiTheme="majorBidi" w:hAnsiTheme="majorBidi" w:cstheme="majorBidi"/>
          <w:spacing w:val="-2"/>
          <w:sz w:val="44"/>
          <w:szCs w:val="44"/>
        </w:rPr>
        <w:t>…</w:t>
      </w:r>
      <w:r w:rsidR="005D1F36">
        <w:rPr>
          <w:rFonts w:asciiTheme="majorBidi" w:hAnsiTheme="majorBidi" w:cstheme="majorBidi"/>
          <w:spacing w:val="-2"/>
          <w:sz w:val="44"/>
          <w:szCs w:val="44"/>
        </w:rPr>
        <w:t>..</w:t>
      </w:r>
      <w:proofErr w:type="gramEnd"/>
      <w:r w:rsidR="005D1F36" w:rsidRPr="005D1F36">
        <w:rPr>
          <w:rFonts w:asciiTheme="majorBidi" w:hAnsiTheme="majorBidi" w:cstheme="majorBidi"/>
          <w:spacing w:val="-2"/>
          <w:sz w:val="44"/>
          <w:szCs w:val="44"/>
        </w:rPr>
        <w:t>….</w:t>
      </w:r>
      <w:r w:rsidR="005D1F36" w:rsidRPr="005D1F36">
        <w:rPr>
          <w:rFonts w:asciiTheme="majorBidi" w:hAnsiTheme="majorBidi" w:cstheme="majorBidi"/>
          <w:sz w:val="44"/>
          <w:szCs w:val="44"/>
        </w:rPr>
        <w:t xml:space="preserve">    </w:t>
      </w:r>
      <w:r w:rsidR="005D1F36">
        <w:rPr>
          <w:rFonts w:asciiTheme="majorBidi" w:hAnsiTheme="majorBidi" w:cstheme="majorBidi"/>
          <w:spacing w:val="-10"/>
          <w:sz w:val="44"/>
          <w:szCs w:val="44"/>
        </w:rPr>
        <w:t>3</w:t>
      </w:r>
    </w:p>
    <w:p w14:paraId="621608E5" w14:textId="6ACDF08E" w:rsidR="005D1F36" w:rsidRPr="005D1F36" w:rsidRDefault="00135B0C" w:rsidP="005D1F36">
      <w:pPr>
        <w:rPr>
          <w:rFonts w:asciiTheme="majorBidi" w:hAnsiTheme="majorBidi" w:cstheme="majorBidi"/>
          <w:sz w:val="32"/>
          <w:szCs w:val="32"/>
        </w:rPr>
      </w:pPr>
      <w:hyperlink w:anchor="s2" w:history="1">
        <w:r w:rsidR="005D1F36" w:rsidRPr="00E05AA9">
          <w:rPr>
            <w:rStyle w:val="Hyperlink"/>
            <w:rFonts w:asciiTheme="majorBidi" w:hAnsiTheme="majorBidi" w:cstheme="majorBidi"/>
            <w:color w:val="365F91" w:themeColor="accent1" w:themeShade="BF"/>
            <w:sz w:val="32"/>
            <w:szCs w:val="32"/>
          </w:rPr>
          <w:t>Geostatistical analysis for the testData123</w:t>
        </w:r>
      </w:hyperlink>
      <w:r w:rsidR="005D1F36" w:rsidRPr="005D1F36">
        <w:rPr>
          <w:rFonts w:asciiTheme="majorBidi" w:hAnsiTheme="majorBidi" w:cstheme="majorBidi"/>
          <w:spacing w:val="-2"/>
          <w:sz w:val="44"/>
          <w:szCs w:val="44"/>
        </w:rPr>
        <w:t>………………</w:t>
      </w:r>
      <w:r w:rsidR="005D1F36">
        <w:rPr>
          <w:rFonts w:asciiTheme="majorBidi" w:hAnsiTheme="majorBidi" w:cstheme="majorBidi"/>
          <w:spacing w:val="-2"/>
          <w:sz w:val="44"/>
          <w:szCs w:val="44"/>
        </w:rPr>
        <w:t>.</w:t>
      </w:r>
      <w:r w:rsidR="005D1F36" w:rsidRPr="005D1F36">
        <w:rPr>
          <w:rFonts w:asciiTheme="majorBidi" w:hAnsiTheme="majorBidi" w:cstheme="majorBidi"/>
          <w:spacing w:val="-2"/>
          <w:sz w:val="44"/>
          <w:szCs w:val="44"/>
        </w:rPr>
        <w:t>…......</w:t>
      </w:r>
      <w:r w:rsidR="005D1F36" w:rsidRPr="005D1F36">
        <w:rPr>
          <w:rFonts w:asciiTheme="majorBidi" w:hAnsiTheme="majorBidi" w:cstheme="majorBidi"/>
          <w:sz w:val="44"/>
          <w:szCs w:val="44"/>
        </w:rPr>
        <w:t xml:space="preserve">.    </w:t>
      </w:r>
      <w:r w:rsidR="005D1F36" w:rsidRPr="005D1F36">
        <w:rPr>
          <w:rFonts w:asciiTheme="majorBidi" w:hAnsiTheme="majorBidi" w:cstheme="majorBidi"/>
          <w:spacing w:val="-10"/>
          <w:sz w:val="44"/>
          <w:szCs w:val="44"/>
        </w:rPr>
        <w:t>1</w:t>
      </w:r>
      <w:r w:rsidR="005D1F36">
        <w:rPr>
          <w:rFonts w:asciiTheme="majorBidi" w:hAnsiTheme="majorBidi" w:cstheme="majorBidi"/>
          <w:spacing w:val="-10"/>
          <w:sz w:val="44"/>
          <w:szCs w:val="44"/>
        </w:rPr>
        <w:t>5</w:t>
      </w:r>
    </w:p>
    <w:p w14:paraId="026034D4" w14:textId="126CF26A" w:rsidR="005D1F36" w:rsidRPr="005D1F36" w:rsidRDefault="00135B0C" w:rsidP="005D1F36">
      <w:pPr>
        <w:rPr>
          <w:rFonts w:asciiTheme="majorBidi" w:hAnsiTheme="majorBidi" w:cstheme="majorBidi"/>
          <w:sz w:val="32"/>
          <w:szCs w:val="32"/>
        </w:rPr>
      </w:pPr>
      <w:hyperlink w:anchor="s3" w:history="1">
        <w:r w:rsidR="005D1F36" w:rsidRPr="00E05AA9">
          <w:rPr>
            <w:rStyle w:val="Hyperlink"/>
            <w:rFonts w:asciiTheme="majorBidi" w:hAnsiTheme="majorBidi" w:cstheme="majorBidi"/>
            <w:color w:val="365F91" w:themeColor="accent1" w:themeShade="BF"/>
            <w:sz w:val="32"/>
            <w:szCs w:val="32"/>
          </w:rPr>
          <w:t>Kriging Evaluation</w:t>
        </w:r>
      </w:hyperlink>
      <w:r w:rsidR="005D1F36" w:rsidRPr="005D1F36">
        <w:rPr>
          <w:rFonts w:asciiTheme="majorBidi" w:hAnsiTheme="majorBidi" w:cstheme="majorBidi"/>
          <w:sz w:val="44"/>
          <w:szCs w:val="44"/>
        </w:rPr>
        <w:t>……….</w:t>
      </w:r>
      <w:r w:rsidR="005D1F36" w:rsidRPr="005D1F36">
        <w:rPr>
          <w:rFonts w:asciiTheme="majorBidi" w:hAnsiTheme="majorBidi" w:cstheme="majorBidi"/>
          <w:spacing w:val="-2"/>
          <w:sz w:val="44"/>
          <w:szCs w:val="44"/>
        </w:rPr>
        <w:t>……</w:t>
      </w:r>
      <w:r w:rsidR="005D1F36">
        <w:rPr>
          <w:rFonts w:asciiTheme="majorBidi" w:hAnsiTheme="majorBidi" w:cstheme="majorBidi"/>
          <w:spacing w:val="-2"/>
          <w:sz w:val="44"/>
          <w:szCs w:val="44"/>
        </w:rPr>
        <w:t>.</w:t>
      </w:r>
      <w:r w:rsidR="005D1F36" w:rsidRPr="005D1F36">
        <w:rPr>
          <w:rFonts w:asciiTheme="majorBidi" w:hAnsiTheme="majorBidi" w:cstheme="majorBidi"/>
          <w:spacing w:val="-2"/>
          <w:sz w:val="44"/>
          <w:szCs w:val="44"/>
        </w:rPr>
        <w:t>…</w:t>
      </w:r>
      <w:proofErr w:type="gramStart"/>
      <w:r w:rsidR="005D1F36" w:rsidRPr="005D1F36">
        <w:rPr>
          <w:rFonts w:asciiTheme="majorBidi" w:hAnsiTheme="majorBidi" w:cstheme="majorBidi"/>
          <w:spacing w:val="-2"/>
          <w:sz w:val="44"/>
          <w:szCs w:val="44"/>
        </w:rPr>
        <w:t>…</w:t>
      </w:r>
      <w:r w:rsidR="005D1F36" w:rsidRPr="005D1F36">
        <w:rPr>
          <w:rFonts w:asciiTheme="majorBidi" w:hAnsiTheme="majorBidi" w:cstheme="majorBidi"/>
          <w:spacing w:val="-2"/>
          <w:sz w:val="44"/>
          <w:szCs w:val="44"/>
        </w:rPr>
        <w:t>..</w:t>
      </w:r>
      <w:proofErr w:type="gramEnd"/>
      <w:r w:rsidR="005D1F36" w:rsidRPr="005D1F36">
        <w:rPr>
          <w:rFonts w:asciiTheme="majorBidi" w:hAnsiTheme="majorBidi" w:cstheme="majorBidi"/>
          <w:spacing w:val="-2"/>
          <w:sz w:val="44"/>
          <w:szCs w:val="44"/>
        </w:rPr>
        <w:t>……….………….</w:t>
      </w:r>
      <w:r w:rsidR="005D1F36" w:rsidRPr="005D1F36">
        <w:rPr>
          <w:rFonts w:asciiTheme="majorBidi" w:hAnsiTheme="majorBidi" w:cstheme="majorBidi"/>
          <w:sz w:val="44"/>
          <w:szCs w:val="44"/>
        </w:rPr>
        <w:t xml:space="preserve">    </w:t>
      </w:r>
      <w:r w:rsidR="005D1F36">
        <w:rPr>
          <w:rFonts w:asciiTheme="majorBidi" w:hAnsiTheme="majorBidi" w:cstheme="majorBidi"/>
          <w:sz w:val="44"/>
          <w:szCs w:val="44"/>
        </w:rPr>
        <w:t>2</w:t>
      </w:r>
      <w:r w:rsidR="005D1F36" w:rsidRPr="005D1F36">
        <w:rPr>
          <w:rFonts w:asciiTheme="majorBidi" w:hAnsiTheme="majorBidi" w:cstheme="majorBidi"/>
          <w:spacing w:val="-10"/>
          <w:sz w:val="44"/>
          <w:szCs w:val="44"/>
        </w:rPr>
        <w:t>1</w:t>
      </w:r>
    </w:p>
    <w:p w14:paraId="6C602FE0" w14:textId="68FFCEBF" w:rsidR="005D1F36" w:rsidRPr="005D1F36" w:rsidRDefault="00135B0C" w:rsidP="005D1F36">
      <w:pPr>
        <w:rPr>
          <w:rFonts w:asciiTheme="majorBidi" w:hAnsiTheme="majorBidi" w:cstheme="majorBidi"/>
          <w:sz w:val="44"/>
          <w:szCs w:val="44"/>
        </w:rPr>
      </w:pPr>
      <w:hyperlink w:anchor="s4" w:history="1">
        <w:r w:rsidR="005D1F36" w:rsidRPr="00E05AA9">
          <w:rPr>
            <w:rStyle w:val="Hyperlink"/>
            <w:rFonts w:asciiTheme="majorBidi" w:hAnsiTheme="majorBidi" w:cstheme="majorBidi"/>
            <w:color w:val="365F91" w:themeColor="accent1" w:themeShade="BF"/>
            <w:sz w:val="32"/>
            <w:szCs w:val="32"/>
          </w:rPr>
          <w:t>Kriging comparison results</w:t>
        </w:r>
      </w:hyperlink>
      <w:r w:rsidR="005D1F36" w:rsidRPr="005D1F36">
        <w:rPr>
          <w:rFonts w:asciiTheme="majorBidi" w:hAnsiTheme="majorBidi" w:cstheme="majorBidi"/>
          <w:sz w:val="32"/>
          <w:szCs w:val="32"/>
        </w:rPr>
        <w:t xml:space="preserve"> </w:t>
      </w:r>
      <w:r w:rsidR="005D1F36">
        <w:rPr>
          <w:rFonts w:asciiTheme="majorBidi" w:hAnsiTheme="majorBidi" w:cstheme="majorBidi"/>
          <w:sz w:val="44"/>
          <w:szCs w:val="44"/>
        </w:rPr>
        <w:t>…………………………………    27</w:t>
      </w:r>
    </w:p>
    <w:p w14:paraId="17AC7418" w14:textId="77777777" w:rsidR="005D1F36" w:rsidRDefault="005D1F36" w:rsidP="006A54C6">
      <w:pPr>
        <w:rPr>
          <w:rFonts w:asciiTheme="majorBidi" w:hAnsiTheme="majorBidi" w:cstheme="majorBidi"/>
          <w:sz w:val="44"/>
          <w:szCs w:val="44"/>
        </w:rPr>
      </w:pPr>
    </w:p>
    <w:p w14:paraId="0C0E5EA8" w14:textId="77777777" w:rsidR="005D1F36" w:rsidRDefault="005D1F36" w:rsidP="006A54C6">
      <w:pPr>
        <w:rPr>
          <w:rFonts w:asciiTheme="majorBidi" w:hAnsiTheme="majorBidi" w:cstheme="majorBidi"/>
          <w:sz w:val="44"/>
          <w:szCs w:val="44"/>
        </w:rPr>
      </w:pPr>
    </w:p>
    <w:p w14:paraId="4C8592C0" w14:textId="77777777" w:rsidR="005D1F36" w:rsidRDefault="005D1F36" w:rsidP="006A54C6">
      <w:pPr>
        <w:rPr>
          <w:rFonts w:asciiTheme="majorBidi" w:hAnsiTheme="majorBidi" w:cstheme="majorBidi"/>
          <w:sz w:val="44"/>
          <w:szCs w:val="44"/>
        </w:rPr>
      </w:pPr>
    </w:p>
    <w:p w14:paraId="47CAA8EA" w14:textId="77777777" w:rsidR="005D1F36" w:rsidRDefault="005D1F36" w:rsidP="006A54C6">
      <w:pPr>
        <w:rPr>
          <w:rFonts w:asciiTheme="majorBidi" w:hAnsiTheme="majorBidi" w:cstheme="majorBidi"/>
          <w:sz w:val="44"/>
          <w:szCs w:val="44"/>
        </w:rPr>
      </w:pPr>
    </w:p>
    <w:p w14:paraId="6B99EA76" w14:textId="77777777" w:rsidR="005D1F36" w:rsidRDefault="005D1F36" w:rsidP="006A54C6">
      <w:pPr>
        <w:rPr>
          <w:rFonts w:asciiTheme="majorBidi" w:hAnsiTheme="majorBidi" w:cstheme="majorBidi"/>
          <w:sz w:val="44"/>
          <w:szCs w:val="44"/>
        </w:rPr>
      </w:pPr>
    </w:p>
    <w:p w14:paraId="3288623A" w14:textId="77777777" w:rsidR="005D1F36" w:rsidRDefault="005D1F36" w:rsidP="006A54C6">
      <w:pPr>
        <w:rPr>
          <w:rFonts w:asciiTheme="majorBidi" w:hAnsiTheme="majorBidi" w:cstheme="majorBidi"/>
          <w:b/>
          <w:bCs/>
          <w:sz w:val="32"/>
          <w:szCs w:val="32"/>
        </w:rPr>
      </w:pPr>
    </w:p>
    <w:p w14:paraId="72D15A19" w14:textId="77777777" w:rsidR="005D1F36" w:rsidRDefault="005D1F36" w:rsidP="006A54C6">
      <w:pPr>
        <w:rPr>
          <w:rFonts w:asciiTheme="majorBidi" w:hAnsiTheme="majorBidi" w:cstheme="majorBidi"/>
          <w:b/>
          <w:bCs/>
          <w:sz w:val="32"/>
          <w:szCs w:val="32"/>
        </w:rPr>
      </w:pPr>
    </w:p>
    <w:p w14:paraId="47EB942E" w14:textId="77777777" w:rsidR="005D1F36" w:rsidRDefault="005D1F36" w:rsidP="006A54C6">
      <w:pPr>
        <w:rPr>
          <w:rFonts w:asciiTheme="majorBidi" w:hAnsiTheme="majorBidi" w:cstheme="majorBidi"/>
          <w:b/>
          <w:bCs/>
          <w:sz w:val="32"/>
          <w:szCs w:val="32"/>
        </w:rPr>
      </w:pPr>
    </w:p>
    <w:p w14:paraId="5524099C" w14:textId="754CA03E" w:rsidR="00527F76" w:rsidRPr="00527F76" w:rsidRDefault="00527F76" w:rsidP="006A54C6">
      <w:pPr>
        <w:rPr>
          <w:rFonts w:asciiTheme="majorBidi" w:hAnsiTheme="majorBidi" w:cstheme="majorBidi"/>
          <w:b/>
          <w:bCs/>
          <w:sz w:val="32"/>
          <w:szCs w:val="32"/>
        </w:rPr>
      </w:pPr>
      <w:bookmarkStart w:id="0" w:name="s1"/>
      <w:r w:rsidRPr="00527F76">
        <w:rPr>
          <w:rFonts w:asciiTheme="majorBidi" w:hAnsiTheme="majorBidi" w:cstheme="majorBidi"/>
          <w:b/>
          <w:bCs/>
          <w:sz w:val="32"/>
          <w:szCs w:val="32"/>
        </w:rPr>
        <w:lastRenderedPageBreak/>
        <w:t xml:space="preserve">Explanation of the </w:t>
      </w:r>
      <w:proofErr w:type="spellStart"/>
      <w:r w:rsidRPr="00527F76">
        <w:rPr>
          <w:rFonts w:asciiTheme="majorBidi" w:hAnsiTheme="majorBidi" w:cstheme="majorBidi"/>
          <w:b/>
          <w:bCs/>
          <w:sz w:val="32"/>
          <w:szCs w:val="32"/>
        </w:rPr>
        <w:t>MeUse.r</w:t>
      </w:r>
      <w:proofErr w:type="spellEnd"/>
      <w:r w:rsidRPr="00527F76">
        <w:rPr>
          <w:rFonts w:asciiTheme="majorBidi" w:hAnsiTheme="majorBidi" w:cstheme="majorBidi"/>
          <w:b/>
          <w:bCs/>
          <w:sz w:val="32"/>
          <w:szCs w:val="32"/>
        </w:rPr>
        <w:t xml:space="preserve"> cod</w:t>
      </w:r>
      <w:r w:rsidR="005D1F36">
        <w:rPr>
          <w:rFonts w:asciiTheme="majorBidi" w:hAnsiTheme="majorBidi" w:cstheme="majorBidi"/>
          <w:b/>
          <w:bCs/>
          <w:sz w:val="32"/>
          <w:szCs w:val="32"/>
        </w:rPr>
        <w:t>e</w:t>
      </w:r>
    </w:p>
    <w:bookmarkEnd w:id="0"/>
    <w:p w14:paraId="1BD0081E" w14:textId="53E9D4FE" w:rsidR="00527F76" w:rsidRPr="00527F76" w:rsidRDefault="00527F76" w:rsidP="00527F76">
      <w:pPr>
        <w:rPr>
          <w:rFonts w:asciiTheme="majorBidi" w:hAnsiTheme="majorBidi" w:cstheme="majorBidi"/>
          <w:sz w:val="24"/>
          <w:szCs w:val="24"/>
        </w:rPr>
      </w:pPr>
      <w:r w:rsidRPr="00527F76">
        <w:rPr>
          <w:rFonts w:asciiTheme="majorBidi" w:hAnsiTheme="majorBidi" w:cstheme="majorBidi"/>
          <w:sz w:val="24"/>
          <w:szCs w:val="24"/>
        </w:rPr>
        <w:t xml:space="preserve">The R script performs a geostatistical analysis using Kriging to model the spatial distribution of zinc concentrations in the Meuse dataset. It begins by installing and loading necessary libraries, including </w:t>
      </w:r>
      <w:proofErr w:type="spellStart"/>
      <w:r w:rsidRPr="00527F76">
        <w:rPr>
          <w:rFonts w:ascii="Consolas" w:hAnsi="Consolas" w:cstheme="majorBidi"/>
          <w:b/>
          <w:bCs/>
          <w:i/>
          <w:iCs/>
          <w:sz w:val="24"/>
          <w:szCs w:val="24"/>
        </w:rPr>
        <w:t>sp</w:t>
      </w:r>
      <w:proofErr w:type="spellEnd"/>
      <w:r w:rsidRPr="00527F76">
        <w:rPr>
          <w:rFonts w:ascii="Consolas" w:hAnsi="Consolas" w:cstheme="majorBidi"/>
          <w:b/>
          <w:bCs/>
          <w:i/>
          <w:iCs/>
          <w:sz w:val="24"/>
          <w:szCs w:val="24"/>
        </w:rPr>
        <w:t xml:space="preserve">, </w:t>
      </w:r>
      <w:proofErr w:type="spellStart"/>
      <w:r w:rsidRPr="00527F76">
        <w:rPr>
          <w:rFonts w:ascii="Consolas" w:hAnsi="Consolas" w:cstheme="majorBidi"/>
          <w:b/>
          <w:bCs/>
          <w:i/>
          <w:iCs/>
          <w:sz w:val="24"/>
          <w:szCs w:val="24"/>
        </w:rPr>
        <w:t>gstat</w:t>
      </w:r>
      <w:proofErr w:type="spellEnd"/>
      <w:r w:rsidRPr="00527F76">
        <w:rPr>
          <w:rFonts w:ascii="Consolas" w:hAnsi="Consolas" w:cstheme="majorBidi"/>
          <w:b/>
          <w:bCs/>
          <w:i/>
          <w:iCs/>
          <w:sz w:val="24"/>
          <w:szCs w:val="24"/>
        </w:rPr>
        <w:t xml:space="preserve">, MASS, </w:t>
      </w:r>
      <w:proofErr w:type="spellStart"/>
      <w:r w:rsidRPr="00527F76">
        <w:rPr>
          <w:rFonts w:ascii="Consolas" w:hAnsi="Consolas" w:cstheme="majorBidi"/>
          <w:b/>
          <w:bCs/>
          <w:i/>
          <w:iCs/>
          <w:sz w:val="24"/>
          <w:szCs w:val="24"/>
        </w:rPr>
        <w:t>rgdal</w:t>
      </w:r>
      <w:proofErr w:type="spellEnd"/>
      <w:r w:rsidRPr="00527F76">
        <w:rPr>
          <w:rFonts w:ascii="Consolas" w:hAnsi="Consolas" w:cstheme="majorBidi"/>
          <w:b/>
          <w:bCs/>
          <w:i/>
          <w:iCs/>
          <w:sz w:val="24"/>
          <w:szCs w:val="24"/>
        </w:rPr>
        <w:t>, and sf,</w:t>
      </w:r>
      <w:r w:rsidRPr="00527F76">
        <w:rPr>
          <w:rFonts w:asciiTheme="majorBidi" w:hAnsiTheme="majorBidi" w:cstheme="majorBidi"/>
          <w:sz w:val="24"/>
          <w:szCs w:val="24"/>
        </w:rPr>
        <w:t xml:space="preserve"> which provide functions for handling spatial data, performing geostatistical modeling, and working with coordinate reference systems. The dataset </w:t>
      </w:r>
      <w:proofErr w:type="spellStart"/>
      <w:r w:rsidRPr="00527F76">
        <w:rPr>
          <w:rFonts w:asciiTheme="majorBidi" w:hAnsiTheme="majorBidi" w:cstheme="majorBidi"/>
          <w:sz w:val="24"/>
          <w:szCs w:val="24"/>
        </w:rPr>
        <w:t>meuse</w:t>
      </w:r>
      <w:proofErr w:type="spellEnd"/>
      <w:r w:rsidRPr="00527F76">
        <w:rPr>
          <w:rFonts w:asciiTheme="majorBidi" w:hAnsiTheme="majorBidi" w:cstheme="majorBidi"/>
          <w:sz w:val="24"/>
          <w:szCs w:val="24"/>
        </w:rPr>
        <w:t xml:space="preserve"> is then examined to check its coordinate reference system (CRS) using the </w:t>
      </w:r>
      <w:proofErr w:type="spellStart"/>
      <w:r w:rsidRPr="00527F76">
        <w:rPr>
          <w:rFonts w:ascii="Consolas" w:hAnsi="Consolas" w:cstheme="majorBidi"/>
          <w:b/>
          <w:bCs/>
          <w:i/>
          <w:iCs/>
          <w:sz w:val="24"/>
          <w:szCs w:val="24"/>
        </w:rPr>
        <w:t>st_</w:t>
      </w:r>
      <w:proofErr w:type="gramStart"/>
      <w:r w:rsidRPr="00527F76">
        <w:rPr>
          <w:rFonts w:ascii="Consolas" w:hAnsi="Consolas" w:cstheme="majorBidi"/>
          <w:b/>
          <w:bCs/>
          <w:i/>
          <w:iCs/>
          <w:sz w:val="24"/>
          <w:szCs w:val="24"/>
        </w:rPr>
        <w:t>crs</w:t>
      </w:r>
      <w:proofErr w:type="spellEnd"/>
      <w:r w:rsidRPr="00527F76">
        <w:rPr>
          <w:rFonts w:ascii="Consolas" w:hAnsi="Consolas" w:cstheme="majorBidi"/>
          <w:b/>
          <w:bCs/>
          <w:i/>
          <w:iCs/>
          <w:sz w:val="24"/>
          <w:szCs w:val="24"/>
        </w:rPr>
        <w:t>(</w:t>
      </w:r>
      <w:proofErr w:type="gramEnd"/>
      <w:r w:rsidRPr="00527F76">
        <w:rPr>
          <w:rFonts w:ascii="Consolas" w:hAnsi="Consolas" w:cstheme="majorBidi"/>
          <w:b/>
          <w:bCs/>
          <w:i/>
          <w:iCs/>
          <w:sz w:val="24"/>
          <w:szCs w:val="24"/>
        </w:rPr>
        <w:t>)</w:t>
      </w:r>
      <w:r w:rsidRPr="00527F76">
        <w:rPr>
          <w:rFonts w:asciiTheme="majorBidi" w:hAnsiTheme="majorBidi" w:cstheme="majorBidi"/>
          <w:sz w:val="24"/>
          <w:szCs w:val="24"/>
        </w:rPr>
        <w:t xml:space="preserve"> and </w:t>
      </w:r>
      <w:r w:rsidRPr="00527F76">
        <w:rPr>
          <w:rFonts w:ascii="Consolas" w:hAnsi="Consolas" w:cstheme="majorBidi"/>
          <w:b/>
          <w:bCs/>
          <w:i/>
          <w:iCs/>
          <w:sz w:val="24"/>
          <w:szCs w:val="24"/>
        </w:rPr>
        <w:t>proj4string()</w:t>
      </w:r>
      <w:r w:rsidRPr="00527F76">
        <w:rPr>
          <w:rFonts w:asciiTheme="majorBidi" w:hAnsiTheme="majorBidi" w:cstheme="majorBidi"/>
          <w:sz w:val="24"/>
          <w:szCs w:val="24"/>
        </w:rPr>
        <w:t xml:space="preserve"> functions, ensuring spatial consistency between datasets. The script assigns the EPSG:28992 projection (Amersfoort / RD New) to both the </w:t>
      </w:r>
      <w:proofErr w:type="spellStart"/>
      <w:r w:rsidRPr="00527F76">
        <w:rPr>
          <w:rFonts w:asciiTheme="majorBidi" w:hAnsiTheme="majorBidi" w:cstheme="majorBidi"/>
          <w:sz w:val="24"/>
          <w:szCs w:val="24"/>
        </w:rPr>
        <w:t>meuse</w:t>
      </w:r>
      <w:proofErr w:type="spellEnd"/>
      <w:r w:rsidRPr="00527F76">
        <w:rPr>
          <w:rFonts w:asciiTheme="majorBidi" w:hAnsiTheme="majorBidi" w:cstheme="majorBidi"/>
          <w:sz w:val="24"/>
          <w:szCs w:val="24"/>
        </w:rPr>
        <w:t xml:space="preserve"> dataset and </w:t>
      </w:r>
      <w:proofErr w:type="spellStart"/>
      <w:proofErr w:type="gramStart"/>
      <w:r w:rsidRPr="00527F76">
        <w:rPr>
          <w:rFonts w:ascii="Consolas" w:hAnsi="Consolas" w:cstheme="majorBidi"/>
          <w:b/>
          <w:bCs/>
          <w:i/>
          <w:iCs/>
          <w:sz w:val="24"/>
          <w:szCs w:val="24"/>
        </w:rPr>
        <w:t>meuse.grid</w:t>
      </w:r>
      <w:proofErr w:type="spellEnd"/>
      <w:proofErr w:type="gramEnd"/>
      <w:r w:rsidRPr="00527F76">
        <w:rPr>
          <w:rFonts w:asciiTheme="majorBidi" w:hAnsiTheme="majorBidi" w:cstheme="majorBidi"/>
          <w:sz w:val="24"/>
          <w:szCs w:val="24"/>
        </w:rPr>
        <w:t xml:space="preserve">, which is a necessary step before performing spatial interpolation. If there is a mismatch in projections, the script applies a transformation using </w:t>
      </w:r>
      <w:proofErr w:type="spellStart"/>
      <w:proofErr w:type="gramStart"/>
      <w:r w:rsidRPr="00527F76">
        <w:rPr>
          <w:rFonts w:ascii="Consolas" w:hAnsi="Consolas" w:cstheme="majorBidi"/>
          <w:b/>
          <w:bCs/>
          <w:i/>
          <w:iCs/>
          <w:sz w:val="24"/>
          <w:szCs w:val="24"/>
        </w:rPr>
        <w:t>spTransform</w:t>
      </w:r>
      <w:proofErr w:type="spellEnd"/>
      <w:r w:rsidRPr="00527F76">
        <w:rPr>
          <w:rFonts w:ascii="Consolas" w:hAnsi="Consolas" w:cstheme="majorBidi"/>
          <w:b/>
          <w:bCs/>
          <w:i/>
          <w:iCs/>
          <w:sz w:val="24"/>
          <w:szCs w:val="24"/>
        </w:rPr>
        <w:t>(</w:t>
      </w:r>
      <w:proofErr w:type="gramEnd"/>
      <w:r w:rsidRPr="00527F76">
        <w:rPr>
          <w:rFonts w:ascii="Consolas" w:hAnsi="Consolas" w:cstheme="majorBidi"/>
          <w:b/>
          <w:bCs/>
          <w:i/>
          <w:iCs/>
          <w:sz w:val="24"/>
          <w:szCs w:val="24"/>
        </w:rPr>
        <w:t>)</w:t>
      </w:r>
      <w:r w:rsidRPr="00527F76">
        <w:rPr>
          <w:rFonts w:asciiTheme="majorBidi" w:hAnsiTheme="majorBidi" w:cstheme="majorBidi"/>
          <w:sz w:val="24"/>
          <w:szCs w:val="24"/>
        </w:rPr>
        <w:t xml:space="preserve"> to align the datasets. Once the spatial data is properly set up, exploratory data analysis (EDA) is conducted by visualizing the distribution of zinc concentrations with bubble plots and histograms. The script also assesses the relationship between zinc levels and the distance to the river Meuse by plotting log-transformed zinc concentrations against the square root of distance. To better understand the spatial variation in zinc concentrations, the script calculates summary statistics such as the mean, variance, and standard deviation. Outliers are identified using histograms and boxplots, and the log transformation of zinc values helps normalize the distribution.</w:t>
      </w:r>
    </w:p>
    <w:p w14:paraId="725D2871" w14:textId="7E0D2642" w:rsidR="00527F76" w:rsidRPr="00527F76" w:rsidRDefault="00527F76" w:rsidP="00527F76">
      <w:pPr>
        <w:rPr>
          <w:rFonts w:asciiTheme="majorBidi" w:hAnsiTheme="majorBidi" w:cstheme="majorBidi"/>
          <w:sz w:val="32"/>
          <w:szCs w:val="32"/>
        </w:rPr>
      </w:pPr>
      <w:r>
        <w:rPr>
          <w:rFonts w:asciiTheme="majorBidi" w:hAnsiTheme="majorBidi" w:cstheme="majorBidi"/>
          <w:noProof/>
          <w:sz w:val="24"/>
          <w:szCs w:val="24"/>
        </w:rPr>
        <w:drawing>
          <wp:anchor distT="0" distB="0" distL="114300" distR="114300" simplePos="0" relativeHeight="251536896" behindDoc="1" locked="0" layoutInCell="1" allowOverlap="1" wp14:anchorId="544D2AE3" wp14:editId="6B4A2E16">
            <wp:simplePos x="0" y="0"/>
            <wp:positionH relativeFrom="column">
              <wp:posOffset>2387600</wp:posOffset>
            </wp:positionH>
            <wp:positionV relativeFrom="paragraph">
              <wp:posOffset>290830</wp:posOffset>
            </wp:positionV>
            <wp:extent cx="2165350" cy="2708906"/>
            <wp:effectExtent l="0" t="0" r="6350" b="0"/>
            <wp:wrapThrough wrapText="bothSides">
              <wp:wrapPolygon edited="0">
                <wp:start x="0" y="0"/>
                <wp:lineTo x="0" y="21423"/>
                <wp:lineTo x="21473" y="21423"/>
                <wp:lineTo x="21473" y="0"/>
                <wp:lineTo x="0" y="0"/>
              </wp:wrapPolygon>
            </wp:wrapThrough>
            <wp:docPr id="101718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5350" cy="27089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7F76">
        <w:rPr>
          <w:rFonts w:asciiTheme="majorBidi" w:hAnsiTheme="majorBidi" w:cstheme="majorBidi"/>
          <w:b/>
          <w:bCs/>
          <w:sz w:val="32"/>
          <w:szCs w:val="32"/>
        </w:rPr>
        <w:t>Plot Analysis</w:t>
      </w:r>
    </w:p>
    <w:p w14:paraId="178ED1D3" w14:textId="77777777" w:rsidR="00527F76" w:rsidRDefault="00527F76" w:rsidP="00527F76">
      <w:pPr>
        <w:rPr>
          <w:rFonts w:asciiTheme="majorBidi" w:hAnsiTheme="majorBidi" w:cstheme="majorBidi"/>
          <w:sz w:val="24"/>
          <w:szCs w:val="24"/>
        </w:rPr>
        <w:sectPr w:rsidR="00527F76" w:rsidSect="00631F44">
          <w:headerReference w:type="default" r:id="rId10"/>
          <w:footerReference w:type="default" r:id="rId11"/>
          <w:pgSz w:w="12240" w:h="15840"/>
          <w:pgMar w:top="720" w:right="720" w:bottom="720" w:left="720" w:header="720" w:footer="720" w:gutter="0"/>
          <w:cols w:space="720"/>
          <w:docGrid w:linePitch="360"/>
        </w:sectPr>
      </w:pPr>
    </w:p>
    <w:p w14:paraId="605EE581" w14:textId="77777777" w:rsidR="00527F76" w:rsidRDefault="00527F76" w:rsidP="00527F76">
      <w:pPr>
        <w:rPr>
          <w:rFonts w:asciiTheme="majorBidi" w:hAnsiTheme="majorBidi" w:cstheme="majorBidi"/>
          <w:sz w:val="24"/>
          <w:szCs w:val="24"/>
        </w:rPr>
      </w:pPr>
    </w:p>
    <w:p w14:paraId="0465AC06" w14:textId="74012273" w:rsidR="00527F76" w:rsidRDefault="00527F76" w:rsidP="00527F76">
      <w:pPr>
        <w:rPr>
          <w:rFonts w:asciiTheme="majorBidi" w:hAnsiTheme="majorBidi" w:cstheme="majorBidi"/>
          <w:sz w:val="24"/>
          <w:szCs w:val="24"/>
        </w:rPr>
        <w:sectPr w:rsidR="00527F76" w:rsidSect="00527F76">
          <w:type w:val="continuous"/>
          <w:pgSz w:w="12240" w:h="15840"/>
          <w:pgMar w:top="720" w:right="720" w:bottom="720" w:left="720" w:header="720" w:footer="720" w:gutter="0"/>
          <w:cols w:space="720"/>
          <w:docGrid w:linePitch="360"/>
        </w:sectPr>
      </w:pPr>
    </w:p>
    <w:p w14:paraId="591127E2" w14:textId="77777777" w:rsidR="00527F76" w:rsidRDefault="00527F76" w:rsidP="00527F76">
      <w:pPr>
        <w:ind w:left="144"/>
        <w:rPr>
          <w:rFonts w:asciiTheme="majorBidi" w:hAnsiTheme="majorBidi" w:cstheme="majorBidi"/>
          <w:sz w:val="24"/>
          <w:szCs w:val="24"/>
        </w:rPr>
      </w:pPr>
    </w:p>
    <w:p w14:paraId="1BD54661" w14:textId="77777777" w:rsidR="00527F76" w:rsidRDefault="00527F76" w:rsidP="00527F76">
      <w:pPr>
        <w:ind w:left="144"/>
        <w:rPr>
          <w:rFonts w:asciiTheme="majorBidi" w:hAnsiTheme="majorBidi" w:cstheme="majorBidi"/>
          <w:sz w:val="24"/>
          <w:szCs w:val="24"/>
        </w:rPr>
      </w:pPr>
    </w:p>
    <w:p w14:paraId="0BAEEDC6" w14:textId="77777777" w:rsidR="00527F76" w:rsidRDefault="00527F76" w:rsidP="00527F76">
      <w:pPr>
        <w:ind w:left="144"/>
        <w:rPr>
          <w:rFonts w:asciiTheme="majorBidi" w:hAnsiTheme="majorBidi" w:cstheme="majorBidi"/>
          <w:sz w:val="24"/>
          <w:szCs w:val="24"/>
        </w:rPr>
      </w:pPr>
    </w:p>
    <w:p w14:paraId="02F54CC5" w14:textId="77777777" w:rsidR="00527F76" w:rsidRDefault="00527F76" w:rsidP="00527F76">
      <w:pPr>
        <w:rPr>
          <w:rFonts w:asciiTheme="majorBidi" w:hAnsiTheme="majorBidi" w:cstheme="majorBidi"/>
          <w:sz w:val="24"/>
          <w:szCs w:val="24"/>
        </w:rPr>
      </w:pPr>
    </w:p>
    <w:p w14:paraId="5EA5146B" w14:textId="77777777" w:rsidR="00527F76" w:rsidRDefault="00527F76" w:rsidP="00527F76">
      <w:pPr>
        <w:spacing w:before="100" w:beforeAutospacing="1"/>
        <w:ind w:right="576"/>
        <w:rPr>
          <w:rFonts w:asciiTheme="majorBidi" w:hAnsiTheme="majorBidi" w:cstheme="majorBidi"/>
          <w:sz w:val="24"/>
          <w:szCs w:val="24"/>
        </w:rPr>
      </w:pPr>
    </w:p>
    <w:p w14:paraId="5DDFD46D" w14:textId="77777777" w:rsidR="00527F76" w:rsidRDefault="00527F76" w:rsidP="00527F76">
      <w:pPr>
        <w:spacing w:before="100" w:beforeAutospacing="1"/>
        <w:ind w:right="576"/>
        <w:rPr>
          <w:rFonts w:asciiTheme="majorBidi" w:hAnsiTheme="majorBidi" w:cstheme="majorBidi"/>
          <w:sz w:val="24"/>
          <w:szCs w:val="24"/>
        </w:rPr>
      </w:pPr>
    </w:p>
    <w:p w14:paraId="58DC9DD6" w14:textId="77777777" w:rsidR="007A1676" w:rsidRDefault="007A1676" w:rsidP="00527F76">
      <w:pPr>
        <w:spacing w:before="100" w:beforeAutospacing="1"/>
        <w:ind w:right="576"/>
        <w:rPr>
          <w:rFonts w:asciiTheme="majorBidi" w:hAnsiTheme="majorBidi" w:cstheme="majorBidi"/>
          <w:sz w:val="24"/>
          <w:szCs w:val="24"/>
        </w:rPr>
      </w:pPr>
    </w:p>
    <w:p w14:paraId="6E17C28E" w14:textId="77777777" w:rsidR="007A1676" w:rsidRDefault="007A1676" w:rsidP="00527F76">
      <w:pPr>
        <w:spacing w:before="100" w:beforeAutospacing="1"/>
        <w:ind w:right="576"/>
        <w:rPr>
          <w:rFonts w:asciiTheme="majorBidi" w:hAnsiTheme="majorBidi" w:cstheme="majorBidi"/>
          <w:sz w:val="24"/>
          <w:szCs w:val="24"/>
        </w:rPr>
      </w:pPr>
    </w:p>
    <w:p w14:paraId="1688BB7B" w14:textId="229FF8C8" w:rsidR="00527F76" w:rsidRDefault="00527F76" w:rsidP="00527F76">
      <w:pPr>
        <w:spacing w:before="100" w:beforeAutospacing="1"/>
        <w:ind w:right="576"/>
        <w:rPr>
          <w:rFonts w:asciiTheme="majorBidi" w:hAnsiTheme="majorBidi" w:cstheme="majorBidi"/>
          <w:sz w:val="24"/>
          <w:szCs w:val="24"/>
        </w:rPr>
      </w:pPr>
      <w:r w:rsidRPr="00527F76">
        <w:rPr>
          <w:rFonts w:asciiTheme="majorBidi" w:hAnsiTheme="majorBidi" w:cstheme="majorBidi"/>
          <w:sz w:val="24"/>
          <w:szCs w:val="24"/>
        </w:rPr>
        <w:t xml:space="preserve">This image is a pairwise scatter plot matrix, also known as a correlation plot, displaying relationships between multiple variables in the dataset. Each cell in the matrix represents a scatter plot between two different variables, allowing for visual inspection of potential correlations. For example, variables like zinc, cadmium, copper, and lead may show positive correlations if their scatter plots form an upward trend. The diagonal typically contains variable names or histograms of each variable's distribution. This plot is useful for identifying trends, dependencies, and potential multicollinearity between different </w:t>
      </w:r>
      <w:r w:rsidRPr="00527F76">
        <w:rPr>
          <w:rFonts w:asciiTheme="majorBidi" w:hAnsiTheme="majorBidi" w:cstheme="majorBidi"/>
          <w:sz w:val="24"/>
          <w:szCs w:val="24"/>
        </w:rPr>
        <w:lastRenderedPageBreak/>
        <w:t>environmental factors, such as heavy metal concentrations and geographic features. Let me know if you need a more detailed interpretation of any specific relationships in this plot!</w:t>
      </w:r>
    </w:p>
    <w:p w14:paraId="6D9F1711" w14:textId="68404181" w:rsidR="00527F76" w:rsidRDefault="00527F76" w:rsidP="00527F76">
      <w:pPr>
        <w:rPr>
          <w:rFonts w:asciiTheme="majorBidi" w:hAnsiTheme="majorBidi" w:cstheme="majorBidi"/>
          <w:sz w:val="24"/>
          <w:szCs w:val="24"/>
        </w:rPr>
      </w:pPr>
    </w:p>
    <w:p w14:paraId="6CA40F09" w14:textId="4EEFE2D9" w:rsidR="00527F76" w:rsidRDefault="007A1676" w:rsidP="00527F76">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547136" behindDoc="0" locked="0" layoutInCell="1" allowOverlap="1" wp14:anchorId="51F192DA" wp14:editId="0BAEA811">
            <wp:simplePos x="0" y="0"/>
            <wp:positionH relativeFrom="column">
              <wp:posOffset>2245723</wp:posOffset>
            </wp:positionH>
            <wp:positionV relativeFrom="paragraph">
              <wp:posOffset>-453390</wp:posOffset>
            </wp:positionV>
            <wp:extent cx="2228850" cy="3343275"/>
            <wp:effectExtent l="0" t="0" r="0" b="9525"/>
            <wp:wrapNone/>
            <wp:docPr id="1346071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0"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BB29F5" w14:textId="689FA0FC" w:rsidR="00527F76" w:rsidRDefault="00527F76" w:rsidP="00527F76">
      <w:pPr>
        <w:rPr>
          <w:rFonts w:asciiTheme="majorBidi" w:hAnsiTheme="majorBidi" w:cstheme="majorBidi"/>
          <w:sz w:val="24"/>
          <w:szCs w:val="24"/>
        </w:rPr>
      </w:pPr>
    </w:p>
    <w:p w14:paraId="5D143E3B" w14:textId="69FCF7A9" w:rsidR="007A1676" w:rsidRDefault="007A1676" w:rsidP="00527F76">
      <w:pPr>
        <w:rPr>
          <w:rFonts w:asciiTheme="majorBidi" w:hAnsiTheme="majorBidi" w:cstheme="majorBidi"/>
          <w:sz w:val="24"/>
          <w:szCs w:val="24"/>
        </w:rPr>
        <w:sectPr w:rsidR="007A1676" w:rsidSect="00527F76">
          <w:type w:val="continuous"/>
          <w:pgSz w:w="12240" w:h="15840"/>
          <w:pgMar w:top="720" w:right="720" w:bottom="720" w:left="720" w:header="720" w:footer="720" w:gutter="0"/>
          <w:cols w:space="720"/>
          <w:docGrid w:linePitch="360"/>
        </w:sectPr>
      </w:pPr>
    </w:p>
    <w:p w14:paraId="75B5E793" w14:textId="6864B01D" w:rsidR="00527F76" w:rsidRDefault="00527F76" w:rsidP="00527F76">
      <w:pPr>
        <w:rPr>
          <w:rFonts w:asciiTheme="majorBidi" w:hAnsiTheme="majorBidi" w:cstheme="majorBidi"/>
          <w:sz w:val="24"/>
          <w:szCs w:val="24"/>
        </w:rPr>
      </w:pPr>
    </w:p>
    <w:p w14:paraId="38762AF4" w14:textId="3D289058" w:rsidR="00527F76" w:rsidRPr="00527F76" w:rsidRDefault="00527F76" w:rsidP="00527F76">
      <w:pPr>
        <w:rPr>
          <w:rFonts w:asciiTheme="majorBidi" w:hAnsiTheme="majorBidi" w:cstheme="majorBidi"/>
          <w:sz w:val="24"/>
          <w:szCs w:val="24"/>
        </w:rPr>
      </w:pPr>
    </w:p>
    <w:p w14:paraId="66DFAADF" w14:textId="6BD51011" w:rsidR="00527F76" w:rsidRDefault="00527F76" w:rsidP="006A54C6">
      <w:pPr>
        <w:rPr>
          <w:rFonts w:asciiTheme="majorBidi" w:hAnsiTheme="majorBidi" w:cstheme="majorBidi"/>
          <w:sz w:val="32"/>
          <w:szCs w:val="32"/>
        </w:rPr>
      </w:pPr>
    </w:p>
    <w:p w14:paraId="4B8516B4" w14:textId="77777777" w:rsidR="00527F76" w:rsidRDefault="00527F76" w:rsidP="006A54C6">
      <w:pPr>
        <w:rPr>
          <w:rFonts w:asciiTheme="majorBidi" w:hAnsiTheme="majorBidi" w:cstheme="majorBidi"/>
          <w:sz w:val="32"/>
          <w:szCs w:val="32"/>
        </w:rPr>
        <w:sectPr w:rsidR="00527F76" w:rsidSect="00527F76">
          <w:type w:val="continuous"/>
          <w:pgSz w:w="12240" w:h="15840"/>
          <w:pgMar w:top="720" w:right="720" w:bottom="720" w:left="720" w:header="720" w:footer="720" w:gutter="0"/>
          <w:cols w:num="2" w:space="720"/>
          <w:docGrid w:linePitch="360"/>
        </w:sectPr>
      </w:pPr>
    </w:p>
    <w:p w14:paraId="23E4AAEA" w14:textId="257F083B" w:rsidR="00527F76" w:rsidRDefault="00527F76" w:rsidP="006A54C6">
      <w:pPr>
        <w:rPr>
          <w:rFonts w:asciiTheme="majorBidi" w:hAnsiTheme="majorBidi" w:cstheme="majorBidi"/>
          <w:sz w:val="32"/>
          <w:szCs w:val="32"/>
        </w:rPr>
      </w:pPr>
    </w:p>
    <w:p w14:paraId="75D98C31" w14:textId="77777777" w:rsidR="00527F76" w:rsidRDefault="00527F76" w:rsidP="006A54C6">
      <w:pPr>
        <w:rPr>
          <w:rFonts w:asciiTheme="majorBidi" w:hAnsiTheme="majorBidi" w:cstheme="majorBidi"/>
          <w:sz w:val="32"/>
          <w:szCs w:val="32"/>
        </w:rPr>
      </w:pPr>
    </w:p>
    <w:p w14:paraId="4E7E500F" w14:textId="3214BE04" w:rsidR="00527F76" w:rsidRDefault="00527F76" w:rsidP="006A54C6">
      <w:pPr>
        <w:rPr>
          <w:rFonts w:asciiTheme="majorBidi" w:hAnsiTheme="majorBidi" w:cstheme="majorBidi"/>
          <w:sz w:val="32"/>
          <w:szCs w:val="32"/>
        </w:rPr>
      </w:pPr>
    </w:p>
    <w:p w14:paraId="41BA3435" w14:textId="552ABC56" w:rsidR="00527F76" w:rsidRDefault="00527F76" w:rsidP="006A54C6">
      <w:pPr>
        <w:rPr>
          <w:rFonts w:asciiTheme="majorBidi" w:hAnsiTheme="majorBidi" w:cstheme="majorBidi"/>
          <w:sz w:val="32"/>
          <w:szCs w:val="32"/>
        </w:rPr>
      </w:pPr>
    </w:p>
    <w:p w14:paraId="460812CC" w14:textId="6FC948A7" w:rsidR="006F6CC5" w:rsidRPr="006F6CC5" w:rsidRDefault="007A1676" w:rsidP="006F6CC5">
      <w:pPr>
        <w:rPr>
          <w:rFonts w:asciiTheme="majorBidi" w:hAnsiTheme="majorBidi" w:cstheme="majorBidi"/>
          <w:sz w:val="24"/>
          <w:szCs w:val="24"/>
        </w:rPr>
      </w:pPr>
      <w:r>
        <w:rPr>
          <w:rFonts w:asciiTheme="majorBidi" w:hAnsiTheme="majorBidi" w:cstheme="majorBidi"/>
          <w:noProof/>
          <w:sz w:val="32"/>
          <w:szCs w:val="32"/>
        </w:rPr>
        <w:drawing>
          <wp:anchor distT="0" distB="0" distL="114300" distR="114300" simplePos="0" relativeHeight="251561472" behindDoc="0" locked="0" layoutInCell="1" allowOverlap="1" wp14:anchorId="2B055B8A" wp14:editId="457C406B">
            <wp:simplePos x="0" y="0"/>
            <wp:positionH relativeFrom="column">
              <wp:posOffset>2393950</wp:posOffset>
            </wp:positionH>
            <wp:positionV relativeFrom="paragraph">
              <wp:posOffset>1451066</wp:posOffset>
            </wp:positionV>
            <wp:extent cx="2057400" cy="3086100"/>
            <wp:effectExtent l="0" t="0" r="0" b="0"/>
            <wp:wrapNone/>
            <wp:docPr id="402183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6CC5" w:rsidRPr="006F6CC5">
        <w:rPr>
          <w:rFonts w:asciiTheme="majorBidi" w:hAnsiTheme="majorBidi" w:cstheme="majorBidi"/>
          <w:sz w:val="24"/>
          <w:szCs w:val="24"/>
        </w:rPr>
        <w:t>This is a bubble plot representing the spatial distribution of zinc concentrations across the study area. Each point corresponds to a sample location, and the size of the bubbles is proportional to the zinc concentration at that point. Larger bubbles indicate higher zinc levels, while smaller ones represent lower concentrations. The legend on the right provides reference values for interpretation. This visualization is useful for identifying hotspots of high zinc contamination, which could be linked to environmental factors such as proximity to industrial sites, water sources, or geological formations. If needed, additional layers like river locations or land use types could enhance the interpretation.</w:t>
      </w:r>
    </w:p>
    <w:p w14:paraId="66F541C9" w14:textId="42C08C0B" w:rsidR="00527F76" w:rsidRDefault="00527F76" w:rsidP="006A54C6">
      <w:pPr>
        <w:rPr>
          <w:rFonts w:asciiTheme="majorBidi" w:hAnsiTheme="majorBidi" w:cstheme="majorBidi"/>
          <w:sz w:val="32"/>
          <w:szCs w:val="32"/>
        </w:rPr>
      </w:pPr>
    </w:p>
    <w:p w14:paraId="44D5C02D" w14:textId="4E1C2215" w:rsidR="00527F76" w:rsidRDefault="00527F76" w:rsidP="006A54C6">
      <w:pPr>
        <w:rPr>
          <w:rFonts w:asciiTheme="majorBidi" w:hAnsiTheme="majorBidi" w:cstheme="majorBidi"/>
          <w:sz w:val="32"/>
          <w:szCs w:val="32"/>
        </w:rPr>
      </w:pPr>
    </w:p>
    <w:p w14:paraId="72EBCB67" w14:textId="77777777" w:rsidR="00527F76" w:rsidRDefault="00527F76" w:rsidP="006A54C6">
      <w:pPr>
        <w:rPr>
          <w:rFonts w:asciiTheme="majorBidi" w:hAnsiTheme="majorBidi" w:cstheme="majorBidi"/>
          <w:sz w:val="32"/>
          <w:szCs w:val="32"/>
        </w:rPr>
      </w:pPr>
    </w:p>
    <w:p w14:paraId="6F36FB10" w14:textId="570E528F" w:rsidR="00527F76" w:rsidRDefault="00527F76" w:rsidP="006A54C6">
      <w:pPr>
        <w:rPr>
          <w:rFonts w:asciiTheme="majorBidi" w:hAnsiTheme="majorBidi" w:cstheme="majorBidi"/>
          <w:sz w:val="32"/>
          <w:szCs w:val="32"/>
        </w:rPr>
      </w:pPr>
    </w:p>
    <w:p w14:paraId="63B45545" w14:textId="3A2D9CB1" w:rsidR="00527F76" w:rsidRDefault="00527F76" w:rsidP="006A54C6">
      <w:pPr>
        <w:rPr>
          <w:rFonts w:asciiTheme="majorBidi" w:hAnsiTheme="majorBidi" w:cstheme="majorBidi"/>
          <w:sz w:val="32"/>
          <w:szCs w:val="32"/>
        </w:rPr>
      </w:pPr>
    </w:p>
    <w:p w14:paraId="3C66C82F" w14:textId="5EE278D4" w:rsidR="00527F76" w:rsidRDefault="00527F76" w:rsidP="006A54C6">
      <w:pPr>
        <w:rPr>
          <w:rFonts w:asciiTheme="majorBidi" w:hAnsiTheme="majorBidi" w:cstheme="majorBidi"/>
          <w:sz w:val="32"/>
          <w:szCs w:val="32"/>
        </w:rPr>
      </w:pPr>
    </w:p>
    <w:p w14:paraId="6A2FAF1A" w14:textId="3A1FBD5E" w:rsidR="00527F76" w:rsidRDefault="00527F76" w:rsidP="006A54C6">
      <w:pPr>
        <w:rPr>
          <w:rFonts w:asciiTheme="majorBidi" w:hAnsiTheme="majorBidi" w:cstheme="majorBidi"/>
          <w:sz w:val="32"/>
          <w:szCs w:val="32"/>
        </w:rPr>
      </w:pPr>
    </w:p>
    <w:p w14:paraId="7ED35634" w14:textId="77777777" w:rsidR="00527F76" w:rsidRDefault="00527F76" w:rsidP="006A54C6">
      <w:pPr>
        <w:rPr>
          <w:rFonts w:asciiTheme="majorBidi" w:hAnsiTheme="majorBidi" w:cstheme="majorBidi"/>
          <w:sz w:val="32"/>
          <w:szCs w:val="32"/>
        </w:rPr>
      </w:pPr>
    </w:p>
    <w:p w14:paraId="5430C7D1" w14:textId="491F4BEB" w:rsidR="007A1676" w:rsidRDefault="007A1676" w:rsidP="007A1676">
      <w:pPr>
        <w:rPr>
          <w:rFonts w:asciiTheme="majorBidi" w:hAnsiTheme="majorBidi" w:cstheme="majorBidi"/>
          <w:sz w:val="32"/>
          <w:szCs w:val="32"/>
        </w:rPr>
      </w:pPr>
      <w:r w:rsidRPr="007A1676">
        <w:rPr>
          <w:rFonts w:asciiTheme="majorBidi" w:hAnsiTheme="majorBidi" w:cstheme="majorBidi"/>
          <w:sz w:val="24"/>
          <w:szCs w:val="24"/>
        </w:rPr>
        <w:lastRenderedPageBreak/>
        <w:t>This is a bubble plot visualizing the distance to the river (</w:t>
      </w:r>
      <w:proofErr w:type="spellStart"/>
      <w:r w:rsidRPr="007A1676">
        <w:rPr>
          <w:rFonts w:asciiTheme="majorBidi" w:hAnsiTheme="majorBidi" w:cstheme="majorBidi"/>
          <w:sz w:val="24"/>
          <w:szCs w:val="24"/>
        </w:rPr>
        <w:t>dist.m</w:t>
      </w:r>
      <w:proofErr w:type="spellEnd"/>
      <w:r w:rsidRPr="007A1676">
        <w:rPr>
          <w:rFonts w:asciiTheme="majorBidi" w:hAnsiTheme="majorBidi" w:cstheme="majorBidi"/>
          <w:sz w:val="24"/>
          <w:szCs w:val="24"/>
        </w:rPr>
        <w:t>) at various sampling locations. Each point represents a measurement site, and the size of the bubbles corresponds to the distance from the river, with larger bubbles indicating greater distances. This plot is crucial in understanding how environmental variables, such as zinc concentration, may vary with proximity to the river. If zinc pollution is linked to water sources, we would expect higher concentrations closer to the river and lower concentrations further away. Comparing this plot with the zinc concentration bubble plot can help assess spatial dependencies and contamination sources</w:t>
      </w:r>
      <w:r w:rsidRPr="007A1676">
        <w:rPr>
          <w:rFonts w:asciiTheme="majorBidi" w:hAnsiTheme="majorBidi" w:cstheme="majorBidi"/>
          <w:sz w:val="32"/>
          <w:szCs w:val="32"/>
        </w:rPr>
        <w:t>.</w:t>
      </w:r>
    </w:p>
    <w:p w14:paraId="7A10CFC1" w14:textId="545F9E75" w:rsidR="007A1676" w:rsidRDefault="007A1676" w:rsidP="007A1676">
      <w:pPr>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571712" behindDoc="1" locked="0" layoutInCell="1" allowOverlap="1" wp14:anchorId="2FFAC20A" wp14:editId="4D7B3AC6">
            <wp:simplePos x="0" y="0"/>
            <wp:positionH relativeFrom="column">
              <wp:posOffset>2133600</wp:posOffset>
            </wp:positionH>
            <wp:positionV relativeFrom="paragraph">
              <wp:posOffset>-457200</wp:posOffset>
            </wp:positionV>
            <wp:extent cx="2075670" cy="3113314"/>
            <wp:effectExtent l="0" t="0" r="1270" b="0"/>
            <wp:wrapNone/>
            <wp:docPr id="1283849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5670" cy="31133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5197C" w14:textId="54E7474D" w:rsidR="00527F76" w:rsidRDefault="00527F76" w:rsidP="006A54C6">
      <w:pPr>
        <w:rPr>
          <w:rFonts w:asciiTheme="majorBidi" w:hAnsiTheme="majorBidi" w:cstheme="majorBidi"/>
          <w:sz w:val="32"/>
          <w:szCs w:val="32"/>
        </w:rPr>
      </w:pPr>
    </w:p>
    <w:p w14:paraId="601B7FD1" w14:textId="3F8109BE" w:rsidR="00527F76" w:rsidRDefault="00527F76" w:rsidP="006A54C6">
      <w:pPr>
        <w:rPr>
          <w:rFonts w:asciiTheme="majorBidi" w:hAnsiTheme="majorBidi" w:cstheme="majorBidi"/>
          <w:sz w:val="32"/>
          <w:szCs w:val="32"/>
        </w:rPr>
      </w:pPr>
    </w:p>
    <w:p w14:paraId="0B816BEC" w14:textId="24225060" w:rsidR="00527F76" w:rsidRDefault="00527F76" w:rsidP="006A54C6">
      <w:pPr>
        <w:rPr>
          <w:rFonts w:asciiTheme="majorBidi" w:hAnsiTheme="majorBidi" w:cstheme="majorBidi"/>
          <w:sz w:val="32"/>
          <w:szCs w:val="32"/>
        </w:rPr>
      </w:pPr>
    </w:p>
    <w:p w14:paraId="08B2AD86" w14:textId="77777777" w:rsidR="00527F76" w:rsidRDefault="00527F76" w:rsidP="006A54C6">
      <w:pPr>
        <w:rPr>
          <w:rFonts w:asciiTheme="majorBidi" w:hAnsiTheme="majorBidi" w:cstheme="majorBidi"/>
          <w:sz w:val="32"/>
          <w:szCs w:val="32"/>
        </w:rPr>
      </w:pPr>
    </w:p>
    <w:p w14:paraId="0E129DF0" w14:textId="30585778" w:rsidR="00527F76" w:rsidRDefault="00527F76" w:rsidP="006A54C6">
      <w:pPr>
        <w:rPr>
          <w:rFonts w:asciiTheme="majorBidi" w:hAnsiTheme="majorBidi" w:cstheme="majorBidi"/>
          <w:sz w:val="32"/>
          <w:szCs w:val="32"/>
        </w:rPr>
      </w:pPr>
    </w:p>
    <w:p w14:paraId="11724F32" w14:textId="4559D50A" w:rsidR="007A1676" w:rsidRPr="007A1676" w:rsidRDefault="007A1676" w:rsidP="007A1676">
      <w:pPr>
        <w:rPr>
          <w:rFonts w:asciiTheme="majorBidi" w:hAnsiTheme="majorBidi" w:cstheme="majorBidi"/>
          <w:sz w:val="24"/>
          <w:szCs w:val="24"/>
        </w:rPr>
      </w:pPr>
      <w:r w:rsidRPr="007A1676">
        <w:rPr>
          <w:rFonts w:asciiTheme="majorBidi" w:hAnsiTheme="majorBidi" w:cstheme="majorBidi"/>
          <w:sz w:val="24"/>
          <w:szCs w:val="24"/>
        </w:rPr>
        <w:t>This image represents a heatmap or raster visualization of a spatial variable, likely showing the distance to the river or another environmental factor across the study area. The color gradient from red (higher values) to yellow (lower values) suggests that areas closer to a key feature (such as the river) are depicted in yellow, while those farther away are shown in red. This type of visualization helps in spatial interpolation and is useful for identifying patterns such as pollution dispersion or the effect of proximity to natural features on environmental variables like zinc concentration. If this represents distance, we can compare it with the zinc distribution to evaluate how pollution levels vary with proximity to the river.</w:t>
      </w:r>
    </w:p>
    <w:p w14:paraId="25CF4D51" w14:textId="01920B83" w:rsidR="00527F76" w:rsidRDefault="007A1676" w:rsidP="006A54C6">
      <w:pPr>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574784" behindDoc="0" locked="0" layoutInCell="1" allowOverlap="1" wp14:anchorId="5F6C16C2" wp14:editId="7177E5A9">
            <wp:simplePos x="0" y="0"/>
            <wp:positionH relativeFrom="column">
              <wp:posOffset>2144486</wp:posOffset>
            </wp:positionH>
            <wp:positionV relativeFrom="paragraph">
              <wp:posOffset>60869</wp:posOffset>
            </wp:positionV>
            <wp:extent cx="1981200" cy="2971800"/>
            <wp:effectExtent l="0" t="0" r="0" b="0"/>
            <wp:wrapNone/>
            <wp:docPr id="6743319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975335" w14:textId="61472638" w:rsidR="007A1676" w:rsidRDefault="007A1676" w:rsidP="006A54C6">
      <w:pPr>
        <w:rPr>
          <w:rFonts w:asciiTheme="majorBidi" w:hAnsiTheme="majorBidi" w:cstheme="majorBidi"/>
          <w:sz w:val="32"/>
          <w:szCs w:val="32"/>
        </w:rPr>
      </w:pPr>
    </w:p>
    <w:p w14:paraId="18D41D81" w14:textId="77777777" w:rsidR="007A1676" w:rsidRDefault="007A1676" w:rsidP="006A54C6">
      <w:pPr>
        <w:rPr>
          <w:rFonts w:asciiTheme="majorBidi" w:hAnsiTheme="majorBidi" w:cstheme="majorBidi"/>
          <w:sz w:val="32"/>
          <w:szCs w:val="32"/>
        </w:rPr>
      </w:pPr>
    </w:p>
    <w:p w14:paraId="528157FC" w14:textId="77777777" w:rsidR="00527F76" w:rsidRDefault="00527F76" w:rsidP="006A54C6">
      <w:pPr>
        <w:rPr>
          <w:rFonts w:asciiTheme="majorBidi" w:hAnsiTheme="majorBidi" w:cstheme="majorBidi"/>
          <w:sz w:val="32"/>
          <w:szCs w:val="32"/>
        </w:rPr>
      </w:pPr>
    </w:p>
    <w:p w14:paraId="2E9D73BD" w14:textId="77777777" w:rsidR="00527F76" w:rsidRDefault="00527F76" w:rsidP="006A54C6">
      <w:pPr>
        <w:rPr>
          <w:rFonts w:asciiTheme="majorBidi" w:hAnsiTheme="majorBidi" w:cstheme="majorBidi"/>
          <w:sz w:val="32"/>
          <w:szCs w:val="32"/>
        </w:rPr>
      </w:pPr>
    </w:p>
    <w:p w14:paraId="3ABE8030" w14:textId="77777777" w:rsidR="00527F76" w:rsidRDefault="00527F76" w:rsidP="006A54C6">
      <w:pPr>
        <w:rPr>
          <w:rFonts w:asciiTheme="majorBidi" w:hAnsiTheme="majorBidi" w:cstheme="majorBidi"/>
          <w:sz w:val="32"/>
          <w:szCs w:val="32"/>
        </w:rPr>
      </w:pPr>
    </w:p>
    <w:p w14:paraId="3027E80D" w14:textId="77777777" w:rsidR="00527F76" w:rsidRDefault="00527F76" w:rsidP="006A54C6">
      <w:pPr>
        <w:rPr>
          <w:rFonts w:asciiTheme="majorBidi" w:hAnsiTheme="majorBidi" w:cstheme="majorBidi"/>
          <w:sz w:val="32"/>
          <w:szCs w:val="32"/>
        </w:rPr>
      </w:pPr>
    </w:p>
    <w:p w14:paraId="04B60682" w14:textId="77777777" w:rsidR="005D1F36" w:rsidRDefault="005D1F36" w:rsidP="007A1676">
      <w:pPr>
        <w:rPr>
          <w:rFonts w:asciiTheme="majorBidi" w:hAnsiTheme="majorBidi" w:cstheme="majorBidi"/>
          <w:sz w:val="32"/>
          <w:szCs w:val="32"/>
        </w:rPr>
      </w:pPr>
    </w:p>
    <w:p w14:paraId="353F0638" w14:textId="33D16FAD" w:rsidR="007A1676" w:rsidRPr="007A1676" w:rsidRDefault="007A1676" w:rsidP="007A1676">
      <w:pPr>
        <w:rPr>
          <w:rFonts w:asciiTheme="majorBidi" w:hAnsiTheme="majorBidi" w:cstheme="majorBidi"/>
          <w:sz w:val="24"/>
          <w:szCs w:val="24"/>
        </w:rPr>
      </w:pPr>
      <w:r w:rsidRPr="007A1676">
        <w:rPr>
          <w:rFonts w:asciiTheme="majorBidi" w:hAnsiTheme="majorBidi" w:cstheme="majorBidi"/>
          <w:sz w:val="24"/>
          <w:szCs w:val="24"/>
        </w:rPr>
        <w:lastRenderedPageBreak/>
        <w:t>This is a spatial scatter plot that represents the distribution of zinc concentrations across different geographic coordinates (</w:t>
      </w:r>
      <w:proofErr w:type="spellStart"/>
      <w:r w:rsidRPr="007A1676">
        <w:rPr>
          <w:rFonts w:asciiTheme="majorBidi" w:hAnsiTheme="majorBidi" w:cstheme="majorBidi"/>
          <w:sz w:val="24"/>
          <w:szCs w:val="24"/>
        </w:rPr>
        <w:t>meuse$x</w:t>
      </w:r>
      <w:proofErr w:type="spellEnd"/>
      <w:r w:rsidRPr="007A1676">
        <w:rPr>
          <w:rFonts w:asciiTheme="majorBidi" w:hAnsiTheme="majorBidi" w:cstheme="majorBidi"/>
          <w:sz w:val="24"/>
          <w:szCs w:val="24"/>
        </w:rPr>
        <w:t xml:space="preserve"> and </w:t>
      </w:r>
      <w:proofErr w:type="spellStart"/>
      <w:r w:rsidRPr="007A1676">
        <w:rPr>
          <w:rFonts w:asciiTheme="majorBidi" w:hAnsiTheme="majorBidi" w:cstheme="majorBidi"/>
          <w:sz w:val="24"/>
          <w:szCs w:val="24"/>
        </w:rPr>
        <w:t>meuse$y</w:t>
      </w:r>
      <w:proofErr w:type="spellEnd"/>
      <w:r w:rsidRPr="007A1676">
        <w:rPr>
          <w:rFonts w:asciiTheme="majorBidi" w:hAnsiTheme="majorBidi" w:cstheme="majorBidi"/>
          <w:sz w:val="24"/>
          <w:szCs w:val="24"/>
        </w:rPr>
        <w:t>). The points are color-coded based on zinc levels, with a gradient indicating increasing concentrations. Dark blue represents lower zinc values, while green, yellow, and red indicate higher concentrations. The spatial clustering of colors suggests that zinc contamination is not uniform across the area but rather concentrated in specific locations. This visualization helps in identifying contaminated hotspots, potential sources of pollution, and spatial trends in zinc dispersion, which can later be analyzed using variogram modeling and Kriging interpolation.</w:t>
      </w:r>
    </w:p>
    <w:p w14:paraId="036820D5" w14:textId="77777777" w:rsidR="00527F76" w:rsidRDefault="00527F76" w:rsidP="006A54C6">
      <w:pPr>
        <w:rPr>
          <w:rFonts w:asciiTheme="majorBidi" w:hAnsiTheme="majorBidi" w:cstheme="majorBidi"/>
          <w:sz w:val="32"/>
          <w:szCs w:val="32"/>
        </w:rPr>
      </w:pPr>
    </w:p>
    <w:p w14:paraId="0685C5BE" w14:textId="17C81E4D" w:rsidR="00527F76" w:rsidRDefault="007A1676" w:rsidP="006A54C6">
      <w:pPr>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596288" behindDoc="0" locked="0" layoutInCell="1" allowOverlap="1" wp14:anchorId="1CB2386C" wp14:editId="1649A789">
            <wp:simplePos x="0" y="0"/>
            <wp:positionH relativeFrom="column">
              <wp:posOffset>3940629</wp:posOffset>
            </wp:positionH>
            <wp:positionV relativeFrom="paragraph">
              <wp:posOffset>76110</wp:posOffset>
            </wp:positionV>
            <wp:extent cx="2906486" cy="4000017"/>
            <wp:effectExtent l="0" t="0" r="8255" b="635"/>
            <wp:wrapNone/>
            <wp:docPr id="3523182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6486" cy="40000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32"/>
          <w:szCs w:val="32"/>
        </w:rPr>
        <w:drawing>
          <wp:anchor distT="0" distB="0" distL="114300" distR="114300" simplePos="0" relativeHeight="251587072" behindDoc="0" locked="0" layoutInCell="1" allowOverlap="1" wp14:anchorId="0B86052E" wp14:editId="50B2210D">
            <wp:simplePos x="0" y="0"/>
            <wp:positionH relativeFrom="column">
              <wp:posOffset>0</wp:posOffset>
            </wp:positionH>
            <wp:positionV relativeFrom="paragraph">
              <wp:posOffset>-363</wp:posOffset>
            </wp:positionV>
            <wp:extent cx="2786743" cy="4180114"/>
            <wp:effectExtent l="0" t="0" r="0" b="0"/>
            <wp:wrapNone/>
            <wp:docPr id="1955808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6743" cy="41801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970359" w14:textId="0C36C8F3" w:rsidR="00527F76" w:rsidRDefault="00527F76" w:rsidP="006A54C6">
      <w:pPr>
        <w:rPr>
          <w:rFonts w:asciiTheme="majorBidi" w:hAnsiTheme="majorBidi" w:cstheme="majorBidi"/>
          <w:sz w:val="32"/>
          <w:szCs w:val="32"/>
        </w:rPr>
      </w:pPr>
    </w:p>
    <w:p w14:paraId="10220861" w14:textId="77777777" w:rsidR="00527F76" w:rsidRDefault="00527F76" w:rsidP="006A54C6">
      <w:pPr>
        <w:rPr>
          <w:rFonts w:asciiTheme="majorBidi" w:hAnsiTheme="majorBidi" w:cstheme="majorBidi"/>
          <w:sz w:val="32"/>
          <w:szCs w:val="32"/>
        </w:rPr>
      </w:pPr>
    </w:p>
    <w:p w14:paraId="40CEFB13" w14:textId="4C0AED69" w:rsidR="00527F76" w:rsidRDefault="00527F76" w:rsidP="006A54C6">
      <w:pPr>
        <w:rPr>
          <w:rFonts w:asciiTheme="majorBidi" w:hAnsiTheme="majorBidi" w:cstheme="majorBidi"/>
          <w:sz w:val="32"/>
          <w:szCs w:val="32"/>
        </w:rPr>
      </w:pPr>
    </w:p>
    <w:p w14:paraId="3D684D2F" w14:textId="389AB080" w:rsidR="00527F76" w:rsidRDefault="00527F76" w:rsidP="006A54C6">
      <w:pPr>
        <w:rPr>
          <w:rFonts w:asciiTheme="majorBidi" w:hAnsiTheme="majorBidi" w:cstheme="majorBidi"/>
          <w:sz w:val="32"/>
          <w:szCs w:val="32"/>
        </w:rPr>
      </w:pPr>
    </w:p>
    <w:p w14:paraId="0FCE4DE2" w14:textId="77777777" w:rsidR="00527F76" w:rsidRDefault="00527F76" w:rsidP="006A54C6">
      <w:pPr>
        <w:rPr>
          <w:rFonts w:asciiTheme="majorBidi" w:hAnsiTheme="majorBidi" w:cstheme="majorBidi"/>
          <w:sz w:val="32"/>
          <w:szCs w:val="32"/>
        </w:rPr>
      </w:pPr>
    </w:p>
    <w:p w14:paraId="0E560DBA" w14:textId="60BD54D2" w:rsidR="00527F76" w:rsidRDefault="00527F76" w:rsidP="006A54C6">
      <w:pPr>
        <w:rPr>
          <w:rFonts w:asciiTheme="majorBidi" w:hAnsiTheme="majorBidi" w:cstheme="majorBidi"/>
          <w:sz w:val="32"/>
          <w:szCs w:val="32"/>
        </w:rPr>
      </w:pPr>
    </w:p>
    <w:p w14:paraId="7BE6AD18" w14:textId="5A008C00" w:rsidR="00527F76" w:rsidRDefault="00527F76" w:rsidP="006A54C6">
      <w:pPr>
        <w:rPr>
          <w:rFonts w:asciiTheme="majorBidi" w:hAnsiTheme="majorBidi" w:cstheme="majorBidi"/>
          <w:sz w:val="32"/>
          <w:szCs w:val="32"/>
        </w:rPr>
      </w:pPr>
    </w:p>
    <w:p w14:paraId="11086C30" w14:textId="4F9474A4" w:rsidR="00527F76" w:rsidRDefault="00527F76" w:rsidP="006A54C6">
      <w:pPr>
        <w:rPr>
          <w:rFonts w:asciiTheme="majorBidi" w:hAnsiTheme="majorBidi" w:cstheme="majorBidi"/>
          <w:sz w:val="32"/>
          <w:szCs w:val="32"/>
        </w:rPr>
      </w:pPr>
    </w:p>
    <w:p w14:paraId="1440B8A7" w14:textId="136A53F7" w:rsidR="00527F76" w:rsidRDefault="00527F76" w:rsidP="006A54C6">
      <w:pPr>
        <w:rPr>
          <w:rFonts w:asciiTheme="majorBidi" w:hAnsiTheme="majorBidi" w:cstheme="majorBidi"/>
          <w:sz w:val="32"/>
          <w:szCs w:val="32"/>
        </w:rPr>
      </w:pPr>
    </w:p>
    <w:p w14:paraId="087B8213" w14:textId="77777777" w:rsidR="00527F76" w:rsidRDefault="00527F76" w:rsidP="006A54C6">
      <w:pPr>
        <w:rPr>
          <w:rFonts w:asciiTheme="majorBidi" w:hAnsiTheme="majorBidi" w:cstheme="majorBidi"/>
          <w:sz w:val="32"/>
          <w:szCs w:val="32"/>
        </w:rPr>
      </w:pPr>
    </w:p>
    <w:p w14:paraId="06C250FA" w14:textId="77777777" w:rsidR="007A1676" w:rsidRDefault="007A1676" w:rsidP="006A54C6">
      <w:pPr>
        <w:rPr>
          <w:rFonts w:asciiTheme="majorBidi" w:hAnsiTheme="majorBidi" w:cstheme="majorBidi"/>
          <w:sz w:val="32"/>
          <w:szCs w:val="32"/>
        </w:rPr>
      </w:pPr>
    </w:p>
    <w:p w14:paraId="1CDC7B96" w14:textId="4DEE8313" w:rsidR="007A1676" w:rsidRPr="007A1676" w:rsidRDefault="007A1676" w:rsidP="005D1F36">
      <w:pPr>
        <w:rPr>
          <w:rFonts w:asciiTheme="majorBidi" w:hAnsiTheme="majorBidi" w:cstheme="majorBidi"/>
          <w:sz w:val="32"/>
          <w:szCs w:val="32"/>
        </w:rPr>
      </w:pPr>
      <w:r w:rsidRPr="007A1676">
        <w:rPr>
          <w:rFonts w:asciiTheme="majorBidi" w:hAnsiTheme="majorBidi" w:cstheme="majorBidi"/>
          <w:sz w:val="24"/>
          <w:szCs w:val="24"/>
        </w:rPr>
        <w:t>Th</w:t>
      </w:r>
      <w:r w:rsidRPr="007A1676">
        <w:rPr>
          <w:rFonts w:asciiTheme="majorBidi" w:hAnsiTheme="majorBidi" w:cstheme="majorBidi"/>
          <w:sz w:val="24"/>
          <w:szCs w:val="24"/>
        </w:rPr>
        <w:t>e Right figure,</w:t>
      </w:r>
      <w:r w:rsidRPr="007A1676">
        <w:rPr>
          <w:rFonts w:asciiTheme="majorBidi" w:hAnsiTheme="majorBidi" w:cstheme="majorBidi"/>
          <w:sz w:val="24"/>
          <w:szCs w:val="24"/>
        </w:rPr>
        <w:t xml:space="preserve"> is a spatial scatter plot with a color gradient representing zinc concentrations in the study area. Each point represents a measurement location, with colors ranging from blue (low zinc levels) to red (high zinc levels). The accompanying legend provides numerical values for reference. The distribution suggests that zinc contamination is not uniform, with certain regions exhibiting higher concentrations, potentially due to local pollution sources or natural geological factors. This visualization is valuable for identifying hotspots of heavy metal accumulation, which can be further analyzed through variogram modeling and Kriging interpolation to estimate contamination in unmeasured </w:t>
      </w:r>
      <w:proofErr w:type="spellStart"/>
      <w:proofErr w:type="gramStart"/>
      <w:r w:rsidRPr="007A1676">
        <w:rPr>
          <w:rFonts w:asciiTheme="majorBidi" w:hAnsiTheme="majorBidi" w:cstheme="majorBidi"/>
          <w:sz w:val="24"/>
          <w:szCs w:val="24"/>
        </w:rPr>
        <w:t>locations</w:t>
      </w:r>
      <w:r w:rsidRPr="007A1676">
        <w:rPr>
          <w:rFonts w:asciiTheme="majorBidi" w:hAnsiTheme="majorBidi" w:cstheme="majorBidi"/>
          <w:sz w:val="32"/>
          <w:szCs w:val="32"/>
        </w:rPr>
        <w:t>.</w:t>
      </w:r>
      <w:r>
        <w:rPr>
          <w:rFonts w:asciiTheme="majorBidi" w:hAnsiTheme="majorBidi" w:cstheme="majorBidi"/>
          <w:sz w:val="24"/>
          <w:szCs w:val="24"/>
        </w:rPr>
        <w:t>The</w:t>
      </w:r>
      <w:proofErr w:type="spellEnd"/>
      <w:proofErr w:type="gramEnd"/>
      <w:r w:rsidRPr="007A1676">
        <w:rPr>
          <w:rFonts w:asciiTheme="majorBidi" w:hAnsiTheme="majorBidi" w:cstheme="majorBidi"/>
          <w:sz w:val="24"/>
          <w:szCs w:val="24"/>
        </w:rPr>
        <w:t xml:space="preserve"> histogram of zinc concentrations (</w:t>
      </w:r>
      <w:proofErr w:type="spellStart"/>
      <w:r w:rsidRPr="007A1676">
        <w:rPr>
          <w:rFonts w:asciiTheme="majorBidi" w:hAnsiTheme="majorBidi" w:cstheme="majorBidi"/>
          <w:sz w:val="24"/>
          <w:szCs w:val="24"/>
        </w:rPr>
        <w:t>meuse$zinc</w:t>
      </w:r>
      <w:proofErr w:type="spellEnd"/>
      <w:r w:rsidRPr="007A1676">
        <w:rPr>
          <w:rFonts w:asciiTheme="majorBidi" w:hAnsiTheme="majorBidi" w:cstheme="majorBidi"/>
          <w:sz w:val="24"/>
          <w:szCs w:val="24"/>
        </w:rPr>
        <w:t xml:space="preserve">) displays the frequency distribution of zinc levels in the dataset. The distribution is right-skewed, indicating that most </w:t>
      </w:r>
      <w:r w:rsidRPr="007A1676">
        <w:rPr>
          <w:rFonts w:asciiTheme="majorBidi" w:hAnsiTheme="majorBidi" w:cstheme="majorBidi"/>
          <w:sz w:val="24"/>
          <w:szCs w:val="24"/>
        </w:rPr>
        <w:lastRenderedPageBreak/>
        <w:t>locations have relatively low zinc concentrations, while a few sites exhibit very high zinc levels, possibly due to localized contamination or natural mineral deposits. The presence of extreme values suggests potential outliers, which can influence geostatistical modeling and require careful consideration during interpolation. Log-transforming the data might help normalize the distribution, making it more suitable for further analysis, such as Kriging.</w:t>
      </w:r>
    </w:p>
    <w:p w14:paraId="0DFDDCE8" w14:textId="77777777" w:rsidR="007A1676" w:rsidRPr="007A1676" w:rsidRDefault="007A1676" w:rsidP="007A1676">
      <w:pPr>
        <w:rPr>
          <w:rFonts w:asciiTheme="majorBidi" w:hAnsiTheme="majorBidi" w:cstheme="majorBidi"/>
          <w:sz w:val="32"/>
          <w:szCs w:val="32"/>
        </w:rPr>
      </w:pPr>
    </w:p>
    <w:p w14:paraId="7750ED70" w14:textId="77777777" w:rsidR="00527F76" w:rsidRDefault="00527F76" w:rsidP="006A54C6">
      <w:pPr>
        <w:rPr>
          <w:rFonts w:asciiTheme="majorBidi" w:hAnsiTheme="majorBidi" w:cstheme="majorBidi"/>
          <w:sz w:val="32"/>
          <w:szCs w:val="32"/>
        </w:rPr>
      </w:pPr>
    </w:p>
    <w:p w14:paraId="2216CF6F" w14:textId="77777777" w:rsidR="00527F76" w:rsidRDefault="00527F76" w:rsidP="006A54C6">
      <w:pPr>
        <w:rPr>
          <w:rFonts w:asciiTheme="majorBidi" w:hAnsiTheme="majorBidi" w:cstheme="majorBidi"/>
          <w:sz w:val="32"/>
          <w:szCs w:val="32"/>
        </w:rPr>
      </w:pPr>
    </w:p>
    <w:p w14:paraId="602938B9" w14:textId="4E2E3780" w:rsidR="00527F76" w:rsidRDefault="007A1676" w:rsidP="006A54C6">
      <w:pPr>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599360" behindDoc="0" locked="0" layoutInCell="1" allowOverlap="1" wp14:anchorId="425C10D6" wp14:editId="48A54F60">
            <wp:simplePos x="0" y="0"/>
            <wp:positionH relativeFrom="column">
              <wp:posOffset>-239485</wp:posOffset>
            </wp:positionH>
            <wp:positionV relativeFrom="paragraph">
              <wp:posOffset>10886</wp:posOffset>
            </wp:positionV>
            <wp:extent cx="3454400" cy="5181600"/>
            <wp:effectExtent l="0" t="0" r="0" b="0"/>
            <wp:wrapNone/>
            <wp:docPr id="1892141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4400" cy="518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32"/>
          <w:szCs w:val="32"/>
        </w:rPr>
        <w:drawing>
          <wp:anchor distT="0" distB="0" distL="114300" distR="114300" simplePos="0" relativeHeight="251606528" behindDoc="0" locked="0" layoutInCell="1" allowOverlap="1" wp14:anchorId="6484F3B7" wp14:editId="32FCB17E">
            <wp:simplePos x="0" y="0"/>
            <wp:positionH relativeFrom="column">
              <wp:posOffset>3309076</wp:posOffset>
            </wp:positionH>
            <wp:positionV relativeFrom="paragraph">
              <wp:posOffset>10342</wp:posOffset>
            </wp:positionV>
            <wp:extent cx="3592286" cy="5388429"/>
            <wp:effectExtent l="0" t="0" r="8255" b="3175"/>
            <wp:wrapNone/>
            <wp:docPr id="15934365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2286" cy="53884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0229A2" w14:textId="5A395956" w:rsidR="00527F76" w:rsidRDefault="00527F76" w:rsidP="006A54C6">
      <w:pPr>
        <w:rPr>
          <w:rFonts w:asciiTheme="majorBidi" w:hAnsiTheme="majorBidi" w:cstheme="majorBidi"/>
          <w:sz w:val="32"/>
          <w:szCs w:val="32"/>
        </w:rPr>
      </w:pPr>
    </w:p>
    <w:p w14:paraId="59A33140" w14:textId="1F08B6C2" w:rsidR="00527F76" w:rsidRDefault="00527F76" w:rsidP="006A54C6">
      <w:pPr>
        <w:rPr>
          <w:rFonts w:asciiTheme="majorBidi" w:hAnsiTheme="majorBidi" w:cstheme="majorBidi"/>
          <w:sz w:val="32"/>
          <w:szCs w:val="32"/>
        </w:rPr>
      </w:pPr>
    </w:p>
    <w:p w14:paraId="31829315" w14:textId="31632111" w:rsidR="00527F76" w:rsidRDefault="00527F76" w:rsidP="006A54C6">
      <w:pPr>
        <w:rPr>
          <w:rFonts w:asciiTheme="majorBidi" w:hAnsiTheme="majorBidi" w:cstheme="majorBidi"/>
          <w:sz w:val="32"/>
          <w:szCs w:val="32"/>
        </w:rPr>
      </w:pPr>
    </w:p>
    <w:p w14:paraId="40007BDB" w14:textId="55E9691F" w:rsidR="00527F76" w:rsidRDefault="00527F76" w:rsidP="006A54C6">
      <w:pPr>
        <w:rPr>
          <w:rFonts w:asciiTheme="majorBidi" w:hAnsiTheme="majorBidi" w:cstheme="majorBidi"/>
          <w:sz w:val="32"/>
          <w:szCs w:val="32"/>
        </w:rPr>
      </w:pPr>
    </w:p>
    <w:p w14:paraId="22A0C897" w14:textId="339BF991" w:rsidR="00527F76" w:rsidRDefault="00527F76" w:rsidP="006A54C6">
      <w:pPr>
        <w:rPr>
          <w:rFonts w:asciiTheme="majorBidi" w:hAnsiTheme="majorBidi" w:cstheme="majorBidi"/>
          <w:sz w:val="32"/>
          <w:szCs w:val="32"/>
        </w:rPr>
      </w:pPr>
    </w:p>
    <w:p w14:paraId="547C75D2" w14:textId="1A7C2725" w:rsidR="00527F76" w:rsidRDefault="00527F76" w:rsidP="006A54C6">
      <w:pPr>
        <w:rPr>
          <w:rFonts w:asciiTheme="majorBidi" w:hAnsiTheme="majorBidi" w:cstheme="majorBidi"/>
          <w:sz w:val="32"/>
          <w:szCs w:val="32"/>
        </w:rPr>
      </w:pPr>
    </w:p>
    <w:p w14:paraId="14338AD9" w14:textId="1D84C200" w:rsidR="00527F76" w:rsidRDefault="00527F76" w:rsidP="006A54C6">
      <w:pPr>
        <w:rPr>
          <w:rFonts w:asciiTheme="majorBidi" w:hAnsiTheme="majorBidi" w:cstheme="majorBidi"/>
          <w:sz w:val="32"/>
          <w:szCs w:val="32"/>
        </w:rPr>
      </w:pPr>
    </w:p>
    <w:p w14:paraId="136B3521" w14:textId="77777777" w:rsidR="00527F76" w:rsidRDefault="00527F76" w:rsidP="006A54C6">
      <w:pPr>
        <w:rPr>
          <w:rFonts w:asciiTheme="majorBidi" w:hAnsiTheme="majorBidi" w:cstheme="majorBidi"/>
          <w:sz w:val="32"/>
          <w:szCs w:val="32"/>
        </w:rPr>
      </w:pPr>
    </w:p>
    <w:p w14:paraId="7F9DF189" w14:textId="12F3167B" w:rsidR="00527F76" w:rsidRDefault="00527F76" w:rsidP="006A54C6">
      <w:pPr>
        <w:rPr>
          <w:rFonts w:asciiTheme="majorBidi" w:hAnsiTheme="majorBidi" w:cstheme="majorBidi"/>
          <w:sz w:val="32"/>
          <w:szCs w:val="32"/>
        </w:rPr>
      </w:pPr>
    </w:p>
    <w:p w14:paraId="0E78D946" w14:textId="77777777" w:rsidR="00527F76" w:rsidRDefault="00527F76" w:rsidP="006A54C6">
      <w:pPr>
        <w:rPr>
          <w:rFonts w:asciiTheme="majorBidi" w:hAnsiTheme="majorBidi" w:cstheme="majorBidi"/>
          <w:sz w:val="32"/>
          <w:szCs w:val="32"/>
        </w:rPr>
      </w:pPr>
    </w:p>
    <w:p w14:paraId="6248EAA1" w14:textId="77777777" w:rsidR="00527F76" w:rsidRDefault="00527F76" w:rsidP="006A54C6">
      <w:pPr>
        <w:rPr>
          <w:rFonts w:asciiTheme="majorBidi" w:hAnsiTheme="majorBidi" w:cstheme="majorBidi"/>
          <w:sz w:val="32"/>
          <w:szCs w:val="32"/>
        </w:rPr>
      </w:pPr>
    </w:p>
    <w:p w14:paraId="0D4F358A" w14:textId="77777777" w:rsidR="00527F76" w:rsidRDefault="00527F76" w:rsidP="006A54C6">
      <w:pPr>
        <w:rPr>
          <w:rFonts w:asciiTheme="majorBidi" w:hAnsiTheme="majorBidi" w:cstheme="majorBidi"/>
          <w:sz w:val="32"/>
          <w:szCs w:val="32"/>
        </w:rPr>
      </w:pPr>
    </w:p>
    <w:p w14:paraId="5ECC0AFC" w14:textId="77777777" w:rsidR="007A1676" w:rsidRDefault="007A1676" w:rsidP="007A1676">
      <w:pPr>
        <w:rPr>
          <w:rFonts w:asciiTheme="majorBidi" w:hAnsiTheme="majorBidi" w:cstheme="majorBidi"/>
          <w:sz w:val="32"/>
          <w:szCs w:val="32"/>
        </w:rPr>
      </w:pPr>
    </w:p>
    <w:p w14:paraId="68825DD1" w14:textId="454FF35D" w:rsidR="007A1676" w:rsidRPr="007A1676" w:rsidRDefault="007A1676" w:rsidP="007A1676">
      <w:pPr>
        <w:rPr>
          <w:rFonts w:asciiTheme="majorBidi" w:hAnsiTheme="majorBidi" w:cstheme="majorBidi"/>
          <w:sz w:val="24"/>
          <w:szCs w:val="24"/>
        </w:rPr>
      </w:pPr>
      <w:r>
        <w:rPr>
          <w:rFonts w:asciiTheme="majorBidi" w:hAnsiTheme="majorBidi" w:cstheme="majorBidi"/>
          <w:sz w:val="24"/>
          <w:szCs w:val="24"/>
        </w:rPr>
        <w:t xml:space="preserve">The </w:t>
      </w:r>
      <w:r w:rsidRPr="007A1676">
        <w:rPr>
          <w:rFonts w:asciiTheme="majorBidi" w:hAnsiTheme="majorBidi" w:cstheme="majorBidi"/>
          <w:sz w:val="24"/>
          <w:szCs w:val="24"/>
        </w:rPr>
        <w:t>histogram of log-transformed zinc concentrations (log(</w:t>
      </w:r>
      <w:proofErr w:type="spellStart"/>
      <w:r w:rsidRPr="007A1676">
        <w:rPr>
          <w:rFonts w:asciiTheme="majorBidi" w:hAnsiTheme="majorBidi" w:cstheme="majorBidi"/>
          <w:sz w:val="24"/>
          <w:szCs w:val="24"/>
        </w:rPr>
        <w:t>meuse$zinc</w:t>
      </w:r>
      <w:proofErr w:type="spellEnd"/>
      <w:r w:rsidRPr="007A1676">
        <w:rPr>
          <w:rFonts w:asciiTheme="majorBidi" w:hAnsiTheme="majorBidi" w:cstheme="majorBidi"/>
          <w:sz w:val="24"/>
          <w:szCs w:val="24"/>
        </w:rPr>
        <w:t xml:space="preserve">)) shows a more symmetrical and approximately normal distribution compared to the raw zinc values. The log transformation helps to reduce the skewness observed in the original dataset (seen in the previous histogram) by compressing the higher values and </w:t>
      </w:r>
      <w:r w:rsidRPr="007A1676">
        <w:rPr>
          <w:rFonts w:asciiTheme="majorBidi" w:hAnsiTheme="majorBidi" w:cstheme="majorBidi"/>
          <w:sz w:val="24"/>
          <w:szCs w:val="24"/>
        </w:rPr>
        <w:lastRenderedPageBreak/>
        <w:t>spreading out the lower ones. This is beneficial for geostatistical modeling, as many spatial interpolation techniques, such as Kriging, perform better with normally distributed data. The transformation ensures that extreme zinc values do not disproportionately influence the model while maintaining meaningful spatial variations.</w:t>
      </w:r>
    </w:p>
    <w:p w14:paraId="1B8ED1E4" w14:textId="0336DBBC" w:rsidR="007A1676" w:rsidRPr="007A1676" w:rsidRDefault="007A1676" w:rsidP="007A1676">
      <w:pPr>
        <w:rPr>
          <w:rFonts w:asciiTheme="majorBidi" w:hAnsiTheme="majorBidi" w:cstheme="majorBidi"/>
          <w:sz w:val="24"/>
          <w:szCs w:val="24"/>
        </w:rPr>
      </w:pPr>
      <w:r>
        <w:rPr>
          <w:rFonts w:asciiTheme="majorBidi" w:hAnsiTheme="majorBidi" w:cstheme="majorBidi"/>
          <w:sz w:val="24"/>
          <w:szCs w:val="24"/>
        </w:rPr>
        <w:t xml:space="preserve">The </w:t>
      </w:r>
      <w:r w:rsidRPr="007A1676">
        <w:rPr>
          <w:rFonts w:asciiTheme="majorBidi" w:hAnsiTheme="majorBidi" w:cstheme="majorBidi"/>
          <w:sz w:val="24"/>
          <w:szCs w:val="24"/>
        </w:rPr>
        <w:t>boxplot of zinc concentrations (</w:t>
      </w:r>
      <w:proofErr w:type="spellStart"/>
      <w:r w:rsidRPr="007A1676">
        <w:rPr>
          <w:rFonts w:asciiTheme="majorBidi" w:hAnsiTheme="majorBidi" w:cstheme="majorBidi"/>
          <w:sz w:val="24"/>
          <w:szCs w:val="24"/>
        </w:rPr>
        <w:t>meuse$zinc</w:t>
      </w:r>
      <w:proofErr w:type="spellEnd"/>
      <w:r w:rsidRPr="007A1676">
        <w:rPr>
          <w:rFonts w:asciiTheme="majorBidi" w:hAnsiTheme="majorBidi" w:cstheme="majorBidi"/>
          <w:sz w:val="24"/>
          <w:szCs w:val="24"/>
        </w:rPr>
        <w:t>) provides a clear visualization of the spread and distribution of zinc values, highlighting outliers in the dataset. The box represents the interquartile range (IQR), where the middle 50% of values are concentrated, while the horizontal line inside the box indicates the median zinc concentration. The whiskers extend to the minimum and maximum values within 1.5 times the IQR, beyond which outliers are plotted as separate points. The presence of multiple outliers above the upper whisker suggests significantly high zinc concentrations in certain locations, indicating localized contamination. These high values could disproportionately affect statistical models, so a log transformation (as seen in the previous histogram) may be necessary to normalize the data.</w:t>
      </w:r>
    </w:p>
    <w:p w14:paraId="0F702F9A" w14:textId="77777777" w:rsidR="00527F76" w:rsidRDefault="00527F76" w:rsidP="006A54C6">
      <w:pPr>
        <w:rPr>
          <w:rFonts w:asciiTheme="majorBidi" w:hAnsiTheme="majorBidi" w:cstheme="majorBidi"/>
          <w:sz w:val="32"/>
          <w:szCs w:val="32"/>
        </w:rPr>
      </w:pPr>
    </w:p>
    <w:p w14:paraId="4806E312" w14:textId="048800FA" w:rsidR="00527F76" w:rsidRDefault="00A81193" w:rsidP="006A54C6">
      <w:pPr>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35200" behindDoc="0" locked="0" layoutInCell="1" allowOverlap="1" wp14:anchorId="7C1A2567" wp14:editId="7350B176">
            <wp:simplePos x="0" y="0"/>
            <wp:positionH relativeFrom="column">
              <wp:posOffset>-816</wp:posOffset>
            </wp:positionH>
            <wp:positionV relativeFrom="paragraph">
              <wp:posOffset>11067</wp:posOffset>
            </wp:positionV>
            <wp:extent cx="3145608" cy="4718412"/>
            <wp:effectExtent l="0" t="0" r="0" b="6350"/>
            <wp:wrapNone/>
            <wp:docPr id="6552754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5608" cy="47184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32"/>
          <w:szCs w:val="32"/>
        </w:rPr>
        <w:drawing>
          <wp:anchor distT="0" distB="0" distL="114300" distR="114300" simplePos="0" relativeHeight="251620864" behindDoc="0" locked="0" layoutInCell="1" allowOverlap="1" wp14:anchorId="4F302D2E" wp14:editId="753B1DDB">
            <wp:simplePos x="0" y="0"/>
            <wp:positionH relativeFrom="column">
              <wp:posOffset>3733800</wp:posOffset>
            </wp:positionH>
            <wp:positionV relativeFrom="paragraph">
              <wp:posOffset>10795</wp:posOffset>
            </wp:positionV>
            <wp:extent cx="3127829" cy="4691743"/>
            <wp:effectExtent l="0" t="0" r="0" b="0"/>
            <wp:wrapNone/>
            <wp:docPr id="12121042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7829" cy="46917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ECB65D" w14:textId="7994E652" w:rsidR="00527F76" w:rsidRDefault="00527F76" w:rsidP="006A54C6">
      <w:pPr>
        <w:rPr>
          <w:rFonts w:asciiTheme="majorBidi" w:hAnsiTheme="majorBidi" w:cstheme="majorBidi"/>
          <w:sz w:val="32"/>
          <w:szCs w:val="32"/>
        </w:rPr>
      </w:pPr>
    </w:p>
    <w:p w14:paraId="748CCFAE" w14:textId="0CC2AFC1" w:rsidR="00527F76" w:rsidRDefault="00527F76" w:rsidP="006A54C6">
      <w:pPr>
        <w:rPr>
          <w:rFonts w:asciiTheme="majorBidi" w:hAnsiTheme="majorBidi" w:cstheme="majorBidi"/>
          <w:sz w:val="32"/>
          <w:szCs w:val="32"/>
        </w:rPr>
      </w:pPr>
    </w:p>
    <w:p w14:paraId="2DF7FCE1" w14:textId="7748D7CB" w:rsidR="00527F76" w:rsidRDefault="00527F76" w:rsidP="006A54C6">
      <w:pPr>
        <w:rPr>
          <w:rFonts w:asciiTheme="majorBidi" w:hAnsiTheme="majorBidi" w:cstheme="majorBidi"/>
          <w:sz w:val="32"/>
          <w:szCs w:val="32"/>
        </w:rPr>
      </w:pPr>
    </w:p>
    <w:p w14:paraId="12F043FD" w14:textId="3EA55FD8" w:rsidR="00527F76" w:rsidRDefault="00527F76" w:rsidP="006A54C6">
      <w:pPr>
        <w:rPr>
          <w:rFonts w:asciiTheme="majorBidi" w:hAnsiTheme="majorBidi" w:cstheme="majorBidi"/>
          <w:sz w:val="32"/>
          <w:szCs w:val="32"/>
        </w:rPr>
      </w:pPr>
    </w:p>
    <w:p w14:paraId="3C27B44D" w14:textId="10C34BE2" w:rsidR="00527F76" w:rsidRDefault="00527F76" w:rsidP="006A54C6">
      <w:pPr>
        <w:rPr>
          <w:rFonts w:asciiTheme="majorBidi" w:hAnsiTheme="majorBidi" w:cstheme="majorBidi"/>
          <w:sz w:val="32"/>
          <w:szCs w:val="32"/>
        </w:rPr>
      </w:pPr>
    </w:p>
    <w:p w14:paraId="69DB5BF2" w14:textId="62562A41" w:rsidR="00527F76" w:rsidRDefault="00527F76" w:rsidP="006A54C6">
      <w:pPr>
        <w:rPr>
          <w:rFonts w:asciiTheme="majorBidi" w:hAnsiTheme="majorBidi" w:cstheme="majorBidi"/>
          <w:sz w:val="32"/>
          <w:szCs w:val="32"/>
        </w:rPr>
      </w:pPr>
    </w:p>
    <w:p w14:paraId="3F3965ED" w14:textId="77777777" w:rsidR="00527F76" w:rsidRDefault="00527F76" w:rsidP="006A54C6">
      <w:pPr>
        <w:rPr>
          <w:rFonts w:asciiTheme="majorBidi" w:hAnsiTheme="majorBidi" w:cstheme="majorBidi"/>
          <w:sz w:val="32"/>
          <w:szCs w:val="32"/>
        </w:rPr>
      </w:pPr>
    </w:p>
    <w:p w14:paraId="07B084AF" w14:textId="3FDE8E33" w:rsidR="00527F76" w:rsidRDefault="00527F76" w:rsidP="006A54C6">
      <w:pPr>
        <w:rPr>
          <w:rFonts w:asciiTheme="majorBidi" w:hAnsiTheme="majorBidi" w:cstheme="majorBidi"/>
          <w:sz w:val="32"/>
          <w:szCs w:val="32"/>
        </w:rPr>
      </w:pPr>
    </w:p>
    <w:p w14:paraId="1566ED2B" w14:textId="77777777" w:rsidR="00527F76" w:rsidRDefault="00527F76" w:rsidP="006A54C6">
      <w:pPr>
        <w:rPr>
          <w:rFonts w:asciiTheme="majorBidi" w:hAnsiTheme="majorBidi" w:cstheme="majorBidi"/>
          <w:sz w:val="32"/>
          <w:szCs w:val="32"/>
        </w:rPr>
      </w:pPr>
    </w:p>
    <w:p w14:paraId="64F04666" w14:textId="77777777" w:rsidR="00527F76" w:rsidRDefault="00527F76" w:rsidP="006A54C6">
      <w:pPr>
        <w:rPr>
          <w:rFonts w:asciiTheme="majorBidi" w:hAnsiTheme="majorBidi" w:cstheme="majorBidi"/>
          <w:sz w:val="32"/>
          <w:szCs w:val="32"/>
        </w:rPr>
      </w:pPr>
    </w:p>
    <w:p w14:paraId="0574118F" w14:textId="77777777" w:rsidR="00527F76" w:rsidRDefault="00527F76" w:rsidP="006A54C6">
      <w:pPr>
        <w:rPr>
          <w:rFonts w:asciiTheme="majorBidi" w:hAnsiTheme="majorBidi" w:cstheme="majorBidi"/>
          <w:sz w:val="32"/>
          <w:szCs w:val="32"/>
        </w:rPr>
      </w:pPr>
    </w:p>
    <w:p w14:paraId="2D9C0E58" w14:textId="77777777" w:rsidR="00527F76" w:rsidRDefault="00527F76" w:rsidP="006A54C6">
      <w:pPr>
        <w:rPr>
          <w:rFonts w:asciiTheme="majorBidi" w:hAnsiTheme="majorBidi" w:cstheme="majorBidi"/>
          <w:sz w:val="32"/>
          <w:szCs w:val="32"/>
        </w:rPr>
      </w:pPr>
    </w:p>
    <w:p w14:paraId="6F71F05F" w14:textId="34130963" w:rsidR="00A81193" w:rsidRPr="00A81193" w:rsidRDefault="00A81193" w:rsidP="00A81193">
      <w:pPr>
        <w:rPr>
          <w:rFonts w:asciiTheme="majorBidi" w:hAnsiTheme="majorBidi" w:cstheme="majorBidi"/>
          <w:sz w:val="24"/>
          <w:szCs w:val="24"/>
        </w:rPr>
      </w:pPr>
      <w:r w:rsidRPr="00A81193">
        <w:rPr>
          <w:rFonts w:asciiTheme="majorBidi" w:hAnsiTheme="majorBidi" w:cstheme="majorBidi"/>
          <w:sz w:val="24"/>
          <w:szCs w:val="24"/>
        </w:rPr>
        <w:lastRenderedPageBreak/>
        <w:t>The</w:t>
      </w:r>
      <w:r w:rsidRPr="00A81193">
        <w:rPr>
          <w:rFonts w:asciiTheme="majorBidi" w:hAnsiTheme="majorBidi" w:cstheme="majorBidi"/>
          <w:sz w:val="24"/>
          <w:szCs w:val="24"/>
        </w:rPr>
        <w:t xml:space="preserve"> boxplot of log-transformed zinc concentrations (log(</w:t>
      </w:r>
      <w:proofErr w:type="spellStart"/>
      <w:r w:rsidRPr="00A81193">
        <w:rPr>
          <w:rFonts w:asciiTheme="majorBidi" w:hAnsiTheme="majorBidi" w:cstheme="majorBidi"/>
          <w:sz w:val="24"/>
          <w:szCs w:val="24"/>
        </w:rPr>
        <w:t>meuse$zinc</w:t>
      </w:r>
      <w:proofErr w:type="spellEnd"/>
      <w:r w:rsidRPr="00A81193">
        <w:rPr>
          <w:rFonts w:asciiTheme="majorBidi" w:hAnsiTheme="majorBidi" w:cstheme="majorBidi"/>
          <w:sz w:val="24"/>
          <w:szCs w:val="24"/>
        </w:rPr>
        <w:t>)) shows a much more balanced and symmetric distribution compared to the raw zinc data. The interquartile range (IQR) and whiskers indicate that the log transformation has effectively reduced the influence of extreme outliers, making the data more suitable for statistical modeling. Unlike the previous boxplot of raw zinc values, there are no extreme outliers present, confirming that the transformation successfully normalized the data. This is particularly useful for geostatistical techniques like Kriging, which assume a more normal distribution of the variable being interpolated.</w:t>
      </w:r>
    </w:p>
    <w:p w14:paraId="18D60967" w14:textId="595BE1B2" w:rsidR="00A81193" w:rsidRPr="00A81193" w:rsidRDefault="00A81193" w:rsidP="00A81193">
      <w:pPr>
        <w:rPr>
          <w:rFonts w:asciiTheme="majorBidi" w:hAnsiTheme="majorBidi" w:cstheme="majorBidi"/>
          <w:sz w:val="24"/>
          <w:szCs w:val="24"/>
        </w:rPr>
      </w:pPr>
      <w:r w:rsidRPr="00A81193">
        <w:rPr>
          <w:rFonts w:asciiTheme="majorBidi" w:hAnsiTheme="majorBidi" w:cstheme="majorBidi"/>
          <w:sz w:val="24"/>
          <w:szCs w:val="24"/>
        </w:rPr>
        <w:t>This scatter plot of log-transformed zinc concentrations (log(zinc)) versus the square root of distance (sqrt(</w:t>
      </w:r>
      <w:proofErr w:type="spellStart"/>
      <w:r w:rsidRPr="00A81193">
        <w:rPr>
          <w:rFonts w:asciiTheme="majorBidi" w:hAnsiTheme="majorBidi" w:cstheme="majorBidi"/>
          <w:sz w:val="24"/>
          <w:szCs w:val="24"/>
        </w:rPr>
        <w:t>dist</w:t>
      </w:r>
      <w:proofErr w:type="spellEnd"/>
      <w:r w:rsidRPr="00A81193">
        <w:rPr>
          <w:rFonts w:asciiTheme="majorBidi" w:hAnsiTheme="majorBidi" w:cstheme="majorBidi"/>
          <w:sz w:val="24"/>
          <w:szCs w:val="24"/>
        </w:rPr>
        <w:t>)) shows a clear negative correlation, meaning that zinc levels tend to decrease as the distance from the river increases. The strong downward trend suggests that zinc contamination is concentrated near the river, likely due to industrial runoff, mining activity, or natural sediment transport. The transformation of both variables (log for zinc and square root for distance) ensures that the relationship is more linear, making it easier to model. This finding supports the hypothesis that proximity to the river is a key factor influencing zinc pollution in the area.</w:t>
      </w:r>
    </w:p>
    <w:p w14:paraId="440B90F7" w14:textId="77777777" w:rsidR="00527F76" w:rsidRDefault="00527F76" w:rsidP="006A54C6">
      <w:pPr>
        <w:rPr>
          <w:rFonts w:asciiTheme="majorBidi" w:hAnsiTheme="majorBidi" w:cstheme="majorBidi"/>
          <w:sz w:val="32"/>
          <w:szCs w:val="32"/>
        </w:rPr>
      </w:pPr>
    </w:p>
    <w:p w14:paraId="48021C44" w14:textId="77777777" w:rsidR="00527F76" w:rsidRDefault="00527F76" w:rsidP="006A54C6">
      <w:pPr>
        <w:rPr>
          <w:rFonts w:asciiTheme="majorBidi" w:hAnsiTheme="majorBidi" w:cstheme="majorBidi"/>
          <w:sz w:val="32"/>
          <w:szCs w:val="32"/>
        </w:rPr>
      </w:pPr>
    </w:p>
    <w:p w14:paraId="58CF157F" w14:textId="77777777" w:rsidR="00527F76" w:rsidRDefault="00527F76" w:rsidP="006A54C6">
      <w:pPr>
        <w:rPr>
          <w:rFonts w:asciiTheme="majorBidi" w:hAnsiTheme="majorBidi" w:cstheme="majorBidi"/>
          <w:sz w:val="32"/>
          <w:szCs w:val="32"/>
        </w:rPr>
      </w:pPr>
    </w:p>
    <w:p w14:paraId="7B78E924" w14:textId="7459480D" w:rsidR="00527F76" w:rsidRDefault="00A81193" w:rsidP="006A54C6">
      <w:pPr>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50560" behindDoc="0" locked="0" layoutInCell="1" allowOverlap="1" wp14:anchorId="4D2C64C2" wp14:editId="4A051B49">
            <wp:simplePos x="0" y="0"/>
            <wp:positionH relativeFrom="column">
              <wp:posOffset>4049487</wp:posOffset>
            </wp:positionH>
            <wp:positionV relativeFrom="paragraph">
              <wp:posOffset>163286</wp:posOffset>
            </wp:positionV>
            <wp:extent cx="2812028" cy="3983990"/>
            <wp:effectExtent l="0" t="0" r="7620" b="0"/>
            <wp:wrapNone/>
            <wp:docPr id="8551520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1782" cy="39978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32"/>
          <w:szCs w:val="32"/>
        </w:rPr>
        <w:drawing>
          <wp:anchor distT="0" distB="0" distL="114300" distR="114300" simplePos="0" relativeHeight="251644416" behindDoc="0" locked="0" layoutInCell="1" allowOverlap="1" wp14:anchorId="1FBAEBCF" wp14:editId="2CA9FDB0">
            <wp:simplePos x="0" y="0"/>
            <wp:positionH relativeFrom="column">
              <wp:posOffset>0</wp:posOffset>
            </wp:positionH>
            <wp:positionV relativeFrom="paragraph">
              <wp:posOffset>10886</wp:posOffset>
            </wp:positionV>
            <wp:extent cx="2982686" cy="4386580"/>
            <wp:effectExtent l="0" t="0" r="8255" b="0"/>
            <wp:wrapNone/>
            <wp:docPr id="16376228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9096" cy="43960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D5F574" w14:textId="77777777" w:rsidR="00A81193" w:rsidRPr="00A81193" w:rsidRDefault="00A81193" w:rsidP="00A81193">
      <w:pPr>
        <w:rPr>
          <w:rFonts w:asciiTheme="majorBidi" w:hAnsiTheme="majorBidi" w:cstheme="majorBidi"/>
          <w:sz w:val="32"/>
          <w:szCs w:val="32"/>
        </w:rPr>
      </w:pPr>
    </w:p>
    <w:p w14:paraId="3092B71F" w14:textId="77777777" w:rsidR="00A81193" w:rsidRPr="00A81193" w:rsidRDefault="00A81193" w:rsidP="00A81193">
      <w:pPr>
        <w:rPr>
          <w:rFonts w:asciiTheme="majorBidi" w:hAnsiTheme="majorBidi" w:cstheme="majorBidi"/>
          <w:sz w:val="32"/>
          <w:szCs w:val="32"/>
        </w:rPr>
      </w:pPr>
    </w:p>
    <w:p w14:paraId="06D78604" w14:textId="77777777" w:rsidR="00A81193" w:rsidRPr="00A81193" w:rsidRDefault="00A81193" w:rsidP="00A81193">
      <w:pPr>
        <w:rPr>
          <w:rFonts w:asciiTheme="majorBidi" w:hAnsiTheme="majorBidi" w:cstheme="majorBidi"/>
          <w:sz w:val="32"/>
          <w:szCs w:val="32"/>
        </w:rPr>
      </w:pPr>
    </w:p>
    <w:p w14:paraId="61CEF2F9" w14:textId="77777777" w:rsidR="00A81193" w:rsidRPr="00A81193" w:rsidRDefault="00A81193" w:rsidP="00A81193">
      <w:pPr>
        <w:rPr>
          <w:rFonts w:asciiTheme="majorBidi" w:hAnsiTheme="majorBidi" w:cstheme="majorBidi"/>
          <w:sz w:val="32"/>
          <w:szCs w:val="32"/>
        </w:rPr>
      </w:pPr>
    </w:p>
    <w:p w14:paraId="132BDCD5" w14:textId="77777777" w:rsidR="00A81193" w:rsidRPr="00A81193" w:rsidRDefault="00A81193" w:rsidP="00A81193">
      <w:pPr>
        <w:rPr>
          <w:rFonts w:asciiTheme="majorBidi" w:hAnsiTheme="majorBidi" w:cstheme="majorBidi"/>
          <w:sz w:val="32"/>
          <w:szCs w:val="32"/>
        </w:rPr>
      </w:pPr>
    </w:p>
    <w:p w14:paraId="2EBDEDB2" w14:textId="77777777" w:rsidR="00A81193" w:rsidRPr="00A81193" w:rsidRDefault="00A81193" w:rsidP="00A81193">
      <w:pPr>
        <w:rPr>
          <w:rFonts w:asciiTheme="majorBidi" w:hAnsiTheme="majorBidi" w:cstheme="majorBidi"/>
          <w:sz w:val="32"/>
          <w:szCs w:val="32"/>
        </w:rPr>
      </w:pPr>
    </w:p>
    <w:p w14:paraId="113C0EC9" w14:textId="77777777" w:rsidR="00A81193" w:rsidRPr="00A81193" w:rsidRDefault="00A81193" w:rsidP="00A81193">
      <w:pPr>
        <w:rPr>
          <w:rFonts w:asciiTheme="majorBidi" w:hAnsiTheme="majorBidi" w:cstheme="majorBidi"/>
          <w:sz w:val="32"/>
          <w:szCs w:val="32"/>
        </w:rPr>
      </w:pPr>
    </w:p>
    <w:p w14:paraId="24E9E6BA" w14:textId="77777777" w:rsidR="00A81193" w:rsidRPr="00A81193" w:rsidRDefault="00A81193" w:rsidP="00A81193">
      <w:pPr>
        <w:rPr>
          <w:rFonts w:asciiTheme="majorBidi" w:hAnsiTheme="majorBidi" w:cstheme="majorBidi"/>
          <w:sz w:val="32"/>
          <w:szCs w:val="32"/>
        </w:rPr>
      </w:pPr>
    </w:p>
    <w:p w14:paraId="43791660" w14:textId="77777777" w:rsidR="00A81193" w:rsidRPr="00A81193" w:rsidRDefault="00A81193" w:rsidP="00A81193">
      <w:pPr>
        <w:rPr>
          <w:rFonts w:asciiTheme="majorBidi" w:hAnsiTheme="majorBidi" w:cstheme="majorBidi"/>
          <w:sz w:val="32"/>
          <w:szCs w:val="32"/>
        </w:rPr>
      </w:pPr>
    </w:p>
    <w:p w14:paraId="48F78822" w14:textId="77777777" w:rsidR="00A81193" w:rsidRDefault="00A81193" w:rsidP="00A81193">
      <w:pPr>
        <w:rPr>
          <w:rFonts w:asciiTheme="majorBidi" w:hAnsiTheme="majorBidi" w:cstheme="majorBidi"/>
          <w:sz w:val="32"/>
          <w:szCs w:val="32"/>
        </w:rPr>
      </w:pPr>
    </w:p>
    <w:p w14:paraId="442F2E40" w14:textId="562467B7" w:rsidR="00A81193" w:rsidRDefault="00A81193" w:rsidP="00A81193">
      <w:pPr>
        <w:rPr>
          <w:rFonts w:asciiTheme="majorBidi" w:hAnsiTheme="majorBidi" w:cstheme="majorBidi"/>
          <w:sz w:val="24"/>
          <w:szCs w:val="24"/>
        </w:rPr>
      </w:pPr>
      <w:r>
        <w:rPr>
          <w:rFonts w:asciiTheme="majorBidi" w:hAnsiTheme="majorBidi" w:cstheme="majorBidi"/>
          <w:sz w:val="24"/>
          <w:szCs w:val="24"/>
        </w:rPr>
        <w:lastRenderedPageBreak/>
        <w:t>The right</w:t>
      </w:r>
      <w:r w:rsidRPr="00A81193">
        <w:rPr>
          <w:rFonts w:asciiTheme="majorBidi" w:hAnsiTheme="majorBidi" w:cstheme="majorBidi"/>
          <w:sz w:val="24"/>
          <w:szCs w:val="24"/>
        </w:rPr>
        <w:t xml:space="preserve"> scatter plot of log-transformed zinc concentrations (log(zinc)) versus the square root of distance (sqrt(</w:t>
      </w:r>
      <w:proofErr w:type="spellStart"/>
      <w:r w:rsidRPr="00A81193">
        <w:rPr>
          <w:rFonts w:asciiTheme="majorBidi" w:hAnsiTheme="majorBidi" w:cstheme="majorBidi"/>
          <w:sz w:val="24"/>
          <w:szCs w:val="24"/>
        </w:rPr>
        <w:t>dist</w:t>
      </w:r>
      <w:proofErr w:type="spellEnd"/>
      <w:r w:rsidRPr="00A81193">
        <w:rPr>
          <w:rFonts w:asciiTheme="majorBidi" w:hAnsiTheme="majorBidi" w:cstheme="majorBidi"/>
          <w:sz w:val="24"/>
          <w:szCs w:val="24"/>
        </w:rPr>
        <w:t>)), now with a fitted linear regression line, reinforces the strong negative correlation between zinc levels and distance from the river. The regression line highlights the downward trend, confirming that zinc concentrations are highest near the river and decrease significantly with distance. The spread of points around the line suggests some variability, meaning other factors might also influence zinc levels. However, the overall trend strongly supports the hypothesis that proximity to the river plays a key role in zinc contamination, making this relationship important for predictive modeling and environmental assessment.</w:t>
      </w:r>
    </w:p>
    <w:p w14:paraId="0709A843" w14:textId="1AB15F99" w:rsidR="00A81193" w:rsidRPr="00A81193" w:rsidRDefault="00A81193" w:rsidP="00A81193">
      <w:pPr>
        <w:rPr>
          <w:rFonts w:asciiTheme="majorBidi" w:hAnsiTheme="majorBidi" w:cstheme="majorBidi"/>
          <w:sz w:val="24"/>
          <w:szCs w:val="24"/>
        </w:rPr>
      </w:pPr>
      <w:r>
        <w:rPr>
          <w:rFonts w:asciiTheme="majorBidi" w:hAnsiTheme="majorBidi" w:cstheme="majorBidi"/>
          <w:sz w:val="24"/>
          <w:szCs w:val="24"/>
        </w:rPr>
        <w:t xml:space="preserve">The left </w:t>
      </w:r>
      <w:r w:rsidRPr="00A81193">
        <w:rPr>
          <w:rFonts w:asciiTheme="majorBidi" w:hAnsiTheme="majorBidi" w:cstheme="majorBidi"/>
          <w:sz w:val="24"/>
          <w:szCs w:val="24"/>
        </w:rPr>
        <w:t xml:space="preserve">experimental </w:t>
      </w:r>
      <w:proofErr w:type="spellStart"/>
      <w:r w:rsidRPr="00A81193">
        <w:rPr>
          <w:rFonts w:asciiTheme="majorBidi" w:hAnsiTheme="majorBidi" w:cstheme="majorBidi"/>
          <w:sz w:val="24"/>
          <w:szCs w:val="24"/>
        </w:rPr>
        <w:t>semivariogram</w:t>
      </w:r>
      <w:proofErr w:type="spellEnd"/>
      <w:r w:rsidRPr="00A81193">
        <w:rPr>
          <w:rFonts w:asciiTheme="majorBidi" w:hAnsiTheme="majorBidi" w:cstheme="majorBidi"/>
          <w:sz w:val="24"/>
          <w:szCs w:val="24"/>
        </w:rPr>
        <w:t xml:space="preserve"> shows how the </w:t>
      </w:r>
      <w:proofErr w:type="spellStart"/>
      <w:r w:rsidRPr="00A81193">
        <w:rPr>
          <w:rFonts w:asciiTheme="majorBidi" w:hAnsiTheme="majorBidi" w:cstheme="majorBidi"/>
          <w:sz w:val="24"/>
          <w:szCs w:val="24"/>
        </w:rPr>
        <w:t>semivariance</w:t>
      </w:r>
      <w:proofErr w:type="spellEnd"/>
      <w:r w:rsidRPr="00A81193">
        <w:rPr>
          <w:rFonts w:asciiTheme="majorBidi" w:hAnsiTheme="majorBidi" w:cstheme="majorBidi"/>
          <w:sz w:val="24"/>
          <w:szCs w:val="24"/>
        </w:rPr>
        <w:t xml:space="preserve"> of zinc concentrations changes with increasing spatial distance. The </w:t>
      </w:r>
      <w:proofErr w:type="spellStart"/>
      <w:r w:rsidRPr="00A81193">
        <w:rPr>
          <w:rFonts w:asciiTheme="majorBidi" w:hAnsiTheme="majorBidi" w:cstheme="majorBidi"/>
          <w:sz w:val="24"/>
          <w:szCs w:val="24"/>
        </w:rPr>
        <w:t>semivariogram</w:t>
      </w:r>
      <w:proofErr w:type="spellEnd"/>
      <w:r w:rsidRPr="00A81193">
        <w:rPr>
          <w:rFonts w:asciiTheme="majorBidi" w:hAnsiTheme="majorBidi" w:cstheme="majorBidi"/>
          <w:sz w:val="24"/>
          <w:szCs w:val="24"/>
        </w:rPr>
        <w:t xml:space="preserve"> is a key tool in </w:t>
      </w:r>
      <w:proofErr w:type="spellStart"/>
      <w:r w:rsidRPr="00A81193">
        <w:rPr>
          <w:rFonts w:asciiTheme="majorBidi" w:hAnsiTheme="majorBidi" w:cstheme="majorBidi"/>
          <w:sz w:val="24"/>
          <w:szCs w:val="24"/>
        </w:rPr>
        <w:t>geostatistics</w:t>
      </w:r>
      <w:proofErr w:type="spellEnd"/>
      <w:r w:rsidRPr="00A81193">
        <w:rPr>
          <w:rFonts w:asciiTheme="majorBidi" w:hAnsiTheme="majorBidi" w:cstheme="majorBidi"/>
          <w:sz w:val="24"/>
          <w:szCs w:val="24"/>
        </w:rPr>
        <w:t xml:space="preserve"> and Kriging, helping to quantify the spatial correlation of data points. Initially, the </w:t>
      </w:r>
      <w:proofErr w:type="spellStart"/>
      <w:r w:rsidRPr="00A81193">
        <w:rPr>
          <w:rFonts w:asciiTheme="majorBidi" w:hAnsiTheme="majorBidi" w:cstheme="majorBidi"/>
          <w:sz w:val="24"/>
          <w:szCs w:val="24"/>
        </w:rPr>
        <w:t>semivariance</w:t>
      </w:r>
      <w:proofErr w:type="spellEnd"/>
      <w:r w:rsidRPr="00A81193">
        <w:rPr>
          <w:rFonts w:asciiTheme="majorBidi" w:hAnsiTheme="majorBidi" w:cstheme="majorBidi"/>
          <w:sz w:val="24"/>
          <w:szCs w:val="24"/>
        </w:rPr>
        <w:t xml:space="preserve"> increases with distance, indicating that closer points have more similar zinc concentrations, while more distant points show greater variation. The curve reaches a plateau, suggesting a range beyond which spatial correlation weakens and zinc values become uncorrelated. This range is critical for interpolation models, as it defines the effective spatial influence of measurements, guiding optimal Kriging predictions.</w:t>
      </w:r>
    </w:p>
    <w:p w14:paraId="1E29C5C0" w14:textId="77777777" w:rsidR="00A81193" w:rsidRPr="00A81193" w:rsidRDefault="00A81193" w:rsidP="00A81193">
      <w:pPr>
        <w:rPr>
          <w:rFonts w:asciiTheme="majorBidi" w:hAnsiTheme="majorBidi" w:cstheme="majorBidi"/>
          <w:sz w:val="32"/>
          <w:szCs w:val="32"/>
        </w:rPr>
      </w:pPr>
    </w:p>
    <w:p w14:paraId="3856824D" w14:textId="7FAD1179" w:rsidR="00527F76" w:rsidRDefault="00527F76" w:rsidP="006A54C6">
      <w:pPr>
        <w:rPr>
          <w:rFonts w:asciiTheme="majorBidi" w:hAnsiTheme="majorBidi" w:cstheme="majorBidi"/>
          <w:sz w:val="32"/>
          <w:szCs w:val="32"/>
        </w:rPr>
      </w:pPr>
    </w:p>
    <w:p w14:paraId="289A7201" w14:textId="2940055D" w:rsidR="00527F76" w:rsidRDefault="00A81193" w:rsidP="006A54C6">
      <w:pPr>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64896" behindDoc="0" locked="0" layoutInCell="1" allowOverlap="1" wp14:anchorId="0EA993E7" wp14:editId="3A68A60B">
            <wp:simplePos x="0" y="0"/>
            <wp:positionH relativeFrom="column">
              <wp:posOffset>3461657</wp:posOffset>
            </wp:positionH>
            <wp:positionV relativeFrom="paragraph">
              <wp:posOffset>0</wp:posOffset>
            </wp:positionV>
            <wp:extent cx="3548743" cy="4982422"/>
            <wp:effectExtent l="0" t="0" r="0" b="8890"/>
            <wp:wrapNone/>
            <wp:docPr id="18847379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6253" cy="499296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32"/>
          <w:szCs w:val="32"/>
        </w:rPr>
        <w:drawing>
          <wp:anchor distT="0" distB="0" distL="114300" distR="114300" simplePos="0" relativeHeight="251674112" behindDoc="0" locked="0" layoutInCell="1" allowOverlap="1" wp14:anchorId="57F5F976" wp14:editId="7D8135A7">
            <wp:simplePos x="0" y="0"/>
            <wp:positionH relativeFrom="column">
              <wp:posOffset>-65224</wp:posOffset>
            </wp:positionH>
            <wp:positionV relativeFrom="paragraph">
              <wp:posOffset>0</wp:posOffset>
            </wp:positionV>
            <wp:extent cx="3363686" cy="5045529"/>
            <wp:effectExtent l="0" t="0" r="8255" b="3175"/>
            <wp:wrapNone/>
            <wp:docPr id="14166389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3686" cy="50455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DF4E36" w14:textId="4BDDB8C9" w:rsidR="00527F76" w:rsidRDefault="00527F76" w:rsidP="006A54C6">
      <w:pPr>
        <w:rPr>
          <w:rFonts w:asciiTheme="majorBidi" w:hAnsiTheme="majorBidi" w:cstheme="majorBidi"/>
          <w:sz w:val="32"/>
          <w:szCs w:val="32"/>
        </w:rPr>
      </w:pPr>
    </w:p>
    <w:p w14:paraId="1B560615" w14:textId="4F76FBCF" w:rsidR="00527F76" w:rsidRDefault="00527F76" w:rsidP="006A54C6">
      <w:pPr>
        <w:rPr>
          <w:rFonts w:asciiTheme="majorBidi" w:hAnsiTheme="majorBidi" w:cstheme="majorBidi"/>
          <w:sz w:val="32"/>
          <w:szCs w:val="32"/>
        </w:rPr>
      </w:pPr>
    </w:p>
    <w:p w14:paraId="4142D777" w14:textId="77777777" w:rsidR="00527F76" w:rsidRDefault="00527F76" w:rsidP="006A54C6">
      <w:pPr>
        <w:rPr>
          <w:rFonts w:asciiTheme="majorBidi" w:hAnsiTheme="majorBidi" w:cstheme="majorBidi"/>
          <w:sz w:val="32"/>
          <w:szCs w:val="32"/>
        </w:rPr>
      </w:pPr>
    </w:p>
    <w:p w14:paraId="03FA33FB" w14:textId="77777777" w:rsidR="00527F76" w:rsidRDefault="00527F76" w:rsidP="006A54C6">
      <w:pPr>
        <w:rPr>
          <w:rFonts w:asciiTheme="majorBidi" w:hAnsiTheme="majorBidi" w:cstheme="majorBidi"/>
          <w:sz w:val="32"/>
          <w:szCs w:val="32"/>
        </w:rPr>
      </w:pPr>
    </w:p>
    <w:p w14:paraId="577D6A8A" w14:textId="370B0728" w:rsidR="00527F76" w:rsidRDefault="00527F76" w:rsidP="006A54C6">
      <w:pPr>
        <w:rPr>
          <w:rFonts w:asciiTheme="majorBidi" w:hAnsiTheme="majorBidi" w:cstheme="majorBidi"/>
          <w:sz w:val="32"/>
          <w:szCs w:val="32"/>
        </w:rPr>
      </w:pPr>
    </w:p>
    <w:p w14:paraId="531B197A" w14:textId="5CC024E7" w:rsidR="00527F76" w:rsidRDefault="00527F76" w:rsidP="006A54C6">
      <w:pPr>
        <w:rPr>
          <w:rFonts w:asciiTheme="majorBidi" w:hAnsiTheme="majorBidi" w:cstheme="majorBidi"/>
          <w:sz w:val="32"/>
          <w:szCs w:val="32"/>
        </w:rPr>
      </w:pPr>
    </w:p>
    <w:p w14:paraId="7D8E9880" w14:textId="09779D9A" w:rsidR="00527F76" w:rsidRDefault="00527F76" w:rsidP="006A54C6">
      <w:pPr>
        <w:rPr>
          <w:rFonts w:asciiTheme="majorBidi" w:hAnsiTheme="majorBidi" w:cstheme="majorBidi"/>
          <w:sz w:val="32"/>
          <w:szCs w:val="32"/>
        </w:rPr>
      </w:pPr>
    </w:p>
    <w:p w14:paraId="7FF697D7" w14:textId="77777777" w:rsidR="00527F76" w:rsidRDefault="00527F76" w:rsidP="006A54C6">
      <w:pPr>
        <w:rPr>
          <w:rFonts w:asciiTheme="majorBidi" w:hAnsiTheme="majorBidi" w:cstheme="majorBidi"/>
          <w:sz w:val="32"/>
          <w:szCs w:val="32"/>
        </w:rPr>
      </w:pPr>
    </w:p>
    <w:p w14:paraId="607A6908" w14:textId="77777777" w:rsidR="00527F76" w:rsidRDefault="00527F76" w:rsidP="006A54C6">
      <w:pPr>
        <w:rPr>
          <w:rFonts w:asciiTheme="majorBidi" w:hAnsiTheme="majorBidi" w:cstheme="majorBidi"/>
          <w:sz w:val="32"/>
          <w:szCs w:val="32"/>
        </w:rPr>
      </w:pPr>
    </w:p>
    <w:p w14:paraId="7FD7AE13" w14:textId="02F3F4CE" w:rsidR="00527F76" w:rsidRDefault="00527F76" w:rsidP="006A54C6">
      <w:pPr>
        <w:rPr>
          <w:rFonts w:asciiTheme="majorBidi" w:hAnsiTheme="majorBidi" w:cstheme="majorBidi"/>
          <w:sz w:val="32"/>
          <w:szCs w:val="32"/>
        </w:rPr>
      </w:pPr>
    </w:p>
    <w:p w14:paraId="503D1CA2" w14:textId="78663EF2" w:rsidR="00A81193" w:rsidRPr="00A81193" w:rsidRDefault="00A81193" w:rsidP="00A81193">
      <w:pPr>
        <w:rPr>
          <w:rFonts w:asciiTheme="majorBidi" w:hAnsiTheme="majorBidi" w:cstheme="majorBidi"/>
          <w:sz w:val="24"/>
          <w:szCs w:val="24"/>
        </w:rPr>
      </w:pPr>
      <w:r w:rsidRPr="00A81193">
        <w:rPr>
          <w:rFonts w:asciiTheme="majorBidi" w:hAnsiTheme="majorBidi" w:cstheme="majorBidi"/>
          <w:sz w:val="24"/>
          <w:szCs w:val="24"/>
        </w:rPr>
        <w:lastRenderedPageBreak/>
        <w:t>Th</w:t>
      </w:r>
      <w:r>
        <w:rPr>
          <w:rFonts w:asciiTheme="majorBidi" w:hAnsiTheme="majorBidi" w:cstheme="majorBidi"/>
          <w:sz w:val="24"/>
          <w:szCs w:val="24"/>
        </w:rPr>
        <w:t>e right</w:t>
      </w:r>
      <w:r w:rsidRPr="00A81193">
        <w:rPr>
          <w:rFonts w:asciiTheme="majorBidi" w:hAnsiTheme="majorBidi" w:cstheme="majorBidi"/>
          <w:sz w:val="24"/>
          <w:szCs w:val="24"/>
        </w:rPr>
        <w:t xml:space="preserve"> </w:t>
      </w:r>
      <w:proofErr w:type="spellStart"/>
      <w:r w:rsidRPr="00A81193">
        <w:rPr>
          <w:rFonts w:asciiTheme="majorBidi" w:hAnsiTheme="majorBidi" w:cstheme="majorBidi"/>
          <w:sz w:val="24"/>
          <w:szCs w:val="24"/>
        </w:rPr>
        <w:t>semivariogram</w:t>
      </w:r>
      <w:proofErr w:type="spellEnd"/>
      <w:r w:rsidRPr="00A81193">
        <w:rPr>
          <w:rFonts w:asciiTheme="majorBidi" w:hAnsiTheme="majorBidi" w:cstheme="majorBidi"/>
          <w:sz w:val="24"/>
          <w:szCs w:val="24"/>
        </w:rPr>
        <w:t xml:space="preserve"> with a fitted model illustrates the spatial dependence of zinc concentrations. The empirical </w:t>
      </w:r>
      <w:proofErr w:type="spellStart"/>
      <w:r w:rsidRPr="00A81193">
        <w:rPr>
          <w:rFonts w:asciiTheme="majorBidi" w:hAnsiTheme="majorBidi" w:cstheme="majorBidi"/>
          <w:sz w:val="24"/>
          <w:szCs w:val="24"/>
        </w:rPr>
        <w:t>semivariogram</w:t>
      </w:r>
      <w:proofErr w:type="spellEnd"/>
      <w:r w:rsidRPr="00A81193">
        <w:rPr>
          <w:rFonts w:asciiTheme="majorBidi" w:hAnsiTheme="majorBidi" w:cstheme="majorBidi"/>
          <w:sz w:val="24"/>
          <w:szCs w:val="24"/>
        </w:rPr>
        <w:t xml:space="preserve"> points (dots) represent observed </w:t>
      </w:r>
      <w:proofErr w:type="spellStart"/>
      <w:r w:rsidRPr="00A81193">
        <w:rPr>
          <w:rFonts w:asciiTheme="majorBidi" w:hAnsiTheme="majorBidi" w:cstheme="majorBidi"/>
          <w:sz w:val="24"/>
          <w:szCs w:val="24"/>
        </w:rPr>
        <w:t>semivariance</w:t>
      </w:r>
      <w:proofErr w:type="spellEnd"/>
      <w:r w:rsidRPr="00A81193">
        <w:rPr>
          <w:rFonts w:asciiTheme="majorBidi" w:hAnsiTheme="majorBidi" w:cstheme="majorBidi"/>
          <w:sz w:val="24"/>
          <w:szCs w:val="24"/>
        </w:rPr>
        <w:t xml:space="preserve"> at different distances, while the fitted curve represents a theoretical variogram model (likely a spherical or exponential model). The curve increases initially, indicating that nearby points are more correlated, and then flattens out, marking the range—the distance beyond which spatial correlation becomes negligible. The sill (plateau level) represents the total variance, while the nugget effect (y-intercept) accounts for measurement errors or micro-scale variability. This model is essential for Kriging interpolation, as it defines how spatial predictions are weighted across distances.</w:t>
      </w:r>
    </w:p>
    <w:p w14:paraId="284EBE6F" w14:textId="52252772" w:rsidR="00A81193" w:rsidRPr="00A81193" w:rsidRDefault="00A81193" w:rsidP="00A81193">
      <w:pPr>
        <w:rPr>
          <w:rFonts w:asciiTheme="majorBidi" w:hAnsiTheme="majorBidi" w:cstheme="majorBidi"/>
          <w:sz w:val="24"/>
          <w:szCs w:val="24"/>
        </w:rPr>
      </w:pPr>
      <w:r w:rsidRPr="00A81193">
        <w:rPr>
          <w:rFonts w:asciiTheme="majorBidi" w:hAnsiTheme="majorBidi" w:cstheme="majorBidi"/>
          <w:sz w:val="24"/>
          <w:szCs w:val="24"/>
        </w:rPr>
        <w:t>Th</w:t>
      </w:r>
      <w:r>
        <w:rPr>
          <w:rFonts w:asciiTheme="majorBidi" w:hAnsiTheme="majorBidi" w:cstheme="majorBidi"/>
          <w:sz w:val="24"/>
          <w:szCs w:val="24"/>
        </w:rPr>
        <w:t>e left</w:t>
      </w:r>
      <w:r w:rsidRPr="00A81193">
        <w:rPr>
          <w:rFonts w:asciiTheme="majorBidi" w:hAnsiTheme="majorBidi" w:cstheme="majorBidi"/>
          <w:sz w:val="24"/>
          <w:szCs w:val="24"/>
        </w:rPr>
        <w:t xml:space="preserve"> fitted </w:t>
      </w:r>
      <w:proofErr w:type="spellStart"/>
      <w:r w:rsidRPr="00A81193">
        <w:rPr>
          <w:rFonts w:asciiTheme="majorBidi" w:hAnsiTheme="majorBidi" w:cstheme="majorBidi"/>
          <w:sz w:val="24"/>
          <w:szCs w:val="24"/>
        </w:rPr>
        <w:t>semivariogram</w:t>
      </w:r>
      <w:proofErr w:type="spellEnd"/>
      <w:r w:rsidRPr="00A81193">
        <w:rPr>
          <w:rFonts w:asciiTheme="majorBidi" w:hAnsiTheme="majorBidi" w:cstheme="majorBidi"/>
          <w:sz w:val="24"/>
          <w:szCs w:val="24"/>
        </w:rPr>
        <w:t xml:space="preserve"> is a refined version of the previous plot, showing the relationship between </w:t>
      </w:r>
      <w:proofErr w:type="spellStart"/>
      <w:r w:rsidRPr="00A81193">
        <w:rPr>
          <w:rFonts w:asciiTheme="majorBidi" w:hAnsiTheme="majorBidi" w:cstheme="majorBidi"/>
          <w:sz w:val="24"/>
          <w:szCs w:val="24"/>
        </w:rPr>
        <w:t>semivariance</w:t>
      </w:r>
      <w:proofErr w:type="spellEnd"/>
      <w:r w:rsidRPr="00A81193">
        <w:rPr>
          <w:rFonts w:asciiTheme="majorBidi" w:hAnsiTheme="majorBidi" w:cstheme="majorBidi"/>
          <w:sz w:val="24"/>
          <w:szCs w:val="24"/>
        </w:rPr>
        <w:t xml:space="preserve"> and spatial distance. The curve follows a spherical model, where </w:t>
      </w:r>
      <w:proofErr w:type="spellStart"/>
      <w:r w:rsidRPr="00A81193">
        <w:rPr>
          <w:rFonts w:asciiTheme="majorBidi" w:hAnsiTheme="majorBidi" w:cstheme="majorBidi"/>
          <w:sz w:val="24"/>
          <w:szCs w:val="24"/>
        </w:rPr>
        <w:t>semivariance</w:t>
      </w:r>
      <w:proofErr w:type="spellEnd"/>
      <w:r w:rsidRPr="00A81193">
        <w:rPr>
          <w:rFonts w:asciiTheme="majorBidi" w:hAnsiTheme="majorBidi" w:cstheme="majorBidi"/>
          <w:sz w:val="24"/>
          <w:szCs w:val="24"/>
        </w:rPr>
        <w:t xml:space="preserve"> increases with distance before stabilizing at the sill, indicating the range beyond which spatial correlation is negligible. The smoothness of the fitted model suggests a well-structured spatial dependency in the zinc concentration data, meaning predictions based on Kriging interpolation will be reliable. The nugget effect (near-zero variance at small distances) suggests minimal measurement error or micro-scale variation. This </w:t>
      </w:r>
      <w:proofErr w:type="spellStart"/>
      <w:r w:rsidRPr="00A81193">
        <w:rPr>
          <w:rFonts w:asciiTheme="majorBidi" w:hAnsiTheme="majorBidi" w:cstheme="majorBidi"/>
          <w:sz w:val="24"/>
          <w:szCs w:val="24"/>
        </w:rPr>
        <w:t>semivariogram</w:t>
      </w:r>
      <w:proofErr w:type="spellEnd"/>
      <w:r w:rsidRPr="00A81193">
        <w:rPr>
          <w:rFonts w:asciiTheme="majorBidi" w:hAnsiTheme="majorBidi" w:cstheme="majorBidi"/>
          <w:sz w:val="24"/>
          <w:szCs w:val="24"/>
        </w:rPr>
        <w:t xml:space="preserve"> is crucial for defining optimal Kriging parameters for spatial prediction.</w:t>
      </w:r>
    </w:p>
    <w:p w14:paraId="74B6AB84" w14:textId="77777777" w:rsidR="00527F76" w:rsidRPr="00A81193" w:rsidRDefault="00527F76" w:rsidP="006A54C6">
      <w:pPr>
        <w:rPr>
          <w:rFonts w:asciiTheme="majorBidi" w:hAnsiTheme="majorBidi" w:cstheme="majorBidi"/>
          <w:sz w:val="24"/>
          <w:szCs w:val="24"/>
        </w:rPr>
      </w:pPr>
    </w:p>
    <w:p w14:paraId="65711CA4" w14:textId="77777777" w:rsidR="00527F76" w:rsidRPr="00A81193" w:rsidRDefault="00527F76" w:rsidP="006A54C6">
      <w:pPr>
        <w:rPr>
          <w:rFonts w:asciiTheme="majorBidi" w:hAnsiTheme="majorBidi" w:cstheme="majorBidi"/>
          <w:sz w:val="24"/>
          <w:szCs w:val="24"/>
        </w:rPr>
      </w:pPr>
    </w:p>
    <w:p w14:paraId="167494F6" w14:textId="75F09CE7" w:rsidR="00527F76" w:rsidRPr="00A81193" w:rsidRDefault="00A81193" w:rsidP="006A54C6">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8208" behindDoc="0" locked="0" layoutInCell="1" allowOverlap="1" wp14:anchorId="4E972C62" wp14:editId="23F6BEA7">
            <wp:simplePos x="0" y="0"/>
            <wp:positionH relativeFrom="column">
              <wp:posOffset>-239486</wp:posOffset>
            </wp:positionH>
            <wp:positionV relativeFrom="paragraph">
              <wp:posOffset>-1153886</wp:posOffset>
            </wp:positionV>
            <wp:extent cx="4187190" cy="6280785"/>
            <wp:effectExtent l="0" t="0" r="3810" b="5715"/>
            <wp:wrapNone/>
            <wp:docPr id="16054135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flipH="1">
                      <a:off x="0" y="0"/>
                      <a:ext cx="4187190" cy="6280785"/>
                    </a:xfrm>
                    <a:prstGeom prst="rect">
                      <a:avLst/>
                    </a:prstGeom>
                    <a:noFill/>
                    <a:ln>
                      <a:noFill/>
                    </a:ln>
                  </pic:spPr>
                </pic:pic>
              </a:graphicData>
            </a:graphic>
          </wp:anchor>
        </w:drawing>
      </w:r>
      <w:r>
        <w:rPr>
          <w:rFonts w:asciiTheme="majorBidi" w:hAnsiTheme="majorBidi" w:cstheme="majorBidi"/>
          <w:noProof/>
          <w:sz w:val="24"/>
          <w:szCs w:val="24"/>
        </w:rPr>
        <w:drawing>
          <wp:anchor distT="0" distB="0" distL="114300" distR="114300" simplePos="0" relativeHeight="251676160" behindDoc="0" locked="0" layoutInCell="1" allowOverlap="1" wp14:anchorId="7B15C9CF" wp14:editId="22A0403A">
            <wp:simplePos x="0" y="0"/>
            <wp:positionH relativeFrom="column">
              <wp:posOffset>4059918</wp:posOffset>
            </wp:positionH>
            <wp:positionV relativeFrom="paragraph">
              <wp:posOffset>-283301</wp:posOffset>
            </wp:positionV>
            <wp:extent cx="3145427" cy="4718141"/>
            <wp:effectExtent l="0" t="0" r="0" b="6350"/>
            <wp:wrapNone/>
            <wp:docPr id="16234704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5427" cy="47181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3ABE8A" w14:textId="77777777" w:rsidR="00527F76" w:rsidRPr="00A81193" w:rsidRDefault="00527F76" w:rsidP="006A54C6">
      <w:pPr>
        <w:rPr>
          <w:rFonts w:asciiTheme="majorBidi" w:hAnsiTheme="majorBidi" w:cstheme="majorBidi"/>
          <w:sz w:val="24"/>
          <w:szCs w:val="24"/>
        </w:rPr>
      </w:pPr>
    </w:p>
    <w:p w14:paraId="7CD6F5AD" w14:textId="77777777" w:rsidR="00527F76" w:rsidRPr="00A81193" w:rsidRDefault="00527F76" w:rsidP="006A54C6">
      <w:pPr>
        <w:rPr>
          <w:rFonts w:asciiTheme="majorBidi" w:hAnsiTheme="majorBidi" w:cstheme="majorBidi"/>
          <w:sz w:val="24"/>
          <w:szCs w:val="24"/>
        </w:rPr>
      </w:pPr>
    </w:p>
    <w:p w14:paraId="43C5D1E3" w14:textId="77777777" w:rsidR="00527F76" w:rsidRDefault="00527F76" w:rsidP="006A54C6">
      <w:pPr>
        <w:rPr>
          <w:rFonts w:asciiTheme="majorBidi" w:hAnsiTheme="majorBidi" w:cstheme="majorBidi"/>
          <w:sz w:val="32"/>
          <w:szCs w:val="32"/>
        </w:rPr>
      </w:pPr>
    </w:p>
    <w:p w14:paraId="227A4C72" w14:textId="77777777" w:rsidR="00527F76" w:rsidRDefault="00527F76" w:rsidP="006A54C6">
      <w:pPr>
        <w:rPr>
          <w:rFonts w:asciiTheme="majorBidi" w:hAnsiTheme="majorBidi" w:cstheme="majorBidi"/>
          <w:sz w:val="32"/>
          <w:szCs w:val="32"/>
        </w:rPr>
      </w:pPr>
    </w:p>
    <w:p w14:paraId="760AF45C" w14:textId="77777777" w:rsidR="00527F76" w:rsidRDefault="00527F76" w:rsidP="006A54C6">
      <w:pPr>
        <w:rPr>
          <w:rFonts w:asciiTheme="majorBidi" w:hAnsiTheme="majorBidi" w:cstheme="majorBidi"/>
          <w:sz w:val="32"/>
          <w:szCs w:val="32"/>
        </w:rPr>
      </w:pPr>
    </w:p>
    <w:p w14:paraId="3EAA027D" w14:textId="77777777" w:rsidR="00527F76" w:rsidRDefault="00527F76" w:rsidP="006A54C6">
      <w:pPr>
        <w:rPr>
          <w:rFonts w:asciiTheme="majorBidi" w:hAnsiTheme="majorBidi" w:cstheme="majorBidi"/>
          <w:sz w:val="32"/>
          <w:szCs w:val="32"/>
        </w:rPr>
      </w:pPr>
    </w:p>
    <w:p w14:paraId="5C6C275C" w14:textId="545CDC5B" w:rsidR="00527F76" w:rsidRDefault="00527F76" w:rsidP="006A54C6">
      <w:pPr>
        <w:rPr>
          <w:rFonts w:asciiTheme="majorBidi" w:hAnsiTheme="majorBidi" w:cstheme="majorBidi"/>
          <w:sz w:val="32"/>
          <w:szCs w:val="32"/>
        </w:rPr>
      </w:pPr>
    </w:p>
    <w:p w14:paraId="6A249816" w14:textId="1FBD07FD" w:rsidR="00527F76" w:rsidRDefault="00527F76" w:rsidP="006A54C6">
      <w:pPr>
        <w:rPr>
          <w:rFonts w:asciiTheme="majorBidi" w:hAnsiTheme="majorBidi" w:cstheme="majorBidi"/>
          <w:sz w:val="32"/>
          <w:szCs w:val="32"/>
        </w:rPr>
      </w:pPr>
    </w:p>
    <w:p w14:paraId="1E71E162" w14:textId="5BF1E50D" w:rsidR="00527F76" w:rsidRDefault="00527F76" w:rsidP="006A54C6">
      <w:pPr>
        <w:rPr>
          <w:rFonts w:asciiTheme="majorBidi" w:hAnsiTheme="majorBidi" w:cstheme="majorBidi"/>
          <w:sz w:val="32"/>
          <w:szCs w:val="32"/>
        </w:rPr>
      </w:pPr>
    </w:p>
    <w:p w14:paraId="5DEDD46E" w14:textId="46FC7017" w:rsidR="00527F76" w:rsidRDefault="00527F76" w:rsidP="006A54C6">
      <w:pPr>
        <w:rPr>
          <w:rFonts w:asciiTheme="majorBidi" w:hAnsiTheme="majorBidi" w:cstheme="majorBidi"/>
          <w:sz w:val="32"/>
          <w:szCs w:val="32"/>
        </w:rPr>
      </w:pPr>
    </w:p>
    <w:p w14:paraId="500D0684" w14:textId="7476F1D0" w:rsidR="00527F76" w:rsidRDefault="00527F76" w:rsidP="006A54C6">
      <w:pPr>
        <w:rPr>
          <w:rFonts w:asciiTheme="majorBidi" w:hAnsiTheme="majorBidi" w:cstheme="majorBidi"/>
          <w:sz w:val="32"/>
          <w:szCs w:val="32"/>
        </w:rPr>
      </w:pPr>
    </w:p>
    <w:p w14:paraId="5F33160E" w14:textId="5596636B" w:rsidR="00A81193" w:rsidRPr="008A0966" w:rsidRDefault="00A81193" w:rsidP="00A81193">
      <w:pPr>
        <w:rPr>
          <w:rFonts w:asciiTheme="majorBidi" w:hAnsiTheme="majorBidi" w:cstheme="majorBidi"/>
          <w:sz w:val="24"/>
          <w:szCs w:val="24"/>
        </w:rPr>
      </w:pPr>
      <w:r w:rsidRPr="008A0966">
        <w:rPr>
          <w:rFonts w:asciiTheme="majorBidi" w:hAnsiTheme="majorBidi" w:cstheme="majorBidi"/>
          <w:sz w:val="24"/>
          <w:szCs w:val="24"/>
        </w:rPr>
        <w:lastRenderedPageBreak/>
        <w:t>The right</w:t>
      </w:r>
      <w:r w:rsidRPr="00A81193">
        <w:rPr>
          <w:rFonts w:asciiTheme="majorBidi" w:hAnsiTheme="majorBidi" w:cstheme="majorBidi"/>
          <w:sz w:val="24"/>
          <w:szCs w:val="24"/>
        </w:rPr>
        <w:t xml:space="preserve"> dual-panel spatial prediction map represents the results of ordinary Kriging interpolation for zinc concentrations. The left panel (var1.pred) shows the predicted zinc concentration across the study area, with colors ranging from low (yellow) to high (red/orange), indicating spatial variation. The right panel (var1.var) displays the kriging variance, which quantifies the uncertainty in predictions—darker areas indicate lower variance, meaning more confidence in predictions, while lighter areas suggest higher uncertainty. The variance is likely higher towards the edges where fewer observed data points are available. This visualization helps assess the spatial distribution and reliability of interpolation results.</w:t>
      </w:r>
    </w:p>
    <w:p w14:paraId="20F99B3E" w14:textId="3D433007" w:rsidR="008A0966" w:rsidRPr="008A0966" w:rsidRDefault="008A0966" w:rsidP="008A0966">
      <w:pPr>
        <w:rPr>
          <w:rFonts w:asciiTheme="majorBidi" w:hAnsiTheme="majorBidi" w:cstheme="majorBidi"/>
          <w:sz w:val="24"/>
          <w:szCs w:val="24"/>
        </w:rPr>
      </w:pPr>
      <w:r>
        <w:rPr>
          <w:rFonts w:asciiTheme="majorBidi" w:hAnsiTheme="majorBidi" w:cstheme="majorBidi"/>
          <w:sz w:val="24"/>
          <w:szCs w:val="24"/>
        </w:rPr>
        <w:t xml:space="preserve">The left </w:t>
      </w:r>
      <w:r w:rsidRPr="008A0966">
        <w:rPr>
          <w:rFonts w:asciiTheme="majorBidi" w:hAnsiTheme="majorBidi" w:cstheme="majorBidi"/>
          <w:sz w:val="24"/>
          <w:szCs w:val="24"/>
        </w:rPr>
        <w:t>leave-one-out cross-validation (LOOCV) plot evaluates the accuracy of spatial interpolation for log-transformed zinc concentrations. Each point represents a location where the prediction error was computed by excluding that point from the model. Green circles indicate positive errors (overestimations), while pink circles indicate negative errors (underestimations). The size of the circles corresponds to the magnitude of the error, with larger circles representing greater discrepancies between predicted and observed values. The distribution suggests localized biases in predictions, which can help refine the spatial model to improve accuracy.</w:t>
      </w:r>
    </w:p>
    <w:p w14:paraId="111D8A76" w14:textId="77777777" w:rsidR="008A0966" w:rsidRPr="00A81193" w:rsidRDefault="008A0966" w:rsidP="00A81193">
      <w:pPr>
        <w:rPr>
          <w:rFonts w:asciiTheme="majorBidi" w:hAnsiTheme="majorBidi" w:cstheme="majorBidi"/>
          <w:sz w:val="32"/>
          <w:szCs w:val="32"/>
        </w:rPr>
      </w:pPr>
    </w:p>
    <w:p w14:paraId="4A6F85C9" w14:textId="77777777" w:rsidR="00A81193" w:rsidRDefault="00A81193" w:rsidP="006A54C6">
      <w:pPr>
        <w:rPr>
          <w:rFonts w:asciiTheme="majorBidi" w:hAnsiTheme="majorBidi" w:cstheme="majorBidi"/>
          <w:sz w:val="32"/>
          <w:szCs w:val="32"/>
        </w:rPr>
      </w:pPr>
    </w:p>
    <w:p w14:paraId="5A0FE8FA" w14:textId="5F7B1B56" w:rsidR="00A81193" w:rsidRDefault="008A0966" w:rsidP="006A54C6">
      <w:pPr>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91520" behindDoc="0" locked="0" layoutInCell="1" allowOverlap="1" wp14:anchorId="4F175F87" wp14:editId="032EB463">
            <wp:simplePos x="0" y="0"/>
            <wp:positionH relativeFrom="column">
              <wp:posOffset>1861457</wp:posOffset>
            </wp:positionH>
            <wp:positionV relativeFrom="paragraph">
              <wp:posOffset>-138975</wp:posOffset>
            </wp:positionV>
            <wp:extent cx="3120571" cy="4680857"/>
            <wp:effectExtent l="0" t="0" r="3810" b="5715"/>
            <wp:wrapNone/>
            <wp:docPr id="20762500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0571" cy="46808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82A389" w14:textId="4B033EC4" w:rsidR="00A81193" w:rsidRDefault="00A81193" w:rsidP="006A54C6">
      <w:pPr>
        <w:rPr>
          <w:rFonts w:asciiTheme="majorBidi" w:hAnsiTheme="majorBidi" w:cstheme="majorBidi"/>
          <w:sz w:val="32"/>
          <w:szCs w:val="32"/>
        </w:rPr>
      </w:pPr>
    </w:p>
    <w:p w14:paraId="5CE494C3" w14:textId="462F4AFB" w:rsidR="00A81193" w:rsidRDefault="00A81193" w:rsidP="006A54C6">
      <w:pPr>
        <w:rPr>
          <w:rFonts w:asciiTheme="majorBidi" w:hAnsiTheme="majorBidi" w:cstheme="majorBidi"/>
          <w:sz w:val="32"/>
          <w:szCs w:val="32"/>
        </w:rPr>
      </w:pPr>
    </w:p>
    <w:p w14:paraId="57D89053" w14:textId="77777777" w:rsidR="00A81193" w:rsidRDefault="00A81193" w:rsidP="006A54C6">
      <w:pPr>
        <w:rPr>
          <w:rFonts w:asciiTheme="majorBidi" w:hAnsiTheme="majorBidi" w:cstheme="majorBidi"/>
          <w:sz w:val="32"/>
          <w:szCs w:val="32"/>
        </w:rPr>
      </w:pPr>
    </w:p>
    <w:p w14:paraId="018B6030" w14:textId="77777777" w:rsidR="00A81193" w:rsidRDefault="00A81193" w:rsidP="006A54C6">
      <w:pPr>
        <w:rPr>
          <w:rFonts w:asciiTheme="majorBidi" w:hAnsiTheme="majorBidi" w:cstheme="majorBidi"/>
          <w:sz w:val="32"/>
          <w:szCs w:val="32"/>
        </w:rPr>
      </w:pPr>
    </w:p>
    <w:p w14:paraId="2208D140" w14:textId="77777777" w:rsidR="00A81193" w:rsidRDefault="00A81193" w:rsidP="006A54C6">
      <w:pPr>
        <w:rPr>
          <w:rFonts w:asciiTheme="majorBidi" w:hAnsiTheme="majorBidi" w:cstheme="majorBidi"/>
          <w:sz w:val="32"/>
          <w:szCs w:val="32"/>
        </w:rPr>
      </w:pPr>
    </w:p>
    <w:p w14:paraId="6FEBD8E6" w14:textId="77777777" w:rsidR="00A81193" w:rsidRDefault="00A81193" w:rsidP="006A54C6">
      <w:pPr>
        <w:rPr>
          <w:rFonts w:asciiTheme="majorBidi" w:hAnsiTheme="majorBidi" w:cstheme="majorBidi"/>
          <w:sz w:val="32"/>
          <w:szCs w:val="32"/>
        </w:rPr>
      </w:pPr>
    </w:p>
    <w:p w14:paraId="29EE02E2" w14:textId="77777777" w:rsidR="00A81193" w:rsidRDefault="00A81193" w:rsidP="006A54C6">
      <w:pPr>
        <w:rPr>
          <w:rFonts w:asciiTheme="majorBidi" w:hAnsiTheme="majorBidi" w:cstheme="majorBidi"/>
          <w:sz w:val="32"/>
          <w:szCs w:val="32"/>
        </w:rPr>
      </w:pPr>
    </w:p>
    <w:p w14:paraId="091AB9D8" w14:textId="0DA85B56" w:rsidR="00A81193" w:rsidRDefault="00A81193" w:rsidP="006A54C6">
      <w:pPr>
        <w:rPr>
          <w:rFonts w:asciiTheme="majorBidi" w:hAnsiTheme="majorBidi" w:cstheme="majorBidi"/>
          <w:sz w:val="32"/>
          <w:szCs w:val="32"/>
        </w:rPr>
      </w:pPr>
    </w:p>
    <w:p w14:paraId="1047FEE0" w14:textId="3323B21E" w:rsidR="00A81193" w:rsidRDefault="00A81193" w:rsidP="006A54C6">
      <w:pPr>
        <w:rPr>
          <w:rFonts w:asciiTheme="majorBidi" w:hAnsiTheme="majorBidi" w:cstheme="majorBidi"/>
          <w:sz w:val="32"/>
          <w:szCs w:val="32"/>
        </w:rPr>
      </w:pPr>
    </w:p>
    <w:p w14:paraId="4DE3938B" w14:textId="77777777" w:rsidR="00A81193" w:rsidRDefault="00A81193" w:rsidP="006A54C6">
      <w:pPr>
        <w:rPr>
          <w:rFonts w:asciiTheme="majorBidi" w:hAnsiTheme="majorBidi" w:cstheme="majorBidi"/>
          <w:sz w:val="32"/>
          <w:szCs w:val="32"/>
        </w:rPr>
      </w:pPr>
    </w:p>
    <w:p w14:paraId="4E6235C9" w14:textId="68BDF4CF" w:rsidR="00A81193" w:rsidRDefault="00A81193" w:rsidP="006A54C6">
      <w:pPr>
        <w:rPr>
          <w:rFonts w:asciiTheme="majorBidi" w:hAnsiTheme="majorBidi" w:cstheme="majorBidi"/>
          <w:sz w:val="32"/>
          <w:szCs w:val="32"/>
        </w:rPr>
      </w:pPr>
    </w:p>
    <w:p w14:paraId="37A4B285" w14:textId="31CAE533" w:rsidR="008A0966" w:rsidRPr="008A0966" w:rsidRDefault="008A0966" w:rsidP="008A0966">
      <w:pPr>
        <w:rPr>
          <w:rFonts w:asciiTheme="majorBidi" w:hAnsiTheme="majorBidi" w:cstheme="majorBidi"/>
          <w:sz w:val="24"/>
          <w:szCs w:val="24"/>
        </w:rPr>
      </w:pPr>
      <w:r w:rsidRPr="008A0966">
        <w:rPr>
          <w:rFonts w:asciiTheme="majorBidi" w:hAnsiTheme="majorBidi" w:cstheme="majorBidi"/>
          <w:sz w:val="24"/>
          <w:szCs w:val="24"/>
        </w:rPr>
        <w:lastRenderedPageBreak/>
        <w:t>This scatter plot visualizes the leave-one-out cross-validation (LOOCV) results for the log-transformed zinc concentrations.</w:t>
      </w:r>
    </w:p>
    <w:p w14:paraId="44615AC7" w14:textId="77777777" w:rsidR="008A0966" w:rsidRPr="008A0966" w:rsidRDefault="008A0966" w:rsidP="008A0966">
      <w:pPr>
        <w:numPr>
          <w:ilvl w:val="0"/>
          <w:numId w:val="17"/>
        </w:numPr>
        <w:rPr>
          <w:rFonts w:asciiTheme="majorBidi" w:hAnsiTheme="majorBidi" w:cstheme="majorBidi"/>
          <w:sz w:val="24"/>
          <w:szCs w:val="24"/>
        </w:rPr>
      </w:pPr>
      <w:r w:rsidRPr="008A0966">
        <w:rPr>
          <w:rFonts w:asciiTheme="majorBidi" w:hAnsiTheme="majorBidi" w:cstheme="majorBidi"/>
          <w:sz w:val="24"/>
          <w:szCs w:val="24"/>
        </w:rPr>
        <w:t>The x-axis represents the predicted values from the model.</w:t>
      </w:r>
    </w:p>
    <w:p w14:paraId="65E4628D" w14:textId="77777777" w:rsidR="008A0966" w:rsidRPr="008A0966" w:rsidRDefault="008A0966" w:rsidP="008A0966">
      <w:pPr>
        <w:numPr>
          <w:ilvl w:val="0"/>
          <w:numId w:val="17"/>
        </w:numPr>
        <w:rPr>
          <w:rFonts w:asciiTheme="majorBidi" w:hAnsiTheme="majorBidi" w:cstheme="majorBidi"/>
          <w:sz w:val="24"/>
          <w:szCs w:val="24"/>
        </w:rPr>
      </w:pPr>
      <w:r w:rsidRPr="008A0966">
        <w:rPr>
          <w:rFonts w:asciiTheme="majorBidi" w:hAnsiTheme="majorBidi" w:cstheme="majorBidi"/>
          <w:sz w:val="24"/>
          <w:szCs w:val="24"/>
        </w:rPr>
        <w:t>The y-axis represents the actual observed values.</w:t>
      </w:r>
    </w:p>
    <w:p w14:paraId="05A5A866" w14:textId="77777777" w:rsidR="008A0966" w:rsidRPr="008A0966" w:rsidRDefault="008A0966" w:rsidP="008A0966">
      <w:pPr>
        <w:numPr>
          <w:ilvl w:val="0"/>
          <w:numId w:val="17"/>
        </w:numPr>
        <w:rPr>
          <w:rFonts w:asciiTheme="majorBidi" w:hAnsiTheme="majorBidi" w:cstheme="majorBidi"/>
          <w:sz w:val="24"/>
          <w:szCs w:val="24"/>
        </w:rPr>
      </w:pPr>
      <w:r w:rsidRPr="008A0966">
        <w:rPr>
          <w:rFonts w:asciiTheme="majorBidi" w:hAnsiTheme="majorBidi" w:cstheme="majorBidi"/>
          <w:sz w:val="24"/>
          <w:szCs w:val="24"/>
        </w:rPr>
        <w:t>A perfect prediction would align all points along the diagonal line y = x.</w:t>
      </w:r>
    </w:p>
    <w:p w14:paraId="3F39F71E" w14:textId="77777777" w:rsidR="008A0966" w:rsidRPr="008A0966" w:rsidRDefault="008A0966" w:rsidP="008A0966">
      <w:pPr>
        <w:rPr>
          <w:rFonts w:asciiTheme="majorBidi" w:hAnsiTheme="majorBidi" w:cstheme="majorBidi"/>
          <w:sz w:val="24"/>
          <w:szCs w:val="24"/>
        </w:rPr>
      </w:pPr>
      <w:r w:rsidRPr="008A0966">
        <w:rPr>
          <w:rFonts w:asciiTheme="majorBidi" w:hAnsiTheme="majorBidi" w:cstheme="majorBidi"/>
          <w:sz w:val="24"/>
          <w:szCs w:val="24"/>
        </w:rPr>
        <w:t>Interpretation:</w:t>
      </w:r>
    </w:p>
    <w:p w14:paraId="2DCA1E3B" w14:textId="77777777" w:rsidR="008A0966" w:rsidRPr="008A0966" w:rsidRDefault="008A0966" w:rsidP="008A0966">
      <w:pPr>
        <w:numPr>
          <w:ilvl w:val="0"/>
          <w:numId w:val="18"/>
        </w:numPr>
        <w:rPr>
          <w:rFonts w:asciiTheme="majorBidi" w:hAnsiTheme="majorBidi" w:cstheme="majorBidi"/>
          <w:sz w:val="24"/>
          <w:szCs w:val="24"/>
        </w:rPr>
      </w:pPr>
      <w:r w:rsidRPr="008A0966">
        <w:rPr>
          <w:rFonts w:asciiTheme="majorBidi" w:hAnsiTheme="majorBidi" w:cstheme="majorBidi"/>
          <w:sz w:val="24"/>
          <w:szCs w:val="24"/>
        </w:rPr>
        <w:t>If points are close to the diagonal, the model provides accurate predictions.</w:t>
      </w:r>
    </w:p>
    <w:p w14:paraId="3DF6793A" w14:textId="77777777" w:rsidR="008A0966" w:rsidRPr="008A0966" w:rsidRDefault="008A0966" w:rsidP="008A0966">
      <w:pPr>
        <w:numPr>
          <w:ilvl w:val="0"/>
          <w:numId w:val="18"/>
        </w:numPr>
        <w:rPr>
          <w:rFonts w:asciiTheme="majorBidi" w:hAnsiTheme="majorBidi" w:cstheme="majorBidi"/>
          <w:sz w:val="24"/>
          <w:szCs w:val="24"/>
        </w:rPr>
      </w:pPr>
      <w:r w:rsidRPr="008A0966">
        <w:rPr>
          <w:rFonts w:asciiTheme="majorBidi" w:hAnsiTheme="majorBidi" w:cstheme="majorBidi"/>
          <w:sz w:val="24"/>
          <w:szCs w:val="24"/>
        </w:rPr>
        <w:t>If points deviate significantly, the model has prediction errors.</w:t>
      </w:r>
    </w:p>
    <w:p w14:paraId="33957DF6" w14:textId="77777777" w:rsidR="008A0966" w:rsidRPr="008A0966" w:rsidRDefault="008A0966" w:rsidP="008A0966">
      <w:pPr>
        <w:numPr>
          <w:ilvl w:val="0"/>
          <w:numId w:val="18"/>
        </w:numPr>
        <w:rPr>
          <w:rFonts w:asciiTheme="majorBidi" w:hAnsiTheme="majorBidi" w:cstheme="majorBidi"/>
          <w:sz w:val="24"/>
          <w:szCs w:val="24"/>
        </w:rPr>
      </w:pPr>
      <w:r w:rsidRPr="008A0966">
        <w:rPr>
          <w:rFonts w:asciiTheme="majorBidi" w:hAnsiTheme="majorBidi" w:cstheme="majorBidi"/>
          <w:sz w:val="24"/>
          <w:szCs w:val="24"/>
        </w:rPr>
        <w:t>Any systematic bias (e.g., overestimation or underestimation trends) can be observed from clustering patterns.</w:t>
      </w:r>
    </w:p>
    <w:p w14:paraId="45906948" w14:textId="77777777" w:rsidR="008A0966" w:rsidRPr="008A0966" w:rsidRDefault="008A0966" w:rsidP="008A0966">
      <w:pPr>
        <w:rPr>
          <w:rFonts w:asciiTheme="majorBidi" w:hAnsiTheme="majorBidi" w:cstheme="majorBidi"/>
          <w:sz w:val="24"/>
          <w:szCs w:val="24"/>
        </w:rPr>
      </w:pPr>
    </w:p>
    <w:p w14:paraId="086F89FA" w14:textId="77777777" w:rsidR="008A0966" w:rsidRPr="008A0966" w:rsidRDefault="008A0966" w:rsidP="008A0966">
      <w:pPr>
        <w:rPr>
          <w:rFonts w:asciiTheme="majorBidi" w:hAnsiTheme="majorBidi" w:cstheme="majorBidi"/>
          <w:sz w:val="24"/>
          <w:szCs w:val="24"/>
        </w:rPr>
      </w:pPr>
    </w:p>
    <w:p w14:paraId="1536047C" w14:textId="77777777" w:rsidR="008A0966" w:rsidRPr="008A0966" w:rsidRDefault="008A0966" w:rsidP="008A0966">
      <w:pPr>
        <w:rPr>
          <w:rFonts w:asciiTheme="majorBidi" w:hAnsiTheme="majorBidi" w:cstheme="majorBidi"/>
          <w:sz w:val="24"/>
          <w:szCs w:val="24"/>
        </w:rPr>
      </w:pPr>
    </w:p>
    <w:p w14:paraId="21BB8DA0" w14:textId="2FA4D359" w:rsidR="008A0966" w:rsidRPr="008A0966" w:rsidRDefault="008A0966" w:rsidP="008A0966">
      <w:pPr>
        <w:rPr>
          <w:rFonts w:asciiTheme="majorBidi" w:hAnsiTheme="majorBidi" w:cstheme="majorBidi"/>
          <w:sz w:val="24"/>
          <w:szCs w:val="24"/>
        </w:rPr>
      </w:pPr>
      <w:r w:rsidRPr="008A0966">
        <w:rPr>
          <w:rFonts w:asciiTheme="majorBidi" w:hAnsiTheme="majorBidi" w:cstheme="majorBidi"/>
          <w:noProof/>
          <w:sz w:val="32"/>
          <w:szCs w:val="32"/>
        </w:rPr>
        <w:drawing>
          <wp:anchor distT="0" distB="0" distL="114300" distR="114300" simplePos="0" relativeHeight="251707904" behindDoc="0" locked="0" layoutInCell="1" allowOverlap="1" wp14:anchorId="0BFDEC6B" wp14:editId="2AF6452C">
            <wp:simplePos x="0" y="0"/>
            <wp:positionH relativeFrom="column">
              <wp:posOffset>1708876</wp:posOffset>
            </wp:positionH>
            <wp:positionV relativeFrom="paragraph">
              <wp:posOffset>-272687</wp:posOffset>
            </wp:positionV>
            <wp:extent cx="2795239" cy="3929380"/>
            <wp:effectExtent l="0" t="0" r="5715" b="0"/>
            <wp:wrapNone/>
            <wp:docPr id="17792450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5239" cy="3929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4293CE" w14:textId="4ED18D14" w:rsidR="008A0966" w:rsidRPr="008A0966" w:rsidRDefault="008A0966" w:rsidP="008A0966">
      <w:pPr>
        <w:rPr>
          <w:rFonts w:asciiTheme="majorBidi" w:hAnsiTheme="majorBidi" w:cstheme="majorBidi"/>
          <w:sz w:val="24"/>
          <w:szCs w:val="24"/>
        </w:rPr>
      </w:pPr>
    </w:p>
    <w:p w14:paraId="1EA11E7E" w14:textId="0C170D94" w:rsidR="008A0966" w:rsidRPr="008A0966" w:rsidRDefault="008A0966" w:rsidP="008A0966">
      <w:pPr>
        <w:rPr>
          <w:rFonts w:asciiTheme="majorBidi" w:hAnsiTheme="majorBidi" w:cstheme="majorBidi"/>
          <w:sz w:val="24"/>
          <w:szCs w:val="24"/>
        </w:rPr>
      </w:pPr>
    </w:p>
    <w:p w14:paraId="079ED490" w14:textId="77777777" w:rsidR="008A0966" w:rsidRPr="008A0966" w:rsidRDefault="008A0966" w:rsidP="008A0966">
      <w:pPr>
        <w:rPr>
          <w:rFonts w:asciiTheme="majorBidi" w:hAnsiTheme="majorBidi" w:cstheme="majorBidi"/>
          <w:sz w:val="24"/>
          <w:szCs w:val="24"/>
        </w:rPr>
      </w:pPr>
    </w:p>
    <w:p w14:paraId="7880C91E" w14:textId="01C64DD7" w:rsidR="008A0966" w:rsidRPr="008A0966" w:rsidRDefault="008A0966" w:rsidP="008A0966">
      <w:pPr>
        <w:rPr>
          <w:rFonts w:asciiTheme="majorBidi" w:hAnsiTheme="majorBidi" w:cstheme="majorBidi"/>
          <w:sz w:val="24"/>
          <w:szCs w:val="24"/>
        </w:rPr>
      </w:pPr>
    </w:p>
    <w:p w14:paraId="33389AA4" w14:textId="77777777" w:rsidR="008A0966" w:rsidRPr="008A0966" w:rsidRDefault="008A0966" w:rsidP="008A0966">
      <w:pPr>
        <w:rPr>
          <w:rFonts w:asciiTheme="majorBidi" w:hAnsiTheme="majorBidi" w:cstheme="majorBidi"/>
          <w:sz w:val="24"/>
          <w:szCs w:val="24"/>
        </w:rPr>
      </w:pPr>
    </w:p>
    <w:p w14:paraId="69B383D2" w14:textId="77777777" w:rsidR="008A0966" w:rsidRPr="008A0966" w:rsidRDefault="008A0966" w:rsidP="008A0966">
      <w:pPr>
        <w:rPr>
          <w:rFonts w:asciiTheme="majorBidi" w:hAnsiTheme="majorBidi" w:cstheme="majorBidi"/>
          <w:sz w:val="24"/>
          <w:szCs w:val="24"/>
        </w:rPr>
      </w:pPr>
    </w:p>
    <w:p w14:paraId="11655395" w14:textId="77777777" w:rsidR="008A0966" w:rsidRPr="008A0966" w:rsidRDefault="008A0966" w:rsidP="008A0966">
      <w:pPr>
        <w:rPr>
          <w:rFonts w:asciiTheme="majorBidi" w:hAnsiTheme="majorBidi" w:cstheme="majorBidi"/>
          <w:sz w:val="24"/>
          <w:szCs w:val="24"/>
        </w:rPr>
      </w:pPr>
    </w:p>
    <w:p w14:paraId="0FB0EB7B" w14:textId="77777777" w:rsidR="008A0966" w:rsidRPr="008A0966" w:rsidRDefault="008A0966" w:rsidP="008A0966">
      <w:pPr>
        <w:rPr>
          <w:rFonts w:asciiTheme="majorBidi" w:hAnsiTheme="majorBidi" w:cstheme="majorBidi"/>
          <w:sz w:val="24"/>
          <w:szCs w:val="24"/>
        </w:rPr>
      </w:pPr>
    </w:p>
    <w:p w14:paraId="5A8ABFE8" w14:textId="77777777" w:rsidR="008A0966" w:rsidRPr="008A0966" w:rsidRDefault="008A0966" w:rsidP="008A0966">
      <w:pPr>
        <w:rPr>
          <w:rFonts w:asciiTheme="majorBidi" w:hAnsiTheme="majorBidi" w:cstheme="majorBidi"/>
          <w:sz w:val="24"/>
          <w:szCs w:val="24"/>
        </w:rPr>
      </w:pPr>
    </w:p>
    <w:p w14:paraId="17906839" w14:textId="77777777" w:rsidR="008A0966" w:rsidRPr="008A0966" w:rsidRDefault="008A0966" w:rsidP="008A0966">
      <w:pPr>
        <w:rPr>
          <w:rFonts w:asciiTheme="majorBidi" w:hAnsiTheme="majorBidi" w:cstheme="majorBidi"/>
          <w:sz w:val="24"/>
          <w:szCs w:val="24"/>
        </w:rPr>
      </w:pPr>
    </w:p>
    <w:p w14:paraId="3D631915" w14:textId="77777777" w:rsidR="008A0966" w:rsidRPr="008A0966" w:rsidRDefault="008A0966" w:rsidP="008A0966">
      <w:pPr>
        <w:rPr>
          <w:rFonts w:asciiTheme="majorBidi" w:hAnsiTheme="majorBidi" w:cstheme="majorBidi"/>
          <w:sz w:val="24"/>
          <w:szCs w:val="24"/>
        </w:rPr>
      </w:pPr>
    </w:p>
    <w:p w14:paraId="063DAF6F" w14:textId="1D91493E" w:rsidR="008A0966" w:rsidRPr="008A0966" w:rsidRDefault="008A0966" w:rsidP="008A0966">
      <w:pPr>
        <w:rPr>
          <w:rFonts w:asciiTheme="majorBidi" w:hAnsiTheme="majorBidi" w:cstheme="majorBidi"/>
          <w:sz w:val="24"/>
          <w:szCs w:val="24"/>
        </w:rPr>
      </w:pPr>
      <w:r w:rsidRPr="008A0966">
        <w:rPr>
          <w:rFonts w:asciiTheme="majorBidi" w:hAnsiTheme="majorBidi" w:cstheme="majorBidi"/>
          <w:sz w:val="24"/>
          <w:szCs w:val="24"/>
        </w:rPr>
        <w:t xml:space="preserve">This </w:t>
      </w:r>
      <w:r w:rsidRPr="008A0966">
        <w:rPr>
          <w:rFonts w:asciiTheme="majorBidi" w:hAnsiTheme="majorBidi" w:cstheme="majorBidi"/>
          <w:sz w:val="24"/>
          <w:szCs w:val="24"/>
        </w:rPr>
        <w:t>scatter plot shows the leave-one-out cross-validation (LOOCV) results for the log-transformed zinc concentrations, with a diagonal reference line (y = x) indicating perfect predictions.</w:t>
      </w:r>
    </w:p>
    <w:p w14:paraId="077FDF97" w14:textId="77777777" w:rsidR="008A0966" w:rsidRPr="008A0966" w:rsidRDefault="008A0966" w:rsidP="008A0966">
      <w:pPr>
        <w:rPr>
          <w:rFonts w:asciiTheme="majorBidi" w:hAnsiTheme="majorBidi" w:cstheme="majorBidi"/>
          <w:sz w:val="24"/>
          <w:szCs w:val="24"/>
        </w:rPr>
      </w:pPr>
      <w:r w:rsidRPr="008A0966">
        <w:rPr>
          <w:rFonts w:asciiTheme="majorBidi" w:hAnsiTheme="majorBidi" w:cstheme="majorBidi"/>
          <w:sz w:val="24"/>
          <w:szCs w:val="24"/>
        </w:rPr>
        <w:lastRenderedPageBreak/>
        <w:t>Interpretation:</w:t>
      </w:r>
    </w:p>
    <w:p w14:paraId="4FB14D8C" w14:textId="77777777" w:rsidR="008A0966" w:rsidRPr="008A0966" w:rsidRDefault="008A0966" w:rsidP="008A0966">
      <w:pPr>
        <w:numPr>
          <w:ilvl w:val="0"/>
          <w:numId w:val="19"/>
        </w:numPr>
        <w:rPr>
          <w:rFonts w:asciiTheme="majorBidi" w:hAnsiTheme="majorBidi" w:cstheme="majorBidi"/>
          <w:sz w:val="24"/>
          <w:szCs w:val="24"/>
        </w:rPr>
      </w:pPr>
      <w:r w:rsidRPr="008A0966">
        <w:rPr>
          <w:rFonts w:asciiTheme="majorBidi" w:hAnsiTheme="majorBidi" w:cstheme="majorBidi"/>
          <w:sz w:val="24"/>
          <w:szCs w:val="24"/>
        </w:rPr>
        <w:t>The x-axis represents the predicted log(zinc) values.</w:t>
      </w:r>
    </w:p>
    <w:p w14:paraId="5FF8DC70" w14:textId="77777777" w:rsidR="008A0966" w:rsidRPr="008A0966" w:rsidRDefault="008A0966" w:rsidP="008A0966">
      <w:pPr>
        <w:numPr>
          <w:ilvl w:val="0"/>
          <w:numId w:val="19"/>
        </w:numPr>
        <w:rPr>
          <w:rFonts w:asciiTheme="majorBidi" w:hAnsiTheme="majorBidi" w:cstheme="majorBidi"/>
          <w:sz w:val="24"/>
          <w:szCs w:val="24"/>
        </w:rPr>
      </w:pPr>
      <w:r w:rsidRPr="008A0966">
        <w:rPr>
          <w:rFonts w:asciiTheme="majorBidi" w:hAnsiTheme="majorBidi" w:cstheme="majorBidi"/>
          <w:sz w:val="24"/>
          <w:szCs w:val="24"/>
        </w:rPr>
        <w:t>The y-axis represents the actual observed log(zinc) values.</w:t>
      </w:r>
    </w:p>
    <w:p w14:paraId="692DAC45" w14:textId="77777777" w:rsidR="008A0966" w:rsidRPr="008A0966" w:rsidRDefault="008A0966" w:rsidP="008A0966">
      <w:pPr>
        <w:numPr>
          <w:ilvl w:val="0"/>
          <w:numId w:val="19"/>
        </w:numPr>
        <w:rPr>
          <w:rFonts w:asciiTheme="majorBidi" w:hAnsiTheme="majorBidi" w:cstheme="majorBidi"/>
          <w:sz w:val="24"/>
          <w:szCs w:val="24"/>
        </w:rPr>
      </w:pPr>
      <w:r w:rsidRPr="008A0966">
        <w:rPr>
          <w:rFonts w:asciiTheme="majorBidi" w:hAnsiTheme="majorBidi" w:cstheme="majorBidi"/>
          <w:sz w:val="24"/>
          <w:szCs w:val="24"/>
        </w:rPr>
        <w:t>The diagonal line represents the ideal scenario where predicted values match observed values.</w:t>
      </w:r>
    </w:p>
    <w:p w14:paraId="1836CF60" w14:textId="77777777" w:rsidR="008A0966" w:rsidRPr="008A0966" w:rsidRDefault="008A0966" w:rsidP="008A0966">
      <w:pPr>
        <w:rPr>
          <w:rFonts w:asciiTheme="majorBidi" w:hAnsiTheme="majorBidi" w:cstheme="majorBidi"/>
          <w:sz w:val="24"/>
          <w:szCs w:val="24"/>
        </w:rPr>
      </w:pPr>
      <w:r w:rsidRPr="008A0966">
        <w:rPr>
          <w:rFonts w:asciiTheme="majorBidi" w:hAnsiTheme="majorBidi" w:cstheme="majorBidi"/>
          <w:sz w:val="24"/>
          <w:szCs w:val="24"/>
        </w:rPr>
        <w:t>Key Observations:</w:t>
      </w:r>
    </w:p>
    <w:p w14:paraId="09BE5678" w14:textId="77777777" w:rsidR="008A0966" w:rsidRPr="008A0966" w:rsidRDefault="008A0966" w:rsidP="008A0966">
      <w:pPr>
        <w:numPr>
          <w:ilvl w:val="0"/>
          <w:numId w:val="20"/>
        </w:numPr>
        <w:rPr>
          <w:rFonts w:asciiTheme="majorBidi" w:hAnsiTheme="majorBidi" w:cstheme="majorBidi"/>
          <w:sz w:val="24"/>
          <w:szCs w:val="24"/>
        </w:rPr>
      </w:pPr>
      <w:r w:rsidRPr="008A0966">
        <w:rPr>
          <w:rFonts w:asciiTheme="majorBidi" w:hAnsiTheme="majorBidi" w:cstheme="majorBidi"/>
          <w:sz w:val="24"/>
          <w:szCs w:val="24"/>
        </w:rPr>
        <w:t>Close to the diagonal → Predictions are accurate.</w:t>
      </w:r>
    </w:p>
    <w:p w14:paraId="6607DCBC" w14:textId="77777777" w:rsidR="008A0966" w:rsidRPr="008A0966" w:rsidRDefault="008A0966" w:rsidP="008A0966">
      <w:pPr>
        <w:numPr>
          <w:ilvl w:val="0"/>
          <w:numId w:val="20"/>
        </w:numPr>
        <w:rPr>
          <w:rFonts w:asciiTheme="majorBidi" w:hAnsiTheme="majorBidi" w:cstheme="majorBidi"/>
          <w:sz w:val="24"/>
          <w:szCs w:val="24"/>
        </w:rPr>
      </w:pPr>
      <w:r w:rsidRPr="008A0966">
        <w:rPr>
          <w:rFonts w:asciiTheme="majorBidi" w:hAnsiTheme="majorBidi" w:cstheme="majorBidi"/>
          <w:sz w:val="24"/>
          <w:szCs w:val="24"/>
        </w:rPr>
        <w:t>Above the diagonal → The model underestimates zinc concentration.</w:t>
      </w:r>
    </w:p>
    <w:p w14:paraId="56ABF967" w14:textId="77777777" w:rsidR="008A0966" w:rsidRPr="008A0966" w:rsidRDefault="008A0966" w:rsidP="008A0966">
      <w:pPr>
        <w:numPr>
          <w:ilvl w:val="0"/>
          <w:numId w:val="20"/>
        </w:numPr>
        <w:rPr>
          <w:rFonts w:asciiTheme="majorBidi" w:hAnsiTheme="majorBidi" w:cstheme="majorBidi"/>
          <w:sz w:val="24"/>
          <w:szCs w:val="24"/>
        </w:rPr>
      </w:pPr>
      <w:r w:rsidRPr="008A0966">
        <w:rPr>
          <w:rFonts w:asciiTheme="majorBidi" w:hAnsiTheme="majorBidi" w:cstheme="majorBidi"/>
          <w:sz w:val="24"/>
          <w:szCs w:val="24"/>
        </w:rPr>
        <w:t>Below the diagonal → The model overestimates zinc concentration.</w:t>
      </w:r>
    </w:p>
    <w:p w14:paraId="1E8BCDD8" w14:textId="77777777" w:rsidR="008A0966" w:rsidRPr="008A0966" w:rsidRDefault="008A0966" w:rsidP="008A0966">
      <w:pPr>
        <w:numPr>
          <w:ilvl w:val="0"/>
          <w:numId w:val="20"/>
        </w:numPr>
        <w:rPr>
          <w:rFonts w:asciiTheme="majorBidi" w:hAnsiTheme="majorBidi" w:cstheme="majorBidi"/>
          <w:sz w:val="24"/>
          <w:szCs w:val="24"/>
        </w:rPr>
      </w:pPr>
      <w:r w:rsidRPr="008A0966">
        <w:rPr>
          <w:rFonts w:asciiTheme="majorBidi" w:hAnsiTheme="majorBidi" w:cstheme="majorBidi"/>
          <w:sz w:val="24"/>
          <w:szCs w:val="24"/>
        </w:rPr>
        <w:t>Spread from the diagonal → Higher deviation means lower prediction accuracy.</w:t>
      </w:r>
    </w:p>
    <w:p w14:paraId="7464A0BF" w14:textId="77777777" w:rsidR="008A0966" w:rsidRPr="008A0966" w:rsidRDefault="008A0966" w:rsidP="008A0966">
      <w:pPr>
        <w:rPr>
          <w:rFonts w:asciiTheme="majorBidi" w:hAnsiTheme="majorBidi" w:cstheme="majorBidi"/>
          <w:sz w:val="24"/>
          <w:szCs w:val="24"/>
        </w:rPr>
      </w:pPr>
      <w:r w:rsidRPr="008A0966">
        <w:rPr>
          <w:rFonts w:asciiTheme="majorBidi" w:hAnsiTheme="majorBidi" w:cstheme="majorBidi"/>
          <w:sz w:val="24"/>
          <w:szCs w:val="24"/>
        </w:rPr>
        <w:t>Insights:</w:t>
      </w:r>
    </w:p>
    <w:p w14:paraId="5377B1F4" w14:textId="77777777" w:rsidR="008A0966" w:rsidRPr="008A0966" w:rsidRDefault="008A0966" w:rsidP="008A0966">
      <w:pPr>
        <w:numPr>
          <w:ilvl w:val="0"/>
          <w:numId w:val="21"/>
        </w:numPr>
        <w:rPr>
          <w:rFonts w:asciiTheme="majorBidi" w:hAnsiTheme="majorBidi" w:cstheme="majorBidi"/>
          <w:sz w:val="24"/>
          <w:szCs w:val="24"/>
        </w:rPr>
      </w:pPr>
      <w:r w:rsidRPr="008A0966">
        <w:rPr>
          <w:rFonts w:asciiTheme="majorBidi" w:hAnsiTheme="majorBidi" w:cstheme="majorBidi"/>
          <w:sz w:val="24"/>
          <w:szCs w:val="24"/>
        </w:rPr>
        <w:t>The model seems to perform reasonably well, with most points aligning near the diagonal.</w:t>
      </w:r>
    </w:p>
    <w:p w14:paraId="31F2AD24" w14:textId="77777777" w:rsidR="008A0966" w:rsidRPr="008A0966" w:rsidRDefault="008A0966" w:rsidP="008A0966">
      <w:pPr>
        <w:numPr>
          <w:ilvl w:val="0"/>
          <w:numId w:val="21"/>
        </w:numPr>
        <w:rPr>
          <w:rFonts w:asciiTheme="majorBidi" w:hAnsiTheme="majorBidi" w:cstheme="majorBidi"/>
          <w:sz w:val="24"/>
          <w:szCs w:val="24"/>
        </w:rPr>
      </w:pPr>
      <w:r w:rsidRPr="008A0966">
        <w:rPr>
          <w:rFonts w:asciiTheme="majorBidi" w:hAnsiTheme="majorBidi" w:cstheme="majorBidi"/>
          <w:sz w:val="24"/>
          <w:szCs w:val="24"/>
        </w:rPr>
        <w:t>Some outliers suggest instances where predictions significantly deviate from actual values.</w:t>
      </w:r>
    </w:p>
    <w:p w14:paraId="45E90D34" w14:textId="77777777" w:rsidR="008A0966" w:rsidRDefault="008A0966" w:rsidP="008A0966">
      <w:pPr>
        <w:numPr>
          <w:ilvl w:val="0"/>
          <w:numId w:val="21"/>
        </w:numPr>
        <w:rPr>
          <w:rFonts w:asciiTheme="majorBidi" w:hAnsiTheme="majorBidi" w:cstheme="majorBidi"/>
          <w:sz w:val="24"/>
          <w:szCs w:val="24"/>
        </w:rPr>
      </w:pPr>
      <w:r w:rsidRPr="008A0966">
        <w:rPr>
          <w:rFonts w:asciiTheme="majorBidi" w:hAnsiTheme="majorBidi" w:cstheme="majorBidi"/>
          <w:sz w:val="24"/>
          <w:szCs w:val="24"/>
        </w:rPr>
        <w:t>The spread of points indicates some level of uncertainty, which may require model tuning or additional data preprocessing.</w:t>
      </w:r>
    </w:p>
    <w:p w14:paraId="518D0821" w14:textId="77777777" w:rsidR="005D1F36" w:rsidRDefault="005D1F36" w:rsidP="005D1F36">
      <w:pPr>
        <w:rPr>
          <w:rFonts w:asciiTheme="majorBidi" w:hAnsiTheme="majorBidi" w:cstheme="majorBidi"/>
          <w:sz w:val="24"/>
          <w:szCs w:val="24"/>
        </w:rPr>
      </w:pPr>
    </w:p>
    <w:p w14:paraId="342C14E5" w14:textId="77777777" w:rsidR="005D1F36" w:rsidRDefault="005D1F36" w:rsidP="005D1F36">
      <w:pPr>
        <w:rPr>
          <w:rFonts w:asciiTheme="majorBidi" w:hAnsiTheme="majorBidi" w:cstheme="majorBidi"/>
          <w:sz w:val="24"/>
          <w:szCs w:val="24"/>
        </w:rPr>
      </w:pPr>
    </w:p>
    <w:p w14:paraId="6720AC87" w14:textId="77777777" w:rsidR="005D1F36" w:rsidRDefault="005D1F36" w:rsidP="005D1F36">
      <w:pPr>
        <w:rPr>
          <w:rFonts w:asciiTheme="majorBidi" w:hAnsiTheme="majorBidi" w:cstheme="majorBidi"/>
          <w:sz w:val="24"/>
          <w:szCs w:val="24"/>
        </w:rPr>
      </w:pPr>
    </w:p>
    <w:p w14:paraId="4D0CE5E8" w14:textId="77777777" w:rsidR="005D1F36" w:rsidRDefault="005D1F36" w:rsidP="005D1F36">
      <w:pPr>
        <w:rPr>
          <w:rFonts w:asciiTheme="majorBidi" w:hAnsiTheme="majorBidi" w:cstheme="majorBidi"/>
          <w:sz w:val="24"/>
          <w:szCs w:val="24"/>
        </w:rPr>
      </w:pPr>
    </w:p>
    <w:p w14:paraId="6EEE084E" w14:textId="77777777" w:rsidR="005D1F36" w:rsidRDefault="005D1F36" w:rsidP="005D1F36">
      <w:pPr>
        <w:rPr>
          <w:rFonts w:asciiTheme="majorBidi" w:hAnsiTheme="majorBidi" w:cstheme="majorBidi"/>
          <w:sz w:val="24"/>
          <w:szCs w:val="24"/>
        </w:rPr>
      </w:pPr>
    </w:p>
    <w:p w14:paraId="6A5C0AED" w14:textId="77777777" w:rsidR="005D1F36" w:rsidRDefault="005D1F36" w:rsidP="005D1F36">
      <w:pPr>
        <w:rPr>
          <w:rFonts w:asciiTheme="majorBidi" w:hAnsiTheme="majorBidi" w:cstheme="majorBidi"/>
          <w:sz w:val="24"/>
          <w:szCs w:val="24"/>
        </w:rPr>
      </w:pPr>
    </w:p>
    <w:p w14:paraId="184168D1" w14:textId="77777777" w:rsidR="005D1F36" w:rsidRDefault="005D1F36" w:rsidP="005D1F36">
      <w:pPr>
        <w:rPr>
          <w:rFonts w:asciiTheme="majorBidi" w:hAnsiTheme="majorBidi" w:cstheme="majorBidi"/>
          <w:sz w:val="24"/>
          <w:szCs w:val="24"/>
        </w:rPr>
      </w:pPr>
    </w:p>
    <w:p w14:paraId="6F45A23C" w14:textId="77777777" w:rsidR="005D1F36" w:rsidRDefault="005D1F36" w:rsidP="005D1F36">
      <w:pPr>
        <w:rPr>
          <w:rFonts w:asciiTheme="majorBidi" w:hAnsiTheme="majorBidi" w:cstheme="majorBidi"/>
          <w:sz w:val="24"/>
          <w:szCs w:val="24"/>
        </w:rPr>
      </w:pPr>
    </w:p>
    <w:p w14:paraId="589CF9FC" w14:textId="77777777" w:rsidR="005D1F36" w:rsidRDefault="005D1F36" w:rsidP="005D1F36">
      <w:pPr>
        <w:rPr>
          <w:rFonts w:asciiTheme="majorBidi" w:hAnsiTheme="majorBidi" w:cstheme="majorBidi"/>
          <w:sz w:val="24"/>
          <w:szCs w:val="24"/>
        </w:rPr>
      </w:pPr>
    </w:p>
    <w:p w14:paraId="425C1E09" w14:textId="77777777" w:rsidR="005D1F36" w:rsidRDefault="005D1F36" w:rsidP="005D1F36">
      <w:pPr>
        <w:rPr>
          <w:rFonts w:asciiTheme="majorBidi" w:hAnsiTheme="majorBidi" w:cstheme="majorBidi"/>
          <w:sz w:val="24"/>
          <w:szCs w:val="24"/>
        </w:rPr>
      </w:pPr>
    </w:p>
    <w:p w14:paraId="09FFF071" w14:textId="77777777" w:rsidR="005D1F36" w:rsidRDefault="005D1F36" w:rsidP="005D1F36">
      <w:pPr>
        <w:rPr>
          <w:rFonts w:asciiTheme="majorBidi" w:hAnsiTheme="majorBidi" w:cstheme="majorBidi"/>
          <w:sz w:val="24"/>
          <w:szCs w:val="24"/>
        </w:rPr>
      </w:pPr>
    </w:p>
    <w:p w14:paraId="1DF95A83" w14:textId="77777777" w:rsidR="005D1F36" w:rsidRDefault="005D1F36" w:rsidP="006A54C6">
      <w:pPr>
        <w:rPr>
          <w:rFonts w:asciiTheme="majorBidi" w:hAnsiTheme="majorBidi" w:cstheme="majorBidi"/>
          <w:sz w:val="24"/>
          <w:szCs w:val="24"/>
        </w:rPr>
      </w:pPr>
    </w:p>
    <w:p w14:paraId="628FD28F" w14:textId="18EB827B" w:rsidR="009036BE" w:rsidRPr="009036BE" w:rsidRDefault="009036BE" w:rsidP="006A54C6">
      <w:pPr>
        <w:rPr>
          <w:rFonts w:asciiTheme="majorBidi" w:hAnsiTheme="majorBidi" w:cstheme="majorBidi"/>
          <w:b/>
          <w:bCs/>
          <w:sz w:val="32"/>
          <w:szCs w:val="32"/>
        </w:rPr>
      </w:pPr>
      <w:bookmarkStart w:id="1" w:name="s2"/>
      <w:r>
        <w:rPr>
          <w:rFonts w:asciiTheme="majorBidi" w:hAnsiTheme="majorBidi" w:cstheme="majorBidi"/>
          <w:b/>
          <w:bCs/>
          <w:sz w:val="32"/>
          <w:szCs w:val="32"/>
        </w:rPr>
        <w:lastRenderedPageBreak/>
        <w:t>G</w:t>
      </w:r>
      <w:r w:rsidRPr="009036BE">
        <w:rPr>
          <w:rFonts w:asciiTheme="majorBidi" w:hAnsiTheme="majorBidi" w:cstheme="majorBidi"/>
          <w:b/>
          <w:bCs/>
          <w:sz w:val="32"/>
          <w:szCs w:val="32"/>
        </w:rPr>
        <w:t>eostatistical analysis</w:t>
      </w:r>
      <w:r w:rsidRPr="009036BE">
        <w:rPr>
          <w:rFonts w:asciiTheme="majorBidi" w:hAnsiTheme="majorBidi" w:cstheme="majorBidi"/>
          <w:b/>
          <w:bCs/>
          <w:sz w:val="32"/>
          <w:szCs w:val="32"/>
        </w:rPr>
        <w:t xml:space="preserve"> for the testData123</w:t>
      </w:r>
    </w:p>
    <w:bookmarkEnd w:id="1"/>
    <w:p w14:paraId="3AC48B78" w14:textId="72AC8DF0" w:rsidR="009036BE" w:rsidRPr="002C300C" w:rsidRDefault="009036BE" w:rsidP="006A54C6">
      <w:pPr>
        <w:rPr>
          <w:rFonts w:asciiTheme="majorBidi" w:hAnsiTheme="majorBidi" w:cstheme="majorBidi"/>
          <w:sz w:val="24"/>
          <w:szCs w:val="24"/>
        </w:rPr>
      </w:pPr>
      <w:r w:rsidRPr="002C300C">
        <w:rPr>
          <w:rFonts w:asciiTheme="majorBidi" w:hAnsiTheme="majorBidi" w:cstheme="majorBidi"/>
          <w:sz w:val="24"/>
          <w:szCs w:val="24"/>
        </w:rPr>
        <w:t>The R script written in order to:</w:t>
      </w:r>
    </w:p>
    <w:p w14:paraId="103F1453" w14:textId="1418AE87" w:rsidR="009036BE" w:rsidRPr="002C300C" w:rsidRDefault="009036BE" w:rsidP="009036BE">
      <w:pPr>
        <w:pStyle w:val="ListParagraph"/>
        <w:numPr>
          <w:ilvl w:val="0"/>
          <w:numId w:val="21"/>
        </w:numPr>
        <w:rPr>
          <w:rFonts w:asciiTheme="majorBidi" w:hAnsiTheme="majorBidi" w:cstheme="majorBidi"/>
          <w:sz w:val="24"/>
          <w:szCs w:val="24"/>
        </w:rPr>
      </w:pPr>
      <w:r w:rsidRPr="002C300C">
        <w:rPr>
          <w:rFonts w:asciiTheme="majorBidi" w:hAnsiTheme="majorBidi" w:cstheme="majorBidi"/>
          <w:sz w:val="24"/>
          <w:szCs w:val="24"/>
        </w:rPr>
        <w:t>Loading</w:t>
      </w:r>
      <w:r w:rsidRPr="002C300C">
        <w:rPr>
          <w:rFonts w:asciiTheme="majorBidi" w:hAnsiTheme="majorBidi" w:cstheme="majorBidi"/>
          <w:sz w:val="24"/>
          <w:szCs w:val="24"/>
        </w:rPr>
        <w:t xml:space="preserve"> the dataset and removes unnecessary columns.</w:t>
      </w:r>
    </w:p>
    <w:p w14:paraId="5EFB5C2A" w14:textId="2E865BE5" w:rsidR="009036BE" w:rsidRPr="002C300C" w:rsidRDefault="009036BE" w:rsidP="009036BE">
      <w:pPr>
        <w:pStyle w:val="ListParagraph"/>
        <w:numPr>
          <w:ilvl w:val="0"/>
          <w:numId w:val="21"/>
        </w:numPr>
        <w:rPr>
          <w:rFonts w:asciiTheme="majorBidi" w:hAnsiTheme="majorBidi" w:cstheme="majorBidi"/>
          <w:sz w:val="24"/>
          <w:szCs w:val="24"/>
        </w:rPr>
      </w:pPr>
      <w:r w:rsidRPr="002C300C">
        <w:rPr>
          <w:rFonts w:asciiTheme="majorBidi" w:hAnsiTheme="majorBidi" w:cstheme="majorBidi"/>
          <w:sz w:val="24"/>
          <w:szCs w:val="24"/>
        </w:rPr>
        <w:t>Perform</w:t>
      </w:r>
      <w:r w:rsidRPr="002C300C">
        <w:rPr>
          <w:rFonts w:asciiTheme="majorBidi" w:hAnsiTheme="majorBidi" w:cstheme="majorBidi"/>
          <w:sz w:val="24"/>
          <w:szCs w:val="24"/>
        </w:rPr>
        <w:t>ing</w:t>
      </w:r>
      <w:r w:rsidRPr="002C300C">
        <w:rPr>
          <w:rFonts w:asciiTheme="majorBidi" w:hAnsiTheme="majorBidi" w:cstheme="majorBidi"/>
          <w:sz w:val="24"/>
          <w:szCs w:val="24"/>
        </w:rPr>
        <w:t xml:space="preserve"> exploratory data analysis with summary statistics and plots.</w:t>
      </w:r>
    </w:p>
    <w:p w14:paraId="6C0B90F2" w14:textId="680FF994" w:rsidR="009036BE" w:rsidRPr="002C300C" w:rsidRDefault="009036BE" w:rsidP="009036BE">
      <w:pPr>
        <w:pStyle w:val="ListParagraph"/>
        <w:numPr>
          <w:ilvl w:val="0"/>
          <w:numId w:val="21"/>
        </w:numPr>
        <w:rPr>
          <w:rFonts w:asciiTheme="majorBidi" w:hAnsiTheme="majorBidi" w:cstheme="majorBidi"/>
          <w:sz w:val="24"/>
          <w:szCs w:val="24"/>
        </w:rPr>
      </w:pPr>
      <w:r w:rsidRPr="002C300C">
        <w:rPr>
          <w:rFonts w:asciiTheme="majorBidi" w:hAnsiTheme="majorBidi" w:cstheme="majorBidi"/>
          <w:sz w:val="24"/>
          <w:szCs w:val="24"/>
        </w:rPr>
        <w:t>Comput</w:t>
      </w:r>
      <w:r w:rsidRPr="002C300C">
        <w:rPr>
          <w:rFonts w:asciiTheme="majorBidi" w:hAnsiTheme="majorBidi" w:cstheme="majorBidi"/>
          <w:sz w:val="24"/>
          <w:szCs w:val="24"/>
        </w:rPr>
        <w:t>ing</w:t>
      </w:r>
      <w:r w:rsidRPr="002C300C">
        <w:rPr>
          <w:rFonts w:asciiTheme="majorBidi" w:hAnsiTheme="majorBidi" w:cstheme="majorBidi"/>
          <w:sz w:val="24"/>
          <w:szCs w:val="24"/>
        </w:rPr>
        <w:t xml:space="preserve"> the empirical variogram and fits a spherical model.</w:t>
      </w:r>
    </w:p>
    <w:p w14:paraId="12C47E04" w14:textId="6380FB20" w:rsidR="009036BE" w:rsidRPr="002C300C" w:rsidRDefault="009036BE" w:rsidP="009036BE">
      <w:pPr>
        <w:pStyle w:val="ListParagraph"/>
        <w:numPr>
          <w:ilvl w:val="0"/>
          <w:numId w:val="21"/>
        </w:numPr>
        <w:rPr>
          <w:rFonts w:asciiTheme="majorBidi" w:hAnsiTheme="majorBidi" w:cstheme="majorBidi"/>
          <w:sz w:val="24"/>
          <w:szCs w:val="24"/>
        </w:rPr>
      </w:pPr>
      <w:r w:rsidRPr="002C300C">
        <w:rPr>
          <w:rFonts w:asciiTheme="majorBidi" w:hAnsiTheme="majorBidi" w:cstheme="majorBidi"/>
          <w:sz w:val="24"/>
          <w:szCs w:val="24"/>
        </w:rPr>
        <w:t>Us</w:t>
      </w:r>
      <w:r w:rsidRPr="002C300C">
        <w:rPr>
          <w:rFonts w:asciiTheme="majorBidi" w:hAnsiTheme="majorBidi" w:cstheme="majorBidi"/>
          <w:sz w:val="24"/>
          <w:szCs w:val="24"/>
        </w:rPr>
        <w:t>ing</w:t>
      </w:r>
      <w:r w:rsidRPr="002C300C">
        <w:rPr>
          <w:rFonts w:asciiTheme="majorBidi" w:hAnsiTheme="majorBidi" w:cstheme="majorBidi"/>
          <w:sz w:val="24"/>
          <w:szCs w:val="24"/>
        </w:rPr>
        <w:t xml:space="preserve"> Ordinary Kriging for interpolation.</w:t>
      </w:r>
    </w:p>
    <w:p w14:paraId="17231AB9" w14:textId="5EAFC851" w:rsidR="009036BE" w:rsidRPr="002C300C" w:rsidRDefault="009036BE" w:rsidP="009036BE">
      <w:pPr>
        <w:pStyle w:val="ListParagraph"/>
        <w:numPr>
          <w:ilvl w:val="0"/>
          <w:numId w:val="21"/>
        </w:numPr>
        <w:rPr>
          <w:rFonts w:asciiTheme="majorBidi" w:hAnsiTheme="majorBidi" w:cstheme="majorBidi"/>
          <w:sz w:val="24"/>
          <w:szCs w:val="24"/>
        </w:rPr>
      </w:pPr>
      <w:r w:rsidRPr="002C300C">
        <w:rPr>
          <w:rFonts w:asciiTheme="majorBidi" w:hAnsiTheme="majorBidi" w:cstheme="majorBidi"/>
          <w:sz w:val="24"/>
          <w:szCs w:val="24"/>
        </w:rPr>
        <w:t>Conduct</w:t>
      </w:r>
      <w:r w:rsidRPr="002C300C">
        <w:rPr>
          <w:rFonts w:asciiTheme="majorBidi" w:hAnsiTheme="majorBidi" w:cstheme="majorBidi"/>
          <w:sz w:val="24"/>
          <w:szCs w:val="24"/>
        </w:rPr>
        <w:t>ing</w:t>
      </w:r>
      <w:r w:rsidRPr="002C300C">
        <w:rPr>
          <w:rFonts w:asciiTheme="majorBidi" w:hAnsiTheme="majorBidi" w:cstheme="majorBidi"/>
          <w:sz w:val="24"/>
          <w:szCs w:val="24"/>
        </w:rPr>
        <w:t xml:space="preserve"> leave-one-out cross-validation (LOOCV) and computes standard deviation.</w:t>
      </w:r>
    </w:p>
    <w:p w14:paraId="2059C5A8" w14:textId="7AFD8528" w:rsidR="002C300C" w:rsidRPr="0020540E" w:rsidRDefault="009036BE" w:rsidP="0020540E">
      <w:pPr>
        <w:pStyle w:val="ListParagraph"/>
        <w:numPr>
          <w:ilvl w:val="0"/>
          <w:numId w:val="21"/>
        </w:numPr>
        <w:rPr>
          <w:rFonts w:asciiTheme="majorBidi" w:hAnsiTheme="majorBidi" w:cstheme="majorBidi"/>
          <w:sz w:val="24"/>
          <w:szCs w:val="24"/>
        </w:rPr>
      </w:pPr>
      <w:r w:rsidRPr="002C300C">
        <w:rPr>
          <w:rFonts w:asciiTheme="majorBidi" w:hAnsiTheme="majorBidi" w:cstheme="majorBidi"/>
          <w:sz w:val="24"/>
          <w:szCs w:val="24"/>
        </w:rPr>
        <w:t>Sav</w:t>
      </w:r>
      <w:r w:rsidRPr="002C300C">
        <w:rPr>
          <w:rFonts w:asciiTheme="majorBidi" w:hAnsiTheme="majorBidi" w:cstheme="majorBidi"/>
          <w:sz w:val="24"/>
          <w:szCs w:val="24"/>
        </w:rPr>
        <w:t>ing</w:t>
      </w:r>
      <w:r w:rsidRPr="002C300C">
        <w:rPr>
          <w:rFonts w:asciiTheme="majorBidi" w:hAnsiTheme="majorBidi" w:cstheme="majorBidi"/>
          <w:sz w:val="24"/>
          <w:szCs w:val="24"/>
        </w:rPr>
        <w:t xml:space="preserve"> the Kriging predictions as a CSV file.</w:t>
      </w:r>
    </w:p>
    <w:p w14:paraId="354C0FA5" w14:textId="372771FF" w:rsidR="009036BE" w:rsidRDefault="00053D87" w:rsidP="006A54C6">
      <w:pPr>
        <w:rPr>
          <w:rFonts w:asciiTheme="majorBidi" w:hAnsiTheme="majorBidi" w:cstheme="majorBidi"/>
          <w:b/>
          <w:bCs/>
          <w:sz w:val="28"/>
          <w:szCs w:val="28"/>
        </w:rPr>
      </w:pPr>
      <w:r>
        <w:rPr>
          <w:rFonts w:asciiTheme="majorBidi" w:hAnsiTheme="majorBidi" w:cstheme="majorBidi"/>
          <w:noProof/>
          <w:sz w:val="28"/>
          <w:szCs w:val="28"/>
        </w:rPr>
        <w:drawing>
          <wp:anchor distT="0" distB="0" distL="114300" distR="114300" simplePos="0" relativeHeight="251792896" behindDoc="0" locked="0" layoutInCell="1" allowOverlap="1" wp14:anchorId="36D5BBD8" wp14:editId="275EC6D2">
            <wp:simplePos x="0" y="0"/>
            <wp:positionH relativeFrom="column">
              <wp:posOffset>1088118</wp:posOffset>
            </wp:positionH>
            <wp:positionV relativeFrom="paragraph">
              <wp:posOffset>321763</wp:posOffset>
            </wp:positionV>
            <wp:extent cx="4193531" cy="5512617"/>
            <wp:effectExtent l="0" t="0" r="0" b="0"/>
            <wp:wrapNone/>
            <wp:docPr id="95922628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3531" cy="55126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300C" w:rsidRPr="002C300C">
        <w:rPr>
          <w:rFonts w:asciiTheme="majorBidi" w:hAnsiTheme="majorBidi" w:cstheme="majorBidi"/>
          <w:b/>
          <w:bCs/>
          <w:sz w:val="28"/>
          <w:szCs w:val="28"/>
        </w:rPr>
        <w:t xml:space="preserve">Plots and results </w:t>
      </w:r>
    </w:p>
    <w:p w14:paraId="0B4C4D5E" w14:textId="77777777" w:rsidR="00053D87" w:rsidRDefault="00053D87" w:rsidP="00053D87">
      <w:pPr>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02C36D27" wp14:editId="68619AA3">
            <wp:extent cx="6096000" cy="9144000"/>
            <wp:effectExtent l="0" t="0" r="0" b="0"/>
            <wp:docPr id="126709130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9144000"/>
                    </a:xfrm>
                    <a:prstGeom prst="rect">
                      <a:avLst/>
                    </a:prstGeom>
                    <a:noFill/>
                    <a:ln>
                      <a:noFill/>
                    </a:ln>
                  </pic:spPr>
                </pic:pic>
              </a:graphicData>
            </a:graphic>
          </wp:inline>
        </w:drawing>
      </w:r>
      <w:r>
        <w:rPr>
          <w:rFonts w:asciiTheme="majorBidi" w:hAnsiTheme="majorBidi" w:cstheme="majorBidi"/>
          <w:noProof/>
          <w:sz w:val="28"/>
          <w:szCs w:val="28"/>
        </w:rPr>
        <w:lastRenderedPageBreak/>
        <w:drawing>
          <wp:inline distT="0" distB="0" distL="0" distR="0" wp14:anchorId="2EA31E81" wp14:editId="57366D4B">
            <wp:extent cx="6096000" cy="9144000"/>
            <wp:effectExtent l="0" t="0" r="0" b="0"/>
            <wp:docPr id="46410805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9144000"/>
                    </a:xfrm>
                    <a:prstGeom prst="rect">
                      <a:avLst/>
                    </a:prstGeom>
                    <a:noFill/>
                    <a:ln>
                      <a:noFill/>
                    </a:ln>
                  </pic:spPr>
                </pic:pic>
              </a:graphicData>
            </a:graphic>
          </wp:inline>
        </w:drawing>
      </w:r>
      <w:r>
        <w:rPr>
          <w:rFonts w:asciiTheme="majorBidi" w:hAnsiTheme="majorBidi" w:cstheme="majorBidi"/>
          <w:noProof/>
          <w:sz w:val="28"/>
          <w:szCs w:val="28"/>
        </w:rPr>
        <w:lastRenderedPageBreak/>
        <w:drawing>
          <wp:inline distT="0" distB="0" distL="0" distR="0" wp14:anchorId="1A852816" wp14:editId="7D3662E5">
            <wp:extent cx="6096000" cy="9144000"/>
            <wp:effectExtent l="0" t="0" r="0" b="0"/>
            <wp:docPr id="177499638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0" cy="9144000"/>
                    </a:xfrm>
                    <a:prstGeom prst="rect">
                      <a:avLst/>
                    </a:prstGeom>
                    <a:noFill/>
                    <a:ln>
                      <a:noFill/>
                    </a:ln>
                  </pic:spPr>
                </pic:pic>
              </a:graphicData>
            </a:graphic>
          </wp:inline>
        </w:drawing>
      </w:r>
      <w:r>
        <w:rPr>
          <w:rFonts w:asciiTheme="majorBidi" w:hAnsiTheme="majorBidi" w:cstheme="majorBidi"/>
          <w:noProof/>
          <w:sz w:val="28"/>
          <w:szCs w:val="28"/>
        </w:rPr>
        <w:lastRenderedPageBreak/>
        <w:drawing>
          <wp:inline distT="0" distB="0" distL="0" distR="0" wp14:anchorId="66261A98" wp14:editId="44FF75CB">
            <wp:extent cx="6096000" cy="9144000"/>
            <wp:effectExtent l="0" t="0" r="0" b="0"/>
            <wp:docPr id="62967940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0" cy="9144000"/>
                    </a:xfrm>
                    <a:prstGeom prst="rect">
                      <a:avLst/>
                    </a:prstGeom>
                    <a:noFill/>
                    <a:ln>
                      <a:noFill/>
                    </a:ln>
                  </pic:spPr>
                </pic:pic>
              </a:graphicData>
            </a:graphic>
          </wp:inline>
        </w:drawing>
      </w:r>
    </w:p>
    <w:p w14:paraId="0E435420" w14:textId="56D02C9C" w:rsidR="0020540E" w:rsidRPr="0020540E" w:rsidRDefault="0020540E" w:rsidP="005D1F36">
      <w:pPr>
        <w:rPr>
          <w:rFonts w:asciiTheme="majorBidi" w:hAnsiTheme="majorBidi" w:cstheme="majorBidi"/>
          <w:sz w:val="28"/>
          <w:szCs w:val="28"/>
        </w:rPr>
      </w:pPr>
      <w:r w:rsidRPr="0020540E">
        <w:rPr>
          <w:rFonts w:asciiTheme="majorBidi" w:hAnsiTheme="majorBidi" w:cstheme="majorBidi"/>
          <w:sz w:val="24"/>
          <w:szCs w:val="24"/>
        </w:rPr>
        <w:lastRenderedPageBreak/>
        <w:t>The visualizations present a thorough analysis of the dataset, revealing crucial insights into its distribution, variability, and spatial dependence. The histogram provides an overview of the distribution of cobalt concentrations, showing a skewed pattern where most values are concentrated around a central range but with a noticeable tail extending toward higher concentrations. This skewness suggests that a transformation might be needed before applying Kriging to achieve a more normal distribution. The presence of multiple peaks or clusters in the histogram could indicate spatial heterogeneity, which should be explored further through spatial statistics.</w:t>
      </w:r>
    </w:p>
    <w:p w14:paraId="47FF0BA4" w14:textId="77777777" w:rsidR="0020540E" w:rsidRPr="0020540E" w:rsidRDefault="0020540E" w:rsidP="0020540E">
      <w:pPr>
        <w:rPr>
          <w:rFonts w:asciiTheme="majorBidi" w:hAnsiTheme="majorBidi" w:cstheme="majorBidi"/>
          <w:sz w:val="24"/>
          <w:szCs w:val="24"/>
        </w:rPr>
      </w:pPr>
      <w:r w:rsidRPr="0020540E">
        <w:rPr>
          <w:rFonts w:asciiTheme="majorBidi" w:hAnsiTheme="majorBidi" w:cstheme="majorBidi"/>
          <w:sz w:val="24"/>
          <w:szCs w:val="24"/>
        </w:rPr>
        <w:t>The boxplot highlights the presence of outliers in the dataset, particularly in the higher range of cobalt concentrations. The whiskers extend to a considerable range, but several extreme values are marked as distinct points beyond the upper whisker. This suggests that certain locations have significantly higher cobalt concentrations than the rest, which could be due to localized geological phenomena, measurement errors, or anomalies. Identifying these outliers is crucial before performing geostatistical modeling, as they could influence the variogram structure and the subsequent Kriging results.</w:t>
      </w:r>
    </w:p>
    <w:p w14:paraId="1E6E7F60" w14:textId="77777777" w:rsidR="0020540E" w:rsidRPr="0020540E" w:rsidRDefault="0020540E" w:rsidP="0020540E">
      <w:pPr>
        <w:rPr>
          <w:rFonts w:asciiTheme="majorBidi" w:hAnsiTheme="majorBidi" w:cstheme="majorBidi"/>
          <w:sz w:val="24"/>
          <w:szCs w:val="24"/>
        </w:rPr>
      </w:pPr>
      <w:r w:rsidRPr="0020540E">
        <w:rPr>
          <w:rFonts w:asciiTheme="majorBidi" w:hAnsiTheme="majorBidi" w:cstheme="majorBidi"/>
          <w:sz w:val="24"/>
          <w:szCs w:val="24"/>
        </w:rPr>
        <w:t xml:space="preserve">The empirical variogram is a key step in spatial analysis, depicting how the spatial correlation of cobalt concentrations changes with distance. The increasing trend of </w:t>
      </w:r>
      <w:proofErr w:type="spellStart"/>
      <w:r w:rsidRPr="0020540E">
        <w:rPr>
          <w:rFonts w:asciiTheme="majorBidi" w:hAnsiTheme="majorBidi" w:cstheme="majorBidi"/>
          <w:sz w:val="24"/>
          <w:szCs w:val="24"/>
        </w:rPr>
        <w:t>semivariance</w:t>
      </w:r>
      <w:proofErr w:type="spellEnd"/>
      <w:r w:rsidRPr="0020540E">
        <w:rPr>
          <w:rFonts w:asciiTheme="majorBidi" w:hAnsiTheme="majorBidi" w:cstheme="majorBidi"/>
          <w:sz w:val="24"/>
          <w:szCs w:val="24"/>
        </w:rPr>
        <w:t xml:space="preserve"> with distance suggests spatial dependence, meaning that closer points tend to have similar values while those further apart exhibit greater differences. The general pattern of the variogram appears to reach a plateau, indicating the range beyond which spatial correlation diminishes. This helps in determining the appropriate spatial model to fit for Kriging.</w:t>
      </w:r>
    </w:p>
    <w:p w14:paraId="101955D4" w14:textId="77777777" w:rsidR="0020540E" w:rsidRPr="0020540E" w:rsidRDefault="0020540E" w:rsidP="0020540E">
      <w:pPr>
        <w:rPr>
          <w:rFonts w:asciiTheme="majorBidi" w:hAnsiTheme="majorBidi" w:cstheme="majorBidi"/>
          <w:sz w:val="24"/>
          <w:szCs w:val="24"/>
        </w:rPr>
      </w:pPr>
      <w:r w:rsidRPr="0020540E">
        <w:rPr>
          <w:rFonts w:asciiTheme="majorBidi" w:hAnsiTheme="majorBidi" w:cstheme="majorBidi"/>
          <w:sz w:val="24"/>
          <w:szCs w:val="24"/>
        </w:rPr>
        <w:t xml:space="preserve">Fitting a theoretical variogram model is essential for interpolation, and the fitted variogram model effectively captures the spatial dependence structure observed in the empirical variogram. The curve shows a gradual increase in </w:t>
      </w:r>
      <w:proofErr w:type="spellStart"/>
      <w:r w:rsidRPr="0020540E">
        <w:rPr>
          <w:rFonts w:asciiTheme="majorBidi" w:hAnsiTheme="majorBidi" w:cstheme="majorBidi"/>
          <w:sz w:val="24"/>
          <w:szCs w:val="24"/>
        </w:rPr>
        <w:t>semivariance</w:t>
      </w:r>
      <w:proofErr w:type="spellEnd"/>
      <w:r w:rsidRPr="0020540E">
        <w:rPr>
          <w:rFonts w:asciiTheme="majorBidi" w:hAnsiTheme="majorBidi" w:cstheme="majorBidi"/>
          <w:sz w:val="24"/>
          <w:szCs w:val="24"/>
        </w:rPr>
        <w:t xml:space="preserve"> up to a sill, suggesting that the spherical model is a reasonable choice. The parameters derived from this model, such as the nugget (indicating measurement error or microscale variability), range (maximum distance of spatial correlation), and sill (total variance), are crucial for understanding the spatial behavior of the dataset and ensuring an accurate Kriging prediction.</w:t>
      </w:r>
    </w:p>
    <w:p w14:paraId="36FE5239" w14:textId="77777777" w:rsidR="0020540E" w:rsidRPr="0020540E" w:rsidRDefault="0020540E" w:rsidP="0020540E">
      <w:pPr>
        <w:rPr>
          <w:rFonts w:asciiTheme="majorBidi" w:hAnsiTheme="majorBidi" w:cstheme="majorBidi"/>
          <w:sz w:val="24"/>
          <w:szCs w:val="24"/>
        </w:rPr>
      </w:pPr>
      <w:r w:rsidRPr="0020540E">
        <w:rPr>
          <w:rFonts w:asciiTheme="majorBidi" w:hAnsiTheme="majorBidi" w:cstheme="majorBidi"/>
          <w:sz w:val="24"/>
          <w:szCs w:val="24"/>
        </w:rPr>
        <w:t>The Kriging prediction map provides a visual representation of the estimated spatial distribution of cobalt concentrations across the study area. The variation in color intensity suggests regions with higher and lower predicted values, reflecting spatial trends and potential hotspots. The influence of observed data points is visible, with smooth transitions in estimated values across space. This map is critical for decision-making in resource evaluation, environmental monitoring, and further geostatistical analysis. Additionally, assessing the uncertainty in these predictions would be beneficial, as Kriging also provides an estimation variance that helps quantify confidence in different regions of the map.</w:t>
      </w:r>
    </w:p>
    <w:p w14:paraId="55A534FD" w14:textId="77777777" w:rsidR="0020540E" w:rsidRPr="0020540E" w:rsidRDefault="0020540E" w:rsidP="0020540E">
      <w:pPr>
        <w:rPr>
          <w:rFonts w:asciiTheme="majorBidi" w:hAnsiTheme="majorBidi" w:cstheme="majorBidi"/>
          <w:sz w:val="32"/>
          <w:szCs w:val="32"/>
        </w:rPr>
      </w:pPr>
      <w:r w:rsidRPr="0020540E">
        <w:rPr>
          <w:rFonts w:asciiTheme="majorBidi" w:hAnsiTheme="majorBidi" w:cstheme="majorBidi"/>
          <w:sz w:val="24"/>
          <w:szCs w:val="24"/>
        </w:rPr>
        <w:t>Overall, the analysis effectively explores the dataset, ensuring that spatial structures are well understood before applying Kriging. The combination of statistical summaries, exploratory data analysis, and spatial modeling allows for a robust geostatistical approach. The next step should involve cross-validation to assess the accuracy of the Kriging model and confirm that the chosen variogram parameters provide reliable predictions.</w:t>
      </w:r>
    </w:p>
    <w:p w14:paraId="461400ED" w14:textId="77777777" w:rsidR="00A81193" w:rsidRDefault="00A81193" w:rsidP="006A54C6">
      <w:pPr>
        <w:rPr>
          <w:rFonts w:asciiTheme="majorBidi" w:hAnsiTheme="majorBidi" w:cstheme="majorBidi"/>
          <w:sz w:val="32"/>
          <w:szCs w:val="32"/>
        </w:rPr>
      </w:pPr>
    </w:p>
    <w:p w14:paraId="7577F882" w14:textId="77777777" w:rsidR="00A81193" w:rsidRDefault="00A81193" w:rsidP="006A54C6">
      <w:pPr>
        <w:rPr>
          <w:rFonts w:asciiTheme="majorBidi" w:hAnsiTheme="majorBidi" w:cstheme="majorBidi"/>
          <w:sz w:val="32"/>
          <w:szCs w:val="32"/>
        </w:rPr>
      </w:pPr>
    </w:p>
    <w:p w14:paraId="5B1A2E64" w14:textId="434624E3" w:rsidR="00A81193" w:rsidRDefault="00C674E5" w:rsidP="006A54C6">
      <w:pPr>
        <w:rPr>
          <w:rFonts w:asciiTheme="majorBidi" w:hAnsiTheme="majorBidi" w:cstheme="majorBidi"/>
          <w:b/>
          <w:bCs/>
          <w:sz w:val="32"/>
          <w:szCs w:val="32"/>
        </w:rPr>
      </w:pPr>
      <w:bookmarkStart w:id="2" w:name="s3"/>
      <w:r w:rsidRPr="00C674E5">
        <w:rPr>
          <w:rFonts w:asciiTheme="majorBidi" w:hAnsiTheme="majorBidi" w:cstheme="majorBidi"/>
          <w:b/>
          <w:bCs/>
          <w:sz w:val="32"/>
          <w:szCs w:val="32"/>
        </w:rPr>
        <w:lastRenderedPageBreak/>
        <w:t>Kriging Evaluation</w:t>
      </w:r>
    </w:p>
    <w:bookmarkEnd w:id="2"/>
    <w:p w14:paraId="2017E31F" w14:textId="7501F8BF" w:rsidR="00C674E5" w:rsidRPr="00C674E5" w:rsidRDefault="00071C43" w:rsidP="00053D87">
      <w:pPr>
        <w:jc w:val="center"/>
        <w:rPr>
          <w:rFonts w:asciiTheme="majorBidi" w:hAnsiTheme="majorBidi" w:cstheme="majorBidi"/>
          <w:b/>
          <w:bCs/>
          <w:sz w:val="32"/>
          <w:szCs w:val="32"/>
        </w:rPr>
      </w:pPr>
      <w:r>
        <w:rPr>
          <w:rFonts w:asciiTheme="majorBidi" w:hAnsiTheme="majorBidi" w:cstheme="majorBidi"/>
          <w:noProof/>
          <w:sz w:val="32"/>
          <w:szCs w:val="32"/>
        </w:rPr>
        <w:drawing>
          <wp:anchor distT="0" distB="0" distL="114300" distR="114300" simplePos="0" relativeHeight="251782656" behindDoc="0" locked="0" layoutInCell="1" allowOverlap="1" wp14:anchorId="3D48CD64" wp14:editId="58854E6A">
            <wp:simplePos x="0" y="0"/>
            <wp:positionH relativeFrom="column">
              <wp:posOffset>717550</wp:posOffset>
            </wp:positionH>
            <wp:positionV relativeFrom="paragraph">
              <wp:posOffset>5443</wp:posOffset>
            </wp:positionV>
            <wp:extent cx="5377543" cy="8066315"/>
            <wp:effectExtent l="0" t="0" r="0" b="0"/>
            <wp:wrapNone/>
            <wp:docPr id="193612758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77543" cy="8066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640033" w14:textId="74ADCAF0" w:rsidR="00A81193" w:rsidRDefault="00071C43" w:rsidP="00053D87">
      <w:pPr>
        <w:jc w:val="center"/>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14:anchorId="1F2AC2F3" wp14:editId="47CC05A4">
            <wp:extent cx="6096000" cy="9144000"/>
            <wp:effectExtent l="0" t="0" r="0" b="0"/>
            <wp:docPr id="179199002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0" cy="9144000"/>
                    </a:xfrm>
                    <a:prstGeom prst="rect">
                      <a:avLst/>
                    </a:prstGeom>
                    <a:noFill/>
                    <a:ln>
                      <a:noFill/>
                    </a:ln>
                  </pic:spPr>
                </pic:pic>
              </a:graphicData>
            </a:graphic>
          </wp:inline>
        </w:drawing>
      </w:r>
      <w:r>
        <w:rPr>
          <w:rFonts w:asciiTheme="majorBidi" w:hAnsiTheme="majorBidi" w:cstheme="majorBidi"/>
          <w:noProof/>
          <w:sz w:val="32"/>
          <w:szCs w:val="32"/>
        </w:rPr>
        <w:lastRenderedPageBreak/>
        <w:drawing>
          <wp:inline distT="0" distB="0" distL="0" distR="0" wp14:anchorId="5C04F918" wp14:editId="08B0B728">
            <wp:extent cx="6096000" cy="9144000"/>
            <wp:effectExtent l="0" t="0" r="0" b="0"/>
            <wp:docPr id="243922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0" cy="9144000"/>
                    </a:xfrm>
                    <a:prstGeom prst="rect">
                      <a:avLst/>
                    </a:prstGeom>
                    <a:noFill/>
                    <a:ln>
                      <a:noFill/>
                    </a:ln>
                  </pic:spPr>
                </pic:pic>
              </a:graphicData>
            </a:graphic>
          </wp:inline>
        </w:drawing>
      </w:r>
      <w:r>
        <w:rPr>
          <w:rFonts w:asciiTheme="majorBidi" w:hAnsiTheme="majorBidi" w:cstheme="majorBidi"/>
          <w:noProof/>
          <w:sz w:val="32"/>
          <w:szCs w:val="32"/>
        </w:rPr>
        <w:lastRenderedPageBreak/>
        <w:drawing>
          <wp:inline distT="0" distB="0" distL="0" distR="0" wp14:anchorId="20E1BCE9" wp14:editId="3309FAAB">
            <wp:extent cx="6096000" cy="9144000"/>
            <wp:effectExtent l="0" t="0" r="0" b="0"/>
            <wp:docPr id="793294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9144000"/>
                    </a:xfrm>
                    <a:prstGeom prst="rect">
                      <a:avLst/>
                    </a:prstGeom>
                    <a:noFill/>
                    <a:ln>
                      <a:noFill/>
                    </a:ln>
                  </pic:spPr>
                </pic:pic>
              </a:graphicData>
            </a:graphic>
          </wp:inline>
        </w:drawing>
      </w:r>
    </w:p>
    <w:p w14:paraId="38465F05" w14:textId="205A82A0" w:rsidR="00A81193" w:rsidRPr="00071C43" w:rsidRDefault="00071C43" w:rsidP="006A54C6">
      <w:pPr>
        <w:rPr>
          <w:rFonts w:asciiTheme="majorBidi" w:hAnsiTheme="majorBidi" w:cstheme="majorBidi"/>
          <w:b/>
          <w:bCs/>
          <w:sz w:val="32"/>
          <w:szCs w:val="32"/>
        </w:rPr>
      </w:pPr>
      <w:r w:rsidRPr="00071C43">
        <w:rPr>
          <w:rFonts w:asciiTheme="majorBidi" w:hAnsiTheme="majorBidi" w:cstheme="majorBidi"/>
          <w:b/>
          <w:bCs/>
          <w:sz w:val="32"/>
          <w:szCs w:val="32"/>
        </w:rPr>
        <w:lastRenderedPageBreak/>
        <w:t>Analysis of Plots</w:t>
      </w:r>
    </w:p>
    <w:p w14:paraId="1BE0B13D" w14:textId="20AF3080" w:rsidR="00071C43" w:rsidRPr="00071C43" w:rsidRDefault="00071C43" w:rsidP="00071C43">
      <w:pPr>
        <w:rPr>
          <w:rFonts w:asciiTheme="majorBidi" w:hAnsiTheme="majorBidi" w:cstheme="majorBidi"/>
          <w:sz w:val="24"/>
          <w:szCs w:val="24"/>
        </w:rPr>
      </w:pPr>
      <w:r w:rsidRPr="00071C43">
        <w:rPr>
          <w:rFonts w:asciiTheme="majorBidi" w:hAnsiTheme="majorBidi" w:cstheme="majorBidi"/>
          <w:sz w:val="24"/>
          <w:szCs w:val="24"/>
        </w:rPr>
        <w:t>The variogram models provide insight into the spatial dependence of the dataset and are critical in selecting the most appropriate model for Kriging interpolation. Each model—Spherical, Exponential, and Gaussian—exhibits unique characteristics that influence the interpolation results.</w:t>
      </w:r>
    </w:p>
    <w:p w14:paraId="15FC216B" w14:textId="77777777" w:rsidR="00071C43" w:rsidRPr="00071C43" w:rsidRDefault="00071C43" w:rsidP="00071C43">
      <w:pPr>
        <w:rPr>
          <w:rFonts w:asciiTheme="majorBidi" w:hAnsiTheme="majorBidi" w:cstheme="majorBidi"/>
          <w:sz w:val="24"/>
          <w:szCs w:val="24"/>
        </w:rPr>
      </w:pPr>
      <w:r w:rsidRPr="00071C43">
        <w:rPr>
          <w:rFonts w:asciiTheme="majorBidi" w:hAnsiTheme="majorBidi" w:cstheme="majorBidi"/>
          <w:sz w:val="24"/>
          <w:szCs w:val="24"/>
        </w:rPr>
        <w:t xml:space="preserve">The Spherical model demonstrates a characteristic behavior where the </w:t>
      </w:r>
      <w:proofErr w:type="spellStart"/>
      <w:r w:rsidRPr="00071C43">
        <w:rPr>
          <w:rFonts w:asciiTheme="majorBidi" w:hAnsiTheme="majorBidi" w:cstheme="majorBidi"/>
          <w:sz w:val="24"/>
          <w:szCs w:val="24"/>
        </w:rPr>
        <w:t>semivariance</w:t>
      </w:r>
      <w:proofErr w:type="spellEnd"/>
      <w:r w:rsidRPr="00071C43">
        <w:rPr>
          <w:rFonts w:asciiTheme="majorBidi" w:hAnsiTheme="majorBidi" w:cstheme="majorBidi"/>
          <w:sz w:val="24"/>
          <w:szCs w:val="24"/>
        </w:rPr>
        <w:t xml:space="preserve"> increases with distance before leveling off at a sill. This pattern suggests that beyond a certain range, additional separation between points does not significantly increase the variance. The model appears to fit the empirical variogram well, particularly in the mid-range distances, though there may be slight deviations at shorter lag distances. The leveling off of the curve indicates a clear range within which spatial correlation is significant. The Spherical model is often used in geostatistical applications when the assumption is that spatial correlation increases up to a limit and then stabilizes.</w:t>
      </w:r>
    </w:p>
    <w:p w14:paraId="049AB874" w14:textId="77777777" w:rsidR="00071C43" w:rsidRPr="00071C43" w:rsidRDefault="00071C43" w:rsidP="00071C43">
      <w:pPr>
        <w:rPr>
          <w:rFonts w:asciiTheme="majorBidi" w:hAnsiTheme="majorBidi" w:cstheme="majorBidi"/>
          <w:sz w:val="24"/>
          <w:szCs w:val="24"/>
        </w:rPr>
      </w:pPr>
      <w:r w:rsidRPr="00071C43">
        <w:rPr>
          <w:rFonts w:asciiTheme="majorBidi" w:hAnsiTheme="majorBidi" w:cstheme="majorBidi"/>
          <w:sz w:val="24"/>
          <w:szCs w:val="24"/>
        </w:rPr>
        <w:t xml:space="preserve">The Exponential model exhibits a continuously increasing </w:t>
      </w:r>
      <w:proofErr w:type="spellStart"/>
      <w:r w:rsidRPr="00071C43">
        <w:rPr>
          <w:rFonts w:asciiTheme="majorBidi" w:hAnsiTheme="majorBidi" w:cstheme="majorBidi"/>
          <w:sz w:val="24"/>
          <w:szCs w:val="24"/>
        </w:rPr>
        <w:t>semivariance</w:t>
      </w:r>
      <w:proofErr w:type="spellEnd"/>
      <w:r w:rsidRPr="00071C43">
        <w:rPr>
          <w:rFonts w:asciiTheme="majorBidi" w:hAnsiTheme="majorBidi" w:cstheme="majorBidi"/>
          <w:sz w:val="24"/>
          <w:szCs w:val="24"/>
        </w:rPr>
        <w:t xml:space="preserve"> that does not sharply reach a sill but gradually asymptotes towards it. This implies that spatial correlation exists over longer distances but decreases progressively rather than abruptly. The Exponential model fits the empirical variogram well and appears smoother compared to the Spherical model. It suggests that the dataset may contain long-range spatial dependencies, which are not captured as distinctly in the Spherical model. The fit is particularly strong in the short to mid-range distances, making it a strong candidate for interpolation, especially if data points have continuous correlation beyond the range.</w:t>
      </w:r>
    </w:p>
    <w:p w14:paraId="3EA2DE8E" w14:textId="77777777" w:rsidR="00071C43" w:rsidRPr="00071C43" w:rsidRDefault="00071C43" w:rsidP="00071C43">
      <w:pPr>
        <w:rPr>
          <w:rFonts w:asciiTheme="majorBidi" w:hAnsiTheme="majorBidi" w:cstheme="majorBidi"/>
          <w:sz w:val="24"/>
          <w:szCs w:val="24"/>
        </w:rPr>
      </w:pPr>
      <w:r w:rsidRPr="00071C43">
        <w:rPr>
          <w:rFonts w:asciiTheme="majorBidi" w:hAnsiTheme="majorBidi" w:cstheme="majorBidi"/>
          <w:sz w:val="24"/>
          <w:szCs w:val="24"/>
        </w:rPr>
        <w:t>The Gaussian model, unlike the previous two, initially rises more gradually before increasing more steeply and eventually reaching a sill. This suggests that nearby points exhibit a high degree of similarity, but the correlation structure changes more abruptly at greater distances. The fit to the empirical variogram is relatively good, though it may not be as strong in capturing mid-range dependencies as the Exponential model. The Gaussian model is typically used when smooth transitions in spatial variation are expected. However, it can sometimes overestimate correlation at very short distances while underestimating it at longer distances.</w:t>
      </w:r>
    </w:p>
    <w:p w14:paraId="0940D212" w14:textId="77777777" w:rsidR="00071C43" w:rsidRPr="00071C43" w:rsidRDefault="00071C43" w:rsidP="00071C43">
      <w:pPr>
        <w:rPr>
          <w:rFonts w:asciiTheme="majorBidi" w:hAnsiTheme="majorBidi" w:cstheme="majorBidi"/>
          <w:sz w:val="24"/>
          <w:szCs w:val="24"/>
        </w:rPr>
      </w:pPr>
      <w:r w:rsidRPr="00071C43">
        <w:rPr>
          <w:rFonts w:asciiTheme="majorBidi" w:hAnsiTheme="majorBidi" w:cstheme="majorBidi"/>
          <w:sz w:val="24"/>
          <w:szCs w:val="24"/>
        </w:rPr>
        <w:t>The cross-validation residual plots further provide an evaluation of each model's predictive accuracy. The residual distribution in the Spherical model appears to be fairly uniform, with no significant clustering or patterns, suggesting that the model does not introduce systematic bias. However, the presence of a few extreme residuals suggests that some locations may not be well-represented by the model. The Exponential model shows a more compact spread of residuals, with fewer extreme outliers compared to the Spherical model. This supports the previous conclusion that the Exponential model offers the best fit for the dataset, as it minimizes prediction errors. The Gaussian model residuals display a slightly wider spread, with more points exhibiting higher absolute residual values. This indicates that while the Gaussian model provides a reasonable interpolation, it tends to overfit or underfit certain spatial variations in the data.</w:t>
      </w:r>
    </w:p>
    <w:p w14:paraId="16C79FE8" w14:textId="77777777" w:rsidR="00071C43" w:rsidRPr="00071C43" w:rsidRDefault="00071C43" w:rsidP="00071C43">
      <w:pPr>
        <w:rPr>
          <w:rFonts w:asciiTheme="majorBidi" w:hAnsiTheme="majorBidi" w:cstheme="majorBidi"/>
          <w:sz w:val="24"/>
          <w:szCs w:val="24"/>
        </w:rPr>
      </w:pPr>
      <w:r w:rsidRPr="00071C43">
        <w:rPr>
          <w:rFonts w:asciiTheme="majorBidi" w:hAnsiTheme="majorBidi" w:cstheme="majorBidi"/>
          <w:sz w:val="24"/>
          <w:szCs w:val="24"/>
        </w:rPr>
        <w:t xml:space="preserve">Taken together, these results suggest that the Exponential model provides the best balance between capturing spatial correlation and minimizing prediction errors. While the Spherical model is also a strong contender, particularly when a well-defined correlation range is observed, its performance is slightly weaker in terms of residual distribution. The Gaussian model, while smooth and suitable for gradual transitions, appears to have larger prediction deviations, making it less ideal for this dataset. Ultimately, the Exponential model emerges as </w:t>
      </w:r>
      <w:r w:rsidRPr="00071C43">
        <w:rPr>
          <w:rFonts w:asciiTheme="majorBidi" w:hAnsiTheme="majorBidi" w:cstheme="majorBidi"/>
          <w:sz w:val="24"/>
          <w:szCs w:val="24"/>
        </w:rPr>
        <w:lastRenderedPageBreak/>
        <w:t>the most effective for Kriging interpolation in this case, as it successfully balances local and global spatial dependencies.</w:t>
      </w:r>
    </w:p>
    <w:tbl>
      <w:tblPr>
        <w:tblStyle w:val="PlainTable1"/>
        <w:tblW w:w="11148" w:type="dxa"/>
        <w:tblLook w:val="04A0" w:firstRow="1" w:lastRow="0" w:firstColumn="1" w:lastColumn="0" w:noHBand="0" w:noVBand="1"/>
      </w:tblPr>
      <w:tblGrid>
        <w:gridCol w:w="1858"/>
        <w:gridCol w:w="1858"/>
        <w:gridCol w:w="1858"/>
        <w:gridCol w:w="1858"/>
        <w:gridCol w:w="1858"/>
        <w:gridCol w:w="1858"/>
      </w:tblGrid>
      <w:tr w:rsidR="00071C43" w:rsidRPr="00071C43" w14:paraId="71DEBA2E" w14:textId="77777777" w:rsidTr="00071C43">
        <w:trPr>
          <w:cnfStyle w:val="100000000000" w:firstRow="1" w:lastRow="0" w:firstColumn="0" w:lastColumn="0" w:oddVBand="0" w:evenVBand="0" w:oddHBand="0" w:evenHBand="0" w:firstRowFirstColumn="0" w:firstRowLastColumn="0" w:lastRowFirstColumn="0" w:lastRowLastColumn="0"/>
          <w:trHeight w:val="1775"/>
        </w:trPr>
        <w:tc>
          <w:tcPr>
            <w:cnfStyle w:val="001000000000" w:firstRow="0" w:lastRow="0" w:firstColumn="1" w:lastColumn="0" w:oddVBand="0" w:evenVBand="0" w:oddHBand="0" w:evenHBand="0" w:firstRowFirstColumn="0" w:firstRowLastColumn="0" w:lastRowFirstColumn="0" w:lastRowLastColumn="0"/>
            <w:tcW w:w="1858" w:type="dxa"/>
            <w:vAlign w:val="center"/>
          </w:tcPr>
          <w:p w14:paraId="1F712D40" w14:textId="763317A5" w:rsidR="00071C43" w:rsidRPr="00071C43" w:rsidRDefault="00071C43" w:rsidP="00071C43">
            <w:pPr>
              <w:jc w:val="center"/>
              <w:rPr>
                <w:rFonts w:asciiTheme="majorBidi" w:hAnsiTheme="majorBidi" w:cstheme="majorBidi"/>
                <w:sz w:val="26"/>
                <w:szCs w:val="26"/>
              </w:rPr>
            </w:pPr>
            <w:r w:rsidRPr="00071C43">
              <w:rPr>
                <w:rFonts w:asciiTheme="majorBidi" w:hAnsiTheme="majorBidi" w:cstheme="majorBidi"/>
                <w:sz w:val="26"/>
                <w:szCs w:val="26"/>
              </w:rPr>
              <w:t>Variogram Model</w:t>
            </w:r>
          </w:p>
        </w:tc>
        <w:tc>
          <w:tcPr>
            <w:tcW w:w="1858" w:type="dxa"/>
            <w:vAlign w:val="center"/>
          </w:tcPr>
          <w:p w14:paraId="53E1A958" w14:textId="6141F16A" w:rsidR="00071C43" w:rsidRPr="00071C43" w:rsidRDefault="00071C43" w:rsidP="00071C4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071C43">
              <w:rPr>
                <w:rFonts w:asciiTheme="majorBidi" w:hAnsiTheme="majorBidi" w:cstheme="majorBidi"/>
                <w:sz w:val="26"/>
                <w:szCs w:val="26"/>
              </w:rPr>
              <w:t>Standard Deviation of Residuals</w:t>
            </w:r>
          </w:p>
        </w:tc>
        <w:tc>
          <w:tcPr>
            <w:tcW w:w="1858" w:type="dxa"/>
            <w:vAlign w:val="center"/>
          </w:tcPr>
          <w:p w14:paraId="132A7E8C" w14:textId="42498BDC" w:rsidR="00071C43" w:rsidRPr="00071C43" w:rsidRDefault="00071C43" w:rsidP="00071C4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071C43">
              <w:rPr>
                <w:rFonts w:asciiTheme="majorBidi" w:hAnsiTheme="majorBidi" w:cstheme="majorBidi"/>
                <w:sz w:val="26"/>
                <w:szCs w:val="26"/>
              </w:rPr>
              <w:t>Min Residual</w:t>
            </w:r>
          </w:p>
        </w:tc>
        <w:tc>
          <w:tcPr>
            <w:tcW w:w="1858" w:type="dxa"/>
            <w:vAlign w:val="center"/>
          </w:tcPr>
          <w:p w14:paraId="604571B6" w14:textId="3C6BF769" w:rsidR="00071C43" w:rsidRPr="00071C43" w:rsidRDefault="00071C43" w:rsidP="00071C4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071C43">
              <w:rPr>
                <w:rFonts w:asciiTheme="majorBidi" w:hAnsiTheme="majorBidi" w:cstheme="majorBidi"/>
                <w:sz w:val="26"/>
                <w:szCs w:val="26"/>
              </w:rPr>
              <w:t>Max Residual</w:t>
            </w:r>
          </w:p>
        </w:tc>
        <w:tc>
          <w:tcPr>
            <w:tcW w:w="1858" w:type="dxa"/>
            <w:vAlign w:val="center"/>
          </w:tcPr>
          <w:p w14:paraId="63283D70" w14:textId="52FBB5C9" w:rsidR="00071C43" w:rsidRPr="00071C43" w:rsidRDefault="00071C43" w:rsidP="00071C4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071C43">
              <w:rPr>
                <w:rFonts w:asciiTheme="majorBidi" w:hAnsiTheme="majorBidi" w:cstheme="majorBidi"/>
                <w:sz w:val="26"/>
                <w:szCs w:val="26"/>
              </w:rPr>
              <w:t>Mean Residual</w:t>
            </w:r>
          </w:p>
        </w:tc>
        <w:tc>
          <w:tcPr>
            <w:tcW w:w="1858" w:type="dxa"/>
            <w:vAlign w:val="center"/>
          </w:tcPr>
          <w:p w14:paraId="19C9E83A" w14:textId="66232E7E" w:rsidR="00071C43" w:rsidRPr="00071C43" w:rsidRDefault="00071C43" w:rsidP="00071C4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071C43">
              <w:rPr>
                <w:rFonts w:asciiTheme="majorBidi" w:hAnsiTheme="majorBidi" w:cstheme="majorBidi"/>
                <w:sz w:val="26"/>
                <w:szCs w:val="26"/>
              </w:rPr>
              <w:t>Median Residual</w:t>
            </w:r>
          </w:p>
        </w:tc>
      </w:tr>
      <w:tr w:rsidR="00071C43" w:rsidRPr="00071C43" w14:paraId="16CF872E" w14:textId="77777777" w:rsidTr="00071C43">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858" w:type="dxa"/>
            <w:vAlign w:val="center"/>
          </w:tcPr>
          <w:p w14:paraId="00B9A802" w14:textId="77777777" w:rsidR="00071C43" w:rsidRPr="00071C43" w:rsidRDefault="00071C43" w:rsidP="00071C43">
            <w:pPr>
              <w:jc w:val="center"/>
              <w:rPr>
                <w:rFonts w:asciiTheme="majorBidi" w:hAnsiTheme="majorBidi" w:cstheme="majorBidi"/>
                <w:color w:val="000000"/>
                <w:sz w:val="26"/>
                <w:szCs w:val="26"/>
              </w:rPr>
            </w:pPr>
            <w:r w:rsidRPr="00071C43">
              <w:rPr>
                <w:rFonts w:asciiTheme="majorBidi" w:hAnsiTheme="majorBidi" w:cstheme="majorBidi"/>
                <w:color w:val="000000"/>
                <w:sz w:val="26"/>
                <w:szCs w:val="26"/>
              </w:rPr>
              <w:t>Spherical</w:t>
            </w:r>
          </w:p>
          <w:p w14:paraId="089970FF" w14:textId="77777777" w:rsidR="00071C43" w:rsidRPr="00071C43" w:rsidRDefault="00071C43" w:rsidP="00071C43">
            <w:pPr>
              <w:jc w:val="center"/>
              <w:rPr>
                <w:rFonts w:asciiTheme="majorBidi" w:hAnsiTheme="majorBidi" w:cstheme="majorBidi"/>
                <w:sz w:val="26"/>
                <w:szCs w:val="26"/>
              </w:rPr>
            </w:pPr>
          </w:p>
        </w:tc>
        <w:tc>
          <w:tcPr>
            <w:tcW w:w="1858" w:type="dxa"/>
            <w:vAlign w:val="center"/>
          </w:tcPr>
          <w:p w14:paraId="449C852D"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6"/>
                <w:szCs w:val="26"/>
              </w:rPr>
            </w:pPr>
            <w:r w:rsidRPr="00071C43">
              <w:rPr>
                <w:rFonts w:asciiTheme="majorBidi" w:hAnsiTheme="majorBidi" w:cstheme="majorBidi"/>
                <w:color w:val="000000"/>
                <w:sz w:val="26"/>
                <w:szCs w:val="26"/>
              </w:rPr>
              <w:t>2.443781</w:t>
            </w:r>
          </w:p>
          <w:p w14:paraId="0190AAE7" w14:textId="2FCFF49F"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p>
        </w:tc>
        <w:tc>
          <w:tcPr>
            <w:tcW w:w="1858" w:type="dxa"/>
            <w:vAlign w:val="center"/>
          </w:tcPr>
          <w:p w14:paraId="2E3034E9"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6"/>
                <w:szCs w:val="26"/>
              </w:rPr>
            </w:pPr>
            <w:r w:rsidRPr="00071C43">
              <w:rPr>
                <w:rFonts w:asciiTheme="majorBidi" w:hAnsiTheme="majorBidi" w:cstheme="majorBidi"/>
                <w:color w:val="000000"/>
                <w:sz w:val="26"/>
                <w:szCs w:val="26"/>
              </w:rPr>
              <w:t>-9.085612</w:t>
            </w:r>
          </w:p>
          <w:p w14:paraId="25F8FF3D"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p>
        </w:tc>
        <w:tc>
          <w:tcPr>
            <w:tcW w:w="1858" w:type="dxa"/>
            <w:vAlign w:val="center"/>
          </w:tcPr>
          <w:p w14:paraId="0AB65039"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6"/>
                <w:szCs w:val="26"/>
              </w:rPr>
            </w:pPr>
            <w:r w:rsidRPr="00071C43">
              <w:rPr>
                <w:rFonts w:asciiTheme="majorBidi" w:hAnsiTheme="majorBidi" w:cstheme="majorBidi"/>
                <w:color w:val="000000"/>
                <w:sz w:val="26"/>
                <w:szCs w:val="26"/>
              </w:rPr>
              <w:t>8.964888</w:t>
            </w:r>
          </w:p>
          <w:p w14:paraId="5C649E27"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p>
        </w:tc>
        <w:tc>
          <w:tcPr>
            <w:tcW w:w="1858" w:type="dxa"/>
            <w:vAlign w:val="center"/>
          </w:tcPr>
          <w:p w14:paraId="7FFFDF3B"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6"/>
                <w:szCs w:val="26"/>
              </w:rPr>
            </w:pPr>
            <w:r w:rsidRPr="00071C43">
              <w:rPr>
                <w:rFonts w:asciiTheme="majorBidi" w:hAnsiTheme="majorBidi" w:cstheme="majorBidi"/>
                <w:color w:val="000000"/>
                <w:sz w:val="26"/>
                <w:szCs w:val="26"/>
              </w:rPr>
              <w:t>0.000784</w:t>
            </w:r>
          </w:p>
          <w:p w14:paraId="1B141F17"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p>
        </w:tc>
        <w:tc>
          <w:tcPr>
            <w:tcW w:w="1858" w:type="dxa"/>
            <w:vAlign w:val="center"/>
          </w:tcPr>
          <w:p w14:paraId="40C576C4"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6"/>
                <w:szCs w:val="26"/>
              </w:rPr>
            </w:pPr>
            <w:r w:rsidRPr="00071C43">
              <w:rPr>
                <w:rFonts w:asciiTheme="majorBidi" w:hAnsiTheme="majorBidi" w:cstheme="majorBidi"/>
                <w:color w:val="000000"/>
                <w:sz w:val="26"/>
                <w:szCs w:val="26"/>
              </w:rPr>
              <w:t>0.060138</w:t>
            </w:r>
          </w:p>
          <w:p w14:paraId="6DF97A23"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p>
        </w:tc>
      </w:tr>
      <w:tr w:rsidR="00071C43" w:rsidRPr="00071C43" w14:paraId="3C4E85D6" w14:textId="77777777" w:rsidTr="00071C43">
        <w:trPr>
          <w:trHeight w:val="1195"/>
        </w:trPr>
        <w:tc>
          <w:tcPr>
            <w:cnfStyle w:val="001000000000" w:firstRow="0" w:lastRow="0" w:firstColumn="1" w:lastColumn="0" w:oddVBand="0" w:evenVBand="0" w:oddHBand="0" w:evenHBand="0" w:firstRowFirstColumn="0" w:firstRowLastColumn="0" w:lastRowFirstColumn="0" w:lastRowLastColumn="0"/>
            <w:tcW w:w="1858" w:type="dxa"/>
            <w:vAlign w:val="center"/>
          </w:tcPr>
          <w:p w14:paraId="01E49B84" w14:textId="77777777" w:rsidR="00071C43" w:rsidRPr="00071C43" w:rsidRDefault="00071C43" w:rsidP="00071C43">
            <w:pPr>
              <w:jc w:val="center"/>
              <w:rPr>
                <w:rFonts w:asciiTheme="majorBidi" w:hAnsiTheme="majorBidi" w:cstheme="majorBidi"/>
                <w:color w:val="000000"/>
                <w:sz w:val="26"/>
                <w:szCs w:val="26"/>
              </w:rPr>
            </w:pPr>
            <w:r w:rsidRPr="00071C43">
              <w:rPr>
                <w:rFonts w:asciiTheme="majorBidi" w:hAnsiTheme="majorBidi" w:cstheme="majorBidi"/>
                <w:color w:val="000000"/>
                <w:sz w:val="26"/>
                <w:szCs w:val="26"/>
              </w:rPr>
              <w:t>Exponential</w:t>
            </w:r>
          </w:p>
          <w:p w14:paraId="3281A9EE" w14:textId="77777777" w:rsidR="00071C43" w:rsidRPr="00071C43" w:rsidRDefault="00071C43" w:rsidP="00071C43">
            <w:pPr>
              <w:jc w:val="center"/>
              <w:rPr>
                <w:rFonts w:asciiTheme="majorBidi" w:hAnsiTheme="majorBidi" w:cstheme="majorBidi"/>
                <w:sz w:val="26"/>
                <w:szCs w:val="26"/>
              </w:rPr>
            </w:pPr>
          </w:p>
        </w:tc>
        <w:tc>
          <w:tcPr>
            <w:tcW w:w="1858" w:type="dxa"/>
            <w:vAlign w:val="center"/>
          </w:tcPr>
          <w:p w14:paraId="0A6CFA4B" w14:textId="77777777" w:rsidR="00071C43" w:rsidRPr="00071C43" w:rsidRDefault="00071C43" w:rsidP="00071C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6"/>
                <w:szCs w:val="26"/>
              </w:rPr>
            </w:pPr>
            <w:r w:rsidRPr="00071C43">
              <w:rPr>
                <w:rFonts w:asciiTheme="majorBidi" w:hAnsiTheme="majorBidi" w:cstheme="majorBidi"/>
                <w:color w:val="000000"/>
                <w:sz w:val="26"/>
                <w:szCs w:val="26"/>
              </w:rPr>
              <w:t>2.409647</w:t>
            </w:r>
          </w:p>
          <w:p w14:paraId="3360EE79" w14:textId="77777777" w:rsidR="00071C43" w:rsidRPr="00071C43" w:rsidRDefault="00071C43" w:rsidP="00071C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p>
        </w:tc>
        <w:tc>
          <w:tcPr>
            <w:tcW w:w="1858" w:type="dxa"/>
            <w:vAlign w:val="center"/>
          </w:tcPr>
          <w:p w14:paraId="58C9082F" w14:textId="77777777" w:rsidR="00071C43" w:rsidRPr="00071C43" w:rsidRDefault="00071C43" w:rsidP="00071C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6"/>
                <w:szCs w:val="26"/>
              </w:rPr>
            </w:pPr>
            <w:r w:rsidRPr="00071C43">
              <w:rPr>
                <w:rFonts w:asciiTheme="majorBidi" w:hAnsiTheme="majorBidi" w:cstheme="majorBidi"/>
                <w:color w:val="000000"/>
                <w:sz w:val="26"/>
                <w:szCs w:val="26"/>
              </w:rPr>
              <w:t>-9.24025</w:t>
            </w:r>
          </w:p>
          <w:p w14:paraId="28A957B9" w14:textId="77777777" w:rsidR="00071C43" w:rsidRPr="00071C43" w:rsidRDefault="00071C43" w:rsidP="00071C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p>
        </w:tc>
        <w:tc>
          <w:tcPr>
            <w:tcW w:w="1858" w:type="dxa"/>
            <w:vAlign w:val="center"/>
          </w:tcPr>
          <w:p w14:paraId="557C27BE" w14:textId="77777777" w:rsidR="00071C43" w:rsidRPr="00071C43" w:rsidRDefault="00071C43" w:rsidP="00071C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6"/>
                <w:szCs w:val="26"/>
              </w:rPr>
            </w:pPr>
            <w:r w:rsidRPr="00071C43">
              <w:rPr>
                <w:rFonts w:asciiTheme="majorBidi" w:hAnsiTheme="majorBidi" w:cstheme="majorBidi"/>
                <w:color w:val="000000"/>
                <w:sz w:val="26"/>
                <w:szCs w:val="26"/>
              </w:rPr>
              <w:t>8.53923</w:t>
            </w:r>
          </w:p>
          <w:p w14:paraId="03971DCA" w14:textId="77777777" w:rsidR="00071C43" w:rsidRPr="00071C43" w:rsidRDefault="00071C43" w:rsidP="00071C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p>
        </w:tc>
        <w:tc>
          <w:tcPr>
            <w:tcW w:w="1858" w:type="dxa"/>
            <w:vAlign w:val="center"/>
          </w:tcPr>
          <w:p w14:paraId="575E9018" w14:textId="762663B6" w:rsidR="00071C43" w:rsidRPr="00071C43" w:rsidRDefault="00071C43" w:rsidP="00071C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071C43">
              <w:rPr>
                <w:rFonts w:asciiTheme="majorBidi" w:hAnsiTheme="majorBidi" w:cstheme="majorBidi"/>
                <w:sz w:val="26"/>
                <w:szCs w:val="26"/>
              </w:rPr>
              <w:t>0</w:t>
            </w:r>
          </w:p>
        </w:tc>
        <w:tc>
          <w:tcPr>
            <w:tcW w:w="1858" w:type="dxa"/>
            <w:vAlign w:val="center"/>
          </w:tcPr>
          <w:p w14:paraId="7C5677C5" w14:textId="77777777" w:rsidR="00071C43" w:rsidRPr="00071C43" w:rsidRDefault="00071C43" w:rsidP="00071C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6"/>
                <w:szCs w:val="26"/>
              </w:rPr>
            </w:pPr>
            <w:r w:rsidRPr="00071C43">
              <w:rPr>
                <w:rFonts w:asciiTheme="majorBidi" w:hAnsiTheme="majorBidi" w:cstheme="majorBidi"/>
                <w:color w:val="000000"/>
                <w:sz w:val="26"/>
                <w:szCs w:val="26"/>
              </w:rPr>
              <w:t>0.04579</w:t>
            </w:r>
          </w:p>
          <w:p w14:paraId="61CACE05" w14:textId="77777777" w:rsidR="00071C43" w:rsidRPr="00071C43" w:rsidRDefault="00071C43" w:rsidP="00071C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p>
        </w:tc>
      </w:tr>
      <w:tr w:rsidR="00071C43" w:rsidRPr="00071C43" w14:paraId="0A6697BA" w14:textId="77777777" w:rsidTr="00071C43">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858" w:type="dxa"/>
            <w:vAlign w:val="center"/>
          </w:tcPr>
          <w:p w14:paraId="5A55029B" w14:textId="77777777" w:rsidR="00071C43" w:rsidRPr="00071C43" w:rsidRDefault="00071C43" w:rsidP="00071C43">
            <w:pPr>
              <w:jc w:val="center"/>
              <w:rPr>
                <w:rFonts w:asciiTheme="majorBidi" w:hAnsiTheme="majorBidi" w:cstheme="majorBidi"/>
                <w:color w:val="000000"/>
                <w:sz w:val="26"/>
                <w:szCs w:val="26"/>
              </w:rPr>
            </w:pPr>
            <w:r w:rsidRPr="00071C43">
              <w:rPr>
                <w:rFonts w:asciiTheme="majorBidi" w:hAnsiTheme="majorBidi" w:cstheme="majorBidi"/>
                <w:color w:val="000000"/>
                <w:sz w:val="26"/>
                <w:szCs w:val="26"/>
              </w:rPr>
              <w:t>Gaussian</w:t>
            </w:r>
          </w:p>
          <w:p w14:paraId="2B712B6D" w14:textId="77777777" w:rsidR="00071C43" w:rsidRPr="00071C43" w:rsidRDefault="00071C43" w:rsidP="00071C43">
            <w:pPr>
              <w:jc w:val="center"/>
              <w:rPr>
                <w:rFonts w:asciiTheme="majorBidi" w:hAnsiTheme="majorBidi" w:cstheme="majorBidi"/>
                <w:sz w:val="26"/>
                <w:szCs w:val="26"/>
              </w:rPr>
            </w:pPr>
          </w:p>
        </w:tc>
        <w:tc>
          <w:tcPr>
            <w:tcW w:w="1858" w:type="dxa"/>
            <w:vAlign w:val="center"/>
          </w:tcPr>
          <w:p w14:paraId="063E00AE"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6"/>
                <w:szCs w:val="26"/>
              </w:rPr>
            </w:pPr>
            <w:r w:rsidRPr="00071C43">
              <w:rPr>
                <w:rFonts w:asciiTheme="majorBidi" w:hAnsiTheme="majorBidi" w:cstheme="majorBidi"/>
                <w:color w:val="000000"/>
                <w:sz w:val="26"/>
                <w:szCs w:val="26"/>
              </w:rPr>
              <w:t>2.523507</w:t>
            </w:r>
          </w:p>
          <w:p w14:paraId="2F9BAF6B"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p>
        </w:tc>
        <w:tc>
          <w:tcPr>
            <w:tcW w:w="1858" w:type="dxa"/>
            <w:vAlign w:val="center"/>
          </w:tcPr>
          <w:p w14:paraId="7D72697C"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6"/>
                <w:szCs w:val="26"/>
              </w:rPr>
            </w:pPr>
            <w:r w:rsidRPr="00071C43">
              <w:rPr>
                <w:rFonts w:asciiTheme="majorBidi" w:hAnsiTheme="majorBidi" w:cstheme="majorBidi"/>
                <w:color w:val="000000"/>
                <w:sz w:val="26"/>
                <w:szCs w:val="26"/>
              </w:rPr>
              <w:t>-9.265885</w:t>
            </w:r>
          </w:p>
          <w:p w14:paraId="02A565E8"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p>
        </w:tc>
        <w:tc>
          <w:tcPr>
            <w:tcW w:w="1858" w:type="dxa"/>
            <w:vAlign w:val="center"/>
          </w:tcPr>
          <w:p w14:paraId="578DD116"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6"/>
                <w:szCs w:val="26"/>
              </w:rPr>
            </w:pPr>
            <w:r w:rsidRPr="00071C43">
              <w:rPr>
                <w:rFonts w:asciiTheme="majorBidi" w:hAnsiTheme="majorBidi" w:cstheme="majorBidi"/>
                <w:color w:val="000000"/>
                <w:sz w:val="26"/>
                <w:szCs w:val="26"/>
              </w:rPr>
              <w:t>9.593744</w:t>
            </w:r>
          </w:p>
          <w:p w14:paraId="1E431414"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p>
        </w:tc>
        <w:tc>
          <w:tcPr>
            <w:tcW w:w="1858" w:type="dxa"/>
            <w:vAlign w:val="center"/>
          </w:tcPr>
          <w:p w14:paraId="302EF468"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6"/>
                <w:szCs w:val="26"/>
              </w:rPr>
            </w:pPr>
            <w:r w:rsidRPr="00071C43">
              <w:rPr>
                <w:rFonts w:asciiTheme="majorBidi" w:hAnsiTheme="majorBidi" w:cstheme="majorBidi"/>
                <w:color w:val="000000"/>
                <w:sz w:val="26"/>
                <w:szCs w:val="26"/>
              </w:rPr>
              <w:t>0.001137</w:t>
            </w:r>
          </w:p>
          <w:p w14:paraId="0E660FD9"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p>
        </w:tc>
        <w:tc>
          <w:tcPr>
            <w:tcW w:w="1858" w:type="dxa"/>
            <w:vAlign w:val="center"/>
          </w:tcPr>
          <w:p w14:paraId="40E0D14D"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6"/>
                <w:szCs w:val="26"/>
              </w:rPr>
            </w:pPr>
            <w:r w:rsidRPr="00071C43">
              <w:rPr>
                <w:rFonts w:asciiTheme="majorBidi" w:hAnsiTheme="majorBidi" w:cstheme="majorBidi"/>
                <w:color w:val="000000"/>
                <w:sz w:val="26"/>
                <w:szCs w:val="26"/>
              </w:rPr>
              <w:t>0.035376</w:t>
            </w:r>
          </w:p>
          <w:p w14:paraId="7C7AB45F" w14:textId="77777777" w:rsidR="00071C43" w:rsidRPr="00071C43" w:rsidRDefault="00071C43" w:rsidP="00071C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p>
        </w:tc>
      </w:tr>
    </w:tbl>
    <w:p w14:paraId="24817ED4" w14:textId="5C65DDD8" w:rsidR="00071C43" w:rsidRDefault="00071C43" w:rsidP="006A54C6">
      <w:pPr>
        <w:rPr>
          <w:rFonts w:asciiTheme="majorBidi" w:hAnsiTheme="majorBidi" w:cstheme="majorBidi"/>
          <w:sz w:val="32"/>
          <w:szCs w:val="32"/>
        </w:rPr>
      </w:pPr>
    </w:p>
    <w:p w14:paraId="43E89BF5" w14:textId="77777777" w:rsidR="00071C43" w:rsidRPr="00071C43" w:rsidRDefault="00071C43" w:rsidP="00071C43">
      <w:pPr>
        <w:rPr>
          <w:rFonts w:asciiTheme="majorBidi" w:hAnsiTheme="majorBidi" w:cstheme="majorBidi"/>
          <w:sz w:val="24"/>
          <w:szCs w:val="24"/>
        </w:rPr>
      </w:pPr>
      <w:r w:rsidRPr="00071C43">
        <w:rPr>
          <w:rFonts w:asciiTheme="majorBidi" w:hAnsiTheme="majorBidi" w:cstheme="majorBidi"/>
          <w:sz w:val="24"/>
          <w:szCs w:val="24"/>
        </w:rPr>
        <w:t>The Exponential variogram model demonstrates the best performance for Kriging interpolation, with the lowest standard deviation of residuals (2.409647), indicating greater accuracy and stability. The Spherical model follows closely (2.443781), while the Gaussian model has the highest residual spread (2.523507), making it the least reliable.</w:t>
      </w:r>
    </w:p>
    <w:p w14:paraId="4DB3EB4E" w14:textId="77777777" w:rsidR="00071C43" w:rsidRPr="00071C43" w:rsidRDefault="00071C43" w:rsidP="00071C43">
      <w:pPr>
        <w:rPr>
          <w:rFonts w:asciiTheme="majorBidi" w:hAnsiTheme="majorBidi" w:cstheme="majorBidi"/>
          <w:sz w:val="24"/>
          <w:szCs w:val="24"/>
        </w:rPr>
      </w:pPr>
      <w:r w:rsidRPr="00071C43">
        <w:rPr>
          <w:rFonts w:asciiTheme="majorBidi" w:hAnsiTheme="majorBidi" w:cstheme="majorBidi"/>
          <w:sz w:val="24"/>
          <w:szCs w:val="24"/>
        </w:rPr>
        <w:t>Looking at minimum and maximum residuals, the Exponential model has the smallest range, meaning it produces fewer extreme errors. The Gaussian model has the largest range, suggesting greater variability in prediction accuracy. The Spherical model falls between these two, making it a viable alternative.</w:t>
      </w:r>
    </w:p>
    <w:p w14:paraId="0A56FF5B" w14:textId="77777777" w:rsidR="00071C43" w:rsidRPr="00071C43" w:rsidRDefault="00071C43" w:rsidP="00071C43">
      <w:pPr>
        <w:rPr>
          <w:rFonts w:asciiTheme="majorBidi" w:hAnsiTheme="majorBidi" w:cstheme="majorBidi"/>
          <w:sz w:val="24"/>
          <w:szCs w:val="24"/>
        </w:rPr>
      </w:pPr>
      <w:r w:rsidRPr="00071C43">
        <w:rPr>
          <w:rFonts w:asciiTheme="majorBidi" w:hAnsiTheme="majorBidi" w:cstheme="majorBidi"/>
          <w:sz w:val="24"/>
          <w:szCs w:val="24"/>
        </w:rPr>
        <w:t>Cross-validation results confirm that the Exponential model provides the most balanced error distribution, with fewer large deviations. The Spherical model also performs well but shows slightly higher variability. The Gaussian model struggles with localized variations, leading to a wider spread of residuals.</w:t>
      </w:r>
    </w:p>
    <w:p w14:paraId="468F0EBD" w14:textId="77777777" w:rsidR="00071C43" w:rsidRPr="00071C43" w:rsidRDefault="00071C43" w:rsidP="00071C43">
      <w:pPr>
        <w:rPr>
          <w:rFonts w:asciiTheme="majorBidi" w:hAnsiTheme="majorBidi" w:cstheme="majorBidi"/>
          <w:sz w:val="24"/>
          <w:szCs w:val="24"/>
        </w:rPr>
      </w:pPr>
      <w:r w:rsidRPr="00071C43">
        <w:rPr>
          <w:rFonts w:asciiTheme="majorBidi" w:hAnsiTheme="majorBidi" w:cstheme="majorBidi"/>
          <w:sz w:val="24"/>
          <w:szCs w:val="24"/>
        </w:rPr>
        <w:t>Overall, the Exponential model is the most suitable for interpolation, offering better accuracy, lower prediction errors, and a more stable variogram fit. The Spherical model is a reasonable alternative, while the Gaussian model introduces higher uncertainty and is less reliable for this dataset.</w:t>
      </w:r>
    </w:p>
    <w:p w14:paraId="79C85856" w14:textId="77777777" w:rsidR="00A81193" w:rsidRDefault="00A81193" w:rsidP="006A54C6">
      <w:pPr>
        <w:rPr>
          <w:rFonts w:asciiTheme="majorBidi" w:hAnsiTheme="majorBidi" w:cstheme="majorBidi"/>
          <w:sz w:val="32"/>
          <w:szCs w:val="32"/>
        </w:rPr>
      </w:pPr>
    </w:p>
    <w:p w14:paraId="78F587BF" w14:textId="77777777" w:rsidR="00A81193" w:rsidRDefault="00A81193" w:rsidP="006A54C6">
      <w:pPr>
        <w:rPr>
          <w:rFonts w:asciiTheme="majorBidi" w:hAnsiTheme="majorBidi" w:cstheme="majorBidi"/>
          <w:sz w:val="32"/>
          <w:szCs w:val="32"/>
        </w:rPr>
      </w:pPr>
    </w:p>
    <w:p w14:paraId="2F1033C6" w14:textId="77777777" w:rsidR="00A81193" w:rsidRDefault="00A81193" w:rsidP="006A54C6">
      <w:pPr>
        <w:rPr>
          <w:rFonts w:asciiTheme="majorBidi" w:hAnsiTheme="majorBidi" w:cstheme="majorBidi"/>
          <w:sz w:val="32"/>
          <w:szCs w:val="32"/>
        </w:rPr>
      </w:pPr>
    </w:p>
    <w:p w14:paraId="3DD3E918" w14:textId="4F333DB2" w:rsidR="00A81193" w:rsidRDefault="009855BE" w:rsidP="006A54C6">
      <w:pPr>
        <w:rPr>
          <w:rFonts w:asciiTheme="majorBidi" w:hAnsiTheme="majorBidi" w:cstheme="majorBidi"/>
          <w:b/>
          <w:bCs/>
          <w:sz w:val="32"/>
          <w:szCs w:val="32"/>
        </w:rPr>
      </w:pPr>
      <w:bookmarkStart w:id="3" w:name="s4"/>
      <w:r w:rsidRPr="009855BE">
        <w:rPr>
          <w:rFonts w:asciiTheme="majorBidi" w:hAnsiTheme="majorBidi" w:cstheme="majorBidi"/>
          <w:b/>
          <w:bCs/>
          <w:sz w:val="32"/>
          <w:szCs w:val="32"/>
        </w:rPr>
        <w:lastRenderedPageBreak/>
        <w:t xml:space="preserve"> </w:t>
      </w:r>
      <w:r w:rsidR="005D1F36" w:rsidRPr="009855BE">
        <w:rPr>
          <w:rFonts w:asciiTheme="majorBidi" w:hAnsiTheme="majorBidi" w:cstheme="majorBidi"/>
          <w:b/>
          <w:bCs/>
          <w:sz w:val="32"/>
          <w:szCs w:val="32"/>
        </w:rPr>
        <w:t>K</w:t>
      </w:r>
      <w:r w:rsidRPr="009855BE">
        <w:rPr>
          <w:rFonts w:asciiTheme="majorBidi" w:hAnsiTheme="majorBidi" w:cstheme="majorBidi"/>
          <w:b/>
          <w:bCs/>
          <w:sz w:val="32"/>
          <w:szCs w:val="32"/>
        </w:rPr>
        <w:t>riging</w:t>
      </w:r>
      <w:r w:rsidR="005D1F36">
        <w:rPr>
          <w:rFonts w:asciiTheme="majorBidi" w:hAnsiTheme="majorBidi" w:cstheme="majorBidi"/>
          <w:b/>
          <w:bCs/>
          <w:sz w:val="32"/>
          <w:szCs w:val="32"/>
        </w:rPr>
        <w:t xml:space="preserve"> comparison</w:t>
      </w:r>
      <w:r w:rsidRPr="009855BE">
        <w:rPr>
          <w:rFonts w:asciiTheme="majorBidi" w:hAnsiTheme="majorBidi" w:cstheme="majorBidi"/>
          <w:b/>
          <w:bCs/>
          <w:sz w:val="32"/>
          <w:szCs w:val="32"/>
        </w:rPr>
        <w:t xml:space="preserve"> results </w:t>
      </w:r>
    </w:p>
    <w:bookmarkEnd w:id="3"/>
    <w:p w14:paraId="378EC888" w14:textId="38F58B71" w:rsidR="00C70F8F" w:rsidRPr="00C70F8F" w:rsidRDefault="00C70F8F" w:rsidP="006A54C6">
      <w:pPr>
        <w:rPr>
          <w:rFonts w:asciiTheme="majorBidi" w:hAnsiTheme="majorBidi" w:cstheme="majorBidi"/>
          <w:sz w:val="28"/>
          <w:szCs w:val="28"/>
        </w:rPr>
      </w:pPr>
      <w:r w:rsidRPr="00C70F8F">
        <w:rPr>
          <w:rFonts w:asciiTheme="majorBidi" w:hAnsiTheme="majorBidi" w:cstheme="majorBidi"/>
          <w:sz w:val="28"/>
          <w:szCs w:val="28"/>
        </w:rPr>
        <w:t>Whole dataset Variograms and Kriging</w:t>
      </w:r>
    </w:p>
    <w:p w14:paraId="42770444" w14:textId="199E9E09" w:rsidR="00C70F8F" w:rsidRPr="009855BE" w:rsidRDefault="005D1F36" w:rsidP="006A54C6">
      <w:pPr>
        <w:rPr>
          <w:rFonts w:asciiTheme="majorBidi" w:hAnsiTheme="majorBidi" w:cstheme="majorBidi"/>
          <w:b/>
          <w:bCs/>
          <w:sz w:val="32"/>
          <w:szCs w:val="32"/>
        </w:rPr>
      </w:pPr>
      <w:r>
        <w:rPr>
          <w:rFonts w:asciiTheme="majorBidi" w:hAnsiTheme="majorBidi" w:cstheme="majorBidi"/>
          <w:noProof/>
          <w:sz w:val="32"/>
          <w:szCs w:val="32"/>
        </w:rPr>
        <w:drawing>
          <wp:anchor distT="0" distB="0" distL="114300" distR="114300" simplePos="0" relativeHeight="251790848" behindDoc="0" locked="0" layoutInCell="1" allowOverlap="1" wp14:anchorId="181C2916" wp14:editId="0D0EDD5B">
            <wp:simplePos x="0" y="0"/>
            <wp:positionH relativeFrom="column">
              <wp:posOffset>859609</wp:posOffset>
            </wp:positionH>
            <wp:positionV relativeFrom="paragraph">
              <wp:posOffset>68489</wp:posOffset>
            </wp:positionV>
            <wp:extent cx="4898027" cy="7347041"/>
            <wp:effectExtent l="0" t="0" r="0" b="6350"/>
            <wp:wrapNone/>
            <wp:docPr id="91682105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8027" cy="73470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40712E" w14:textId="19D84A14" w:rsidR="00A81193" w:rsidRDefault="00A81193" w:rsidP="006A54C6">
      <w:pPr>
        <w:rPr>
          <w:rFonts w:asciiTheme="majorBidi" w:hAnsiTheme="majorBidi" w:cstheme="majorBidi"/>
          <w:sz w:val="32"/>
          <w:szCs w:val="32"/>
        </w:rPr>
      </w:pPr>
    </w:p>
    <w:p w14:paraId="245F4832" w14:textId="2DA04403" w:rsidR="00A81193" w:rsidRDefault="00A81193" w:rsidP="006A54C6">
      <w:pPr>
        <w:rPr>
          <w:rFonts w:asciiTheme="majorBidi" w:hAnsiTheme="majorBidi" w:cstheme="majorBidi"/>
          <w:sz w:val="32"/>
          <w:szCs w:val="32"/>
        </w:rPr>
      </w:pPr>
    </w:p>
    <w:p w14:paraId="1513DC91" w14:textId="113A8D5B" w:rsidR="00A81193" w:rsidRDefault="00A81193" w:rsidP="006A54C6">
      <w:pPr>
        <w:rPr>
          <w:rFonts w:asciiTheme="majorBidi" w:hAnsiTheme="majorBidi" w:cstheme="majorBidi"/>
          <w:sz w:val="32"/>
          <w:szCs w:val="32"/>
        </w:rPr>
      </w:pPr>
    </w:p>
    <w:p w14:paraId="6B7C6C64" w14:textId="77777777" w:rsidR="00A81193" w:rsidRDefault="00A81193" w:rsidP="006A54C6">
      <w:pPr>
        <w:rPr>
          <w:rFonts w:asciiTheme="majorBidi" w:hAnsiTheme="majorBidi" w:cstheme="majorBidi"/>
          <w:sz w:val="32"/>
          <w:szCs w:val="32"/>
        </w:rPr>
      </w:pPr>
    </w:p>
    <w:p w14:paraId="6E9F5C7B" w14:textId="77777777" w:rsidR="00A81193" w:rsidRDefault="00A81193" w:rsidP="006A54C6">
      <w:pPr>
        <w:rPr>
          <w:rFonts w:asciiTheme="majorBidi" w:hAnsiTheme="majorBidi" w:cstheme="majorBidi"/>
          <w:sz w:val="32"/>
          <w:szCs w:val="32"/>
        </w:rPr>
      </w:pPr>
    </w:p>
    <w:p w14:paraId="437804FA" w14:textId="77777777" w:rsidR="00A81193" w:rsidRDefault="00A81193" w:rsidP="006A54C6">
      <w:pPr>
        <w:rPr>
          <w:rFonts w:asciiTheme="majorBidi" w:hAnsiTheme="majorBidi" w:cstheme="majorBidi"/>
          <w:sz w:val="32"/>
          <w:szCs w:val="32"/>
        </w:rPr>
      </w:pPr>
    </w:p>
    <w:p w14:paraId="042BDCB1" w14:textId="77777777" w:rsidR="00A81193" w:rsidRDefault="00A81193" w:rsidP="006A54C6">
      <w:pPr>
        <w:rPr>
          <w:rFonts w:asciiTheme="majorBidi" w:hAnsiTheme="majorBidi" w:cstheme="majorBidi"/>
          <w:sz w:val="32"/>
          <w:szCs w:val="32"/>
        </w:rPr>
      </w:pPr>
    </w:p>
    <w:p w14:paraId="16BC14F8" w14:textId="77777777" w:rsidR="00A81193" w:rsidRDefault="00A81193" w:rsidP="006A54C6">
      <w:pPr>
        <w:rPr>
          <w:rFonts w:asciiTheme="majorBidi" w:hAnsiTheme="majorBidi" w:cstheme="majorBidi"/>
          <w:sz w:val="32"/>
          <w:szCs w:val="32"/>
        </w:rPr>
      </w:pPr>
    </w:p>
    <w:p w14:paraId="036C707E" w14:textId="77777777" w:rsidR="00A81193" w:rsidRDefault="00A81193" w:rsidP="006A54C6">
      <w:pPr>
        <w:rPr>
          <w:rFonts w:asciiTheme="majorBidi" w:hAnsiTheme="majorBidi" w:cstheme="majorBidi"/>
          <w:sz w:val="32"/>
          <w:szCs w:val="32"/>
        </w:rPr>
      </w:pPr>
    </w:p>
    <w:p w14:paraId="7265123B" w14:textId="77777777" w:rsidR="00A81193" w:rsidRDefault="00A81193" w:rsidP="006A54C6">
      <w:pPr>
        <w:rPr>
          <w:rFonts w:asciiTheme="majorBidi" w:hAnsiTheme="majorBidi" w:cstheme="majorBidi"/>
          <w:sz w:val="32"/>
          <w:szCs w:val="32"/>
        </w:rPr>
      </w:pPr>
    </w:p>
    <w:p w14:paraId="0EB76F8D" w14:textId="77777777" w:rsidR="00A81193" w:rsidRDefault="00A81193" w:rsidP="006A54C6">
      <w:pPr>
        <w:rPr>
          <w:rFonts w:asciiTheme="majorBidi" w:hAnsiTheme="majorBidi" w:cstheme="majorBidi"/>
          <w:sz w:val="32"/>
          <w:szCs w:val="32"/>
        </w:rPr>
      </w:pPr>
    </w:p>
    <w:p w14:paraId="4710F924" w14:textId="77777777" w:rsidR="00A81193" w:rsidRDefault="00A81193" w:rsidP="006A54C6">
      <w:pPr>
        <w:rPr>
          <w:rFonts w:asciiTheme="majorBidi" w:hAnsiTheme="majorBidi" w:cstheme="majorBidi"/>
          <w:sz w:val="32"/>
          <w:szCs w:val="32"/>
        </w:rPr>
      </w:pPr>
    </w:p>
    <w:p w14:paraId="4032FB4B" w14:textId="77777777" w:rsidR="00A81193" w:rsidRDefault="00A81193" w:rsidP="006A54C6">
      <w:pPr>
        <w:rPr>
          <w:rFonts w:asciiTheme="majorBidi" w:hAnsiTheme="majorBidi" w:cstheme="majorBidi"/>
          <w:sz w:val="32"/>
          <w:szCs w:val="32"/>
        </w:rPr>
      </w:pPr>
    </w:p>
    <w:p w14:paraId="587EF56B" w14:textId="77777777" w:rsidR="00A81193" w:rsidRDefault="00A81193" w:rsidP="006A54C6">
      <w:pPr>
        <w:rPr>
          <w:rFonts w:asciiTheme="majorBidi" w:hAnsiTheme="majorBidi" w:cstheme="majorBidi"/>
          <w:sz w:val="32"/>
          <w:szCs w:val="32"/>
        </w:rPr>
      </w:pPr>
    </w:p>
    <w:p w14:paraId="42B86CA6" w14:textId="77777777" w:rsidR="00A81193" w:rsidRDefault="00A81193" w:rsidP="006A54C6">
      <w:pPr>
        <w:rPr>
          <w:rFonts w:asciiTheme="majorBidi" w:hAnsiTheme="majorBidi" w:cstheme="majorBidi"/>
          <w:sz w:val="32"/>
          <w:szCs w:val="32"/>
        </w:rPr>
      </w:pPr>
    </w:p>
    <w:p w14:paraId="2DC993B0" w14:textId="77777777" w:rsidR="00A81193" w:rsidRDefault="00A81193" w:rsidP="006A54C6">
      <w:pPr>
        <w:rPr>
          <w:rFonts w:asciiTheme="majorBidi" w:hAnsiTheme="majorBidi" w:cstheme="majorBidi"/>
          <w:sz w:val="32"/>
          <w:szCs w:val="32"/>
        </w:rPr>
      </w:pPr>
    </w:p>
    <w:p w14:paraId="39366BCC" w14:textId="77777777" w:rsidR="00A81193" w:rsidRDefault="00A81193" w:rsidP="006A54C6">
      <w:pPr>
        <w:rPr>
          <w:rFonts w:asciiTheme="majorBidi" w:hAnsiTheme="majorBidi" w:cstheme="majorBidi"/>
          <w:sz w:val="32"/>
          <w:szCs w:val="32"/>
        </w:rPr>
      </w:pPr>
    </w:p>
    <w:p w14:paraId="1C24FB6B" w14:textId="77777777" w:rsidR="00A81193" w:rsidRDefault="00A81193" w:rsidP="006A54C6">
      <w:pPr>
        <w:rPr>
          <w:rFonts w:asciiTheme="majorBidi" w:hAnsiTheme="majorBidi" w:cstheme="majorBidi"/>
          <w:sz w:val="32"/>
          <w:szCs w:val="32"/>
        </w:rPr>
      </w:pPr>
    </w:p>
    <w:p w14:paraId="689E8F64" w14:textId="727B1C2B" w:rsidR="00A81193" w:rsidRDefault="00C70F8F" w:rsidP="005648DC">
      <w:pPr>
        <w:jc w:val="center"/>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14:anchorId="566E7ECB" wp14:editId="1B01C82B">
            <wp:extent cx="6096000" cy="9144000"/>
            <wp:effectExtent l="0" t="0" r="0" b="0"/>
            <wp:docPr id="160303157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0" cy="9144000"/>
                    </a:xfrm>
                    <a:prstGeom prst="rect">
                      <a:avLst/>
                    </a:prstGeom>
                    <a:noFill/>
                    <a:ln>
                      <a:noFill/>
                    </a:ln>
                  </pic:spPr>
                </pic:pic>
              </a:graphicData>
            </a:graphic>
          </wp:inline>
        </w:drawing>
      </w:r>
      <w:r>
        <w:rPr>
          <w:rFonts w:asciiTheme="majorBidi" w:hAnsiTheme="majorBidi" w:cstheme="majorBidi"/>
          <w:noProof/>
          <w:sz w:val="32"/>
          <w:szCs w:val="32"/>
        </w:rPr>
        <w:lastRenderedPageBreak/>
        <w:drawing>
          <wp:inline distT="0" distB="0" distL="0" distR="0" wp14:anchorId="69045F6D" wp14:editId="45D05A5E">
            <wp:extent cx="6096000" cy="9144000"/>
            <wp:effectExtent l="0" t="0" r="0" b="0"/>
            <wp:docPr id="63454990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0" cy="9144000"/>
                    </a:xfrm>
                    <a:prstGeom prst="rect">
                      <a:avLst/>
                    </a:prstGeom>
                    <a:noFill/>
                    <a:ln>
                      <a:noFill/>
                    </a:ln>
                  </pic:spPr>
                </pic:pic>
              </a:graphicData>
            </a:graphic>
          </wp:inline>
        </w:drawing>
      </w:r>
      <w:r>
        <w:rPr>
          <w:rFonts w:asciiTheme="majorBidi" w:hAnsiTheme="majorBidi" w:cstheme="majorBidi"/>
          <w:noProof/>
          <w:sz w:val="32"/>
          <w:szCs w:val="32"/>
        </w:rPr>
        <w:lastRenderedPageBreak/>
        <w:drawing>
          <wp:inline distT="0" distB="0" distL="0" distR="0" wp14:anchorId="1C3FE04D" wp14:editId="0D8CED5F">
            <wp:extent cx="6096000" cy="9144000"/>
            <wp:effectExtent l="0" t="0" r="0" b="0"/>
            <wp:docPr id="198317325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9144000"/>
                    </a:xfrm>
                    <a:prstGeom prst="rect">
                      <a:avLst/>
                    </a:prstGeom>
                    <a:noFill/>
                    <a:ln>
                      <a:noFill/>
                    </a:ln>
                  </pic:spPr>
                </pic:pic>
              </a:graphicData>
            </a:graphic>
          </wp:inline>
        </w:drawing>
      </w:r>
    </w:p>
    <w:p w14:paraId="7F9A1386" w14:textId="39AEDBD1" w:rsidR="00A81193" w:rsidRDefault="00C70F8F" w:rsidP="006A54C6">
      <w:pPr>
        <w:rPr>
          <w:rFonts w:asciiTheme="majorBidi" w:hAnsiTheme="majorBidi" w:cstheme="majorBidi"/>
          <w:sz w:val="32"/>
          <w:szCs w:val="32"/>
        </w:rPr>
      </w:pPr>
      <w:r>
        <w:rPr>
          <w:rFonts w:asciiTheme="majorBidi" w:hAnsiTheme="majorBidi" w:cstheme="majorBidi"/>
          <w:noProof/>
          <w:sz w:val="32"/>
          <w:szCs w:val="32"/>
        </w:rPr>
        <w:lastRenderedPageBreak/>
        <w:drawing>
          <wp:anchor distT="0" distB="0" distL="114300" distR="114300" simplePos="0" relativeHeight="251791872" behindDoc="0" locked="0" layoutInCell="1" allowOverlap="1" wp14:anchorId="7E9AFFF7" wp14:editId="189B5694">
            <wp:simplePos x="0" y="0"/>
            <wp:positionH relativeFrom="column">
              <wp:posOffset>326571</wp:posOffset>
            </wp:positionH>
            <wp:positionV relativeFrom="paragraph">
              <wp:posOffset>435428</wp:posOffset>
            </wp:positionV>
            <wp:extent cx="6096000" cy="9144000"/>
            <wp:effectExtent l="0" t="0" r="0" b="0"/>
            <wp:wrapNone/>
            <wp:docPr id="162298187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0" cy="9144000"/>
                    </a:xfrm>
                    <a:prstGeom prst="rect">
                      <a:avLst/>
                    </a:prstGeom>
                    <a:noFill/>
                    <a:ln>
                      <a:noFill/>
                    </a:ln>
                  </pic:spPr>
                </pic:pic>
              </a:graphicData>
            </a:graphic>
          </wp:anchor>
        </w:drawing>
      </w:r>
      <w:proofErr w:type="spellStart"/>
      <w:r>
        <w:rPr>
          <w:rFonts w:asciiTheme="majorBidi" w:hAnsiTheme="majorBidi" w:cstheme="majorBidi"/>
          <w:sz w:val="32"/>
          <w:szCs w:val="32"/>
        </w:rPr>
        <w:t>Rechts</w:t>
      </w:r>
      <w:proofErr w:type="spellEnd"/>
      <w:r>
        <w:rPr>
          <w:rFonts w:asciiTheme="majorBidi" w:hAnsiTheme="majorBidi" w:cstheme="majorBidi"/>
          <w:sz w:val="32"/>
          <w:szCs w:val="32"/>
        </w:rPr>
        <w:t xml:space="preserve"> and Links datasets</w:t>
      </w:r>
    </w:p>
    <w:p w14:paraId="0B8FD189" w14:textId="76F940FA" w:rsidR="00A81193" w:rsidRDefault="00C70F8F" w:rsidP="00AC6D47">
      <w:pPr>
        <w:jc w:val="center"/>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14:anchorId="5C611CB0" wp14:editId="25355F6C">
            <wp:extent cx="6096000" cy="9144000"/>
            <wp:effectExtent l="0" t="0" r="0" b="0"/>
            <wp:docPr id="104127764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0" cy="9144000"/>
                    </a:xfrm>
                    <a:prstGeom prst="rect">
                      <a:avLst/>
                    </a:prstGeom>
                    <a:noFill/>
                    <a:ln>
                      <a:noFill/>
                    </a:ln>
                  </pic:spPr>
                </pic:pic>
              </a:graphicData>
            </a:graphic>
          </wp:inline>
        </w:drawing>
      </w:r>
      <w:r>
        <w:rPr>
          <w:rFonts w:asciiTheme="majorBidi" w:hAnsiTheme="majorBidi" w:cstheme="majorBidi"/>
          <w:noProof/>
          <w:sz w:val="32"/>
          <w:szCs w:val="32"/>
        </w:rPr>
        <w:lastRenderedPageBreak/>
        <w:drawing>
          <wp:inline distT="0" distB="0" distL="0" distR="0" wp14:anchorId="577A6AC4" wp14:editId="7F177702">
            <wp:extent cx="6096000" cy="9144000"/>
            <wp:effectExtent l="0" t="0" r="0" b="0"/>
            <wp:docPr id="12751077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0" cy="9144000"/>
                    </a:xfrm>
                    <a:prstGeom prst="rect">
                      <a:avLst/>
                    </a:prstGeom>
                    <a:noFill/>
                    <a:ln>
                      <a:noFill/>
                    </a:ln>
                  </pic:spPr>
                </pic:pic>
              </a:graphicData>
            </a:graphic>
          </wp:inline>
        </w:drawing>
      </w:r>
      <w:r>
        <w:rPr>
          <w:rFonts w:asciiTheme="majorBidi" w:hAnsiTheme="majorBidi" w:cstheme="majorBidi"/>
          <w:noProof/>
          <w:sz w:val="32"/>
          <w:szCs w:val="32"/>
        </w:rPr>
        <w:lastRenderedPageBreak/>
        <w:drawing>
          <wp:inline distT="0" distB="0" distL="0" distR="0" wp14:anchorId="09B71233" wp14:editId="1B51B156">
            <wp:extent cx="6096000" cy="9144000"/>
            <wp:effectExtent l="0" t="0" r="0" b="0"/>
            <wp:docPr id="188469620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0" cy="9144000"/>
                    </a:xfrm>
                    <a:prstGeom prst="rect">
                      <a:avLst/>
                    </a:prstGeom>
                    <a:noFill/>
                    <a:ln>
                      <a:noFill/>
                    </a:ln>
                  </pic:spPr>
                </pic:pic>
              </a:graphicData>
            </a:graphic>
          </wp:inline>
        </w:drawing>
      </w:r>
      <w:r>
        <w:rPr>
          <w:rFonts w:asciiTheme="majorBidi" w:hAnsiTheme="majorBidi" w:cstheme="majorBidi"/>
          <w:noProof/>
          <w:sz w:val="32"/>
          <w:szCs w:val="32"/>
        </w:rPr>
        <w:lastRenderedPageBreak/>
        <w:drawing>
          <wp:inline distT="0" distB="0" distL="0" distR="0" wp14:anchorId="671FC783" wp14:editId="76094440">
            <wp:extent cx="6096000" cy="9144000"/>
            <wp:effectExtent l="0" t="0" r="0" b="0"/>
            <wp:docPr id="14571753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6000" cy="9144000"/>
                    </a:xfrm>
                    <a:prstGeom prst="rect">
                      <a:avLst/>
                    </a:prstGeom>
                    <a:noFill/>
                    <a:ln>
                      <a:noFill/>
                    </a:ln>
                  </pic:spPr>
                </pic:pic>
              </a:graphicData>
            </a:graphic>
          </wp:inline>
        </w:drawing>
      </w:r>
    </w:p>
    <w:p w14:paraId="256830BA" w14:textId="2CD5C0CA" w:rsidR="00AC6D47" w:rsidRPr="00AC6D47" w:rsidRDefault="00AC6D47" w:rsidP="00053D87">
      <w:pPr>
        <w:rPr>
          <w:rFonts w:asciiTheme="majorBidi" w:hAnsiTheme="majorBidi" w:cstheme="majorBidi"/>
          <w:sz w:val="32"/>
          <w:szCs w:val="32"/>
        </w:rPr>
      </w:pPr>
      <w:r w:rsidRPr="00AC6D47">
        <w:rPr>
          <w:rFonts w:asciiTheme="majorBidi" w:hAnsiTheme="majorBidi" w:cstheme="majorBidi"/>
          <w:sz w:val="32"/>
          <w:szCs w:val="32"/>
        </w:rPr>
        <w:lastRenderedPageBreak/>
        <w:t>Analysis</w:t>
      </w:r>
    </w:p>
    <w:p w14:paraId="251548BF" w14:textId="533EA5B7" w:rsidR="00053D87" w:rsidRPr="00053D87" w:rsidRDefault="00053D87" w:rsidP="00053D87">
      <w:pPr>
        <w:rPr>
          <w:rFonts w:asciiTheme="majorBidi" w:hAnsiTheme="majorBidi" w:cstheme="majorBidi"/>
          <w:sz w:val="24"/>
          <w:szCs w:val="24"/>
        </w:rPr>
      </w:pPr>
      <w:r w:rsidRPr="00053D87">
        <w:rPr>
          <w:rFonts w:asciiTheme="majorBidi" w:hAnsiTheme="majorBidi" w:cstheme="majorBidi"/>
          <w:sz w:val="24"/>
          <w:szCs w:val="24"/>
        </w:rPr>
        <w:t xml:space="preserve">The variogram analysis of the whole dataset compared to the two subsets (links and </w:t>
      </w:r>
      <w:proofErr w:type="spellStart"/>
      <w:r w:rsidRPr="00053D87">
        <w:rPr>
          <w:rFonts w:asciiTheme="majorBidi" w:hAnsiTheme="majorBidi" w:cstheme="majorBidi"/>
          <w:sz w:val="24"/>
          <w:szCs w:val="24"/>
        </w:rPr>
        <w:t>rechts</w:t>
      </w:r>
      <w:proofErr w:type="spellEnd"/>
      <w:r w:rsidRPr="00053D87">
        <w:rPr>
          <w:rFonts w:asciiTheme="majorBidi" w:hAnsiTheme="majorBidi" w:cstheme="majorBidi"/>
          <w:sz w:val="24"/>
          <w:szCs w:val="24"/>
        </w:rPr>
        <w:t xml:space="preserve">) reveals distinct spatial correlation patterns, particularly in the Spherical and Exponential models. For the whole dataset, the Spherical variogram shows a gradual increase in </w:t>
      </w:r>
      <w:proofErr w:type="spellStart"/>
      <w:r w:rsidRPr="00053D87">
        <w:rPr>
          <w:rFonts w:asciiTheme="majorBidi" w:hAnsiTheme="majorBidi" w:cstheme="majorBidi"/>
          <w:sz w:val="24"/>
          <w:szCs w:val="24"/>
        </w:rPr>
        <w:t>semivariance</w:t>
      </w:r>
      <w:proofErr w:type="spellEnd"/>
      <w:r w:rsidRPr="00053D87">
        <w:rPr>
          <w:rFonts w:asciiTheme="majorBidi" w:hAnsiTheme="majorBidi" w:cstheme="majorBidi"/>
          <w:sz w:val="24"/>
          <w:szCs w:val="24"/>
        </w:rPr>
        <w:t xml:space="preserve"> before reaching the sill at a larger range, indicating that spatial correlation extends over a longer distance. This suggests that the whole dataset exhibits a more continuous spatial structure where observations remain correlated over a wider area. In contrast, when looking at the Spherical variograms of the links and </w:t>
      </w:r>
      <w:proofErr w:type="spellStart"/>
      <w:r w:rsidRPr="00053D87">
        <w:rPr>
          <w:rFonts w:asciiTheme="majorBidi" w:hAnsiTheme="majorBidi" w:cstheme="majorBidi"/>
          <w:sz w:val="24"/>
          <w:szCs w:val="24"/>
        </w:rPr>
        <w:t>rechts</w:t>
      </w:r>
      <w:proofErr w:type="spellEnd"/>
      <w:r w:rsidRPr="00053D87">
        <w:rPr>
          <w:rFonts w:asciiTheme="majorBidi" w:hAnsiTheme="majorBidi" w:cstheme="majorBidi"/>
          <w:sz w:val="24"/>
          <w:szCs w:val="24"/>
        </w:rPr>
        <w:t xml:space="preserve"> subsets separately, the range is significantly shorter, meaning spatial correlation diminishes more quickly. The sill is reached at a lower distance, confirming that within these smaller regions, variations occur more abruptly. </w:t>
      </w:r>
    </w:p>
    <w:p w14:paraId="3C949ED4" w14:textId="77777777" w:rsidR="00053D87" w:rsidRPr="00053D87" w:rsidRDefault="00053D87" w:rsidP="00053D87">
      <w:pPr>
        <w:rPr>
          <w:rFonts w:asciiTheme="majorBidi" w:hAnsiTheme="majorBidi" w:cstheme="majorBidi"/>
          <w:sz w:val="24"/>
          <w:szCs w:val="24"/>
        </w:rPr>
      </w:pPr>
      <w:r w:rsidRPr="00053D87">
        <w:rPr>
          <w:rFonts w:asciiTheme="majorBidi" w:hAnsiTheme="majorBidi" w:cstheme="majorBidi"/>
          <w:sz w:val="24"/>
          <w:szCs w:val="24"/>
        </w:rPr>
        <w:t xml:space="preserve">The Exponential variogram of the whole dataset further reinforces this contrast by showing a faster rise toward the sill, though it still maintains a longer range than the subset variograms. This model captures more localized variations compared to the Spherical model but still indicates that some degree of spatial dependence exists over a broader area. When examining the Exponential variograms of the links and </w:t>
      </w:r>
      <w:proofErr w:type="spellStart"/>
      <w:r w:rsidRPr="00053D87">
        <w:rPr>
          <w:rFonts w:asciiTheme="majorBidi" w:hAnsiTheme="majorBidi" w:cstheme="majorBidi"/>
          <w:sz w:val="24"/>
          <w:szCs w:val="24"/>
        </w:rPr>
        <w:t>rechts</w:t>
      </w:r>
      <w:proofErr w:type="spellEnd"/>
      <w:r w:rsidRPr="00053D87">
        <w:rPr>
          <w:rFonts w:asciiTheme="majorBidi" w:hAnsiTheme="majorBidi" w:cstheme="majorBidi"/>
          <w:sz w:val="24"/>
          <w:szCs w:val="24"/>
        </w:rPr>
        <w:t xml:space="preserve"> subsets, the spatial correlation is even more localized, with a much sharper increase in </w:t>
      </w:r>
      <w:proofErr w:type="spellStart"/>
      <w:r w:rsidRPr="00053D87">
        <w:rPr>
          <w:rFonts w:asciiTheme="majorBidi" w:hAnsiTheme="majorBidi" w:cstheme="majorBidi"/>
          <w:sz w:val="24"/>
          <w:szCs w:val="24"/>
        </w:rPr>
        <w:t>semivariance</w:t>
      </w:r>
      <w:proofErr w:type="spellEnd"/>
      <w:r w:rsidRPr="00053D87">
        <w:rPr>
          <w:rFonts w:asciiTheme="majorBidi" w:hAnsiTheme="majorBidi" w:cstheme="majorBidi"/>
          <w:sz w:val="24"/>
          <w:szCs w:val="24"/>
        </w:rPr>
        <w:t xml:space="preserve"> at short distances. The range for the subsets is much smaller than in the whole dataset, showing that in these regions, the variations are more abrupt, and spatial continuity does not extend far. The Exponential variograms for links and </w:t>
      </w:r>
      <w:proofErr w:type="spellStart"/>
      <w:r w:rsidRPr="00053D87">
        <w:rPr>
          <w:rFonts w:asciiTheme="majorBidi" w:hAnsiTheme="majorBidi" w:cstheme="majorBidi"/>
          <w:sz w:val="24"/>
          <w:szCs w:val="24"/>
        </w:rPr>
        <w:t>rechts</w:t>
      </w:r>
      <w:proofErr w:type="spellEnd"/>
      <w:r w:rsidRPr="00053D87">
        <w:rPr>
          <w:rFonts w:asciiTheme="majorBidi" w:hAnsiTheme="majorBidi" w:cstheme="majorBidi"/>
          <w:sz w:val="24"/>
          <w:szCs w:val="24"/>
        </w:rPr>
        <w:t xml:space="preserve"> depict a scenario where observations lose their correlation quickly, highlighting the need for a model that prioritizes local spatial relationships over broader trends.</w:t>
      </w:r>
    </w:p>
    <w:p w14:paraId="2C9E03E2" w14:textId="7A575158" w:rsidR="00053D87" w:rsidRPr="00053D87" w:rsidRDefault="00053D87" w:rsidP="00053D87">
      <w:pPr>
        <w:rPr>
          <w:rFonts w:asciiTheme="majorBidi" w:hAnsiTheme="majorBidi" w:cstheme="majorBidi"/>
          <w:sz w:val="24"/>
          <w:szCs w:val="24"/>
        </w:rPr>
      </w:pPr>
      <w:r w:rsidRPr="00053D87">
        <w:rPr>
          <w:rFonts w:asciiTheme="majorBidi" w:hAnsiTheme="majorBidi" w:cstheme="majorBidi"/>
          <w:sz w:val="24"/>
          <w:szCs w:val="24"/>
        </w:rPr>
        <w:t xml:space="preserve">When considering the Kriging results, the whole dataset produces smoother interpolations for both the Spherical and Exponential models. The Spherical Kriging results for the whole dataset show a gradual transition in predicted values, reflecting its longer spatial correlation range. Predictions do not change drastically over short distances, indicating that the spatial process captured by this model assumes a relatively even distribution of variations. However, when the same Spherical Kriging approach is applied to the links and </w:t>
      </w:r>
      <w:proofErr w:type="spellStart"/>
      <w:r w:rsidRPr="00053D87">
        <w:rPr>
          <w:rFonts w:asciiTheme="majorBidi" w:hAnsiTheme="majorBidi" w:cstheme="majorBidi"/>
          <w:sz w:val="24"/>
          <w:szCs w:val="24"/>
        </w:rPr>
        <w:t>rechts</w:t>
      </w:r>
      <w:proofErr w:type="spellEnd"/>
      <w:r w:rsidRPr="00053D87">
        <w:rPr>
          <w:rFonts w:asciiTheme="majorBidi" w:hAnsiTheme="majorBidi" w:cstheme="majorBidi"/>
          <w:sz w:val="24"/>
          <w:szCs w:val="24"/>
        </w:rPr>
        <w:t xml:space="preserve"> subsets, the predicted values exhibit sharper transitions, aligning with the shorter correlation range found in their variograms. </w:t>
      </w:r>
    </w:p>
    <w:p w14:paraId="4507B8E9" w14:textId="3A54ABD4" w:rsidR="00053D87" w:rsidRPr="00053D87" w:rsidRDefault="00053D87" w:rsidP="00053D87">
      <w:pPr>
        <w:rPr>
          <w:rFonts w:asciiTheme="majorBidi" w:hAnsiTheme="majorBidi" w:cstheme="majorBidi"/>
          <w:sz w:val="24"/>
          <w:szCs w:val="24"/>
        </w:rPr>
      </w:pPr>
      <w:r w:rsidRPr="00053D87">
        <w:rPr>
          <w:rFonts w:asciiTheme="majorBidi" w:hAnsiTheme="majorBidi" w:cstheme="majorBidi"/>
          <w:sz w:val="24"/>
          <w:szCs w:val="24"/>
        </w:rPr>
        <w:t xml:space="preserve">The Exponential Kriging results, on the other hand, behave quite differently. In the whole dataset, Exponential Kriging captures more localized variations compared to the Spherical Kriging, but it still maintains a level of spatial smoothness due to the dataset’s broader trends. However, when applied separately to the links and </w:t>
      </w:r>
      <w:proofErr w:type="spellStart"/>
      <w:r w:rsidRPr="00053D87">
        <w:rPr>
          <w:rFonts w:asciiTheme="majorBidi" w:hAnsiTheme="majorBidi" w:cstheme="majorBidi"/>
          <w:sz w:val="24"/>
          <w:szCs w:val="24"/>
        </w:rPr>
        <w:t>rechts</w:t>
      </w:r>
      <w:proofErr w:type="spellEnd"/>
      <w:r w:rsidRPr="00053D87">
        <w:rPr>
          <w:rFonts w:asciiTheme="majorBidi" w:hAnsiTheme="majorBidi" w:cstheme="majorBidi"/>
          <w:sz w:val="24"/>
          <w:szCs w:val="24"/>
        </w:rPr>
        <w:t xml:space="preserve"> subsets, the Exponential Kriging results display more abrupt changes in predicted values, closely following the short-range spatial correlation observed in their variograms. The rapid shifts in predictions emphasize the Exponential model’s strength in handling localized variations. </w:t>
      </w:r>
    </w:p>
    <w:p w14:paraId="4B0CE87F" w14:textId="293EB6BF" w:rsidR="00527F76" w:rsidRPr="00B70311" w:rsidRDefault="00053D87" w:rsidP="00B70311">
      <w:pPr>
        <w:rPr>
          <w:rFonts w:asciiTheme="majorBidi" w:hAnsiTheme="majorBidi" w:cstheme="majorBidi"/>
          <w:sz w:val="24"/>
          <w:szCs w:val="24"/>
        </w:rPr>
      </w:pPr>
      <w:r w:rsidRPr="00053D87">
        <w:rPr>
          <w:rFonts w:asciiTheme="majorBidi" w:hAnsiTheme="majorBidi" w:cstheme="majorBidi"/>
          <w:sz w:val="24"/>
          <w:szCs w:val="24"/>
        </w:rPr>
        <w:t xml:space="preserve">The differences between the whole dataset and the subsets highlight the importance of selecting the right variogram model. The Spherical model suits long-range correlations, making it ideal for the whole dataset, while the Exponential model captures short-range variations better, as seen in the links and </w:t>
      </w:r>
      <w:proofErr w:type="spellStart"/>
      <w:r w:rsidRPr="00053D87">
        <w:rPr>
          <w:rFonts w:asciiTheme="majorBidi" w:hAnsiTheme="majorBidi" w:cstheme="majorBidi"/>
          <w:sz w:val="24"/>
          <w:szCs w:val="24"/>
        </w:rPr>
        <w:t>rechts</w:t>
      </w:r>
      <w:proofErr w:type="spellEnd"/>
      <w:r w:rsidRPr="00053D87">
        <w:rPr>
          <w:rFonts w:asciiTheme="majorBidi" w:hAnsiTheme="majorBidi" w:cstheme="majorBidi"/>
          <w:sz w:val="24"/>
          <w:szCs w:val="24"/>
        </w:rPr>
        <w:t xml:space="preserve"> subsets. Kriging results confirm this, with Spherical Kriging providing smoother predictions and Exponential Kriging offering more localized detail. For overall consistency, the Spherical model is preferable, but for higher accuracy in smaller regions, the Exponential model is more effective.</w:t>
      </w:r>
    </w:p>
    <w:sectPr w:rsidR="00527F76" w:rsidRPr="00B70311" w:rsidSect="00527F7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E55F7" w14:textId="77777777" w:rsidR="00C41C5E" w:rsidRDefault="00C41C5E" w:rsidP="005D1F36">
      <w:pPr>
        <w:spacing w:after="0" w:line="240" w:lineRule="auto"/>
      </w:pPr>
      <w:r>
        <w:separator/>
      </w:r>
    </w:p>
  </w:endnote>
  <w:endnote w:type="continuationSeparator" w:id="0">
    <w:p w14:paraId="1997EB97" w14:textId="77777777" w:rsidR="00C41C5E" w:rsidRDefault="00C41C5E" w:rsidP="005D1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9222939"/>
      <w:docPartObj>
        <w:docPartGallery w:val="Page Numbers (Bottom of Page)"/>
        <w:docPartUnique/>
      </w:docPartObj>
    </w:sdtPr>
    <w:sdtEndPr>
      <w:rPr>
        <w:noProof/>
      </w:rPr>
    </w:sdtEndPr>
    <w:sdtContent>
      <w:p w14:paraId="40E63314" w14:textId="6F6ED03C" w:rsidR="005D1F36" w:rsidRDefault="005D1F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539711" w14:textId="77777777" w:rsidR="005D1F36" w:rsidRDefault="005D1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B61246" w14:textId="77777777" w:rsidR="00C41C5E" w:rsidRDefault="00C41C5E" w:rsidP="005D1F36">
      <w:pPr>
        <w:spacing w:after="0" w:line="240" w:lineRule="auto"/>
      </w:pPr>
      <w:r>
        <w:separator/>
      </w:r>
    </w:p>
  </w:footnote>
  <w:footnote w:type="continuationSeparator" w:id="0">
    <w:p w14:paraId="014DAFB7" w14:textId="77777777" w:rsidR="00C41C5E" w:rsidRDefault="00C41C5E" w:rsidP="005D1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C0379" w14:textId="317342B3" w:rsidR="005D1F36" w:rsidRDefault="005D1F36">
    <w:pPr>
      <w:pStyle w:val="Header"/>
      <w:jc w:val="center"/>
    </w:pPr>
  </w:p>
  <w:p w14:paraId="74938777" w14:textId="77777777" w:rsidR="005D1F36" w:rsidRDefault="005D1F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707C4B"/>
    <w:multiLevelType w:val="multilevel"/>
    <w:tmpl w:val="3DB23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A7321A"/>
    <w:multiLevelType w:val="multilevel"/>
    <w:tmpl w:val="B88C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C90D67"/>
    <w:multiLevelType w:val="hybridMultilevel"/>
    <w:tmpl w:val="B096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D2FD2"/>
    <w:multiLevelType w:val="hybridMultilevel"/>
    <w:tmpl w:val="88A0EFF0"/>
    <w:lvl w:ilvl="0" w:tplc="A4D4F28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71777E"/>
    <w:multiLevelType w:val="multilevel"/>
    <w:tmpl w:val="BA6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03A5A"/>
    <w:multiLevelType w:val="hybridMultilevel"/>
    <w:tmpl w:val="A2562ACE"/>
    <w:lvl w:ilvl="0" w:tplc="A4D4F28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5642C8"/>
    <w:multiLevelType w:val="hybridMultilevel"/>
    <w:tmpl w:val="FF065268"/>
    <w:lvl w:ilvl="0" w:tplc="A4D4F28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C07B61"/>
    <w:multiLevelType w:val="hybridMultilevel"/>
    <w:tmpl w:val="4F887194"/>
    <w:lvl w:ilvl="0" w:tplc="A4D4F28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227940"/>
    <w:multiLevelType w:val="hybridMultilevel"/>
    <w:tmpl w:val="D8C483F8"/>
    <w:lvl w:ilvl="0" w:tplc="A4D4F28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32AE7"/>
    <w:multiLevelType w:val="hybridMultilevel"/>
    <w:tmpl w:val="34527544"/>
    <w:lvl w:ilvl="0" w:tplc="A4D4F28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4607FF"/>
    <w:multiLevelType w:val="multilevel"/>
    <w:tmpl w:val="088E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162B8"/>
    <w:multiLevelType w:val="multilevel"/>
    <w:tmpl w:val="D110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B05E64"/>
    <w:multiLevelType w:val="hybridMultilevel"/>
    <w:tmpl w:val="C122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811515">
    <w:abstractNumId w:val="8"/>
  </w:num>
  <w:num w:numId="2" w16cid:durableId="587811611">
    <w:abstractNumId w:val="6"/>
  </w:num>
  <w:num w:numId="3" w16cid:durableId="813451205">
    <w:abstractNumId w:val="5"/>
  </w:num>
  <w:num w:numId="4" w16cid:durableId="88090870">
    <w:abstractNumId w:val="4"/>
  </w:num>
  <w:num w:numId="5" w16cid:durableId="2144226058">
    <w:abstractNumId w:val="7"/>
  </w:num>
  <w:num w:numId="6" w16cid:durableId="234168744">
    <w:abstractNumId w:val="3"/>
  </w:num>
  <w:num w:numId="7" w16cid:durableId="1914850467">
    <w:abstractNumId w:val="2"/>
  </w:num>
  <w:num w:numId="8" w16cid:durableId="2128499759">
    <w:abstractNumId w:val="1"/>
  </w:num>
  <w:num w:numId="9" w16cid:durableId="1881042357">
    <w:abstractNumId w:val="0"/>
  </w:num>
  <w:num w:numId="10" w16cid:durableId="300422179">
    <w:abstractNumId w:val="21"/>
  </w:num>
  <w:num w:numId="11" w16cid:durableId="1757050771">
    <w:abstractNumId w:val="16"/>
  </w:num>
  <w:num w:numId="12" w16cid:durableId="100103976">
    <w:abstractNumId w:val="17"/>
  </w:num>
  <w:num w:numId="13" w16cid:durableId="58216607">
    <w:abstractNumId w:val="15"/>
  </w:num>
  <w:num w:numId="14" w16cid:durableId="1705053976">
    <w:abstractNumId w:val="18"/>
  </w:num>
  <w:num w:numId="15" w16cid:durableId="661006365">
    <w:abstractNumId w:val="14"/>
  </w:num>
  <w:num w:numId="16" w16cid:durableId="1073160090">
    <w:abstractNumId w:val="12"/>
  </w:num>
  <w:num w:numId="17" w16cid:durableId="1437211655">
    <w:abstractNumId w:val="10"/>
  </w:num>
  <w:num w:numId="18" w16cid:durableId="1822233365">
    <w:abstractNumId w:val="20"/>
  </w:num>
  <w:num w:numId="19" w16cid:durableId="169763896">
    <w:abstractNumId w:val="19"/>
  </w:num>
  <w:num w:numId="20" w16cid:durableId="1315571502">
    <w:abstractNumId w:val="9"/>
  </w:num>
  <w:num w:numId="21" w16cid:durableId="601299669">
    <w:abstractNumId w:val="13"/>
  </w:num>
  <w:num w:numId="22" w16cid:durableId="1114380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D87"/>
    <w:rsid w:val="0006063C"/>
    <w:rsid w:val="00071C43"/>
    <w:rsid w:val="000C76A6"/>
    <w:rsid w:val="00135B0C"/>
    <w:rsid w:val="0015074B"/>
    <w:rsid w:val="001C01CC"/>
    <w:rsid w:val="001E220D"/>
    <w:rsid w:val="0020540E"/>
    <w:rsid w:val="0029639D"/>
    <w:rsid w:val="002C300C"/>
    <w:rsid w:val="00326F90"/>
    <w:rsid w:val="00497836"/>
    <w:rsid w:val="00527F76"/>
    <w:rsid w:val="005648DC"/>
    <w:rsid w:val="005D1F36"/>
    <w:rsid w:val="00631F44"/>
    <w:rsid w:val="006962E5"/>
    <w:rsid w:val="006A54C6"/>
    <w:rsid w:val="006B6F15"/>
    <w:rsid w:val="006F3A66"/>
    <w:rsid w:val="006F6CC5"/>
    <w:rsid w:val="007662B2"/>
    <w:rsid w:val="007A1676"/>
    <w:rsid w:val="008A0966"/>
    <w:rsid w:val="009036BE"/>
    <w:rsid w:val="009855BE"/>
    <w:rsid w:val="00A81193"/>
    <w:rsid w:val="00AA1D8D"/>
    <w:rsid w:val="00AC6D47"/>
    <w:rsid w:val="00B47730"/>
    <w:rsid w:val="00B65610"/>
    <w:rsid w:val="00B70311"/>
    <w:rsid w:val="00C41C5E"/>
    <w:rsid w:val="00C674E5"/>
    <w:rsid w:val="00C70F8F"/>
    <w:rsid w:val="00CB0664"/>
    <w:rsid w:val="00E00235"/>
    <w:rsid w:val="00E05AA9"/>
    <w:rsid w:val="00E34D39"/>
    <w:rsid w:val="00E66DD5"/>
    <w:rsid w:val="00FA73F5"/>
    <w:rsid w:val="00FC693F"/>
    <w:rsid w:val="00FD58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B1B59A"/>
  <w14:defaultImageDpi w14:val="300"/>
  <w15:docId w15:val="{3B580938-77FB-47E2-A547-264AA276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071C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D1F36"/>
    <w:rPr>
      <w:color w:val="0000FF" w:themeColor="hyperlink"/>
      <w:u w:val="single"/>
    </w:rPr>
  </w:style>
  <w:style w:type="character" w:styleId="UnresolvedMention">
    <w:name w:val="Unresolved Mention"/>
    <w:basedOn w:val="DefaultParagraphFont"/>
    <w:uiPriority w:val="99"/>
    <w:semiHidden/>
    <w:unhideWhenUsed/>
    <w:rsid w:val="00135B0C"/>
    <w:rPr>
      <w:color w:val="605E5C"/>
      <w:shd w:val="clear" w:color="auto" w:fill="E1DFDD"/>
    </w:rPr>
  </w:style>
  <w:style w:type="character" w:styleId="FollowedHyperlink">
    <w:name w:val="FollowedHyperlink"/>
    <w:basedOn w:val="DefaultParagraphFont"/>
    <w:uiPriority w:val="99"/>
    <w:semiHidden/>
    <w:unhideWhenUsed/>
    <w:rsid w:val="00E05A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18">
      <w:bodyDiv w:val="1"/>
      <w:marLeft w:val="0"/>
      <w:marRight w:val="0"/>
      <w:marTop w:val="0"/>
      <w:marBottom w:val="0"/>
      <w:divBdr>
        <w:top w:val="none" w:sz="0" w:space="0" w:color="auto"/>
        <w:left w:val="none" w:sz="0" w:space="0" w:color="auto"/>
        <w:bottom w:val="none" w:sz="0" w:space="0" w:color="auto"/>
        <w:right w:val="none" w:sz="0" w:space="0" w:color="auto"/>
      </w:divBdr>
    </w:div>
    <w:div w:id="26104021">
      <w:bodyDiv w:val="1"/>
      <w:marLeft w:val="0"/>
      <w:marRight w:val="0"/>
      <w:marTop w:val="0"/>
      <w:marBottom w:val="0"/>
      <w:divBdr>
        <w:top w:val="none" w:sz="0" w:space="0" w:color="auto"/>
        <w:left w:val="none" w:sz="0" w:space="0" w:color="auto"/>
        <w:bottom w:val="none" w:sz="0" w:space="0" w:color="auto"/>
        <w:right w:val="none" w:sz="0" w:space="0" w:color="auto"/>
      </w:divBdr>
    </w:div>
    <w:div w:id="41251195">
      <w:bodyDiv w:val="1"/>
      <w:marLeft w:val="0"/>
      <w:marRight w:val="0"/>
      <w:marTop w:val="0"/>
      <w:marBottom w:val="0"/>
      <w:divBdr>
        <w:top w:val="none" w:sz="0" w:space="0" w:color="auto"/>
        <w:left w:val="none" w:sz="0" w:space="0" w:color="auto"/>
        <w:bottom w:val="none" w:sz="0" w:space="0" w:color="auto"/>
        <w:right w:val="none" w:sz="0" w:space="0" w:color="auto"/>
      </w:divBdr>
    </w:div>
    <w:div w:id="48455550">
      <w:bodyDiv w:val="1"/>
      <w:marLeft w:val="0"/>
      <w:marRight w:val="0"/>
      <w:marTop w:val="0"/>
      <w:marBottom w:val="0"/>
      <w:divBdr>
        <w:top w:val="none" w:sz="0" w:space="0" w:color="auto"/>
        <w:left w:val="none" w:sz="0" w:space="0" w:color="auto"/>
        <w:bottom w:val="none" w:sz="0" w:space="0" w:color="auto"/>
        <w:right w:val="none" w:sz="0" w:space="0" w:color="auto"/>
      </w:divBdr>
    </w:div>
    <w:div w:id="67729812">
      <w:bodyDiv w:val="1"/>
      <w:marLeft w:val="0"/>
      <w:marRight w:val="0"/>
      <w:marTop w:val="0"/>
      <w:marBottom w:val="0"/>
      <w:divBdr>
        <w:top w:val="none" w:sz="0" w:space="0" w:color="auto"/>
        <w:left w:val="none" w:sz="0" w:space="0" w:color="auto"/>
        <w:bottom w:val="none" w:sz="0" w:space="0" w:color="auto"/>
        <w:right w:val="none" w:sz="0" w:space="0" w:color="auto"/>
      </w:divBdr>
    </w:div>
    <w:div w:id="110364042">
      <w:bodyDiv w:val="1"/>
      <w:marLeft w:val="0"/>
      <w:marRight w:val="0"/>
      <w:marTop w:val="0"/>
      <w:marBottom w:val="0"/>
      <w:divBdr>
        <w:top w:val="none" w:sz="0" w:space="0" w:color="auto"/>
        <w:left w:val="none" w:sz="0" w:space="0" w:color="auto"/>
        <w:bottom w:val="none" w:sz="0" w:space="0" w:color="auto"/>
        <w:right w:val="none" w:sz="0" w:space="0" w:color="auto"/>
      </w:divBdr>
    </w:div>
    <w:div w:id="128062188">
      <w:bodyDiv w:val="1"/>
      <w:marLeft w:val="0"/>
      <w:marRight w:val="0"/>
      <w:marTop w:val="0"/>
      <w:marBottom w:val="0"/>
      <w:divBdr>
        <w:top w:val="none" w:sz="0" w:space="0" w:color="auto"/>
        <w:left w:val="none" w:sz="0" w:space="0" w:color="auto"/>
        <w:bottom w:val="none" w:sz="0" w:space="0" w:color="auto"/>
        <w:right w:val="none" w:sz="0" w:space="0" w:color="auto"/>
      </w:divBdr>
    </w:div>
    <w:div w:id="142090728">
      <w:bodyDiv w:val="1"/>
      <w:marLeft w:val="0"/>
      <w:marRight w:val="0"/>
      <w:marTop w:val="0"/>
      <w:marBottom w:val="0"/>
      <w:divBdr>
        <w:top w:val="none" w:sz="0" w:space="0" w:color="auto"/>
        <w:left w:val="none" w:sz="0" w:space="0" w:color="auto"/>
        <w:bottom w:val="none" w:sz="0" w:space="0" w:color="auto"/>
        <w:right w:val="none" w:sz="0" w:space="0" w:color="auto"/>
      </w:divBdr>
    </w:div>
    <w:div w:id="146826467">
      <w:bodyDiv w:val="1"/>
      <w:marLeft w:val="0"/>
      <w:marRight w:val="0"/>
      <w:marTop w:val="0"/>
      <w:marBottom w:val="0"/>
      <w:divBdr>
        <w:top w:val="none" w:sz="0" w:space="0" w:color="auto"/>
        <w:left w:val="none" w:sz="0" w:space="0" w:color="auto"/>
        <w:bottom w:val="none" w:sz="0" w:space="0" w:color="auto"/>
        <w:right w:val="none" w:sz="0" w:space="0" w:color="auto"/>
      </w:divBdr>
    </w:div>
    <w:div w:id="156119321">
      <w:bodyDiv w:val="1"/>
      <w:marLeft w:val="0"/>
      <w:marRight w:val="0"/>
      <w:marTop w:val="0"/>
      <w:marBottom w:val="0"/>
      <w:divBdr>
        <w:top w:val="none" w:sz="0" w:space="0" w:color="auto"/>
        <w:left w:val="none" w:sz="0" w:space="0" w:color="auto"/>
        <w:bottom w:val="none" w:sz="0" w:space="0" w:color="auto"/>
        <w:right w:val="none" w:sz="0" w:space="0" w:color="auto"/>
      </w:divBdr>
    </w:div>
    <w:div w:id="163058699">
      <w:bodyDiv w:val="1"/>
      <w:marLeft w:val="0"/>
      <w:marRight w:val="0"/>
      <w:marTop w:val="0"/>
      <w:marBottom w:val="0"/>
      <w:divBdr>
        <w:top w:val="none" w:sz="0" w:space="0" w:color="auto"/>
        <w:left w:val="none" w:sz="0" w:space="0" w:color="auto"/>
        <w:bottom w:val="none" w:sz="0" w:space="0" w:color="auto"/>
        <w:right w:val="none" w:sz="0" w:space="0" w:color="auto"/>
      </w:divBdr>
    </w:div>
    <w:div w:id="235827387">
      <w:bodyDiv w:val="1"/>
      <w:marLeft w:val="0"/>
      <w:marRight w:val="0"/>
      <w:marTop w:val="0"/>
      <w:marBottom w:val="0"/>
      <w:divBdr>
        <w:top w:val="none" w:sz="0" w:space="0" w:color="auto"/>
        <w:left w:val="none" w:sz="0" w:space="0" w:color="auto"/>
        <w:bottom w:val="none" w:sz="0" w:space="0" w:color="auto"/>
        <w:right w:val="none" w:sz="0" w:space="0" w:color="auto"/>
      </w:divBdr>
    </w:div>
    <w:div w:id="249239594">
      <w:bodyDiv w:val="1"/>
      <w:marLeft w:val="0"/>
      <w:marRight w:val="0"/>
      <w:marTop w:val="0"/>
      <w:marBottom w:val="0"/>
      <w:divBdr>
        <w:top w:val="none" w:sz="0" w:space="0" w:color="auto"/>
        <w:left w:val="none" w:sz="0" w:space="0" w:color="auto"/>
        <w:bottom w:val="none" w:sz="0" w:space="0" w:color="auto"/>
        <w:right w:val="none" w:sz="0" w:space="0" w:color="auto"/>
      </w:divBdr>
    </w:div>
    <w:div w:id="264507915">
      <w:bodyDiv w:val="1"/>
      <w:marLeft w:val="0"/>
      <w:marRight w:val="0"/>
      <w:marTop w:val="0"/>
      <w:marBottom w:val="0"/>
      <w:divBdr>
        <w:top w:val="none" w:sz="0" w:space="0" w:color="auto"/>
        <w:left w:val="none" w:sz="0" w:space="0" w:color="auto"/>
        <w:bottom w:val="none" w:sz="0" w:space="0" w:color="auto"/>
        <w:right w:val="none" w:sz="0" w:space="0" w:color="auto"/>
      </w:divBdr>
    </w:div>
    <w:div w:id="304046026">
      <w:bodyDiv w:val="1"/>
      <w:marLeft w:val="0"/>
      <w:marRight w:val="0"/>
      <w:marTop w:val="0"/>
      <w:marBottom w:val="0"/>
      <w:divBdr>
        <w:top w:val="none" w:sz="0" w:space="0" w:color="auto"/>
        <w:left w:val="none" w:sz="0" w:space="0" w:color="auto"/>
        <w:bottom w:val="none" w:sz="0" w:space="0" w:color="auto"/>
        <w:right w:val="none" w:sz="0" w:space="0" w:color="auto"/>
      </w:divBdr>
    </w:div>
    <w:div w:id="322320185">
      <w:bodyDiv w:val="1"/>
      <w:marLeft w:val="0"/>
      <w:marRight w:val="0"/>
      <w:marTop w:val="0"/>
      <w:marBottom w:val="0"/>
      <w:divBdr>
        <w:top w:val="none" w:sz="0" w:space="0" w:color="auto"/>
        <w:left w:val="none" w:sz="0" w:space="0" w:color="auto"/>
        <w:bottom w:val="none" w:sz="0" w:space="0" w:color="auto"/>
        <w:right w:val="none" w:sz="0" w:space="0" w:color="auto"/>
      </w:divBdr>
    </w:div>
    <w:div w:id="366873304">
      <w:bodyDiv w:val="1"/>
      <w:marLeft w:val="0"/>
      <w:marRight w:val="0"/>
      <w:marTop w:val="0"/>
      <w:marBottom w:val="0"/>
      <w:divBdr>
        <w:top w:val="none" w:sz="0" w:space="0" w:color="auto"/>
        <w:left w:val="none" w:sz="0" w:space="0" w:color="auto"/>
        <w:bottom w:val="none" w:sz="0" w:space="0" w:color="auto"/>
        <w:right w:val="none" w:sz="0" w:space="0" w:color="auto"/>
      </w:divBdr>
    </w:div>
    <w:div w:id="391126211">
      <w:bodyDiv w:val="1"/>
      <w:marLeft w:val="0"/>
      <w:marRight w:val="0"/>
      <w:marTop w:val="0"/>
      <w:marBottom w:val="0"/>
      <w:divBdr>
        <w:top w:val="none" w:sz="0" w:space="0" w:color="auto"/>
        <w:left w:val="none" w:sz="0" w:space="0" w:color="auto"/>
        <w:bottom w:val="none" w:sz="0" w:space="0" w:color="auto"/>
        <w:right w:val="none" w:sz="0" w:space="0" w:color="auto"/>
      </w:divBdr>
    </w:div>
    <w:div w:id="407770097">
      <w:bodyDiv w:val="1"/>
      <w:marLeft w:val="0"/>
      <w:marRight w:val="0"/>
      <w:marTop w:val="0"/>
      <w:marBottom w:val="0"/>
      <w:divBdr>
        <w:top w:val="none" w:sz="0" w:space="0" w:color="auto"/>
        <w:left w:val="none" w:sz="0" w:space="0" w:color="auto"/>
        <w:bottom w:val="none" w:sz="0" w:space="0" w:color="auto"/>
        <w:right w:val="none" w:sz="0" w:space="0" w:color="auto"/>
      </w:divBdr>
    </w:div>
    <w:div w:id="412776167">
      <w:bodyDiv w:val="1"/>
      <w:marLeft w:val="0"/>
      <w:marRight w:val="0"/>
      <w:marTop w:val="0"/>
      <w:marBottom w:val="0"/>
      <w:divBdr>
        <w:top w:val="none" w:sz="0" w:space="0" w:color="auto"/>
        <w:left w:val="none" w:sz="0" w:space="0" w:color="auto"/>
        <w:bottom w:val="none" w:sz="0" w:space="0" w:color="auto"/>
        <w:right w:val="none" w:sz="0" w:space="0" w:color="auto"/>
      </w:divBdr>
    </w:div>
    <w:div w:id="496462287">
      <w:bodyDiv w:val="1"/>
      <w:marLeft w:val="0"/>
      <w:marRight w:val="0"/>
      <w:marTop w:val="0"/>
      <w:marBottom w:val="0"/>
      <w:divBdr>
        <w:top w:val="none" w:sz="0" w:space="0" w:color="auto"/>
        <w:left w:val="none" w:sz="0" w:space="0" w:color="auto"/>
        <w:bottom w:val="none" w:sz="0" w:space="0" w:color="auto"/>
        <w:right w:val="none" w:sz="0" w:space="0" w:color="auto"/>
      </w:divBdr>
    </w:div>
    <w:div w:id="506209677">
      <w:bodyDiv w:val="1"/>
      <w:marLeft w:val="0"/>
      <w:marRight w:val="0"/>
      <w:marTop w:val="0"/>
      <w:marBottom w:val="0"/>
      <w:divBdr>
        <w:top w:val="none" w:sz="0" w:space="0" w:color="auto"/>
        <w:left w:val="none" w:sz="0" w:space="0" w:color="auto"/>
        <w:bottom w:val="none" w:sz="0" w:space="0" w:color="auto"/>
        <w:right w:val="none" w:sz="0" w:space="0" w:color="auto"/>
      </w:divBdr>
    </w:div>
    <w:div w:id="509878384">
      <w:bodyDiv w:val="1"/>
      <w:marLeft w:val="0"/>
      <w:marRight w:val="0"/>
      <w:marTop w:val="0"/>
      <w:marBottom w:val="0"/>
      <w:divBdr>
        <w:top w:val="none" w:sz="0" w:space="0" w:color="auto"/>
        <w:left w:val="none" w:sz="0" w:space="0" w:color="auto"/>
        <w:bottom w:val="none" w:sz="0" w:space="0" w:color="auto"/>
        <w:right w:val="none" w:sz="0" w:space="0" w:color="auto"/>
      </w:divBdr>
    </w:div>
    <w:div w:id="510611595">
      <w:bodyDiv w:val="1"/>
      <w:marLeft w:val="0"/>
      <w:marRight w:val="0"/>
      <w:marTop w:val="0"/>
      <w:marBottom w:val="0"/>
      <w:divBdr>
        <w:top w:val="none" w:sz="0" w:space="0" w:color="auto"/>
        <w:left w:val="none" w:sz="0" w:space="0" w:color="auto"/>
        <w:bottom w:val="none" w:sz="0" w:space="0" w:color="auto"/>
        <w:right w:val="none" w:sz="0" w:space="0" w:color="auto"/>
      </w:divBdr>
    </w:div>
    <w:div w:id="512452080">
      <w:bodyDiv w:val="1"/>
      <w:marLeft w:val="0"/>
      <w:marRight w:val="0"/>
      <w:marTop w:val="0"/>
      <w:marBottom w:val="0"/>
      <w:divBdr>
        <w:top w:val="none" w:sz="0" w:space="0" w:color="auto"/>
        <w:left w:val="none" w:sz="0" w:space="0" w:color="auto"/>
        <w:bottom w:val="none" w:sz="0" w:space="0" w:color="auto"/>
        <w:right w:val="none" w:sz="0" w:space="0" w:color="auto"/>
      </w:divBdr>
    </w:div>
    <w:div w:id="571699732">
      <w:bodyDiv w:val="1"/>
      <w:marLeft w:val="0"/>
      <w:marRight w:val="0"/>
      <w:marTop w:val="0"/>
      <w:marBottom w:val="0"/>
      <w:divBdr>
        <w:top w:val="none" w:sz="0" w:space="0" w:color="auto"/>
        <w:left w:val="none" w:sz="0" w:space="0" w:color="auto"/>
        <w:bottom w:val="none" w:sz="0" w:space="0" w:color="auto"/>
        <w:right w:val="none" w:sz="0" w:space="0" w:color="auto"/>
      </w:divBdr>
    </w:div>
    <w:div w:id="632491069">
      <w:bodyDiv w:val="1"/>
      <w:marLeft w:val="0"/>
      <w:marRight w:val="0"/>
      <w:marTop w:val="0"/>
      <w:marBottom w:val="0"/>
      <w:divBdr>
        <w:top w:val="none" w:sz="0" w:space="0" w:color="auto"/>
        <w:left w:val="none" w:sz="0" w:space="0" w:color="auto"/>
        <w:bottom w:val="none" w:sz="0" w:space="0" w:color="auto"/>
        <w:right w:val="none" w:sz="0" w:space="0" w:color="auto"/>
      </w:divBdr>
    </w:div>
    <w:div w:id="664281994">
      <w:bodyDiv w:val="1"/>
      <w:marLeft w:val="0"/>
      <w:marRight w:val="0"/>
      <w:marTop w:val="0"/>
      <w:marBottom w:val="0"/>
      <w:divBdr>
        <w:top w:val="none" w:sz="0" w:space="0" w:color="auto"/>
        <w:left w:val="none" w:sz="0" w:space="0" w:color="auto"/>
        <w:bottom w:val="none" w:sz="0" w:space="0" w:color="auto"/>
        <w:right w:val="none" w:sz="0" w:space="0" w:color="auto"/>
      </w:divBdr>
    </w:div>
    <w:div w:id="679937705">
      <w:bodyDiv w:val="1"/>
      <w:marLeft w:val="0"/>
      <w:marRight w:val="0"/>
      <w:marTop w:val="0"/>
      <w:marBottom w:val="0"/>
      <w:divBdr>
        <w:top w:val="none" w:sz="0" w:space="0" w:color="auto"/>
        <w:left w:val="none" w:sz="0" w:space="0" w:color="auto"/>
        <w:bottom w:val="none" w:sz="0" w:space="0" w:color="auto"/>
        <w:right w:val="none" w:sz="0" w:space="0" w:color="auto"/>
      </w:divBdr>
    </w:div>
    <w:div w:id="708606183">
      <w:bodyDiv w:val="1"/>
      <w:marLeft w:val="0"/>
      <w:marRight w:val="0"/>
      <w:marTop w:val="0"/>
      <w:marBottom w:val="0"/>
      <w:divBdr>
        <w:top w:val="none" w:sz="0" w:space="0" w:color="auto"/>
        <w:left w:val="none" w:sz="0" w:space="0" w:color="auto"/>
        <w:bottom w:val="none" w:sz="0" w:space="0" w:color="auto"/>
        <w:right w:val="none" w:sz="0" w:space="0" w:color="auto"/>
      </w:divBdr>
    </w:div>
    <w:div w:id="775638645">
      <w:bodyDiv w:val="1"/>
      <w:marLeft w:val="0"/>
      <w:marRight w:val="0"/>
      <w:marTop w:val="0"/>
      <w:marBottom w:val="0"/>
      <w:divBdr>
        <w:top w:val="none" w:sz="0" w:space="0" w:color="auto"/>
        <w:left w:val="none" w:sz="0" w:space="0" w:color="auto"/>
        <w:bottom w:val="none" w:sz="0" w:space="0" w:color="auto"/>
        <w:right w:val="none" w:sz="0" w:space="0" w:color="auto"/>
      </w:divBdr>
    </w:div>
    <w:div w:id="848636638">
      <w:bodyDiv w:val="1"/>
      <w:marLeft w:val="0"/>
      <w:marRight w:val="0"/>
      <w:marTop w:val="0"/>
      <w:marBottom w:val="0"/>
      <w:divBdr>
        <w:top w:val="none" w:sz="0" w:space="0" w:color="auto"/>
        <w:left w:val="none" w:sz="0" w:space="0" w:color="auto"/>
        <w:bottom w:val="none" w:sz="0" w:space="0" w:color="auto"/>
        <w:right w:val="none" w:sz="0" w:space="0" w:color="auto"/>
      </w:divBdr>
    </w:div>
    <w:div w:id="918756729">
      <w:bodyDiv w:val="1"/>
      <w:marLeft w:val="0"/>
      <w:marRight w:val="0"/>
      <w:marTop w:val="0"/>
      <w:marBottom w:val="0"/>
      <w:divBdr>
        <w:top w:val="none" w:sz="0" w:space="0" w:color="auto"/>
        <w:left w:val="none" w:sz="0" w:space="0" w:color="auto"/>
        <w:bottom w:val="none" w:sz="0" w:space="0" w:color="auto"/>
        <w:right w:val="none" w:sz="0" w:space="0" w:color="auto"/>
      </w:divBdr>
    </w:div>
    <w:div w:id="981738683">
      <w:bodyDiv w:val="1"/>
      <w:marLeft w:val="0"/>
      <w:marRight w:val="0"/>
      <w:marTop w:val="0"/>
      <w:marBottom w:val="0"/>
      <w:divBdr>
        <w:top w:val="none" w:sz="0" w:space="0" w:color="auto"/>
        <w:left w:val="none" w:sz="0" w:space="0" w:color="auto"/>
        <w:bottom w:val="none" w:sz="0" w:space="0" w:color="auto"/>
        <w:right w:val="none" w:sz="0" w:space="0" w:color="auto"/>
      </w:divBdr>
    </w:div>
    <w:div w:id="981883214">
      <w:bodyDiv w:val="1"/>
      <w:marLeft w:val="0"/>
      <w:marRight w:val="0"/>
      <w:marTop w:val="0"/>
      <w:marBottom w:val="0"/>
      <w:divBdr>
        <w:top w:val="none" w:sz="0" w:space="0" w:color="auto"/>
        <w:left w:val="none" w:sz="0" w:space="0" w:color="auto"/>
        <w:bottom w:val="none" w:sz="0" w:space="0" w:color="auto"/>
        <w:right w:val="none" w:sz="0" w:space="0" w:color="auto"/>
      </w:divBdr>
    </w:div>
    <w:div w:id="997927857">
      <w:bodyDiv w:val="1"/>
      <w:marLeft w:val="0"/>
      <w:marRight w:val="0"/>
      <w:marTop w:val="0"/>
      <w:marBottom w:val="0"/>
      <w:divBdr>
        <w:top w:val="none" w:sz="0" w:space="0" w:color="auto"/>
        <w:left w:val="none" w:sz="0" w:space="0" w:color="auto"/>
        <w:bottom w:val="none" w:sz="0" w:space="0" w:color="auto"/>
        <w:right w:val="none" w:sz="0" w:space="0" w:color="auto"/>
      </w:divBdr>
    </w:div>
    <w:div w:id="1054351971">
      <w:bodyDiv w:val="1"/>
      <w:marLeft w:val="0"/>
      <w:marRight w:val="0"/>
      <w:marTop w:val="0"/>
      <w:marBottom w:val="0"/>
      <w:divBdr>
        <w:top w:val="none" w:sz="0" w:space="0" w:color="auto"/>
        <w:left w:val="none" w:sz="0" w:space="0" w:color="auto"/>
        <w:bottom w:val="none" w:sz="0" w:space="0" w:color="auto"/>
        <w:right w:val="none" w:sz="0" w:space="0" w:color="auto"/>
      </w:divBdr>
    </w:div>
    <w:div w:id="1057626495">
      <w:bodyDiv w:val="1"/>
      <w:marLeft w:val="0"/>
      <w:marRight w:val="0"/>
      <w:marTop w:val="0"/>
      <w:marBottom w:val="0"/>
      <w:divBdr>
        <w:top w:val="none" w:sz="0" w:space="0" w:color="auto"/>
        <w:left w:val="none" w:sz="0" w:space="0" w:color="auto"/>
        <w:bottom w:val="none" w:sz="0" w:space="0" w:color="auto"/>
        <w:right w:val="none" w:sz="0" w:space="0" w:color="auto"/>
      </w:divBdr>
    </w:div>
    <w:div w:id="1060059343">
      <w:bodyDiv w:val="1"/>
      <w:marLeft w:val="0"/>
      <w:marRight w:val="0"/>
      <w:marTop w:val="0"/>
      <w:marBottom w:val="0"/>
      <w:divBdr>
        <w:top w:val="none" w:sz="0" w:space="0" w:color="auto"/>
        <w:left w:val="none" w:sz="0" w:space="0" w:color="auto"/>
        <w:bottom w:val="none" w:sz="0" w:space="0" w:color="auto"/>
        <w:right w:val="none" w:sz="0" w:space="0" w:color="auto"/>
      </w:divBdr>
    </w:div>
    <w:div w:id="1106970903">
      <w:bodyDiv w:val="1"/>
      <w:marLeft w:val="0"/>
      <w:marRight w:val="0"/>
      <w:marTop w:val="0"/>
      <w:marBottom w:val="0"/>
      <w:divBdr>
        <w:top w:val="none" w:sz="0" w:space="0" w:color="auto"/>
        <w:left w:val="none" w:sz="0" w:space="0" w:color="auto"/>
        <w:bottom w:val="none" w:sz="0" w:space="0" w:color="auto"/>
        <w:right w:val="none" w:sz="0" w:space="0" w:color="auto"/>
      </w:divBdr>
    </w:div>
    <w:div w:id="1128470360">
      <w:bodyDiv w:val="1"/>
      <w:marLeft w:val="0"/>
      <w:marRight w:val="0"/>
      <w:marTop w:val="0"/>
      <w:marBottom w:val="0"/>
      <w:divBdr>
        <w:top w:val="none" w:sz="0" w:space="0" w:color="auto"/>
        <w:left w:val="none" w:sz="0" w:space="0" w:color="auto"/>
        <w:bottom w:val="none" w:sz="0" w:space="0" w:color="auto"/>
        <w:right w:val="none" w:sz="0" w:space="0" w:color="auto"/>
      </w:divBdr>
    </w:div>
    <w:div w:id="1130241309">
      <w:bodyDiv w:val="1"/>
      <w:marLeft w:val="0"/>
      <w:marRight w:val="0"/>
      <w:marTop w:val="0"/>
      <w:marBottom w:val="0"/>
      <w:divBdr>
        <w:top w:val="none" w:sz="0" w:space="0" w:color="auto"/>
        <w:left w:val="none" w:sz="0" w:space="0" w:color="auto"/>
        <w:bottom w:val="none" w:sz="0" w:space="0" w:color="auto"/>
        <w:right w:val="none" w:sz="0" w:space="0" w:color="auto"/>
      </w:divBdr>
    </w:div>
    <w:div w:id="1160970468">
      <w:bodyDiv w:val="1"/>
      <w:marLeft w:val="0"/>
      <w:marRight w:val="0"/>
      <w:marTop w:val="0"/>
      <w:marBottom w:val="0"/>
      <w:divBdr>
        <w:top w:val="none" w:sz="0" w:space="0" w:color="auto"/>
        <w:left w:val="none" w:sz="0" w:space="0" w:color="auto"/>
        <w:bottom w:val="none" w:sz="0" w:space="0" w:color="auto"/>
        <w:right w:val="none" w:sz="0" w:space="0" w:color="auto"/>
      </w:divBdr>
    </w:div>
    <w:div w:id="1174539101">
      <w:bodyDiv w:val="1"/>
      <w:marLeft w:val="0"/>
      <w:marRight w:val="0"/>
      <w:marTop w:val="0"/>
      <w:marBottom w:val="0"/>
      <w:divBdr>
        <w:top w:val="none" w:sz="0" w:space="0" w:color="auto"/>
        <w:left w:val="none" w:sz="0" w:space="0" w:color="auto"/>
        <w:bottom w:val="none" w:sz="0" w:space="0" w:color="auto"/>
        <w:right w:val="none" w:sz="0" w:space="0" w:color="auto"/>
      </w:divBdr>
    </w:div>
    <w:div w:id="1179001047">
      <w:bodyDiv w:val="1"/>
      <w:marLeft w:val="0"/>
      <w:marRight w:val="0"/>
      <w:marTop w:val="0"/>
      <w:marBottom w:val="0"/>
      <w:divBdr>
        <w:top w:val="none" w:sz="0" w:space="0" w:color="auto"/>
        <w:left w:val="none" w:sz="0" w:space="0" w:color="auto"/>
        <w:bottom w:val="none" w:sz="0" w:space="0" w:color="auto"/>
        <w:right w:val="none" w:sz="0" w:space="0" w:color="auto"/>
      </w:divBdr>
    </w:div>
    <w:div w:id="1230921271">
      <w:bodyDiv w:val="1"/>
      <w:marLeft w:val="0"/>
      <w:marRight w:val="0"/>
      <w:marTop w:val="0"/>
      <w:marBottom w:val="0"/>
      <w:divBdr>
        <w:top w:val="none" w:sz="0" w:space="0" w:color="auto"/>
        <w:left w:val="none" w:sz="0" w:space="0" w:color="auto"/>
        <w:bottom w:val="none" w:sz="0" w:space="0" w:color="auto"/>
        <w:right w:val="none" w:sz="0" w:space="0" w:color="auto"/>
      </w:divBdr>
    </w:div>
    <w:div w:id="1284462450">
      <w:bodyDiv w:val="1"/>
      <w:marLeft w:val="0"/>
      <w:marRight w:val="0"/>
      <w:marTop w:val="0"/>
      <w:marBottom w:val="0"/>
      <w:divBdr>
        <w:top w:val="none" w:sz="0" w:space="0" w:color="auto"/>
        <w:left w:val="none" w:sz="0" w:space="0" w:color="auto"/>
        <w:bottom w:val="none" w:sz="0" w:space="0" w:color="auto"/>
        <w:right w:val="none" w:sz="0" w:space="0" w:color="auto"/>
      </w:divBdr>
    </w:div>
    <w:div w:id="1298294965">
      <w:bodyDiv w:val="1"/>
      <w:marLeft w:val="0"/>
      <w:marRight w:val="0"/>
      <w:marTop w:val="0"/>
      <w:marBottom w:val="0"/>
      <w:divBdr>
        <w:top w:val="none" w:sz="0" w:space="0" w:color="auto"/>
        <w:left w:val="none" w:sz="0" w:space="0" w:color="auto"/>
        <w:bottom w:val="none" w:sz="0" w:space="0" w:color="auto"/>
        <w:right w:val="none" w:sz="0" w:space="0" w:color="auto"/>
      </w:divBdr>
    </w:div>
    <w:div w:id="1356349144">
      <w:bodyDiv w:val="1"/>
      <w:marLeft w:val="0"/>
      <w:marRight w:val="0"/>
      <w:marTop w:val="0"/>
      <w:marBottom w:val="0"/>
      <w:divBdr>
        <w:top w:val="none" w:sz="0" w:space="0" w:color="auto"/>
        <w:left w:val="none" w:sz="0" w:space="0" w:color="auto"/>
        <w:bottom w:val="none" w:sz="0" w:space="0" w:color="auto"/>
        <w:right w:val="none" w:sz="0" w:space="0" w:color="auto"/>
      </w:divBdr>
    </w:div>
    <w:div w:id="1360200877">
      <w:bodyDiv w:val="1"/>
      <w:marLeft w:val="0"/>
      <w:marRight w:val="0"/>
      <w:marTop w:val="0"/>
      <w:marBottom w:val="0"/>
      <w:divBdr>
        <w:top w:val="none" w:sz="0" w:space="0" w:color="auto"/>
        <w:left w:val="none" w:sz="0" w:space="0" w:color="auto"/>
        <w:bottom w:val="none" w:sz="0" w:space="0" w:color="auto"/>
        <w:right w:val="none" w:sz="0" w:space="0" w:color="auto"/>
      </w:divBdr>
    </w:div>
    <w:div w:id="1371758692">
      <w:bodyDiv w:val="1"/>
      <w:marLeft w:val="0"/>
      <w:marRight w:val="0"/>
      <w:marTop w:val="0"/>
      <w:marBottom w:val="0"/>
      <w:divBdr>
        <w:top w:val="none" w:sz="0" w:space="0" w:color="auto"/>
        <w:left w:val="none" w:sz="0" w:space="0" w:color="auto"/>
        <w:bottom w:val="none" w:sz="0" w:space="0" w:color="auto"/>
        <w:right w:val="none" w:sz="0" w:space="0" w:color="auto"/>
      </w:divBdr>
    </w:div>
    <w:div w:id="1419445221">
      <w:bodyDiv w:val="1"/>
      <w:marLeft w:val="0"/>
      <w:marRight w:val="0"/>
      <w:marTop w:val="0"/>
      <w:marBottom w:val="0"/>
      <w:divBdr>
        <w:top w:val="none" w:sz="0" w:space="0" w:color="auto"/>
        <w:left w:val="none" w:sz="0" w:space="0" w:color="auto"/>
        <w:bottom w:val="none" w:sz="0" w:space="0" w:color="auto"/>
        <w:right w:val="none" w:sz="0" w:space="0" w:color="auto"/>
      </w:divBdr>
    </w:div>
    <w:div w:id="1541212293">
      <w:bodyDiv w:val="1"/>
      <w:marLeft w:val="0"/>
      <w:marRight w:val="0"/>
      <w:marTop w:val="0"/>
      <w:marBottom w:val="0"/>
      <w:divBdr>
        <w:top w:val="none" w:sz="0" w:space="0" w:color="auto"/>
        <w:left w:val="none" w:sz="0" w:space="0" w:color="auto"/>
        <w:bottom w:val="none" w:sz="0" w:space="0" w:color="auto"/>
        <w:right w:val="none" w:sz="0" w:space="0" w:color="auto"/>
      </w:divBdr>
    </w:div>
    <w:div w:id="1565867621">
      <w:bodyDiv w:val="1"/>
      <w:marLeft w:val="0"/>
      <w:marRight w:val="0"/>
      <w:marTop w:val="0"/>
      <w:marBottom w:val="0"/>
      <w:divBdr>
        <w:top w:val="none" w:sz="0" w:space="0" w:color="auto"/>
        <w:left w:val="none" w:sz="0" w:space="0" w:color="auto"/>
        <w:bottom w:val="none" w:sz="0" w:space="0" w:color="auto"/>
        <w:right w:val="none" w:sz="0" w:space="0" w:color="auto"/>
      </w:divBdr>
    </w:div>
    <w:div w:id="1598177033">
      <w:bodyDiv w:val="1"/>
      <w:marLeft w:val="0"/>
      <w:marRight w:val="0"/>
      <w:marTop w:val="0"/>
      <w:marBottom w:val="0"/>
      <w:divBdr>
        <w:top w:val="none" w:sz="0" w:space="0" w:color="auto"/>
        <w:left w:val="none" w:sz="0" w:space="0" w:color="auto"/>
        <w:bottom w:val="none" w:sz="0" w:space="0" w:color="auto"/>
        <w:right w:val="none" w:sz="0" w:space="0" w:color="auto"/>
      </w:divBdr>
    </w:div>
    <w:div w:id="1616865087">
      <w:bodyDiv w:val="1"/>
      <w:marLeft w:val="0"/>
      <w:marRight w:val="0"/>
      <w:marTop w:val="0"/>
      <w:marBottom w:val="0"/>
      <w:divBdr>
        <w:top w:val="none" w:sz="0" w:space="0" w:color="auto"/>
        <w:left w:val="none" w:sz="0" w:space="0" w:color="auto"/>
        <w:bottom w:val="none" w:sz="0" w:space="0" w:color="auto"/>
        <w:right w:val="none" w:sz="0" w:space="0" w:color="auto"/>
      </w:divBdr>
    </w:div>
    <w:div w:id="1687712211">
      <w:bodyDiv w:val="1"/>
      <w:marLeft w:val="0"/>
      <w:marRight w:val="0"/>
      <w:marTop w:val="0"/>
      <w:marBottom w:val="0"/>
      <w:divBdr>
        <w:top w:val="none" w:sz="0" w:space="0" w:color="auto"/>
        <w:left w:val="none" w:sz="0" w:space="0" w:color="auto"/>
        <w:bottom w:val="none" w:sz="0" w:space="0" w:color="auto"/>
        <w:right w:val="none" w:sz="0" w:space="0" w:color="auto"/>
      </w:divBdr>
    </w:div>
    <w:div w:id="1738699772">
      <w:bodyDiv w:val="1"/>
      <w:marLeft w:val="0"/>
      <w:marRight w:val="0"/>
      <w:marTop w:val="0"/>
      <w:marBottom w:val="0"/>
      <w:divBdr>
        <w:top w:val="none" w:sz="0" w:space="0" w:color="auto"/>
        <w:left w:val="none" w:sz="0" w:space="0" w:color="auto"/>
        <w:bottom w:val="none" w:sz="0" w:space="0" w:color="auto"/>
        <w:right w:val="none" w:sz="0" w:space="0" w:color="auto"/>
      </w:divBdr>
    </w:div>
    <w:div w:id="1766269299">
      <w:bodyDiv w:val="1"/>
      <w:marLeft w:val="0"/>
      <w:marRight w:val="0"/>
      <w:marTop w:val="0"/>
      <w:marBottom w:val="0"/>
      <w:divBdr>
        <w:top w:val="none" w:sz="0" w:space="0" w:color="auto"/>
        <w:left w:val="none" w:sz="0" w:space="0" w:color="auto"/>
        <w:bottom w:val="none" w:sz="0" w:space="0" w:color="auto"/>
        <w:right w:val="none" w:sz="0" w:space="0" w:color="auto"/>
      </w:divBdr>
    </w:div>
    <w:div w:id="1773234965">
      <w:bodyDiv w:val="1"/>
      <w:marLeft w:val="0"/>
      <w:marRight w:val="0"/>
      <w:marTop w:val="0"/>
      <w:marBottom w:val="0"/>
      <w:divBdr>
        <w:top w:val="none" w:sz="0" w:space="0" w:color="auto"/>
        <w:left w:val="none" w:sz="0" w:space="0" w:color="auto"/>
        <w:bottom w:val="none" w:sz="0" w:space="0" w:color="auto"/>
        <w:right w:val="none" w:sz="0" w:space="0" w:color="auto"/>
      </w:divBdr>
    </w:div>
    <w:div w:id="1848865557">
      <w:bodyDiv w:val="1"/>
      <w:marLeft w:val="0"/>
      <w:marRight w:val="0"/>
      <w:marTop w:val="0"/>
      <w:marBottom w:val="0"/>
      <w:divBdr>
        <w:top w:val="none" w:sz="0" w:space="0" w:color="auto"/>
        <w:left w:val="none" w:sz="0" w:space="0" w:color="auto"/>
        <w:bottom w:val="none" w:sz="0" w:space="0" w:color="auto"/>
        <w:right w:val="none" w:sz="0" w:space="0" w:color="auto"/>
      </w:divBdr>
    </w:div>
    <w:div w:id="1868525383">
      <w:bodyDiv w:val="1"/>
      <w:marLeft w:val="0"/>
      <w:marRight w:val="0"/>
      <w:marTop w:val="0"/>
      <w:marBottom w:val="0"/>
      <w:divBdr>
        <w:top w:val="none" w:sz="0" w:space="0" w:color="auto"/>
        <w:left w:val="none" w:sz="0" w:space="0" w:color="auto"/>
        <w:bottom w:val="none" w:sz="0" w:space="0" w:color="auto"/>
        <w:right w:val="none" w:sz="0" w:space="0" w:color="auto"/>
      </w:divBdr>
    </w:div>
    <w:div w:id="1889292699">
      <w:bodyDiv w:val="1"/>
      <w:marLeft w:val="0"/>
      <w:marRight w:val="0"/>
      <w:marTop w:val="0"/>
      <w:marBottom w:val="0"/>
      <w:divBdr>
        <w:top w:val="none" w:sz="0" w:space="0" w:color="auto"/>
        <w:left w:val="none" w:sz="0" w:space="0" w:color="auto"/>
        <w:bottom w:val="none" w:sz="0" w:space="0" w:color="auto"/>
        <w:right w:val="none" w:sz="0" w:space="0" w:color="auto"/>
      </w:divBdr>
    </w:div>
    <w:div w:id="1931113791">
      <w:bodyDiv w:val="1"/>
      <w:marLeft w:val="0"/>
      <w:marRight w:val="0"/>
      <w:marTop w:val="0"/>
      <w:marBottom w:val="0"/>
      <w:divBdr>
        <w:top w:val="none" w:sz="0" w:space="0" w:color="auto"/>
        <w:left w:val="none" w:sz="0" w:space="0" w:color="auto"/>
        <w:bottom w:val="none" w:sz="0" w:space="0" w:color="auto"/>
        <w:right w:val="none" w:sz="0" w:space="0" w:color="auto"/>
      </w:divBdr>
    </w:div>
    <w:div w:id="1944412845">
      <w:bodyDiv w:val="1"/>
      <w:marLeft w:val="0"/>
      <w:marRight w:val="0"/>
      <w:marTop w:val="0"/>
      <w:marBottom w:val="0"/>
      <w:divBdr>
        <w:top w:val="none" w:sz="0" w:space="0" w:color="auto"/>
        <w:left w:val="none" w:sz="0" w:space="0" w:color="auto"/>
        <w:bottom w:val="none" w:sz="0" w:space="0" w:color="auto"/>
        <w:right w:val="none" w:sz="0" w:space="0" w:color="auto"/>
      </w:divBdr>
    </w:div>
    <w:div w:id="1947275351">
      <w:bodyDiv w:val="1"/>
      <w:marLeft w:val="0"/>
      <w:marRight w:val="0"/>
      <w:marTop w:val="0"/>
      <w:marBottom w:val="0"/>
      <w:divBdr>
        <w:top w:val="none" w:sz="0" w:space="0" w:color="auto"/>
        <w:left w:val="none" w:sz="0" w:space="0" w:color="auto"/>
        <w:bottom w:val="none" w:sz="0" w:space="0" w:color="auto"/>
        <w:right w:val="none" w:sz="0" w:space="0" w:color="auto"/>
      </w:divBdr>
    </w:div>
    <w:div w:id="1948350764">
      <w:bodyDiv w:val="1"/>
      <w:marLeft w:val="0"/>
      <w:marRight w:val="0"/>
      <w:marTop w:val="0"/>
      <w:marBottom w:val="0"/>
      <w:divBdr>
        <w:top w:val="none" w:sz="0" w:space="0" w:color="auto"/>
        <w:left w:val="none" w:sz="0" w:space="0" w:color="auto"/>
        <w:bottom w:val="none" w:sz="0" w:space="0" w:color="auto"/>
        <w:right w:val="none" w:sz="0" w:space="0" w:color="auto"/>
      </w:divBdr>
    </w:div>
    <w:div w:id="1971402108">
      <w:bodyDiv w:val="1"/>
      <w:marLeft w:val="0"/>
      <w:marRight w:val="0"/>
      <w:marTop w:val="0"/>
      <w:marBottom w:val="0"/>
      <w:divBdr>
        <w:top w:val="none" w:sz="0" w:space="0" w:color="auto"/>
        <w:left w:val="none" w:sz="0" w:space="0" w:color="auto"/>
        <w:bottom w:val="none" w:sz="0" w:space="0" w:color="auto"/>
        <w:right w:val="none" w:sz="0" w:space="0" w:color="auto"/>
      </w:divBdr>
    </w:div>
    <w:div w:id="1990864028">
      <w:bodyDiv w:val="1"/>
      <w:marLeft w:val="0"/>
      <w:marRight w:val="0"/>
      <w:marTop w:val="0"/>
      <w:marBottom w:val="0"/>
      <w:divBdr>
        <w:top w:val="none" w:sz="0" w:space="0" w:color="auto"/>
        <w:left w:val="none" w:sz="0" w:space="0" w:color="auto"/>
        <w:bottom w:val="none" w:sz="0" w:space="0" w:color="auto"/>
        <w:right w:val="none" w:sz="0" w:space="0" w:color="auto"/>
      </w:divBdr>
    </w:div>
    <w:div w:id="2002002685">
      <w:bodyDiv w:val="1"/>
      <w:marLeft w:val="0"/>
      <w:marRight w:val="0"/>
      <w:marTop w:val="0"/>
      <w:marBottom w:val="0"/>
      <w:divBdr>
        <w:top w:val="none" w:sz="0" w:space="0" w:color="auto"/>
        <w:left w:val="none" w:sz="0" w:space="0" w:color="auto"/>
        <w:bottom w:val="none" w:sz="0" w:space="0" w:color="auto"/>
        <w:right w:val="none" w:sz="0" w:space="0" w:color="auto"/>
      </w:divBdr>
    </w:div>
    <w:div w:id="2045789788">
      <w:bodyDiv w:val="1"/>
      <w:marLeft w:val="0"/>
      <w:marRight w:val="0"/>
      <w:marTop w:val="0"/>
      <w:marBottom w:val="0"/>
      <w:divBdr>
        <w:top w:val="none" w:sz="0" w:space="0" w:color="auto"/>
        <w:left w:val="none" w:sz="0" w:space="0" w:color="auto"/>
        <w:bottom w:val="none" w:sz="0" w:space="0" w:color="auto"/>
        <w:right w:val="none" w:sz="0" w:space="0" w:color="auto"/>
      </w:divBdr>
    </w:div>
    <w:div w:id="2122332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36</Pages>
  <Words>4392</Words>
  <Characters>25040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Parsa Besharat</cp:lastModifiedBy>
  <cp:revision>25</cp:revision>
  <cp:lastPrinted>2025-01-30T19:52:00Z</cp:lastPrinted>
  <dcterms:created xsi:type="dcterms:W3CDTF">2013-12-23T23:15:00Z</dcterms:created>
  <dcterms:modified xsi:type="dcterms:W3CDTF">2025-01-30T19:53:00Z</dcterms:modified>
  <cp:category/>
</cp:coreProperties>
</file>