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4B3" w:rsidRDefault="00B35D2C" w:rsidP="00A406B9">
      <w:pPr>
        <w:pStyle w:val="Title"/>
        <w:jc w:val="both"/>
      </w:pPr>
      <w:r>
        <w:t xml:space="preserve">Oracle </w:t>
      </w:r>
      <w:r w:rsidR="00DE6C75">
        <w:t>Performance Tuning 11Gr2</w:t>
      </w:r>
    </w:p>
    <w:p w:rsidR="009764B3" w:rsidRDefault="009764B3" w:rsidP="00A406B9">
      <w:pPr>
        <w:jc w:val="both"/>
      </w:pPr>
    </w:p>
    <w:p w:rsidR="00DE6C75" w:rsidRDefault="00DE6C75" w:rsidP="00DE6C75">
      <w:pPr>
        <w:pStyle w:val="Heading1"/>
        <w:numPr>
          <w:ilvl w:val="0"/>
          <w:numId w:val="2"/>
        </w:numPr>
      </w:pPr>
      <w:r>
        <w:t>Introduction</w:t>
      </w:r>
    </w:p>
    <w:p w:rsidR="00DE6C75" w:rsidRDefault="00DE6C75" w:rsidP="000165E7">
      <w:pPr>
        <w:pStyle w:val="Heading2"/>
        <w:numPr>
          <w:ilvl w:val="0"/>
          <w:numId w:val="15"/>
        </w:numPr>
      </w:pPr>
      <w:r>
        <w:t xml:space="preserve">Performace Tuning </w:t>
      </w:r>
      <w:r w:rsidR="000165E7">
        <w:t>Concept</w:t>
      </w:r>
      <w:r>
        <w:t>:</w:t>
      </w:r>
    </w:p>
    <w:p w:rsidR="00DE6C75" w:rsidRDefault="00DE6C75" w:rsidP="00DE6C75">
      <w:pPr>
        <w:pStyle w:val="ListParagraph"/>
        <w:numPr>
          <w:ilvl w:val="0"/>
          <w:numId w:val="13"/>
        </w:numPr>
      </w:pPr>
      <w:r>
        <w:t>Monitoring and Diagnostics</w:t>
      </w:r>
    </w:p>
    <w:p w:rsidR="00DE6C75" w:rsidRDefault="00DE6C75" w:rsidP="00DE6C75">
      <w:pPr>
        <w:pStyle w:val="ListParagraph"/>
        <w:numPr>
          <w:ilvl w:val="1"/>
          <w:numId w:val="13"/>
        </w:numPr>
      </w:pPr>
      <w:r>
        <w:t>Monitoring using available tools</w:t>
      </w:r>
    </w:p>
    <w:p w:rsidR="00DE6C75" w:rsidRDefault="00DE6C75" w:rsidP="00DE6C75">
      <w:pPr>
        <w:pStyle w:val="ListParagraph"/>
        <w:numPr>
          <w:ilvl w:val="1"/>
          <w:numId w:val="13"/>
        </w:numPr>
      </w:pPr>
      <w:r>
        <w:t>Identifying the problem</w:t>
      </w:r>
    </w:p>
    <w:p w:rsidR="00DE6C75" w:rsidRDefault="00DE6C75" w:rsidP="00DE6C75">
      <w:pPr>
        <w:pStyle w:val="ListParagraph"/>
        <w:numPr>
          <w:ilvl w:val="1"/>
          <w:numId w:val="13"/>
        </w:numPr>
      </w:pPr>
      <w:r>
        <w:t>Using AWR-based tools</w:t>
      </w:r>
    </w:p>
    <w:p w:rsidR="00DE6C75" w:rsidRDefault="00DE6C75" w:rsidP="00DE6C75">
      <w:pPr>
        <w:pStyle w:val="ListParagraph"/>
        <w:numPr>
          <w:ilvl w:val="0"/>
          <w:numId w:val="13"/>
        </w:numPr>
      </w:pPr>
      <w:r>
        <w:t>SQL Tuning</w:t>
      </w:r>
    </w:p>
    <w:p w:rsidR="00DE6C75" w:rsidRDefault="00DE6C75" w:rsidP="00DE6C75">
      <w:pPr>
        <w:pStyle w:val="ListParagraph"/>
        <w:numPr>
          <w:ilvl w:val="1"/>
          <w:numId w:val="13"/>
        </w:numPr>
      </w:pPr>
      <w:r>
        <w:t>Identifying and tuning SQL statements by influencing the optimizer</w:t>
      </w:r>
    </w:p>
    <w:p w:rsidR="00DE6C75" w:rsidRDefault="00DE6C75" w:rsidP="00DE6C75">
      <w:pPr>
        <w:pStyle w:val="ListParagraph"/>
        <w:numPr>
          <w:ilvl w:val="1"/>
          <w:numId w:val="13"/>
        </w:numPr>
      </w:pPr>
      <w:r>
        <w:t>Managing change</w:t>
      </w:r>
    </w:p>
    <w:p w:rsidR="00DE6C75" w:rsidRDefault="00DE6C75" w:rsidP="00DE6C75">
      <w:pPr>
        <w:pStyle w:val="ListParagraph"/>
        <w:numPr>
          <w:ilvl w:val="2"/>
          <w:numId w:val="13"/>
        </w:numPr>
      </w:pPr>
      <w:r>
        <w:t>SQL Performance Management</w:t>
      </w:r>
    </w:p>
    <w:p w:rsidR="00DE6C75" w:rsidRDefault="00DE6C75" w:rsidP="00DE6C75">
      <w:pPr>
        <w:pStyle w:val="ListParagraph"/>
        <w:numPr>
          <w:ilvl w:val="2"/>
          <w:numId w:val="13"/>
        </w:numPr>
      </w:pPr>
      <w:r>
        <w:t>Real Application Testing</w:t>
      </w:r>
    </w:p>
    <w:p w:rsidR="00DE6C75" w:rsidRDefault="00DE6C75" w:rsidP="00DE6C75">
      <w:pPr>
        <w:pStyle w:val="ListParagraph"/>
        <w:numPr>
          <w:ilvl w:val="0"/>
          <w:numId w:val="13"/>
        </w:numPr>
      </w:pPr>
      <w:r>
        <w:t>Instance Tuning</w:t>
      </w:r>
    </w:p>
    <w:p w:rsidR="00DE6C75" w:rsidRDefault="00DE6C75" w:rsidP="00DE6C75">
      <w:pPr>
        <w:pStyle w:val="ListParagraph"/>
        <w:numPr>
          <w:ilvl w:val="1"/>
          <w:numId w:val="13"/>
        </w:numPr>
      </w:pPr>
      <w:r>
        <w:t>Tuning memory components</w:t>
      </w:r>
    </w:p>
    <w:p w:rsidR="00DE6C75" w:rsidRDefault="00DE6C75" w:rsidP="00DE6C75">
      <w:pPr>
        <w:pStyle w:val="ListParagraph"/>
        <w:numPr>
          <w:ilvl w:val="1"/>
          <w:numId w:val="13"/>
        </w:numPr>
      </w:pPr>
      <w:r>
        <w:t>Tuning space usage and I/O</w:t>
      </w:r>
    </w:p>
    <w:p w:rsidR="000165E7" w:rsidRDefault="000165E7" w:rsidP="000165E7">
      <w:pPr>
        <w:pStyle w:val="ListParagraph"/>
        <w:ind w:left="1440"/>
      </w:pPr>
    </w:p>
    <w:p w:rsidR="00DE6C75" w:rsidRPr="00DE6C75" w:rsidRDefault="00DE6C75" w:rsidP="00DE6C75">
      <w:pPr>
        <w:pStyle w:val="ListParagraph"/>
        <w:numPr>
          <w:ilvl w:val="0"/>
          <w:numId w:val="13"/>
        </w:numPr>
      </w:pPr>
      <w:r w:rsidRPr="00DE6C75">
        <w:rPr>
          <w:rFonts w:ascii="TimesNewRoman" w:hAnsi="TimesNewRoman"/>
          <w:color w:val="000000"/>
          <w:szCs w:val="26"/>
        </w:rPr>
        <w:t xml:space="preserve">Tuning Backup performance </w:t>
      </w:r>
    </w:p>
    <w:p w:rsidR="00DE6C75" w:rsidRPr="00DE6C75" w:rsidRDefault="00DE6C75" w:rsidP="00DE6C75">
      <w:pPr>
        <w:pStyle w:val="ListParagraph"/>
        <w:numPr>
          <w:ilvl w:val="0"/>
          <w:numId w:val="13"/>
        </w:numPr>
      </w:pPr>
      <w:r>
        <w:rPr>
          <w:rFonts w:ascii="TimesNewRoman" w:hAnsi="TimesNewRoman"/>
          <w:color w:val="000000"/>
          <w:szCs w:val="26"/>
        </w:rPr>
        <w:t>Tuning for Oracle Data Guard</w:t>
      </w:r>
    </w:p>
    <w:p w:rsidR="00DE6C75" w:rsidRPr="00DE6C75" w:rsidRDefault="00DE6C75" w:rsidP="00DE6C75">
      <w:pPr>
        <w:pStyle w:val="ListParagraph"/>
        <w:numPr>
          <w:ilvl w:val="0"/>
          <w:numId w:val="13"/>
        </w:numPr>
      </w:pPr>
      <w:r>
        <w:rPr>
          <w:rFonts w:ascii="TimesNewRoman" w:hAnsi="TimesNewRoman"/>
          <w:color w:val="000000"/>
          <w:szCs w:val="26"/>
        </w:rPr>
        <w:t xml:space="preserve">Tuning for </w:t>
      </w:r>
      <w:r w:rsidRPr="00DE6C75">
        <w:rPr>
          <w:rFonts w:ascii="TimesNewRoman" w:hAnsi="TimesNewRoman"/>
          <w:color w:val="000000"/>
          <w:szCs w:val="26"/>
        </w:rPr>
        <w:t>Oracle Real Applic</w:t>
      </w:r>
      <w:r>
        <w:rPr>
          <w:rFonts w:ascii="TimesNewRoman" w:hAnsi="TimesNewRoman"/>
          <w:color w:val="000000"/>
          <w:szCs w:val="26"/>
        </w:rPr>
        <w:t>ation Clusters.</w:t>
      </w:r>
    </w:p>
    <w:p w:rsidR="00DE6C75" w:rsidRDefault="00DE6C75" w:rsidP="00DE6C75">
      <w:pPr>
        <w:pStyle w:val="ListParagraph"/>
      </w:pPr>
    </w:p>
    <w:p w:rsidR="00DE6C75" w:rsidRDefault="000165E7" w:rsidP="00DE6C75">
      <w:pPr>
        <w:pStyle w:val="ListParagraph"/>
      </w:pPr>
      <w:r>
        <w:rPr>
          <w:noProof/>
        </w:rPr>
        <w:drawing>
          <wp:inline distT="0" distB="0" distL="0" distR="0">
            <wp:extent cx="4157980" cy="2466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7980" cy="2466975"/>
                    </a:xfrm>
                    <a:prstGeom prst="rect">
                      <a:avLst/>
                    </a:prstGeom>
                    <a:noFill/>
                    <a:ln>
                      <a:noFill/>
                    </a:ln>
                  </pic:spPr>
                </pic:pic>
              </a:graphicData>
            </a:graphic>
          </wp:inline>
        </w:drawing>
      </w:r>
    </w:p>
    <w:p w:rsidR="000165E7" w:rsidRDefault="000165E7" w:rsidP="00DE6C75">
      <w:pPr>
        <w:pStyle w:val="ListParagraph"/>
      </w:pPr>
    </w:p>
    <w:p w:rsidR="000165E7" w:rsidRDefault="000165E7" w:rsidP="000165E7">
      <w:pPr>
        <w:pStyle w:val="Heading2"/>
        <w:numPr>
          <w:ilvl w:val="0"/>
          <w:numId w:val="15"/>
        </w:numPr>
      </w:pPr>
      <w:r>
        <w:lastRenderedPageBreak/>
        <w:t>Tuning Methodology</w:t>
      </w:r>
    </w:p>
    <w:p w:rsidR="000165E7" w:rsidRDefault="000165E7" w:rsidP="00A91705">
      <w:pPr>
        <w:ind w:left="360"/>
      </w:pPr>
      <w:r>
        <w:t>Tuning steps:</w:t>
      </w:r>
    </w:p>
    <w:p w:rsidR="00A91705" w:rsidRDefault="000165E7" w:rsidP="00A91705">
      <w:pPr>
        <w:pStyle w:val="ListParagraph"/>
        <w:numPr>
          <w:ilvl w:val="0"/>
          <w:numId w:val="13"/>
        </w:numPr>
      </w:pPr>
      <w:r>
        <w:t>Identify the scope of the problem (OS, database, and so on).</w:t>
      </w:r>
    </w:p>
    <w:p w:rsidR="000165E7" w:rsidRDefault="000165E7" w:rsidP="00A91705">
      <w:pPr>
        <w:pStyle w:val="ListParagraph"/>
        <w:numPr>
          <w:ilvl w:val="0"/>
          <w:numId w:val="13"/>
        </w:numPr>
      </w:pPr>
      <w:r>
        <w:t>Tune the following from the top down:</w:t>
      </w:r>
    </w:p>
    <w:p w:rsidR="00A91705" w:rsidRDefault="000165E7" w:rsidP="00A91705">
      <w:pPr>
        <w:pStyle w:val="ListParagraph"/>
        <w:numPr>
          <w:ilvl w:val="1"/>
          <w:numId w:val="13"/>
        </w:numPr>
      </w:pPr>
      <w:r>
        <w:t>The design before tuning the application code</w:t>
      </w:r>
    </w:p>
    <w:p w:rsidR="000165E7" w:rsidRDefault="000165E7" w:rsidP="00A91705">
      <w:pPr>
        <w:pStyle w:val="ListParagraph"/>
        <w:numPr>
          <w:ilvl w:val="1"/>
          <w:numId w:val="13"/>
        </w:numPr>
      </w:pPr>
      <w:r>
        <w:t>The code before tuning the instance</w:t>
      </w:r>
    </w:p>
    <w:p w:rsidR="000165E7" w:rsidRDefault="000165E7" w:rsidP="00A91705">
      <w:pPr>
        <w:pStyle w:val="ListParagraph"/>
        <w:numPr>
          <w:ilvl w:val="0"/>
          <w:numId w:val="13"/>
        </w:numPr>
      </w:pPr>
      <w:r>
        <w:t>Tune the area with the greatest potential benefit:</w:t>
      </w:r>
    </w:p>
    <w:p w:rsidR="00A91705" w:rsidRDefault="000165E7" w:rsidP="00A91705">
      <w:pPr>
        <w:pStyle w:val="ListParagraph"/>
        <w:numPr>
          <w:ilvl w:val="1"/>
          <w:numId w:val="13"/>
        </w:numPr>
      </w:pPr>
      <w:r>
        <w:t>Identify the performance problem (AWR, Statspack).</w:t>
      </w:r>
    </w:p>
    <w:p w:rsidR="00A91705" w:rsidRDefault="000165E7" w:rsidP="00A91705">
      <w:pPr>
        <w:pStyle w:val="ListParagraph"/>
        <w:numPr>
          <w:ilvl w:val="1"/>
          <w:numId w:val="13"/>
        </w:numPr>
      </w:pPr>
      <w:r>
        <w:t>Analyze the problem, looking for skewed and tunable</w:t>
      </w:r>
      <w:r w:rsidR="00A91705">
        <w:t xml:space="preserve"> </w:t>
      </w:r>
      <w:r>
        <w:t>components.</w:t>
      </w:r>
    </w:p>
    <w:p w:rsidR="000165E7" w:rsidRDefault="000165E7" w:rsidP="00A91705">
      <w:pPr>
        <w:pStyle w:val="ListParagraph"/>
        <w:numPr>
          <w:ilvl w:val="1"/>
          <w:numId w:val="13"/>
        </w:numPr>
      </w:pPr>
      <w:r>
        <w:t>Use appropriate tools to tune the components implicated.</w:t>
      </w:r>
    </w:p>
    <w:p w:rsidR="000165E7" w:rsidRDefault="000165E7" w:rsidP="00A91705">
      <w:pPr>
        <w:pStyle w:val="ListParagraph"/>
        <w:numPr>
          <w:ilvl w:val="0"/>
          <w:numId w:val="13"/>
        </w:numPr>
      </w:pPr>
      <w:r>
        <w:t>Stop tuning when the goal is met.</w:t>
      </w:r>
    </w:p>
    <w:p w:rsidR="000165E7" w:rsidRDefault="000165E7" w:rsidP="00DE6C75">
      <w:pPr>
        <w:pStyle w:val="ListParagraph"/>
      </w:pPr>
    </w:p>
    <w:p w:rsidR="00A91705" w:rsidRDefault="00A91705" w:rsidP="00DE6C75">
      <w:pPr>
        <w:pStyle w:val="ListParagraph"/>
      </w:pPr>
    </w:p>
    <w:p w:rsidR="000165E7" w:rsidRDefault="000165E7" w:rsidP="000165E7">
      <w:pPr>
        <w:pStyle w:val="Heading2"/>
        <w:numPr>
          <w:ilvl w:val="0"/>
          <w:numId w:val="15"/>
        </w:numPr>
      </w:pPr>
      <w:r>
        <w:t>General Tuning Session</w:t>
      </w:r>
    </w:p>
    <w:p w:rsidR="00A91705" w:rsidRDefault="000165E7" w:rsidP="00A91705">
      <w:pPr>
        <w:ind w:firstLine="360"/>
      </w:pPr>
      <w:r>
        <w:t>Tuning sessions have the same procedure:</w:t>
      </w:r>
    </w:p>
    <w:p w:rsidR="00A91705" w:rsidRDefault="00A91705" w:rsidP="00A91705">
      <w:pPr>
        <w:pStyle w:val="ListParagraph"/>
        <w:numPr>
          <w:ilvl w:val="0"/>
          <w:numId w:val="16"/>
        </w:numPr>
      </w:pPr>
      <w:r>
        <w:t xml:space="preserve">(1) </w:t>
      </w:r>
      <w:r w:rsidR="000165E7">
        <w:t>Define the problem and state the goal.</w:t>
      </w:r>
    </w:p>
    <w:p w:rsidR="00A91705" w:rsidRDefault="00A91705" w:rsidP="00A91705">
      <w:pPr>
        <w:pStyle w:val="ListParagraph"/>
        <w:numPr>
          <w:ilvl w:val="0"/>
          <w:numId w:val="16"/>
        </w:numPr>
      </w:pPr>
      <w:r>
        <w:t xml:space="preserve">(2) </w:t>
      </w:r>
      <w:r w:rsidR="000165E7">
        <w:t>Collect current performance statistics.</w:t>
      </w:r>
    </w:p>
    <w:p w:rsidR="00A91705" w:rsidRDefault="00A91705" w:rsidP="00A91705">
      <w:pPr>
        <w:pStyle w:val="ListParagraph"/>
        <w:numPr>
          <w:ilvl w:val="0"/>
          <w:numId w:val="16"/>
        </w:numPr>
      </w:pPr>
      <w:r>
        <w:t xml:space="preserve">(3) </w:t>
      </w:r>
      <w:r w:rsidR="000165E7">
        <w:t>Consider some common performance errors.</w:t>
      </w:r>
    </w:p>
    <w:p w:rsidR="00A91705" w:rsidRDefault="00A91705" w:rsidP="00A91705">
      <w:pPr>
        <w:pStyle w:val="ListParagraph"/>
        <w:numPr>
          <w:ilvl w:val="0"/>
          <w:numId w:val="16"/>
        </w:numPr>
      </w:pPr>
      <w:r>
        <w:t>(</w:t>
      </w:r>
      <w:r w:rsidR="000165E7">
        <w:t>4</w:t>
      </w:r>
      <w:r>
        <w:t xml:space="preserve">) </w:t>
      </w:r>
      <w:r w:rsidR="000165E7">
        <w:t>Build a trial solution.</w:t>
      </w:r>
    </w:p>
    <w:p w:rsidR="00A91705" w:rsidRDefault="00A91705" w:rsidP="00A91705">
      <w:pPr>
        <w:pStyle w:val="ListParagraph"/>
        <w:numPr>
          <w:ilvl w:val="0"/>
          <w:numId w:val="16"/>
        </w:numPr>
      </w:pPr>
      <w:r>
        <w:t>(</w:t>
      </w:r>
      <w:r w:rsidR="000165E7">
        <w:t>5</w:t>
      </w:r>
      <w:r>
        <w:t xml:space="preserve">) </w:t>
      </w:r>
      <w:r w:rsidR="000165E7">
        <w:t>Implement and measure the change.</w:t>
      </w:r>
    </w:p>
    <w:p w:rsidR="00A91705" w:rsidRDefault="00A91705" w:rsidP="00A91705">
      <w:pPr>
        <w:pStyle w:val="ListParagraph"/>
        <w:numPr>
          <w:ilvl w:val="0"/>
          <w:numId w:val="16"/>
        </w:numPr>
      </w:pPr>
      <w:r>
        <w:t>(</w:t>
      </w:r>
      <w:r w:rsidR="000165E7">
        <w:t>6</w:t>
      </w:r>
      <w:r>
        <w:t xml:space="preserve">) </w:t>
      </w:r>
      <w:r w:rsidR="000165E7">
        <w:t>Decide: “Did the solution meet the goal?”</w:t>
      </w:r>
    </w:p>
    <w:p w:rsidR="00A91705" w:rsidRDefault="000165E7" w:rsidP="00A91705">
      <w:pPr>
        <w:pStyle w:val="ListParagraph"/>
        <w:numPr>
          <w:ilvl w:val="1"/>
          <w:numId w:val="16"/>
        </w:numPr>
      </w:pPr>
      <w:r>
        <w:t xml:space="preserve">No? Then go to step </w:t>
      </w:r>
      <w:r w:rsidR="00A91705">
        <w:t>(</w:t>
      </w:r>
      <w:r>
        <w:t>3</w:t>
      </w:r>
      <w:r w:rsidR="00A91705">
        <w:t>)</w:t>
      </w:r>
      <w:r>
        <w:t xml:space="preserve"> and repeat.</w:t>
      </w:r>
    </w:p>
    <w:p w:rsidR="000165E7" w:rsidRDefault="000165E7" w:rsidP="00A91705">
      <w:pPr>
        <w:pStyle w:val="ListParagraph"/>
        <w:numPr>
          <w:ilvl w:val="1"/>
          <w:numId w:val="16"/>
        </w:numPr>
      </w:pPr>
      <w:r>
        <w:t>Yes? Then create a new baseline.</w:t>
      </w:r>
    </w:p>
    <w:p w:rsidR="00A91705" w:rsidRDefault="00A91705" w:rsidP="000165E7">
      <w:pPr>
        <w:pStyle w:val="ListParagraph"/>
      </w:pPr>
    </w:p>
    <w:p w:rsidR="00A91705" w:rsidRDefault="00A91705" w:rsidP="000165E7">
      <w:pPr>
        <w:pStyle w:val="ListParagraph"/>
      </w:pPr>
    </w:p>
    <w:p w:rsidR="00A91705" w:rsidRDefault="00A91705" w:rsidP="000165E7">
      <w:pPr>
        <w:pStyle w:val="ListParagraph"/>
      </w:pPr>
    </w:p>
    <w:p w:rsidR="00A91705" w:rsidRDefault="00A91705" w:rsidP="000165E7">
      <w:pPr>
        <w:pStyle w:val="ListParagraph"/>
      </w:pPr>
    </w:p>
    <w:p w:rsidR="00A91705" w:rsidRDefault="00A91705" w:rsidP="000165E7">
      <w:pPr>
        <w:pStyle w:val="ListParagraph"/>
      </w:pPr>
    </w:p>
    <w:p w:rsidR="00A91705" w:rsidRDefault="00A91705" w:rsidP="000165E7">
      <w:pPr>
        <w:pStyle w:val="ListParagraph"/>
      </w:pPr>
    </w:p>
    <w:p w:rsidR="00A91705" w:rsidRDefault="00A91705" w:rsidP="000165E7">
      <w:pPr>
        <w:pStyle w:val="ListParagraph"/>
      </w:pPr>
    </w:p>
    <w:p w:rsidR="00A91705" w:rsidRDefault="00A91705" w:rsidP="000165E7">
      <w:pPr>
        <w:pStyle w:val="ListParagraph"/>
      </w:pPr>
    </w:p>
    <w:p w:rsidR="00A91705" w:rsidRDefault="00A91705" w:rsidP="000165E7">
      <w:pPr>
        <w:pStyle w:val="ListParagraph"/>
      </w:pPr>
    </w:p>
    <w:p w:rsidR="00A91705" w:rsidRDefault="00A91705" w:rsidP="000165E7">
      <w:pPr>
        <w:pStyle w:val="ListParagraph"/>
      </w:pPr>
    </w:p>
    <w:p w:rsidR="00A91705" w:rsidRDefault="005F1D35" w:rsidP="00A91705">
      <w:pPr>
        <w:pStyle w:val="Heading1"/>
        <w:numPr>
          <w:ilvl w:val="0"/>
          <w:numId w:val="2"/>
        </w:numPr>
      </w:pPr>
      <w:r>
        <w:lastRenderedPageBreak/>
        <w:t>Database Tuning</w:t>
      </w:r>
    </w:p>
    <w:p w:rsidR="009638FF" w:rsidRDefault="005367CA" w:rsidP="005367CA">
      <w:pPr>
        <w:pStyle w:val="Heading2"/>
        <w:numPr>
          <w:ilvl w:val="0"/>
          <w:numId w:val="18"/>
        </w:numPr>
      </w:pPr>
      <w:r w:rsidRPr="005367CA">
        <w:t>Optimizing Instance Memory</w:t>
      </w:r>
    </w:p>
    <w:p w:rsidR="005367CA" w:rsidRDefault="005367CA" w:rsidP="005367CA"/>
    <w:p w:rsidR="005367CA" w:rsidRPr="005367CA" w:rsidRDefault="00D134D2" w:rsidP="00D134D2">
      <w:pPr>
        <w:pStyle w:val="Heading3"/>
        <w:ind w:firstLine="360"/>
      </w:pPr>
      <w:r w:rsidRPr="005367CA">
        <w:t>Optimizing</w:t>
      </w:r>
      <w:r w:rsidRPr="00D134D2">
        <w:t xml:space="preserve"> </w:t>
      </w:r>
      <w:r w:rsidRPr="005367CA">
        <w:t>Memory</w:t>
      </w:r>
    </w:p>
    <w:p w:rsidR="009638FF" w:rsidRDefault="009638FF" w:rsidP="009638FF">
      <w:pPr>
        <w:pStyle w:val="ListParagraph"/>
        <w:numPr>
          <w:ilvl w:val="0"/>
          <w:numId w:val="16"/>
        </w:numPr>
        <w:jc w:val="both"/>
      </w:pPr>
      <w:r w:rsidRPr="009638FF">
        <w:rPr>
          <w:b/>
        </w:rPr>
        <w:t>Automatic Memory Management</w:t>
      </w:r>
      <w:r>
        <w:t>: tự động tuning để cấu hình size SGA và PGA dựa trên tổng dung lương Ram được cung cấp</w:t>
      </w:r>
    </w:p>
    <w:p w:rsidR="009638FF" w:rsidRDefault="009638FF" w:rsidP="009638FF">
      <w:pPr>
        <w:pStyle w:val="ListParagraph"/>
        <w:numPr>
          <w:ilvl w:val="0"/>
          <w:numId w:val="16"/>
        </w:numPr>
        <w:jc w:val="both"/>
      </w:pPr>
      <w:r w:rsidRPr="009638FF">
        <w:rPr>
          <w:b/>
        </w:rPr>
        <w:t xml:space="preserve">Automatic Shared Memory Management: </w:t>
      </w:r>
      <w:r w:rsidRPr="000F147B">
        <w:t>Fix</w:t>
      </w:r>
      <w:r>
        <w:t xml:space="preserve"> cứng dung lượng của SGA và PGA, từ đó chúng tự tuning cấu </w:t>
      </w:r>
    </w:p>
    <w:p w:rsidR="009638FF" w:rsidRDefault="009638FF" w:rsidP="009638FF">
      <w:pPr>
        <w:jc w:val="both"/>
      </w:pPr>
      <w:r w:rsidRPr="009638FF">
        <w:rPr>
          <w:b/>
        </w:rPr>
        <w:t>Tuning AMM</w:t>
      </w:r>
      <w:r>
        <w:t xml:space="preserve">: Để xác định tổng dung lương memory cho Database: </w:t>
      </w:r>
    </w:p>
    <w:p w:rsidR="009638FF" w:rsidRDefault="009638FF" w:rsidP="009638FF">
      <w:pPr>
        <w:pStyle w:val="Code0"/>
      </w:pPr>
      <w:r>
        <w:t>SQL&gt;  select * from v$memory_target_advice order by memory_size;</w:t>
      </w:r>
    </w:p>
    <w:p w:rsidR="009638FF" w:rsidRDefault="009638FF" w:rsidP="009638FF">
      <w:pPr>
        <w:pStyle w:val="Code0"/>
      </w:pPr>
      <w:r>
        <w:t xml:space="preserve"> </w:t>
      </w:r>
    </w:p>
    <w:p w:rsidR="009638FF" w:rsidRDefault="009638FF" w:rsidP="009638FF">
      <w:pPr>
        <w:pStyle w:val="Code0"/>
      </w:pPr>
      <w:r>
        <w:t>MEMORY_SIZE MEMORY_SIZE_FACTOR ESTD_DB_TIME ESTD_DB_TIME_FACTOR  VERSION</w:t>
      </w:r>
    </w:p>
    <w:p w:rsidR="009638FF" w:rsidRDefault="009638FF" w:rsidP="009638FF">
      <w:pPr>
        <w:pStyle w:val="Code0"/>
      </w:pPr>
      <w:r>
        <w:t>----------- ------------------ ------------ ------------------- ---------</w:t>
      </w:r>
    </w:p>
    <w:p w:rsidR="009638FF" w:rsidRDefault="009638FF" w:rsidP="009638FF">
      <w:pPr>
        <w:pStyle w:val="Code0"/>
      </w:pPr>
      <w:r>
        <w:t xml:space="preserve">        180                 .5          458               1.344         0</w:t>
      </w:r>
    </w:p>
    <w:p w:rsidR="009638FF" w:rsidRDefault="009638FF" w:rsidP="009638FF">
      <w:pPr>
        <w:pStyle w:val="Code0"/>
      </w:pPr>
      <w:r>
        <w:t xml:space="preserve">        270                .75          367              1.0761         0</w:t>
      </w:r>
    </w:p>
    <w:p w:rsidR="009638FF" w:rsidRDefault="009638FF" w:rsidP="009638FF">
      <w:pPr>
        <w:pStyle w:val="Code0"/>
      </w:pPr>
      <w:r>
        <w:t xml:space="preserve">        360                  1          341                   1         0</w:t>
      </w:r>
    </w:p>
    <w:p w:rsidR="009638FF" w:rsidRDefault="009638FF" w:rsidP="009638FF">
      <w:pPr>
        <w:pStyle w:val="Code0"/>
      </w:pPr>
      <w:r>
        <w:t xml:space="preserve">        450               1.25          335               .9817         0</w:t>
      </w:r>
    </w:p>
    <w:p w:rsidR="009638FF" w:rsidRDefault="009638FF" w:rsidP="009638FF">
      <w:pPr>
        <w:pStyle w:val="Code0"/>
      </w:pPr>
      <w:r>
        <w:t xml:space="preserve">        540                1.5          335               .9817         0</w:t>
      </w:r>
    </w:p>
    <w:p w:rsidR="009638FF" w:rsidRDefault="009638FF" w:rsidP="009638FF">
      <w:r>
        <w:t xml:space="preserve">       </w:t>
      </w:r>
    </w:p>
    <w:p w:rsidR="009638FF" w:rsidRDefault="009638FF" w:rsidP="009638FF">
      <w:pPr>
        <w:jc w:val="both"/>
      </w:pPr>
      <w:r>
        <w:t xml:space="preserve">Bao giờ </w:t>
      </w:r>
      <w:r w:rsidRPr="008A02DC">
        <w:rPr>
          <w:b/>
        </w:rPr>
        <w:t>ESTD_DB_TIME</w:t>
      </w:r>
      <w:r>
        <w:t xml:space="preserve"> và </w:t>
      </w:r>
      <w:r w:rsidRPr="008A02DC">
        <w:rPr>
          <w:b/>
        </w:rPr>
        <w:t>ESTD_DB_TIME_FACTOR</w:t>
      </w:r>
      <w:r>
        <w:t xml:space="preserve"> ổn định thì  chọn </w:t>
      </w:r>
      <w:r w:rsidRPr="008A02DC">
        <w:rPr>
          <w:b/>
        </w:rPr>
        <w:t>MEMORY_SIZE</w:t>
      </w:r>
      <w:r>
        <w:t xml:space="preserve">  tương ứng</w:t>
      </w:r>
    </w:p>
    <w:p w:rsidR="009638FF" w:rsidRDefault="009638FF" w:rsidP="009638FF">
      <w:pPr>
        <w:jc w:val="both"/>
        <w:rPr>
          <w:b/>
        </w:rPr>
      </w:pPr>
      <w:r>
        <w:rPr>
          <w:b/>
        </w:rPr>
        <w:t>Tuning ASMM</w:t>
      </w:r>
    </w:p>
    <w:p w:rsidR="009638FF" w:rsidRDefault="009638FF" w:rsidP="009638FF">
      <w:pPr>
        <w:pStyle w:val="ListParagraph"/>
        <w:numPr>
          <w:ilvl w:val="0"/>
          <w:numId w:val="17"/>
        </w:numPr>
        <w:suppressAutoHyphens/>
        <w:spacing w:after="0" w:line="240" w:lineRule="auto"/>
        <w:jc w:val="both"/>
        <w:rPr>
          <w:b/>
        </w:rPr>
      </w:pPr>
      <w:r>
        <w:rPr>
          <w:b/>
        </w:rPr>
        <w:t>Tuning SGA</w:t>
      </w:r>
    </w:p>
    <w:p w:rsidR="009638FF" w:rsidRPr="008A02DC" w:rsidRDefault="009638FF" w:rsidP="009638FF">
      <w:pPr>
        <w:pStyle w:val="Code0"/>
      </w:pPr>
      <w:r w:rsidRPr="008A02DC">
        <w:t>SQL&gt; select * from v$sga_target_advice order by sga_size;</w:t>
      </w:r>
    </w:p>
    <w:p w:rsidR="009638FF" w:rsidRPr="008A02DC" w:rsidRDefault="009638FF" w:rsidP="009638FF">
      <w:pPr>
        <w:pStyle w:val="Code0"/>
      </w:pPr>
      <w:r w:rsidRPr="008A02DC">
        <w:t xml:space="preserve"> </w:t>
      </w:r>
    </w:p>
    <w:p w:rsidR="009638FF" w:rsidRPr="003D2AFC" w:rsidRDefault="009638FF" w:rsidP="009638FF">
      <w:pPr>
        <w:pStyle w:val="Code0"/>
        <w:rPr>
          <w:sz w:val="20"/>
        </w:rPr>
      </w:pPr>
      <w:r w:rsidRPr="003D2AFC">
        <w:rPr>
          <w:sz w:val="20"/>
        </w:rPr>
        <w:t xml:space="preserve">  SGA_SIZE SGA_SIZE_FACTOR ESTD_DB_TIME ESTD_DB_TIME_FACTOR ESTD_PHYSICAL_READS</w:t>
      </w:r>
    </w:p>
    <w:p w:rsidR="009638FF" w:rsidRPr="003D2AFC" w:rsidRDefault="009638FF" w:rsidP="009638FF">
      <w:pPr>
        <w:pStyle w:val="Code0"/>
        <w:rPr>
          <w:sz w:val="20"/>
        </w:rPr>
      </w:pPr>
      <w:r w:rsidRPr="003D2AFC">
        <w:rPr>
          <w:sz w:val="20"/>
        </w:rPr>
        <w:t>---------- --------------- ------------ ------------------- -------------------</w:t>
      </w:r>
    </w:p>
    <w:p w:rsidR="009638FF" w:rsidRPr="003D2AFC" w:rsidRDefault="009638FF" w:rsidP="009638FF">
      <w:pPr>
        <w:pStyle w:val="Code0"/>
        <w:rPr>
          <w:sz w:val="20"/>
        </w:rPr>
      </w:pPr>
      <w:r w:rsidRPr="003D2AFC">
        <w:rPr>
          <w:sz w:val="20"/>
        </w:rPr>
        <w:t xml:space="preserve">       290              .5       448176              1.6578             1636103</w:t>
      </w:r>
    </w:p>
    <w:p w:rsidR="009638FF" w:rsidRPr="003D2AFC" w:rsidRDefault="009638FF" w:rsidP="009638FF">
      <w:pPr>
        <w:pStyle w:val="Code0"/>
        <w:rPr>
          <w:sz w:val="20"/>
        </w:rPr>
      </w:pPr>
      <w:r w:rsidRPr="003D2AFC">
        <w:rPr>
          <w:sz w:val="20"/>
        </w:rPr>
        <w:t xml:space="preserve">       435             .75       339336              1.2552             1636103</w:t>
      </w:r>
    </w:p>
    <w:p w:rsidR="009638FF" w:rsidRPr="003D2AFC" w:rsidRDefault="009638FF" w:rsidP="009638FF">
      <w:pPr>
        <w:pStyle w:val="Code0"/>
        <w:rPr>
          <w:sz w:val="20"/>
        </w:rPr>
      </w:pPr>
      <w:r w:rsidRPr="003D2AFC">
        <w:rPr>
          <w:sz w:val="20"/>
        </w:rPr>
        <w:t xml:space="preserve">       580               1       270344                   1             1201780</w:t>
      </w:r>
    </w:p>
    <w:p w:rsidR="009638FF" w:rsidRPr="003D2AFC" w:rsidRDefault="009638FF" w:rsidP="009638FF">
      <w:pPr>
        <w:pStyle w:val="Code0"/>
        <w:rPr>
          <w:sz w:val="20"/>
        </w:rPr>
      </w:pPr>
      <w:r w:rsidRPr="003D2AFC">
        <w:rPr>
          <w:sz w:val="20"/>
        </w:rPr>
        <w:t xml:space="preserve">       725            1.25       239038               .8842              907584</w:t>
      </w:r>
    </w:p>
    <w:p w:rsidR="009638FF" w:rsidRPr="003D2AFC" w:rsidRDefault="009638FF" w:rsidP="009638FF">
      <w:pPr>
        <w:pStyle w:val="Code0"/>
        <w:rPr>
          <w:sz w:val="20"/>
        </w:rPr>
      </w:pPr>
      <w:r w:rsidRPr="003D2AFC">
        <w:rPr>
          <w:sz w:val="20"/>
        </w:rPr>
        <w:t xml:space="preserve">       870             1.5       211517               .7824              513881</w:t>
      </w:r>
    </w:p>
    <w:p w:rsidR="009638FF" w:rsidRPr="003D2AFC" w:rsidRDefault="009638FF" w:rsidP="009638FF">
      <w:pPr>
        <w:pStyle w:val="Code0"/>
        <w:rPr>
          <w:sz w:val="20"/>
        </w:rPr>
      </w:pPr>
      <w:r w:rsidRPr="003D2AFC">
        <w:rPr>
          <w:sz w:val="20"/>
        </w:rPr>
        <w:t xml:space="preserve">      1015            1.75       201866               .7467              513881</w:t>
      </w:r>
    </w:p>
    <w:p w:rsidR="009638FF" w:rsidRPr="003D2AFC" w:rsidRDefault="009638FF" w:rsidP="009638FF">
      <w:r w:rsidRPr="003D2AFC">
        <w:t xml:space="preserve">      </w:t>
      </w:r>
    </w:p>
    <w:p w:rsidR="009638FF" w:rsidRDefault="009638FF" w:rsidP="009638FF">
      <w:pPr>
        <w:jc w:val="both"/>
      </w:pPr>
      <w:r>
        <w:lastRenderedPageBreak/>
        <w:t xml:space="preserve">Bao giờ </w:t>
      </w:r>
      <w:r w:rsidRPr="008A02DC">
        <w:rPr>
          <w:b/>
        </w:rPr>
        <w:t>ESTD_DB_TIME</w:t>
      </w:r>
      <w:r>
        <w:t xml:space="preserve"> và </w:t>
      </w:r>
      <w:r w:rsidRPr="008A02DC">
        <w:rPr>
          <w:b/>
        </w:rPr>
        <w:t>ESTD_DB_TIME_FACTOR</w:t>
      </w:r>
      <w:r>
        <w:t xml:space="preserve"> ổn định thì  chọn </w:t>
      </w:r>
      <w:r w:rsidRPr="003D2AFC">
        <w:rPr>
          <w:b/>
          <w:szCs w:val="24"/>
        </w:rPr>
        <w:t>SGA_SIZE</w:t>
      </w:r>
      <w:r>
        <w:t xml:space="preserve"> tương ứng</w:t>
      </w:r>
    </w:p>
    <w:p w:rsidR="009638FF" w:rsidRDefault="009638FF" w:rsidP="009638FF">
      <w:pPr>
        <w:pStyle w:val="ListParagraph"/>
        <w:numPr>
          <w:ilvl w:val="0"/>
          <w:numId w:val="17"/>
        </w:numPr>
        <w:suppressAutoHyphens/>
        <w:spacing w:after="0" w:line="240" w:lineRule="auto"/>
        <w:jc w:val="both"/>
        <w:rPr>
          <w:b/>
        </w:rPr>
      </w:pPr>
      <w:r>
        <w:rPr>
          <w:b/>
        </w:rPr>
        <w:t>Tuning PGA</w:t>
      </w:r>
    </w:p>
    <w:p w:rsidR="009638FF" w:rsidRPr="00383591" w:rsidRDefault="009638FF" w:rsidP="009638FF">
      <w:pPr>
        <w:pStyle w:val="Code0"/>
      </w:pPr>
      <w:r w:rsidRPr="00383591">
        <w:t>SQL&gt; select * from v$</w:t>
      </w:r>
      <w:r>
        <w:rPr>
          <w:lang w:val="en-US"/>
        </w:rPr>
        <w:t>p</w:t>
      </w:r>
      <w:r w:rsidRPr="00383591">
        <w:t>ga_target_advice order by sga_size;</w:t>
      </w:r>
    </w:p>
    <w:p w:rsidR="009638FF" w:rsidRPr="00383591" w:rsidRDefault="009638FF" w:rsidP="009638FF">
      <w:pPr>
        <w:pStyle w:val="Code0"/>
      </w:pPr>
      <w:r w:rsidRPr="00383591">
        <w:t xml:space="preserve"> </w:t>
      </w:r>
    </w:p>
    <w:p w:rsidR="009638FF" w:rsidRPr="00383591" w:rsidRDefault="009638FF" w:rsidP="009638FF">
      <w:pPr>
        <w:pStyle w:val="Code0"/>
        <w:rPr>
          <w:sz w:val="20"/>
        </w:rPr>
      </w:pPr>
      <w:r w:rsidRPr="00383591">
        <w:rPr>
          <w:sz w:val="20"/>
        </w:rPr>
        <w:t xml:space="preserve">  </w:t>
      </w:r>
      <w:r>
        <w:rPr>
          <w:sz w:val="20"/>
          <w:lang w:val="en-US"/>
        </w:rPr>
        <w:t>P</w:t>
      </w:r>
      <w:r w:rsidRPr="00383591">
        <w:rPr>
          <w:sz w:val="20"/>
        </w:rPr>
        <w:t>GA_SIZE SGA_SIZE_FACTOR ESTD_DB_TIME ESTD_DB_TIME_FACTOR ESTD_PHYSICAL_READS</w:t>
      </w:r>
    </w:p>
    <w:p w:rsidR="009638FF" w:rsidRPr="00383591" w:rsidRDefault="009638FF" w:rsidP="009638FF">
      <w:pPr>
        <w:pStyle w:val="Code0"/>
        <w:rPr>
          <w:sz w:val="20"/>
        </w:rPr>
      </w:pPr>
      <w:r w:rsidRPr="00383591">
        <w:rPr>
          <w:sz w:val="20"/>
        </w:rPr>
        <w:t>---------- --------------- ------------ ------------------- -------------------</w:t>
      </w:r>
    </w:p>
    <w:p w:rsidR="009638FF" w:rsidRPr="00383591" w:rsidRDefault="009638FF" w:rsidP="009638FF">
      <w:pPr>
        <w:pStyle w:val="Code0"/>
        <w:rPr>
          <w:sz w:val="20"/>
        </w:rPr>
      </w:pPr>
      <w:r w:rsidRPr="00383591">
        <w:rPr>
          <w:sz w:val="20"/>
        </w:rPr>
        <w:t xml:space="preserve">       290              .5       448176              1.6578             1636103</w:t>
      </w:r>
    </w:p>
    <w:p w:rsidR="009638FF" w:rsidRPr="00383591" w:rsidRDefault="009638FF" w:rsidP="009638FF">
      <w:pPr>
        <w:pStyle w:val="Code0"/>
        <w:rPr>
          <w:sz w:val="20"/>
        </w:rPr>
      </w:pPr>
      <w:r w:rsidRPr="00383591">
        <w:rPr>
          <w:sz w:val="20"/>
        </w:rPr>
        <w:t xml:space="preserve">       435             .75       339336              1.2552             1636103</w:t>
      </w:r>
    </w:p>
    <w:p w:rsidR="009638FF" w:rsidRPr="00383591" w:rsidRDefault="009638FF" w:rsidP="009638FF">
      <w:pPr>
        <w:pStyle w:val="Code0"/>
        <w:rPr>
          <w:sz w:val="20"/>
        </w:rPr>
      </w:pPr>
      <w:r w:rsidRPr="00383591">
        <w:rPr>
          <w:sz w:val="20"/>
        </w:rPr>
        <w:t xml:space="preserve">       580               1       270344                   1             1201780</w:t>
      </w:r>
    </w:p>
    <w:p w:rsidR="009638FF" w:rsidRPr="00383591" w:rsidRDefault="009638FF" w:rsidP="009638FF">
      <w:pPr>
        <w:pStyle w:val="Code0"/>
        <w:rPr>
          <w:sz w:val="20"/>
        </w:rPr>
      </w:pPr>
      <w:r w:rsidRPr="00383591">
        <w:rPr>
          <w:sz w:val="20"/>
        </w:rPr>
        <w:t xml:space="preserve">       725            1.25       239038               .8842              907584</w:t>
      </w:r>
    </w:p>
    <w:p w:rsidR="009638FF" w:rsidRPr="00383591" w:rsidRDefault="009638FF" w:rsidP="009638FF">
      <w:pPr>
        <w:pStyle w:val="Code0"/>
        <w:rPr>
          <w:sz w:val="20"/>
        </w:rPr>
      </w:pPr>
      <w:r w:rsidRPr="00383591">
        <w:rPr>
          <w:sz w:val="20"/>
        </w:rPr>
        <w:t xml:space="preserve">       870             1.5       211517               .7824              513881</w:t>
      </w:r>
    </w:p>
    <w:p w:rsidR="009638FF" w:rsidRPr="00383591" w:rsidRDefault="009638FF" w:rsidP="009638FF">
      <w:pPr>
        <w:pStyle w:val="Code0"/>
        <w:rPr>
          <w:sz w:val="20"/>
        </w:rPr>
      </w:pPr>
      <w:r w:rsidRPr="00383591">
        <w:rPr>
          <w:sz w:val="20"/>
        </w:rPr>
        <w:t xml:space="preserve">      1015            1.75       201866               .7467              513881</w:t>
      </w:r>
    </w:p>
    <w:p w:rsidR="009638FF" w:rsidRPr="00383591" w:rsidRDefault="009638FF" w:rsidP="009638FF">
      <w:pPr>
        <w:pStyle w:val="Code0"/>
        <w:rPr>
          <w:sz w:val="20"/>
        </w:rPr>
      </w:pPr>
      <w:r w:rsidRPr="00383591">
        <w:rPr>
          <w:sz w:val="20"/>
        </w:rPr>
        <w:t xml:space="preserve">      1160               2       200703               .7424              513881</w:t>
      </w:r>
    </w:p>
    <w:p w:rsidR="00A91705" w:rsidRDefault="00A91705" w:rsidP="00A91705"/>
    <w:p w:rsidR="009638FF" w:rsidRDefault="009638FF" w:rsidP="009638FF">
      <w:pPr>
        <w:jc w:val="both"/>
      </w:pPr>
      <w:r>
        <w:t xml:space="preserve">Bao giờ </w:t>
      </w:r>
      <w:r w:rsidRPr="008A02DC">
        <w:rPr>
          <w:b/>
        </w:rPr>
        <w:t>ESTD_DB_TIME</w:t>
      </w:r>
      <w:r>
        <w:t xml:space="preserve"> và </w:t>
      </w:r>
      <w:r w:rsidRPr="008A02DC">
        <w:rPr>
          <w:b/>
        </w:rPr>
        <w:t>ESTD_DB_TIME_FACTOR</w:t>
      </w:r>
      <w:r>
        <w:t xml:space="preserve"> ổn định thì  chọn </w:t>
      </w:r>
      <w:r w:rsidRPr="003D2AFC">
        <w:rPr>
          <w:b/>
          <w:szCs w:val="24"/>
        </w:rPr>
        <w:t>SGA_SIZE</w:t>
      </w:r>
      <w:r>
        <w:t xml:space="preserve"> tương ứng</w:t>
      </w:r>
    </w:p>
    <w:p w:rsidR="00A91705" w:rsidRDefault="00A91705" w:rsidP="00A91705"/>
    <w:p w:rsidR="005367CA" w:rsidRDefault="00D134D2" w:rsidP="00D134D2">
      <w:pPr>
        <w:pStyle w:val="Heading3"/>
      </w:pPr>
      <w:r>
        <w:t>Managing Multiple Buffer Pools</w:t>
      </w:r>
    </w:p>
    <w:p w:rsidR="005367CA" w:rsidRDefault="005367CA" w:rsidP="00A91705"/>
    <w:p w:rsidR="00D134D2" w:rsidRDefault="00D134D2" w:rsidP="00D134D2">
      <w:pPr>
        <w:ind w:firstLine="360"/>
        <w:jc w:val="both"/>
      </w:pPr>
      <w:r>
        <w:t xml:space="preserve">You can use multiple buffer pools instead of Oracle’s single default buffer pool, to ensure that frequently used segments stay cached in the buffer pool without being recycled out of the buffer pool. </w:t>
      </w:r>
    </w:p>
    <w:p w:rsidR="00D134D2" w:rsidRDefault="00D134D2" w:rsidP="00D134D2">
      <w:pPr>
        <w:ind w:firstLine="360"/>
        <w:jc w:val="both"/>
      </w:pPr>
      <w:r>
        <w:t>Here’s how you create the two types of buffer pools. In the SPFILE or the init.ora file, specify the two parameters and the sizes you want to assign to each of the pools:</w:t>
      </w:r>
    </w:p>
    <w:p w:rsidR="00D134D2" w:rsidRDefault="00D134D2" w:rsidP="00D134D2">
      <w:pPr>
        <w:pStyle w:val="Code0"/>
      </w:pPr>
      <w:r>
        <w:t>db_keep_cache_size=1000m</w:t>
      </w:r>
    </w:p>
    <w:p w:rsidR="005367CA" w:rsidRDefault="00D134D2" w:rsidP="00D134D2">
      <w:pPr>
        <w:pStyle w:val="Code0"/>
      </w:pPr>
      <w:r>
        <w:t>db_recycle_cache_size=100m</w:t>
      </w:r>
    </w:p>
    <w:p w:rsidR="00D134D2" w:rsidRDefault="00D134D2" w:rsidP="00D134D2"/>
    <w:p w:rsidR="00D134D2" w:rsidRPr="00D134D2" w:rsidRDefault="00D134D2" w:rsidP="00D134D2">
      <w:pPr>
        <w:pStyle w:val="Code0"/>
      </w:pPr>
      <w:r w:rsidRPr="00D134D2">
        <w:t>SQL&gt; alter table employees</w:t>
      </w:r>
      <w:r w:rsidRPr="00D134D2">
        <w:br/>
        <w:t>storage (buffer_pool=keep);</w:t>
      </w:r>
      <w:r w:rsidRPr="00D134D2">
        <w:br/>
        <w:t>Table altered.</w:t>
      </w:r>
      <w:r w:rsidRPr="00D134D2">
        <w:br/>
        <w:t>SQL&gt;</w:t>
      </w:r>
    </w:p>
    <w:p w:rsidR="005367CA" w:rsidRDefault="005367CA" w:rsidP="00A91705"/>
    <w:p w:rsidR="005367CA" w:rsidRDefault="00D134D2" w:rsidP="00D134D2">
      <w:pPr>
        <w:pStyle w:val="Heading3"/>
      </w:pPr>
      <w:r>
        <w:lastRenderedPageBreak/>
        <w:t>Configuring the Server Query Cache</w:t>
      </w:r>
    </w:p>
    <w:p w:rsidR="005367CA" w:rsidRDefault="005367CA" w:rsidP="00A91705"/>
    <w:p w:rsidR="00C0109F" w:rsidRDefault="00D134D2" w:rsidP="00C0109F">
      <w:r w:rsidRPr="00D134D2">
        <w:t>You’d like to set up the server query cache that’s part of Oracle’s memory allocation.</w:t>
      </w:r>
      <w:r w:rsidR="00C0109F">
        <w:t xml:space="preserve"> </w:t>
      </w:r>
      <w:r>
        <w:t>You can control the behavior of the server query cache by setting t</w:t>
      </w:r>
      <w:r w:rsidR="00C0109F">
        <w:t>hree initialization parameters:</w:t>
      </w:r>
    </w:p>
    <w:p w:rsidR="00C0109F" w:rsidRDefault="00C0109F" w:rsidP="00C0109F">
      <w:pPr>
        <w:pStyle w:val="ListParagraph"/>
        <w:numPr>
          <w:ilvl w:val="0"/>
          <w:numId w:val="17"/>
        </w:numPr>
      </w:pPr>
      <w:r>
        <w:t>RESULT_CACHE_MAX_SIZE: This sets the memory allocated to the server result cache.</w:t>
      </w:r>
    </w:p>
    <w:p w:rsidR="00C0109F" w:rsidRDefault="00C0109F" w:rsidP="00C0109F">
      <w:pPr>
        <w:pStyle w:val="ListParagraph"/>
        <w:numPr>
          <w:ilvl w:val="0"/>
          <w:numId w:val="17"/>
        </w:numPr>
      </w:pPr>
      <w:r>
        <w:t xml:space="preserve">RESULT_CACHE_MAX_RESULT: This is the maximum amount of memory a single result in the cache can use, in percentage terms. The default is 5% of the server result cache. </w:t>
      </w:r>
    </w:p>
    <w:p w:rsidR="00D134D2" w:rsidRDefault="00C0109F" w:rsidP="00C0109F">
      <w:r>
        <w:t xml:space="preserve">For example, </w:t>
      </w:r>
      <w:r w:rsidR="00D134D2">
        <w:t>you can use the following set of values for the three server result cache-related initialization parameters</w:t>
      </w:r>
      <w:r>
        <w:t>:</w:t>
      </w:r>
    </w:p>
    <w:p w:rsidR="00C0109F" w:rsidRDefault="00C0109F" w:rsidP="00C0109F">
      <w:pPr>
        <w:pStyle w:val="Code0"/>
      </w:pPr>
      <w:r>
        <w:t>RESULT_CACHE_MAX_SIZE=500M /* Megabytes</w:t>
      </w:r>
      <w:r>
        <w:br/>
        <w:t>RESULT_CACHE_MAX_RESULT=20 /* Percentage</w:t>
      </w:r>
      <w:r>
        <w:br/>
        <w:t>RESULT_CACHE_REMOTE_EXPIRATION=3600 /* Minutes</w:t>
      </w:r>
    </w:p>
    <w:p w:rsidR="005367CA" w:rsidRDefault="005367CA" w:rsidP="00A91705"/>
    <w:p w:rsidR="00C0109F" w:rsidRDefault="00C0109F" w:rsidP="00A91705">
      <w:r>
        <w:t>Force result_cache</w:t>
      </w:r>
    </w:p>
    <w:p w:rsidR="00C0109F" w:rsidRDefault="00C0109F" w:rsidP="00C0109F">
      <w:pPr>
        <w:pStyle w:val="Code0"/>
      </w:pPr>
      <w:r>
        <w:t>SQL&gt; alter session set result_cache_mode=force;</w:t>
      </w:r>
    </w:p>
    <w:p w:rsidR="008F4911" w:rsidRDefault="008F4911" w:rsidP="00C0109F">
      <w:pPr>
        <w:pStyle w:val="Code0"/>
      </w:pPr>
      <w:r>
        <w:rPr>
          <w:lang w:val="en-US"/>
        </w:rPr>
        <w:t xml:space="preserve">SQL&gt; </w:t>
      </w:r>
      <w:r w:rsidRPr="008F4911">
        <w:t>alter table stores result_cache (mode force);</w:t>
      </w:r>
    </w:p>
    <w:p w:rsidR="00C0109F" w:rsidRDefault="00C0109F" w:rsidP="00C0109F">
      <w:pPr>
        <w:rPr>
          <w:lang w:val="x-none"/>
        </w:rPr>
      </w:pPr>
    </w:p>
    <w:p w:rsidR="008F4911" w:rsidRDefault="008F4911" w:rsidP="00C0109F">
      <w:r>
        <w:t>For no result_cache</w:t>
      </w:r>
    </w:p>
    <w:p w:rsidR="008F4911" w:rsidRPr="008F4911" w:rsidRDefault="008F4911" w:rsidP="008F4911">
      <w:pPr>
        <w:pStyle w:val="Code0"/>
        <w:rPr>
          <w:lang w:val="en-US"/>
        </w:rPr>
      </w:pPr>
      <w:r>
        <w:t>SQL&gt;select /*+ no_result_cache */ *</w:t>
      </w:r>
      <w:r>
        <w:br/>
        <w:t>from stores</w:t>
      </w:r>
      <w:r>
        <w:br/>
        <w:t>order by time_id desc;</w:t>
      </w:r>
    </w:p>
    <w:p w:rsidR="008F4911" w:rsidRDefault="008F4911" w:rsidP="00C0109F"/>
    <w:p w:rsidR="00C0109F" w:rsidRDefault="00C0109F" w:rsidP="00C0109F">
      <w:r>
        <w:t>You can remove cached results from the server result cache by using the FLUSH procedure from the DBMS_RESULT_CACHE package, as shown here:</w:t>
      </w:r>
    </w:p>
    <w:p w:rsidR="005367CA" w:rsidRDefault="00C0109F" w:rsidP="00C0109F">
      <w:pPr>
        <w:pStyle w:val="Code0"/>
      </w:pPr>
      <w:r>
        <w:t>SQL&gt; execute dbms_result_cache.flush</w:t>
      </w:r>
    </w:p>
    <w:p w:rsidR="005367CA" w:rsidRDefault="005367CA" w:rsidP="00A91705"/>
    <w:p w:rsidR="005367CA" w:rsidRDefault="005367CA" w:rsidP="00A91705"/>
    <w:p w:rsidR="00B3560A" w:rsidRDefault="00B3560A" w:rsidP="00B3560A">
      <w:pPr>
        <w:pStyle w:val="Heading3"/>
      </w:pPr>
      <w:r>
        <w:lastRenderedPageBreak/>
        <w:t xml:space="preserve">Configuring the Oracle Database Smart Flash Cache </w:t>
      </w:r>
    </w:p>
    <w:p w:rsidR="00B3560A" w:rsidRDefault="00B3560A" w:rsidP="00B3560A">
      <w:pPr>
        <w:ind w:firstLine="360"/>
      </w:pPr>
      <w:r>
        <w:t xml:space="preserve">Depending on your operating system, you can use the new Oracle Database Smart Flash Cache feature, in cases where the database indicates that it needs a much larger amount of memory for the buffer cache. Right now, the Flash Cache feature is limited to Solaris and Oracle Linux operating systems, </w:t>
      </w:r>
      <w:r w:rsidRPr="00B3560A">
        <w:rPr>
          <w:rFonts w:cs="Times New Roman"/>
          <w:color w:val="000000"/>
        </w:rPr>
        <w:t>up to 16 OS devices</w:t>
      </w:r>
    </w:p>
    <w:p w:rsidR="00B3560A" w:rsidRDefault="00B3560A" w:rsidP="00B3560A">
      <w:pPr>
        <w:ind w:firstLine="360"/>
      </w:pPr>
      <w:r>
        <w:t>Set the following parameters to turn the Flash Cache feature on:</w:t>
      </w:r>
    </w:p>
    <w:p w:rsidR="00B3560A" w:rsidRDefault="00B3560A" w:rsidP="00B3560A">
      <w:pPr>
        <w:pStyle w:val="Code0"/>
      </w:pPr>
      <w:r>
        <w:t>DB_FLASH_CACHE_FILE= "/dev/sdc"</w:t>
      </w:r>
    </w:p>
    <w:p w:rsidR="00B3560A" w:rsidRDefault="00B3560A" w:rsidP="00B3560A">
      <w:pPr>
        <w:pStyle w:val="Code0"/>
      </w:pPr>
      <w:r>
        <w:t>DB_FLASH_CACHE_FILE = "/export/home/oracle/file_raw" /* raw file</w:t>
      </w:r>
    </w:p>
    <w:p w:rsidR="00B3560A" w:rsidRDefault="00B3560A" w:rsidP="00B3560A">
      <w:pPr>
        <w:pStyle w:val="Code0"/>
      </w:pPr>
      <w:r>
        <w:t>DB_FLASH_CACHE_FILE = "+dg1/file_asm" /* using ASM storage</w:t>
      </w:r>
    </w:p>
    <w:p w:rsidR="00B3560A" w:rsidRDefault="00B3560A" w:rsidP="00B3560A"/>
    <w:p w:rsidR="00B3560A" w:rsidRDefault="00B3560A" w:rsidP="00B3560A">
      <w:pPr>
        <w:pStyle w:val="Code0"/>
      </w:pPr>
      <w:r>
        <w:t>SQL&gt; alter system set db_flash_cache_size = 0; /* disables flash cache</w:t>
      </w:r>
    </w:p>
    <w:p w:rsidR="005367CA" w:rsidRDefault="00B3560A" w:rsidP="00B3560A">
      <w:pPr>
        <w:pStyle w:val="Code0"/>
      </w:pPr>
      <w:r>
        <w:t>SQL&gt; alter system set db_flash_cache_size = 8G; /* reenables flash cache</w:t>
      </w:r>
    </w:p>
    <w:p w:rsidR="005367CA" w:rsidRDefault="005367CA" w:rsidP="00A91705"/>
    <w:p w:rsidR="00EC4C28" w:rsidRDefault="00EC4C28" w:rsidP="00EC4C28">
      <w:pPr>
        <w:pStyle w:val="Heading3"/>
      </w:pPr>
      <w:r>
        <w:t>Tuning the Redo Log Buffer</w:t>
      </w:r>
    </w:p>
    <w:p w:rsidR="00EC4C28" w:rsidRPr="00EC4C28" w:rsidRDefault="00EC4C28" w:rsidP="00EC4C28">
      <w:pPr>
        <w:pStyle w:val="Code0"/>
      </w:pPr>
      <w:r>
        <w:t>SQL&gt; alter system set log_buffer=4096000 scope=spfile;</w:t>
      </w:r>
    </w:p>
    <w:p w:rsidR="00EC4C28" w:rsidRDefault="00EC4C28" w:rsidP="00EC4C28">
      <w:r>
        <w:t>It’s fairly easy to tune the size of the LOG_BUFFER parameter. Just execute the following statement to get the current “redo log space request ratio”:</w:t>
      </w:r>
    </w:p>
    <w:p w:rsidR="00EC4C28" w:rsidRDefault="00EC4C28" w:rsidP="00EC4C28">
      <w:pPr>
        <w:pStyle w:val="Code0"/>
      </w:pPr>
      <w:r>
        <w:t>SQL&gt; select round(t.value/s.value,5) "Redo Log Space Request Ratio"</w:t>
      </w:r>
    </w:p>
    <w:p w:rsidR="00EC4C28" w:rsidRDefault="00EC4C28" w:rsidP="00EC4C28">
      <w:pPr>
        <w:pStyle w:val="Code0"/>
      </w:pPr>
      <w:r>
        <w:t>from v$sysstat s, v$sysstat t</w:t>
      </w:r>
    </w:p>
    <w:p w:rsidR="00EC4C28" w:rsidRDefault="00EC4C28" w:rsidP="00EC4C28">
      <w:pPr>
        <w:pStyle w:val="Code0"/>
      </w:pPr>
      <w:r>
        <w:t>where s.name = 'redo log space requests'</w:t>
      </w:r>
    </w:p>
    <w:p w:rsidR="00EC4C28" w:rsidRDefault="00EC4C28" w:rsidP="00EC4C28">
      <w:pPr>
        <w:pStyle w:val="Code0"/>
      </w:pPr>
      <w:r>
        <w:t>and t.name = 'redo entries'</w:t>
      </w:r>
    </w:p>
    <w:p w:rsidR="0083376F" w:rsidRDefault="0083376F" w:rsidP="00EC4C28">
      <w:pPr>
        <w:pStyle w:val="Code0"/>
      </w:pPr>
      <w:r w:rsidRPr="0083376F">
        <w:t>and s.value !=0;</w:t>
      </w:r>
    </w:p>
    <w:p w:rsidR="00EC4C28" w:rsidRDefault="00EC4C28" w:rsidP="00EC4C28">
      <w:r>
        <w:t>The redo log space request ratio is simply the ratio of total redo log space requests to redo entries. You can also query the V$SYSSTAT view to find the value of the statistic redo buffer allocation retries. This statistic shows the number of times processes waited for space in the redo log buffer:</w:t>
      </w:r>
    </w:p>
    <w:p w:rsidR="00EC4C28" w:rsidRDefault="00EC4C28" w:rsidP="00EC4C28">
      <w:pPr>
        <w:pStyle w:val="Code0"/>
      </w:pPr>
      <w:r>
        <w:t>SQL&gt; select name,value from V$SYSSTAT</w:t>
      </w:r>
    </w:p>
    <w:p w:rsidR="00EC4C28" w:rsidRDefault="00EC4C28" w:rsidP="00EC4C28">
      <w:pPr>
        <w:pStyle w:val="Code0"/>
      </w:pPr>
      <w:r>
        <w:t>where name= 'redo buffer allocation retries';</w:t>
      </w:r>
    </w:p>
    <w:p w:rsidR="005367CA" w:rsidRDefault="00EC4C28" w:rsidP="00EC4C28">
      <w:r>
        <w:t>Execute this SQL query multiple times over a period of time. If the value of the “redo buffer allocation retries” statistic is rising steadily over this period, it indicates that the redo log buffer is under space pressure and as a result, processes are waiting to write their redo log entries to the redo log buffer. You must increase the size of the redo log buffer if you continue to see this.</w:t>
      </w:r>
    </w:p>
    <w:p w:rsidR="00A91705" w:rsidRDefault="005F1D35" w:rsidP="005F1D35">
      <w:pPr>
        <w:pStyle w:val="Heading2"/>
        <w:numPr>
          <w:ilvl w:val="0"/>
          <w:numId w:val="18"/>
        </w:numPr>
      </w:pPr>
      <w:r>
        <w:lastRenderedPageBreak/>
        <w:t>Table Performance</w:t>
      </w:r>
    </w:p>
    <w:p w:rsidR="00A91705" w:rsidRDefault="005F1D35" w:rsidP="005F1D35">
      <w:pPr>
        <w:pStyle w:val="Heading3"/>
        <w:ind w:firstLine="68"/>
      </w:pPr>
      <w:r>
        <w:t>Creating Tablespaces</w:t>
      </w:r>
    </w:p>
    <w:p w:rsidR="005F1D35" w:rsidRPr="005F1D35" w:rsidRDefault="005F1D35" w:rsidP="005F1D35">
      <w:pPr>
        <w:pStyle w:val="ListParagraph"/>
        <w:numPr>
          <w:ilvl w:val="0"/>
          <w:numId w:val="17"/>
        </w:numPr>
      </w:pPr>
      <w:r>
        <w:t>Smallfile Tablespace:</w:t>
      </w:r>
    </w:p>
    <w:p w:rsidR="00A91705" w:rsidRDefault="005F1D35" w:rsidP="005F1D35">
      <w:pPr>
        <w:pStyle w:val="Code0"/>
      </w:pPr>
      <w:r>
        <w:t>create tablespace tools</w:t>
      </w:r>
      <w:r>
        <w:br/>
        <w:t>datafile '</w:t>
      </w:r>
      <w:r>
        <w:rPr>
          <w:lang w:val="en-US"/>
        </w:rPr>
        <w:t>+DATA</w:t>
      </w:r>
      <w:r>
        <w:t>'</w:t>
      </w:r>
      <w:r>
        <w:br/>
        <w:t>size 100m -- Fixed datafile size</w:t>
      </w:r>
      <w:r>
        <w:br/>
        <w:t>extent management local -- Locally managed</w:t>
      </w:r>
      <w:r>
        <w:br/>
        <w:t>uniform size 128k -- Uniform extent size</w:t>
      </w:r>
      <w:r>
        <w:br/>
        <w:t>segment space management auto -- ASSM</w:t>
      </w:r>
      <w:r>
        <w:br/>
        <w:t>/</w:t>
      </w:r>
    </w:p>
    <w:p w:rsidR="005F1D35" w:rsidRDefault="005F1D35" w:rsidP="005F1D35">
      <w:pPr>
        <w:pStyle w:val="ListParagraph"/>
        <w:numPr>
          <w:ilvl w:val="0"/>
          <w:numId w:val="17"/>
        </w:numPr>
      </w:pPr>
      <w:r>
        <w:t>Bigfile Tablespace</w:t>
      </w:r>
    </w:p>
    <w:p w:rsidR="005F1D35" w:rsidRDefault="005F1D35" w:rsidP="005F1D35">
      <w:pPr>
        <w:pStyle w:val="Code0"/>
      </w:pPr>
      <w:r>
        <w:t>create bigfile tablespace tools_bf</w:t>
      </w:r>
      <w:r>
        <w:br/>
        <w:t>datafile '/ora01/dbfile/O11R2/tools_bf01.dbf'</w:t>
      </w:r>
      <w:r>
        <w:br/>
        <w:t>size 100m</w:t>
      </w:r>
      <w:r>
        <w:br/>
        <w:t>extent management local</w:t>
      </w:r>
      <w:r>
        <w:br/>
        <w:t>uniform size 128k</w:t>
      </w:r>
      <w:r>
        <w:br/>
        <w:t>segment space management auto</w:t>
      </w:r>
      <w:r>
        <w:br/>
        <w:t>/</w:t>
      </w:r>
    </w:p>
    <w:p w:rsidR="00E879BA" w:rsidRDefault="00E879BA" w:rsidP="00E879BA"/>
    <w:p w:rsidR="00E879BA" w:rsidRDefault="00E879BA" w:rsidP="00E879BA"/>
    <w:p w:rsidR="00E879BA" w:rsidRDefault="00E879BA" w:rsidP="00E879BA"/>
    <w:p w:rsidR="00E879BA" w:rsidRDefault="00E879BA" w:rsidP="00E879BA"/>
    <w:p w:rsidR="00E879BA" w:rsidRDefault="00E879BA" w:rsidP="00E879BA"/>
    <w:p w:rsidR="00E879BA" w:rsidRDefault="00E879BA" w:rsidP="00E879BA"/>
    <w:p w:rsidR="00E879BA" w:rsidRDefault="00E879BA" w:rsidP="00E879BA"/>
    <w:p w:rsidR="00E879BA" w:rsidRDefault="00E879BA" w:rsidP="00E879BA"/>
    <w:p w:rsidR="00E879BA" w:rsidRDefault="00E879BA" w:rsidP="00E879BA"/>
    <w:p w:rsidR="00E879BA" w:rsidRDefault="00E879BA" w:rsidP="00E879BA"/>
    <w:p w:rsidR="00E879BA" w:rsidRDefault="00E879BA" w:rsidP="00E879BA"/>
    <w:p w:rsidR="00A91705" w:rsidRDefault="005F1D35" w:rsidP="005F1D35">
      <w:pPr>
        <w:pStyle w:val="Heading3"/>
      </w:pPr>
      <w:r>
        <w:lastRenderedPageBreak/>
        <w:t>Choosing Table Features for Performance</w:t>
      </w:r>
    </w:p>
    <w:p w:rsidR="00EC697D" w:rsidRDefault="00EC697D" w:rsidP="00E411F7">
      <w:pPr>
        <w:ind w:firstLine="360"/>
      </w:pPr>
      <w:r w:rsidRPr="00EC697D">
        <w:t>Table Features That Impact Performance</w:t>
      </w:r>
    </w:p>
    <w:p w:rsidR="00E411F7" w:rsidRPr="00E411F7" w:rsidRDefault="00E411F7" w:rsidP="00E411F7">
      <w:pPr>
        <w:pStyle w:val="ListParagraph"/>
        <w:numPr>
          <w:ilvl w:val="0"/>
          <w:numId w:val="17"/>
        </w:numPr>
        <w:jc w:val="both"/>
      </w:pPr>
      <w:r w:rsidRPr="00E411F7">
        <w:rPr>
          <w:rFonts w:cs="Times New Roman"/>
          <w:color w:val="000000"/>
          <w:sz w:val="24"/>
          <w:szCs w:val="24"/>
        </w:rPr>
        <w:t>If a column always contains numeric data, make it a number data type</w:t>
      </w:r>
    </w:p>
    <w:p w:rsidR="00E411F7" w:rsidRPr="00E411F7" w:rsidRDefault="00E411F7" w:rsidP="00E411F7">
      <w:pPr>
        <w:pStyle w:val="ListParagraph"/>
        <w:numPr>
          <w:ilvl w:val="0"/>
          <w:numId w:val="17"/>
        </w:numPr>
        <w:jc w:val="both"/>
      </w:pPr>
      <w:r w:rsidRPr="00E411F7">
        <w:rPr>
          <w:rFonts w:cs="Times New Roman"/>
          <w:color w:val="000000"/>
          <w:sz w:val="24"/>
          <w:szCs w:val="24"/>
        </w:rPr>
        <w:t xml:space="preserve">If you have a business rule that defines the length and precision of a number field, then enforce it—for example, </w:t>
      </w:r>
      <w:r w:rsidRPr="00E411F7">
        <w:rPr>
          <w:rFonts w:cs="Times New Roman"/>
          <w:b/>
          <w:bCs/>
          <w:color w:val="000000"/>
          <w:sz w:val="24"/>
          <w:szCs w:val="24"/>
        </w:rPr>
        <w:t>NUMBER(7,2)</w:t>
      </w:r>
      <w:r w:rsidRPr="00E411F7">
        <w:rPr>
          <w:rFonts w:cs="Times New Roman"/>
          <w:color w:val="000000"/>
          <w:sz w:val="24"/>
          <w:szCs w:val="24"/>
        </w:rPr>
        <w:t xml:space="preserve">. If you don’t have a business rule, make it </w:t>
      </w:r>
      <w:r w:rsidRPr="00E411F7">
        <w:rPr>
          <w:rFonts w:cs="Times New Roman"/>
          <w:b/>
          <w:bCs/>
          <w:color w:val="000000"/>
          <w:sz w:val="24"/>
          <w:szCs w:val="24"/>
        </w:rPr>
        <w:t>NUMBER(38)</w:t>
      </w:r>
      <w:r w:rsidRPr="00E411F7">
        <w:rPr>
          <w:rFonts w:cs="Times New Roman"/>
          <w:color w:val="000000"/>
          <w:sz w:val="24"/>
          <w:szCs w:val="24"/>
        </w:rPr>
        <w:t>.</w:t>
      </w:r>
    </w:p>
    <w:p w:rsidR="00E411F7" w:rsidRPr="00E411F7" w:rsidRDefault="00E411F7" w:rsidP="00E411F7">
      <w:pPr>
        <w:pStyle w:val="ListParagraph"/>
        <w:numPr>
          <w:ilvl w:val="0"/>
          <w:numId w:val="17"/>
        </w:numPr>
        <w:jc w:val="both"/>
      </w:pPr>
      <w:r w:rsidRPr="00E411F7">
        <w:rPr>
          <w:rFonts w:cs="Times New Roman"/>
          <w:color w:val="000000"/>
          <w:sz w:val="24"/>
          <w:szCs w:val="24"/>
        </w:rPr>
        <w:t xml:space="preserve">For character data that is of variable length, use </w:t>
      </w:r>
      <w:r w:rsidRPr="00E411F7">
        <w:rPr>
          <w:rFonts w:cs="Times New Roman"/>
          <w:b/>
          <w:bCs/>
          <w:color w:val="000000"/>
          <w:sz w:val="24"/>
          <w:szCs w:val="24"/>
        </w:rPr>
        <w:t xml:space="preserve">VARCHAR2 </w:t>
      </w:r>
      <w:r w:rsidRPr="00E411F7">
        <w:rPr>
          <w:rFonts w:cs="Times New Roman"/>
          <w:color w:val="000000"/>
          <w:sz w:val="24"/>
          <w:szCs w:val="24"/>
        </w:rPr>
        <w:t xml:space="preserve">(and not </w:t>
      </w:r>
      <w:r w:rsidRPr="00E411F7">
        <w:rPr>
          <w:rFonts w:cs="Times New Roman"/>
          <w:b/>
          <w:bCs/>
          <w:color w:val="000000"/>
          <w:sz w:val="24"/>
          <w:szCs w:val="24"/>
        </w:rPr>
        <w:t>VARCHAR</w:t>
      </w:r>
      <w:r w:rsidRPr="00E411F7">
        <w:rPr>
          <w:rFonts w:cs="Times New Roman"/>
          <w:color w:val="000000"/>
          <w:sz w:val="24"/>
          <w:szCs w:val="24"/>
        </w:rPr>
        <w:t>).</w:t>
      </w:r>
    </w:p>
    <w:p w:rsidR="00E411F7" w:rsidRPr="00E411F7" w:rsidRDefault="00E411F7" w:rsidP="00E411F7">
      <w:pPr>
        <w:pStyle w:val="ListParagraph"/>
        <w:numPr>
          <w:ilvl w:val="0"/>
          <w:numId w:val="17"/>
        </w:numPr>
        <w:jc w:val="both"/>
      </w:pPr>
      <w:r w:rsidRPr="00E411F7">
        <w:rPr>
          <w:rFonts w:cs="Times New Roman"/>
          <w:color w:val="000000"/>
          <w:sz w:val="24"/>
          <w:szCs w:val="24"/>
        </w:rPr>
        <w:t xml:space="preserve">Use </w:t>
      </w:r>
      <w:r w:rsidRPr="00E411F7">
        <w:rPr>
          <w:rFonts w:cs="Times New Roman"/>
          <w:b/>
          <w:bCs/>
          <w:color w:val="000000"/>
          <w:sz w:val="24"/>
          <w:szCs w:val="24"/>
        </w:rPr>
        <w:t xml:space="preserve">DATE </w:t>
      </w:r>
      <w:r w:rsidRPr="00E411F7">
        <w:rPr>
          <w:rFonts w:cs="Times New Roman"/>
          <w:color w:val="000000"/>
          <w:sz w:val="24"/>
          <w:szCs w:val="24"/>
        </w:rPr>
        <w:t xml:space="preserve">and </w:t>
      </w:r>
      <w:r w:rsidRPr="00E411F7">
        <w:rPr>
          <w:rFonts w:cs="Times New Roman"/>
          <w:b/>
          <w:bCs/>
          <w:color w:val="000000"/>
          <w:sz w:val="24"/>
          <w:szCs w:val="24"/>
        </w:rPr>
        <w:t xml:space="preserve">TIMESTAMP </w:t>
      </w:r>
      <w:r w:rsidRPr="00E411F7">
        <w:rPr>
          <w:rFonts w:cs="Times New Roman"/>
          <w:color w:val="000000"/>
          <w:sz w:val="24"/>
          <w:szCs w:val="24"/>
        </w:rPr>
        <w:t>data types appropriately.</w:t>
      </w:r>
    </w:p>
    <w:p w:rsidR="00E411F7" w:rsidRPr="00E411F7" w:rsidRDefault="00E411F7" w:rsidP="00E411F7">
      <w:pPr>
        <w:pStyle w:val="ListParagraph"/>
        <w:numPr>
          <w:ilvl w:val="0"/>
          <w:numId w:val="17"/>
        </w:numPr>
        <w:jc w:val="both"/>
      </w:pPr>
      <w:r w:rsidRPr="00E411F7">
        <w:rPr>
          <w:rFonts w:cs="Times New Roman"/>
          <w:color w:val="000000"/>
          <w:sz w:val="24"/>
          <w:szCs w:val="24"/>
        </w:rPr>
        <w:t>Consider</w:t>
      </w:r>
      <w:r>
        <w:rPr>
          <w:rFonts w:cs="Times New Roman"/>
          <w:color w:val="000000"/>
          <w:sz w:val="24"/>
          <w:szCs w:val="24"/>
        </w:rPr>
        <w:t xml:space="preserve"> setting the physical attribute </w:t>
      </w:r>
      <w:r w:rsidRPr="00E411F7">
        <w:rPr>
          <w:rFonts w:cs="Times New Roman"/>
          <w:b/>
          <w:bCs/>
          <w:color w:val="000000"/>
          <w:sz w:val="24"/>
          <w:szCs w:val="24"/>
        </w:rPr>
        <w:t xml:space="preserve">PCTFREE </w:t>
      </w:r>
      <w:r w:rsidRPr="00E411F7">
        <w:rPr>
          <w:rFonts w:cs="Times New Roman"/>
          <w:color w:val="000000"/>
          <w:sz w:val="24"/>
          <w:szCs w:val="24"/>
        </w:rPr>
        <w:t>to a value higher than the default of 10% if the table initially has rows inserted with null values that are later updated with large values.</w:t>
      </w:r>
    </w:p>
    <w:p w:rsidR="00E411F7" w:rsidRPr="00E411F7" w:rsidRDefault="00E411F7" w:rsidP="00E411F7">
      <w:pPr>
        <w:pStyle w:val="ListParagraph"/>
        <w:numPr>
          <w:ilvl w:val="0"/>
          <w:numId w:val="17"/>
        </w:numPr>
        <w:jc w:val="both"/>
      </w:pPr>
      <w:r w:rsidRPr="00E411F7">
        <w:rPr>
          <w:rFonts w:cs="Times New Roman"/>
          <w:color w:val="000000"/>
          <w:sz w:val="24"/>
          <w:szCs w:val="24"/>
        </w:rPr>
        <w:t>Most tables should be created with a primary key.</w:t>
      </w:r>
    </w:p>
    <w:p w:rsidR="00E411F7" w:rsidRPr="00E411F7" w:rsidRDefault="00E411F7" w:rsidP="00E411F7">
      <w:pPr>
        <w:pStyle w:val="ListParagraph"/>
        <w:numPr>
          <w:ilvl w:val="0"/>
          <w:numId w:val="17"/>
        </w:numPr>
        <w:jc w:val="both"/>
      </w:pPr>
      <w:r w:rsidRPr="00E411F7">
        <w:rPr>
          <w:rFonts w:cs="Times New Roman"/>
          <w:color w:val="000000"/>
          <w:sz w:val="24"/>
          <w:szCs w:val="24"/>
        </w:rPr>
        <w:t>Create a numeric surrogate key to be the primary key for each table. Populate the surrogate key from a sequence.</w:t>
      </w:r>
    </w:p>
    <w:p w:rsidR="00E411F7" w:rsidRPr="00E411F7" w:rsidRDefault="00E411F7" w:rsidP="00E411F7">
      <w:pPr>
        <w:pStyle w:val="ListParagraph"/>
        <w:numPr>
          <w:ilvl w:val="0"/>
          <w:numId w:val="17"/>
        </w:numPr>
        <w:jc w:val="both"/>
      </w:pPr>
      <w:r w:rsidRPr="00E411F7">
        <w:rPr>
          <w:rFonts w:cs="Times New Roman"/>
          <w:color w:val="000000"/>
          <w:sz w:val="24"/>
          <w:szCs w:val="24"/>
        </w:rPr>
        <w:t>Create a unique key for the logical business key-a recognizable combination of columns that makes a row unique</w:t>
      </w:r>
    </w:p>
    <w:p w:rsidR="00E411F7" w:rsidRPr="00E411F7" w:rsidRDefault="00E411F7" w:rsidP="00E411F7">
      <w:pPr>
        <w:pStyle w:val="ListParagraph"/>
        <w:numPr>
          <w:ilvl w:val="0"/>
          <w:numId w:val="17"/>
        </w:numPr>
        <w:jc w:val="both"/>
      </w:pPr>
      <w:r w:rsidRPr="00E411F7">
        <w:rPr>
          <w:rFonts w:cs="Times New Roman"/>
          <w:color w:val="000000"/>
          <w:sz w:val="24"/>
          <w:szCs w:val="24"/>
        </w:rPr>
        <w:t>Define foreign keys where appropriate</w:t>
      </w:r>
    </w:p>
    <w:p w:rsidR="00E411F7" w:rsidRPr="00EC697D" w:rsidRDefault="00E411F7" w:rsidP="00E411F7">
      <w:pPr>
        <w:pStyle w:val="ListParagraph"/>
        <w:numPr>
          <w:ilvl w:val="0"/>
          <w:numId w:val="17"/>
        </w:numPr>
        <w:jc w:val="both"/>
      </w:pPr>
      <w:r w:rsidRPr="00E411F7">
        <w:rPr>
          <w:rFonts w:cs="Times New Roman"/>
          <w:color w:val="000000"/>
          <w:sz w:val="24"/>
          <w:szCs w:val="24"/>
        </w:rPr>
        <w:t>Consider special features such as virtual columns, read-only, parallel, compression, no logging, and so on.</w:t>
      </w:r>
    </w:p>
    <w:p w:rsidR="00A91705" w:rsidRDefault="00A91705" w:rsidP="00544938">
      <w:pPr>
        <w:jc w:val="both"/>
      </w:pPr>
    </w:p>
    <w:p w:rsidR="00A91705" w:rsidRDefault="00EC697D" w:rsidP="00E411F7">
      <w:pPr>
        <w:ind w:firstLine="360"/>
        <w:jc w:val="both"/>
      </w:pPr>
      <w:r w:rsidRPr="00EC697D">
        <w:t>Table Features That Impact Scalability and Maintainability</w:t>
      </w:r>
    </w:p>
    <w:p w:rsidR="00E411F7" w:rsidRDefault="00E411F7" w:rsidP="00E411F7">
      <w:pPr>
        <w:pStyle w:val="ListParagraph"/>
        <w:numPr>
          <w:ilvl w:val="0"/>
          <w:numId w:val="17"/>
        </w:numPr>
        <w:jc w:val="both"/>
      </w:pPr>
      <w:r>
        <w:t>Use standards when naming tables, columns, constraints, triggers, indexes…</w:t>
      </w:r>
    </w:p>
    <w:p w:rsidR="00E411F7" w:rsidRDefault="00E411F7" w:rsidP="00E411F7">
      <w:pPr>
        <w:pStyle w:val="ListParagraph"/>
        <w:numPr>
          <w:ilvl w:val="0"/>
          <w:numId w:val="17"/>
        </w:numPr>
        <w:jc w:val="both"/>
      </w:pPr>
      <w:r>
        <w:t>If you have a business rule that specifies the maximum length of a column, then use that length, as opposed to making all columns VARCHAR2(4000).</w:t>
      </w:r>
    </w:p>
    <w:p w:rsidR="00E411F7" w:rsidRDefault="00E411F7" w:rsidP="00E411F7">
      <w:pPr>
        <w:pStyle w:val="ListParagraph"/>
        <w:numPr>
          <w:ilvl w:val="0"/>
          <w:numId w:val="17"/>
        </w:numPr>
        <w:jc w:val="both"/>
      </w:pPr>
      <w:r>
        <w:t>Specify a separate tablespace for the table and indexes.</w:t>
      </w:r>
    </w:p>
    <w:p w:rsidR="00E411F7" w:rsidRDefault="00E411F7" w:rsidP="00E411F7">
      <w:pPr>
        <w:pStyle w:val="ListParagraph"/>
        <w:numPr>
          <w:ilvl w:val="0"/>
          <w:numId w:val="17"/>
        </w:numPr>
        <w:jc w:val="both"/>
      </w:pPr>
      <w:r>
        <w:t>Let tables and indexes inherit storage attributes from the tablespaces</w:t>
      </w:r>
    </w:p>
    <w:p w:rsidR="00E411F7" w:rsidRDefault="00E411F7" w:rsidP="00E411F7">
      <w:pPr>
        <w:pStyle w:val="ListParagraph"/>
        <w:numPr>
          <w:ilvl w:val="0"/>
          <w:numId w:val="17"/>
        </w:numPr>
        <w:jc w:val="both"/>
      </w:pPr>
      <w:r>
        <w:t>Create primary-key constraints out of line</w:t>
      </w:r>
    </w:p>
    <w:p w:rsidR="00E411F7" w:rsidRDefault="00E411F7" w:rsidP="00E411F7">
      <w:pPr>
        <w:pStyle w:val="ListParagraph"/>
        <w:numPr>
          <w:ilvl w:val="0"/>
          <w:numId w:val="17"/>
        </w:numPr>
        <w:jc w:val="both"/>
      </w:pPr>
      <w:r>
        <w:t>Create comments for the tables and columns.</w:t>
      </w:r>
    </w:p>
    <w:p w:rsidR="00E411F7" w:rsidRDefault="00E411F7" w:rsidP="00E411F7">
      <w:pPr>
        <w:pStyle w:val="ListParagraph"/>
        <w:numPr>
          <w:ilvl w:val="0"/>
          <w:numId w:val="17"/>
        </w:numPr>
        <w:jc w:val="both"/>
      </w:pPr>
      <w:r>
        <w:t>Avoid large object (LOB) data types if possible. If you use LOBs in Oracle Database 11g or higher, use the new SecureFiles architecture.</w:t>
      </w:r>
    </w:p>
    <w:p w:rsidR="00E411F7" w:rsidRDefault="00E411F7" w:rsidP="00E411F7">
      <w:pPr>
        <w:pStyle w:val="ListParagraph"/>
        <w:numPr>
          <w:ilvl w:val="0"/>
          <w:numId w:val="17"/>
        </w:numPr>
        <w:jc w:val="both"/>
      </w:pPr>
      <w:r>
        <w:t>If a column should always have a value, then enforce it with a NOT NULL constraint.</w:t>
      </w:r>
    </w:p>
    <w:p w:rsidR="00E411F7" w:rsidRDefault="00E411F7" w:rsidP="00E411F7">
      <w:pPr>
        <w:pStyle w:val="ListParagraph"/>
        <w:numPr>
          <w:ilvl w:val="0"/>
          <w:numId w:val="17"/>
        </w:numPr>
        <w:jc w:val="both"/>
      </w:pPr>
      <w:r>
        <w:t>Create audit-type columns, such as</w:t>
      </w:r>
    </w:p>
    <w:p w:rsidR="00E411F7" w:rsidRDefault="00E411F7" w:rsidP="00E411F7">
      <w:pPr>
        <w:pStyle w:val="ListParagraph"/>
        <w:numPr>
          <w:ilvl w:val="0"/>
          <w:numId w:val="17"/>
        </w:numPr>
        <w:jc w:val="both"/>
      </w:pPr>
      <w:r>
        <w:t>CREATE_DTT and UPDATE_DTT, that are automatically populated with default values and/or triggers.</w:t>
      </w:r>
    </w:p>
    <w:p w:rsidR="00EC697D" w:rsidRDefault="00E411F7" w:rsidP="00E411F7">
      <w:pPr>
        <w:pStyle w:val="ListParagraph"/>
        <w:numPr>
          <w:ilvl w:val="0"/>
          <w:numId w:val="17"/>
        </w:numPr>
        <w:jc w:val="both"/>
      </w:pPr>
      <w:r>
        <w:t>Use check constraints where appropriate.</w:t>
      </w:r>
    </w:p>
    <w:p w:rsidR="00EC697D" w:rsidRDefault="00544938" w:rsidP="00544938">
      <w:pPr>
        <w:pStyle w:val="Heading3"/>
      </w:pPr>
      <w:r>
        <w:lastRenderedPageBreak/>
        <w:t>Maximizing Data Loading Speeds</w:t>
      </w:r>
    </w:p>
    <w:p w:rsidR="00544938" w:rsidRDefault="00544938" w:rsidP="00544938">
      <w:pPr>
        <w:ind w:firstLine="360"/>
      </w:pPr>
      <w:r>
        <w:t>Use a combination of the following two features to maximize the speed of insert statements:</w:t>
      </w:r>
    </w:p>
    <w:p w:rsidR="00544938" w:rsidRDefault="00544938" w:rsidP="00544938">
      <w:pPr>
        <w:pStyle w:val="ListParagraph"/>
        <w:numPr>
          <w:ilvl w:val="0"/>
          <w:numId w:val="17"/>
        </w:numPr>
      </w:pPr>
      <w:r>
        <w:t>Set the table’s logging attribute to NOLOGGING; this minimizes the generation redo for direct path operations (this feature has no effect on regular DML operations).</w:t>
      </w:r>
    </w:p>
    <w:p w:rsidR="00544938" w:rsidRDefault="00544938" w:rsidP="00544938">
      <w:pPr>
        <w:pStyle w:val="ListParagraph"/>
        <w:numPr>
          <w:ilvl w:val="0"/>
          <w:numId w:val="17"/>
        </w:numPr>
      </w:pPr>
      <w:r>
        <w:t>Use a direct path loading feature, such as the following:</w:t>
      </w:r>
    </w:p>
    <w:p w:rsidR="00544938" w:rsidRDefault="00544938" w:rsidP="00544938">
      <w:pPr>
        <w:pStyle w:val="ListParagraph"/>
        <w:numPr>
          <w:ilvl w:val="1"/>
          <w:numId w:val="17"/>
        </w:numPr>
      </w:pPr>
      <w:r>
        <w:t>INSERT /*+ APPEND */ on queries that use a subquery for determining which records are inserted</w:t>
      </w:r>
    </w:p>
    <w:p w:rsidR="00544938" w:rsidRDefault="00544938" w:rsidP="00544938">
      <w:pPr>
        <w:pStyle w:val="ListParagraph"/>
        <w:numPr>
          <w:ilvl w:val="1"/>
          <w:numId w:val="17"/>
        </w:numPr>
      </w:pPr>
      <w:r>
        <w:t>INSERT /*+ APPEND_VALUES */ on queries that use a VALUES clause</w:t>
      </w:r>
    </w:p>
    <w:p w:rsidR="00544938" w:rsidRDefault="00544938" w:rsidP="00544938">
      <w:pPr>
        <w:pStyle w:val="ListParagraph"/>
        <w:numPr>
          <w:ilvl w:val="1"/>
          <w:numId w:val="17"/>
        </w:numPr>
      </w:pPr>
      <w:r>
        <w:t>CREATE TABLE…AS SELECT</w:t>
      </w:r>
    </w:p>
    <w:p w:rsidR="00916F8E" w:rsidRDefault="00916F8E" w:rsidP="00916F8E">
      <w:pPr>
        <w:pStyle w:val="ListParagraph"/>
        <w:rPr>
          <w:rStyle w:val="CodeChar0"/>
          <w:rFonts w:eastAsiaTheme="minorEastAsia"/>
        </w:rPr>
      </w:pPr>
    </w:p>
    <w:p w:rsidR="00916F8E" w:rsidRDefault="00544938" w:rsidP="00916F8E">
      <w:pPr>
        <w:pStyle w:val="ListParagraph"/>
        <w:ind w:left="0" w:firstLine="360"/>
        <w:rPr>
          <w:rFonts w:cs="Times New Roman"/>
          <w:color w:val="000000"/>
          <w:szCs w:val="26"/>
        </w:rPr>
      </w:pPr>
      <w:r w:rsidRPr="00916F8E">
        <w:rPr>
          <w:rFonts w:cs="Times New Roman"/>
          <w:color w:val="000000"/>
          <w:szCs w:val="26"/>
        </w:rPr>
        <w:t xml:space="preserve">The prior output verifies that the table was created with </w:t>
      </w:r>
      <w:r w:rsidRPr="00916F8E">
        <w:rPr>
          <w:rFonts w:cs="Times New Roman"/>
          <w:b/>
          <w:bCs/>
          <w:color w:val="000000"/>
          <w:szCs w:val="26"/>
        </w:rPr>
        <w:t xml:space="preserve">LOGGING </w:t>
      </w:r>
      <w:r w:rsidR="00916F8E">
        <w:rPr>
          <w:rFonts w:cs="Times New Roman"/>
          <w:color w:val="000000"/>
          <w:szCs w:val="26"/>
        </w:rPr>
        <w:t xml:space="preserve">enabled (the default). To enable </w:t>
      </w:r>
      <w:r w:rsidRPr="00916F8E">
        <w:rPr>
          <w:rFonts w:cs="Times New Roman"/>
          <w:b/>
          <w:bCs/>
          <w:color w:val="000000"/>
          <w:szCs w:val="26"/>
        </w:rPr>
        <w:t>NOLOGGING</w:t>
      </w:r>
      <w:r w:rsidRPr="00916F8E">
        <w:rPr>
          <w:rFonts w:cs="Times New Roman"/>
          <w:color w:val="000000"/>
          <w:szCs w:val="26"/>
        </w:rPr>
        <w:t xml:space="preserve">, use the </w:t>
      </w:r>
      <w:r w:rsidRPr="00916F8E">
        <w:rPr>
          <w:rFonts w:cs="Times New Roman"/>
          <w:b/>
          <w:bCs/>
          <w:color w:val="000000"/>
          <w:szCs w:val="26"/>
        </w:rPr>
        <w:t xml:space="preserve">ALTER TABLE </w:t>
      </w:r>
      <w:r w:rsidRPr="00916F8E">
        <w:rPr>
          <w:rFonts w:cs="Times New Roman"/>
          <w:color w:val="000000"/>
          <w:szCs w:val="26"/>
        </w:rPr>
        <w:t>statement as follows:</w:t>
      </w:r>
    </w:p>
    <w:p w:rsidR="00916F8E" w:rsidRDefault="00544938" w:rsidP="00916F8E">
      <w:pPr>
        <w:pStyle w:val="Code0"/>
        <w:rPr>
          <w:b/>
          <w:bCs/>
          <w:color w:val="000000"/>
          <w:szCs w:val="26"/>
        </w:rPr>
      </w:pPr>
      <w:r w:rsidRPr="00916F8E">
        <w:rPr>
          <w:rStyle w:val="CodeChar0"/>
        </w:rPr>
        <w:t>SQL&gt; alter table f_regs nologging;</w:t>
      </w:r>
    </w:p>
    <w:p w:rsidR="00916F8E" w:rsidRDefault="00544938" w:rsidP="00916F8E">
      <w:pPr>
        <w:pStyle w:val="ListParagraph"/>
        <w:ind w:left="0"/>
        <w:rPr>
          <w:rFonts w:cs="Times New Roman"/>
          <w:color w:val="000000"/>
          <w:szCs w:val="26"/>
        </w:rPr>
      </w:pPr>
      <w:r w:rsidRPr="00916F8E">
        <w:rPr>
          <w:rFonts w:cs="Times New Roman"/>
          <w:color w:val="000000"/>
          <w:szCs w:val="26"/>
        </w:rPr>
        <w:br/>
        <w:t xml:space="preserve">Now that </w:t>
      </w:r>
      <w:r w:rsidRPr="00916F8E">
        <w:rPr>
          <w:rFonts w:cs="Times New Roman"/>
          <w:b/>
          <w:bCs/>
          <w:color w:val="000000"/>
          <w:szCs w:val="26"/>
        </w:rPr>
        <w:t xml:space="preserve">NOLOGGING </w:t>
      </w:r>
      <w:r w:rsidRPr="00916F8E">
        <w:rPr>
          <w:rFonts w:cs="Times New Roman"/>
          <w:color w:val="000000"/>
          <w:szCs w:val="26"/>
        </w:rPr>
        <w:t>has been enabled, there should be a minimal amount</w:t>
      </w:r>
      <w:r w:rsidR="00916F8E">
        <w:rPr>
          <w:rFonts w:cs="Times New Roman"/>
          <w:color w:val="000000"/>
          <w:szCs w:val="26"/>
        </w:rPr>
        <w:t xml:space="preserve"> of redo generated for </w:t>
      </w:r>
      <w:r w:rsidRPr="00916F8E">
        <w:rPr>
          <w:rFonts w:cs="Times New Roman"/>
          <w:color w:val="000000"/>
          <w:szCs w:val="26"/>
        </w:rPr>
        <w:t xml:space="preserve">direct path operations. The following example uses a direct path </w:t>
      </w:r>
      <w:r w:rsidRPr="00916F8E">
        <w:rPr>
          <w:rFonts w:cs="Times New Roman"/>
          <w:b/>
          <w:bCs/>
          <w:color w:val="000000"/>
          <w:szCs w:val="26"/>
        </w:rPr>
        <w:t xml:space="preserve">INSERT </w:t>
      </w:r>
      <w:r w:rsidRPr="00916F8E">
        <w:rPr>
          <w:rFonts w:cs="Times New Roman"/>
          <w:color w:val="000000"/>
          <w:szCs w:val="26"/>
        </w:rPr>
        <w:t>statement to load data into the</w:t>
      </w:r>
      <w:r w:rsidR="00916F8E">
        <w:rPr>
          <w:rFonts w:cs="Times New Roman"/>
          <w:color w:val="000000"/>
          <w:szCs w:val="26"/>
        </w:rPr>
        <w:t xml:space="preserve"> </w:t>
      </w:r>
      <w:r w:rsidRPr="00916F8E">
        <w:rPr>
          <w:rFonts w:cs="Times New Roman"/>
          <w:color w:val="000000"/>
          <w:szCs w:val="26"/>
        </w:rPr>
        <w:t>table:</w:t>
      </w:r>
    </w:p>
    <w:p w:rsidR="00916F8E" w:rsidRPr="00916F8E" w:rsidRDefault="00544938" w:rsidP="00916F8E">
      <w:pPr>
        <w:pStyle w:val="Code0"/>
        <w:rPr>
          <w:rStyle w:val="CodeChar0"/>
          <w:rFonts w:ascii="Times New Roman" w:eastAsiaTheme="minorEastAsia" w:hAnsi="Times New Roman"/>
          <w:color w:val="000000"/>
          <w:szCs w:val="26"/>
          <w:lang w:val="en-US" w:eastAsia="ja-JP"/>
        </w:rPr>
      </w:pPr>
      <w:r w:rsidRPr="00916F8E">
        <w:rPr>
          <w:rStyle w:val="CodeChar0"/>
        </w:rPr>
        <w:t>insert /*+APPEND */ into f_regs</w:t>
      </w:r>
      <w:r w:rsidRPr="00916F8E">
        <w:rPr>
          <w:rStyle w:val="CodeChar0"/>
        </w:rPr>
        <w:br/>
        <w:t>select * from reg_master;</w:t>
      </w:r>
    </w:p>
    <w:p w:rsidR="00A4294A" w:rsidRDefault="00A4294A" w:rsidP="00916F8E">
      <w:pPr>
        <w:pStyle w:val="ListParagraph"/>
        <w:ind w:left="0" w:firstLine="360"/>
        <w:rPr>
          <w:rFonts w:cs="Times New Roman"/>
          <w:color w:val="000000"/>
          <w:szCs w:val="26"/>
        </w:rPr>
      </w:pPr>
    </w:p>
    <w:p w:rsidR="00A91705" w:rsidRPr="00916F8E" w:rsidRDefault="00544938" w:rsidP="00916F8E">
      <w:pPr>
        <w:pStyle w:val="ListParagraph"/>
        <w:ind w:left="0" w:firstLine="360"/>
        <w:rPr>
          <w:rFonts w:cs="Times New Roman"/>
          <w:szCs w:val="26"/>
        </w:rPr>
      </w:pPr>
      <w:r w:rsidRPr="00916F8E">
        <w:rPr>
          <w:rFonts w:cs="Times New Roman"/>
          <w:color w:val="000000"/>
          <w:szCs w:val="26"/>
        </w:rPr>
        <w:t>The prior statement is an efficient method for loading data because</w:t>
      </w:r>
      <w:r w:rsidR="00916F8E">
        <w:rPr>
          <w:rFonts w:cs="Times New Roman"/>
          <w:color w:val="000000"/>
          <w:szCs w:val="26"/>
        </w:rPr>
        <w:t xml:space="preserve"> direct path operations such as </w:t>
      </w:r>
      <w:r w:rsidRPr="00916F8E">
        <w:rPr>
          <w:rFonts w:cs="Times New Roman"/>
          <w:b/>
          <w:bCs/>
          <w:color w:val="000000"/>
          <w:szCs w:val="26"/>
        </w:rPr>
        <w:t xml:space="preserve">INSERT /*+APPEND */ </w:t>
      </w:r>
      <w:r w:rsidRPr="00916F8E">
        <w:rPr>
          <w:rFonts w:cs="Times New Roman"/>
          <w:color w:val="000000"/>
          <w:szCs w:val="26"/>
        </w:rPr>
        <w:t xml:space="preserve">combined with </w:t>
      </w:r>
      <w:r w:rsidRPr="00916F8E">
        <w:rPr>
          <w:rFonts w:cs="Times New Roman"/>
          <w:b/>
          <w:bCs/>
          <w:color w:val="000000"/>
          <w:szCs w:val="26"/>
        </w:rPr>
        <w:t xml:space="preserve">NOLOGGING </w:t>
      </w:r>
      <w:r w:rsidRPr="00916F8E">
        <w:rPr>
          <w:rFonts w:cs="Times New Roman"/>
          <w:color w:val="000000"/>
          <w:szCs w:val="26"/>
        </w:rPr>
        <w:t>generate a minimal amount of redo.</w:t>
      </w:r>
    </w:p>
    <w:p w:rsidR="00A91705" w:rsidRDefault="00A91705" w:rsidP="00A91705"/>
    <w:p w:rsidR="00A91705" w:rsidRDefault="00916F8E" w:rsidP="00916F8E">
      <w:pPr>
        <w:pStyle w:val="Heading3"/>
      </w:pPr>
      <w:r>
        <w:lastRenderedPageBreak/>
        <w:t>Efficiently Removing Table Data</w:t>
      </w:r>
    </w:p>
    <w:p w:rsidR="00A91705" w:rsidRPr="00A91705" w:rsidRDefault="00490CA3" w:rsidP="00A91705">
      <w:r>
        <w:rPr>
          <w:noProof/>
        </w:rPr>
        <w:drawing>
          <wp:inline distT="0" distB="0" distL="0" distR="0" wp14:anchorId="49CBFC3D" wp14:editId="568E01A3">
            <wp:extent cx="5943600" cy="2326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26005"/>
                    </a:xfrm>
                    <a:prstGeom prst="rect">
                      <a:avLst/>
                    </a:prstGeom>
                  </pic:spPr>
                </pic:pic>
              </a:graphicData>
            </a:graphic>
          </wp:inline>
        </w:drawing>
      </w:r>
    </w:p>
    <w:p w:rsidR="00A4294A" w:rsidRDefault="00A4294A" w:rsidP="00A4294A"/>
    <w:p w:rsidR="005F1D35" w:rsidRDefault="00376053" w:rsidP="00376053">
      <w:pPr>
        <w:pStyle w:val="Heading3"/>
      </w:pPr>
      <w:r>
        <w:t>Rebuilding Rows Spanning Multiple Blocks</w:t>
      </w:r>
    </w:p>
    <w:p w:rsidR="005F1D35" w:rsidRDefault="00376053" w:rsidP="00376053">
      <w:pPr>
        <w:pStyle w:val="ListParagraph"/>
        <w:numPr>
          <w:ilvl w:val="0"/>
          <w:numId w:val="17"/>
        </w:numPr>
      </w:pPr>
      <w:r>
        <w:t>Remove row changing</w:t>
      </w:r>
    </w:p>
    <w:p w:rsidR="00376053" w:rsidRDefault="00376053" w:rsidP="00376053">
      <w:pPr>
        <w:pStyle w:val="Code0"/>
      </w:pPr>
      <w:r>
        <w:t>SELECT</w:t>
      </w:r>
      <w:r>
        <w:br/>
        <w:t>'Task Name : ' || f.task_name || chr(10) ||</w:t>
      </w:r>
      <w:r>
        <w:br/>
        <w:t>'Segment Name : ' || o.attr2 || chr(10) ||</w:t>
      </w:r>
      <w:r>
        <w:br/>
        <w:t>'Segment Type : ' || o.type || chr(10) ||</w:t>
      </w:r>
      <w:r>
        <w:br/>
        <w:t>'Partition Name : ' || o.attr3 || chr(10) ||</w:t>
      </w:r>
      <w:r>
        <w:br/>
        <w:t>'Message : ' || f.message || chr(10) ||</w:t>
      </w:r>
      <w:r>
        <w:br/>
        <w:t>'More Info : ' || f.more_info TASK_ADVICE</w:t>
      </w:r>
      <w:r>
        <w:br/>
        <w:t>FROM dba_advisor_findings f</w:t>
      </w:r>
      <w:r>
        <w:br/>
        <w:t>,dba_advisor_objects o</w:t>
      </w:r>
      <w:r>
        <w:br/>
        <w:t>WHERE o.task_id = f.task_id</w:t>
      </w:r>
      <w:r>
        <w:br/>
        <w:t>AND o.object_id = f.object_id</w:t>
      </w:r>
      <w:r>
        <w:br/>
        <w:t>ORDER BY f.task_name;</w:t>
      </w:r>
    </w:p>
    <w:p w:rsidR="005F1D35" w:rsidRDefault="005F1D35" w:rsidP="005F1D35"/>
    <w:p w:rsidR="005F1D35" w:rsidRDefault="00376053" w:rsidP="00376053">
      <w:pPr>
        <w:pStyle w:val="Code0"/>
      </w:pPr>
      <w:r>
        <w:t>TASK_ADVICE</w:t>
      </w:r>
      <w:r>
        <w:br/>
        <w:t>-------------------------------------------------------------------------</w:t>
      </w:r>
      <w:r>
        <w:br/>
        <w:t>Task Name : EMP Advice</w:t>
      </w:r>
      <w:r>
        <w:br/>
        <w:t>Segment Name : EMP</w:t>
      </w:r>
      <w:r>
        <w:br/>
        <w:t>Segment Type : TABLE</w:t>
      </w:r>
      <w:r>
        <w:br/>
        <w:t>Partition Name :</w:t>
      </w:r>
      <w:r>
        <w:br/>
        <w:t>Message : The object has chained rows that can be removed by re-org.</w:t>
      </w:r>
      <w:r>
        <w:br/>
        <w:t>More Info : 47 percent chained rows can be removed by re-org.</w:t>
      </w:r>
    </w:p>
    <w:p w:rsidR="00E879BA" w:rsidRDefault="00E879BA" w:rsidP="00E879BA">
      <w:pPr>
        <w:pStyle w:val="ListParagraph"/>
      </w:pPr>
    </w:p>
    <w:p w:rsidR="005F1D35" w:rsidRDefault="00C71CD8" w:rsidP="00C71CD8">
      <w:pPr>
        <w:pStyle w:val="ListParagraph"/>
        <w:numPr>
          <w:ilvl w:val="0"/>
          <w:numId w:val="20"/>
        </w:numPr>
      </w:pPr>
      <w:r>
        <w:lastRenderedPageBreak/>
        <w:t>Solution:</w:t>
      </w:r>
    </w:p>
    <w:p w:rsidR="00C71CD8" w:rsidRDefault="00C71CD8" w:rsidP="00C71CD8">
      <w:pPr>
        <w:pStyle w:val="Code0"/>
      </w:pPr>
      <w:r>
        <w:t>SQL&gt; alter table emp move;</w:t>
      </w:r>
    </w:p>
    <w:p w:rsidR="005F1D35" w:rsidRDefault="00C71CD8" w:rsidP="00C71CD8">
      <w:pPr>
        <w:pStyle w:val="ListParagraph"/>
        <w:numPr>
          <w:ilvl w:val="0"/>
          <w:numId w:val="17"/>
        </w:numPr>
      </w:pPr>
      <w:r>
        <w:t>Find index and rebuild</w:t>
      </w:r>
    </w:p>
    <w:p w:rsidR="00C71CD8" w:rsidRDefault="00C71CD8" w:rsidP="00C71CD8">
      <w:pPr>
        <w:pStyle w:val="Code0"/>
      </w:pPr>
      <w:r>
        <w:t>Select owner ,index_name ,status</w:t>
      </w:r>
      <w:r>
        <w:br/>
        <w:t>from dba_indexes</w:t>
      </w:r>
      <w:r>
        <w:br/>
        <w:t>where table_name='EMP';</w:t>
      </w:r>
    </w:p>
    <w:p w:rsidR="00C71CD8" w:rsidRDefault="00C71CD8" w:rsidP="00C71CD8">
      <w:pPr>
        <w:pStyle w:val="Code0"/>
      </w:pPr>
      <w:r>
        <w:t xml:space="preserve">OWNER </w:t>
      </w:r>
      <w:r>
        <w:tab/>
        <w:t xml:space="preserve">INDEX_NAME </w:t>
      </w:r>
      <w:r>
        <w:tab/>
        <w:t>STATUS</w:t>
      </w:r>
      <w:r>
        <w:br/>
        <w:t>------------------------------ ------------------------------ --------</w:t>
      </w:r>
      <w:r>
        <w:br/>
        <w:t xml:space="preserve">MV_MAINT </w:t>
      </w:r>
      <w:r>
        <w:tab/>
        <w:t xml:space="preserve">EMP_PK </w:t>
      </w:r>
      <w:r>
        <w:tab/>
      </w:r>
      <w:r>
        <w:tab/>
        <w:t>UNUSABLE</w:t>
      </w:r>
    </w:p>
    <w:p w:rsidR="00C71CD8" w:rsidRDefault="00C71CD8" w:rsidP="00C71CD8">
      <w:pPr>
        <w:pStyle w:val="ListParagraph"/>
        <w:numPr>
          <w:ilvl w:val="0"/>
          <w:numId w:val="17"/>
        </w:numPr>
      </w:pPr>
      <w:r w:rsidRPr="00C71CD8">
        <w:t>Rebuilding the index will make it usable again:</w:t>
      </w:r>
    </w:p>
    <w:p w:rsidR="005F1D35" w:rsidRDefault="00C71CD8" w:rsidP="00C71CD8">
      <w:pPr>
        <w:pStyle w:val="Code0"/>
      </w:pPr>
      <w:r w:rsidRPr="00C71CD8">
        <w:rPr>
          <w:rStyle w:val="CodeChar0"/>
        </w:rPr>
        <w:t>SQL&gt; alter index emp_pk rebuild;</w:t>
      </w:r>
    </w:p>
    <w:p w:rsidR="005F1D35" w:rsidRDefault="005F1D35" w:rsidP="005F1D35"/>
    <w:p w:rsidR="00E879BA" w:rsidRDefault="00E879BA" w:rsidP="005F1D35"/>
    <w:p w:rsidR="00E879BA" w:rsidRDefault="00E879BA" w:rsidP="005F1D35"/>
    <w:p w:rsidR="005F1D35" w:rsidRDefault="00BA7CAE" w:rsidP="00BA7CAE">
      <w:pPr>
        <w:pStyle w:val="Heading3"/>
      </w:pPr>
      <w:r>
        <w:t>Freeing Unused Table Space</w:t>
      </w:r>
    </w:p>
    <w:p w:rsidR="00BA7CAE" w:rsidRDefault="00BA7CAE" w:rsidP="00BA7CAE">
      <w:pPr>
        <w:pStyle w:val="ListParagraph"/>
        <w:numPr>
          <w:ilvl w:val="0"/>
          <w:numId w:val="17"/>
        </w:numPr>
        <w:ind w:left="360"/>
      </w:pPr>
      <w:r>
        <w:t>When you shrink a table, this requires that rows (if any) be moved. This means you must enable row movement. This example enables row movement for the INV table:</w:t>
      </w:r>
    </w:p>
    <w:p w:rsidR="00BA7CAE" w:rsidRDefault="00BA7CAE" w:rsidP="00BA7CAE">
      <w:pPr>
        <w:pStyle w:val="Code0"/>
      </w:pPr>
      <w:r>
        <w:t>SQL&gt; alter table inv enable row movement;</w:t>
      </w:r>
    </w:p>
    <w:p w:rsidR="00BA7CAE" w:rsidRDefault="00BA7CAE" w:rsidP="00BA7CAE">
      <w:pPr>
        <w:pStyle w:val="ListParagraph"/>
        <w:ind w:left="360"/>
      </w:pPr>
    </w:p>
    <w:p w:rsidR="00BA7CAE" w:rsidRDefault="00BA7CAE" w:rsidP="00BA7CAE">
      <w:pPr>
        <w:pStyle w:val="ListParagraph"/>
        <w:numPr>
          <w:ilvl w:val="0"/>
          <w:numId w:val="17"/>
        </w:numPr>
        <w:ind w:left="360"/>
      </w:pPr>
      <w:r>
        <w:t>Next the table shrink operation is executed via an ALTER TABLE statement:</w:t>
      </w:r>
    </w:p>
    <w:p w:rsidR="00BA7CAE" w:rsidRDefault="00BA7CAE" w:rsidP="00BA7CAE">
      <w:pPr>
        <w:pStyle w:val="Code0"/>
      </w:pPr>
      <w:r>
        <w:t>SQL&gt; alter table inv shrink space;</w:t>
      </w:r>
    </w:p>
    <w:p w:rsidR="00BA7CAE" w:rsidRDefault="00BA7CAE" w:rsidP="00BA7CAE"/>
    <w:p w:rsidR="00BA7CAE" w:rsidRDefault="00BA7CAE" w:rsidP="00BA7CAE">
      <w:pPr>
        <w:pStyle w:val="ListParagraph"/>
        <w:numPr>
          <w:ilvl w:val="0"/>
          <w:numId w:val="17"/>
        </w:numPr>
        <w:ind w:left="360"/>
      </w:pPr>
      <w:r>
        <w:t>You can also shrink the space associated with any index segments via the CASCADE clause:</w:t>
      </w:r>
    </w:p>
    <w:p w:rsidR="005F1D35" w:rsidRDefault="00BA7CAE" w:rsidP="00BA7CAE">
      <w:pPr>
        <w:pStyle w:val="Code0"/>
      </w:pPr>
      <w:r>
        <w:t>SQL&gt; alter table inv shrink space cascade;</w:t>
      </w:r>
    </w:p>
    <w:p w:rsidR="005F1D35" w:rsidRDefault="005F1D35" w:rsidP="005F1D35"/>
    <w:p w:rsidR="00A4294A" w:rsidRDefault="00A4294A" w:rsidP="005F1D35"/>
    <w:p w:rsidR="00A4294A" w:rsidRDefault="00A4294A" w:rsidP="005F1D35"/>
    <w:p w:rsidR="00A4294A" w:rsidRDefault="00A4294A" w:rsidP="005F1D35"/>
    <w:p w:rsidR="005F1D35" w:rsidRDefault="00BA7CAE" w:rsidP="00BA7CAE">
      <w:pPr>
        <w:pStyle w:val="Heading3"/>
      </w:pPr>
      <w:r>
        <w:lastRenderedPageBreak/>
        <w:t>Compressing Data for Direct Path Loading</w:t>
      </w:r>
    </w:p>
    <w:p w:rsidR="00A4294A" w:rsidRDefault="00A4294A" w:rsidP="00A4294A">
      <w:pPr>
        <w:ind w:firstLine="360"/>
      </w:pPr>
      <w:r>
        <w:t>Use Oracle’s basic compression feature to compress direct path–loaded data into a heap-organized table. Basic compression is enabled as follows:</w:t>
      </w:r>
    </w:p>
    <w:p w:rsidR="00A4294A" w:rsidRDefault="00A4294A" w:rsidP="00A4294A">
      <w:pPr>
        <w:pStyle w:val="ListParagraph"/>
        <w:numPr>
          <w:ilvl w:val="0"/>
          <w:numId w:val="17"/>
        </w:numPr>
      </w:pPr>
      <w:r>
        <w:t>Use the COMPRESS clause to enable compression either when creating, altering, or moving an existing table.</w:t>
      </w:r>
    </w:p>
    <w:p w:rsidR="005F1D35" w:rsidRDefault="00A4294A" w:rsidP="00A4294A">
      <w:pPr>
        <w:pStyle w:val="ListParagraph"/>
        <w:numPr>
          <w:ilvl w:val="0"/>
          <w:numId w:val="17"/>
        </w:numPr>
      </w:pPr>
      <w:r>
        <w:t>Load data via a direct path mechanism such as CREATE TABLE…AS SELECT or INSERT /*+ APPEND */.</w:t>
      </w:r>
    </w:p>
    <w:p w:rsidR="00A4294A" w:rsidRDefault="00A4294A" w:rsidP="00A4294A">
      <w:r>
        <w:t>Example:</w:t>
      </w:r>
    </w:p>
    <w:p w:rsidR="00A4294A" w:rsidRDefault="00A4294A" w:rsidP="00A4294A">
      <w:pPr>
        <w:pStyle w:val="Code0"/>
      </w:pPr>
      <w:r>
        <w:rPr>
          <w:lang w:val="en-US"/>
        </w:rPr>
        <w:t xml:space="preserve">SQL&gt; </w:t>
      </w:r>
      <w:r>
        <w:t>select table_name, compression, compress_for</w:t>
      </w:r>
      <w:r>
        <w:br/>
        <w:t>from user_tables</w:t>
      </w:r>
      <w:r>
        <w:br/>
        <w:t>where table_name='REGS_DSS';</w:t>
      </w:r>
    </w:p>
    <w:p w:rsidR="00A4294A" w:rsidRDefault="00A4294A" w:rsidP="00A4294A">
      <w:pPr>
        <w:pStyle w:val="Code0"/>
      </w:pPr>
    </w:p>
    <w:p w:rsidR="00A4294A" w:rsidRDefault="00A4294A" w:rsidP="00A4294A">
      <w:pPr>
        <w:pStyle w:val="Code0"/>
      </w:pPr>
      <w:r>
        <w:t>TABLE_NAME COMPRESS COMPRESS_FOR</w:t>
      </w:r>
    </w:p>
    <w:p w:rsidR="00A4294A" w:rsidRDefault="00A4294A" w:rsidP="00A4294A">
      <w:pPr>
        <w:pStyle w:val="Code0"/>
      </w:pPr>
      <w:r>
        <w:t>------------------------------ -------- ------------</w:t>
      </w:r>
    </w:p>
    <w:p w:rsidR="00A4294A" w:rsidRDefault="00A4294A" w:rsidP="00A4294A">
      <w:pPr>
        <w:pStyle w:val="Code0"/>
      </w:pPr>
      <w:r>
        <w:t>REGS_DSS ENABLED BASIC</w:t>
      </w:r>
    </w:p>
    <w:p w:rsidR="00A4294A" w:rsidRDefault="00A4294A" w:rsidP="005F1D35"/>
    <w:p w:rsidR="00A4294A" w:rsidRDefault="00A4294A" w:rsidP="00A4294A">
      <w:pPr>
        <w:pStyle w:val="Code0"/>
      </w:pPr>
      <w:r>
        <w:t>SQL&gt; alter table regs_dss compress;</w:t>
      </w:r>
    </w:p>
    <w:p w:rsidR="00A4294A" w:rsidRDefault="00A4294A" w:rsidP="00A4294A">
      <w:pPr>
        <w:ind w:firstLine="360"/>
      </w:pPr>
      <w:r>
        <w:t>When you alter a table to enable basic compression, this does not affect any data currently existing in the table; rather it only compresses subsequent direct path data load operations. If you want to enable basic compression for data in an existing table, use the MOVE COMPRESS clause:</w:t>
      </w:r>
    </w:p>
    <w:p w:rsidR="00A4294A" w:rsidRDefault="00A4294A" w:rsidP="00A4294A">
      <w:pPr>
        <w:pStyle w:val="Code0"/>
      </w:pPr>
      <w:r>
        <w:t>SQL&gt; alter table regs_dss move compress;</w:t>
      </w:r>
    </w:p>
    <w:p w:rsidR="00A4294A" w:rsidRDefault="00A4294A" w:rsidP="00A4294A">
      <w:pPr>
        <w:ind w:firstLine="360"/>
      </w:pPr>
      <w:r>
        <w:t>Keep in mind that when you move a table, all of the associated indexes are invalidated. You’ll have to rebuild any indexes associated with the moved table.</w:t>
      </w:r>
    </w:p>
    <w:p w:rsidR="00A4294A" w:rsidRDefault="00A4294A" w:rsidP="00A4294A">
      <w:pPr>
        <w:ind w:firstLine="360"/>
      </w:pPr>
      <w:r>
        <w:t>If you have enabled basic compression for a table, you can disable it via the NOCOMPRESS clause—for example:</w:t>
      </w:r>
    </w:p>
    <w:p w:rsidR="00A4294A" w:rsidRDefault="00A4294A" w:rsidP="00A4294A">
      <w:pPr>
        <w:pStyle w:val="Code0"/>
      </w:pPr>
      <w:r>
        <w:t>SQL&gt; alter table regs_dss nocompress;</w:t>
      </w:r>
    </w:p>
    <w:p w:rsidR="00A4294A" w:rsidRDefault="00A4294A" w:rsidP="00A4294A">
      <w:pPr>
        <w:pStyle w:val="Code0"/>
      </w:pPr>
      <w:r>
        <w:t>SQL&gt; alter table regs_dss move nocompress;</w:t>
      </w:r>
    </w:p>
    <w:p w:rsidR="00A4294A" w:rsidRDefault="00A4294A" w:rsidP="005F1D35"/>
    <w:p w:rsidR="00E879BA" w:rsidRDefault="00E879BA" w:rsidP="005F1D35"/>
    <w:p w:rsidR="00A4294A" w:rsidRDefault="00A4294A" w:rsidP="00A4294A">
      <w:pPr>
        <w:pStyle w:val="Heading3"/>
      </w:pPr>
      <w:r>
        <w:lastRenderedPageBreak/>
        <w:t>Compressing Data for All DML</w:t>
      </w:r>
    </w:p>
    <w:p w:rsidR="00A4294A" w:rsidRDefault="00A4294A" w:rsidP="00A4294A">
      <w:pPr>
        <w:ind w:firstLine="360"/>
      </w:pPr>
      <w:r>
        <w:t>Use the COMPRESS FOR OLTP clause when creating a table to enable data compression when using regular DML statements to manipulate data. This example creates an OLTP compression–enabled table:</w:t>
      </w:r>
    </w:p>
    <w:p w:rsidR="00A4294A" w:rsidRDefault="00A4294A" w:rsidP="00A4294A">
      <w:pPr>
        <w:pStyle w:val="Code0"/>
      </w:pPr>
      <w:r>
        <w:rPr>
          <w:lang w:val="en-US"/>
        </w:rPr>
        <w:t xml:space="preserve">SQL&gt; </w:t>
      </w:r>
      <w:r>
        <w:t>create table regs</w:t>
      </w:r>
    </w:p>
    <w:p w:rsidR="00A4294A" w:rsidRDefault="00A4294A" w:rsidP="00A4294A">
      <w:pPr>
        <w:pStyle w:val="Code0"/>
      </w:pPr>
      <w:r>
        <w:t>(reg_id number</w:t>
      </w:r>
    </w:p>
    <w:p w:rsidR="00A4294A" w:rsidRDefault="00A4294A" w:rsidP="00A4294A">
      <w:pPr>
        <w:pStyle w:val="Code0"/>
      </w:pPr>
      <w:r>
        <w:t xml:space="preserve">,reg_name varchar2(2000)) </w:t>
      </w:r>
    </w:p>
    <w:p w:rsidR="00A4294A" w:rsidRDefault="00A4294A" w:rsidP="00A4294A">
      <w:pPr>
        <w:pStyle w:val="Code0"/>
      </w:pPr>
      <w:r>
        <w:t>compress for oltp;</w:t>
      </w:r>
    </w:p>
    <w:p w:rsidR="00A4294A" w:rsidRDefault="00A4294A" w:rsidP="00A4294A">
      <w:pPr>
        <w:pStyle w:val="Code0"/>
      </w:pPr>
      <w:r w:rsidRPr="00A4294A">
        <w:t>SQL&gt; alter table regs compress for oltp;</w:t>
      </w:r>
    </w:p>
    <w:p w:rsidR="00A4294A" w:rsidRDefault="00A4294A" w:rsidP="005F1D35"/>
    <w:p w:rsidR="00A4294A" w:rsidRDefault="00A4294A" w:rsidP="00A4294A">
      <w:pPr>
        <w:pStyle w:val="Code0"/>
      </w:pPr>
      <w:r>
        <w:rPr>
          <w:lang w:val="en-US"/>
        </w:rPr>
        <w:t xml:space="preserve">SQL&gt; </w:t>
      </w:r>
      <w:r>
        <w:t>select table_name, compression, compress_for</w:t>
      </w:r>
      <w:r>
        <w:br/>
        <w:t>from user_tables</w:t>
      </w:r>
      <w:r>
        <w:br/>
        <w:t>where table_name='REGS';</w:t>
      </w:r>
      <w:r>
        <w:br/>
      </w:r>
      <w:r>
        <w:rPr>
          <w:rFonts w:ascii="Utopia-Regular" w:hAnsi="Utopia-Regular"/>
        </w:rPr>
        <w:br/>
      </w:r>
      <w:r>
        <w:t>TABLE_NAME COMPRESS COMPRESS_FOR</w:t>
      </w:r>
      <w:r>
        <w:br/>
        <w:t>------------------------------ -------- ------------</w:t>
      </w:r>
      <w:r>
        <w:br/>
        <w:t>REGS ENABLED OLTP</w:t>
      </w:r>
    </w:p>
    <w:p w:rsidR="00A4294A" w:rsidRDefault="00A4294A" w:rsidP="005F1D35"/>
    <w:p w:rsidR="00A4294A" w:rsidRDefault="00A4294A" w:rsidP="00A4294A">
      <w:pPr>
        <w:pStyle w:val="Code0"/>
      </w:pPr>
      <w:r>
        <w:t>SQL&gt; alter table regs move compress for oltp;</w:t>
      </w:r>
    </w:p>
    <w:p w:rsidR="00A4294A" w:rsidRDefault="00A4294A" w:rsidP="00A4294A">
      <w:pPr>
        <w:pStyle w:val="Code0"/>
      </w:pPr>
      <w:r>
        <w:t>SQL&gt; alter table regs nocompress;</w:t>
      </w:r>
    </w:p>
    <w:p w:rsidR="00A4294A" w:rsidRDefault="00A4294A" w:rsidP="005F1D35"/>
    <w:p w:rsidR="00A4294A" w:rsidRDefault="00A4294A" w:rsidP="00A4294A">
      <w:pPr>
        <w:pStyle w:val="Code0"/>
      </w:pPr>
      <w:r>
        <w:rPr>
          <w:lang w:val="en-US"/>
        </w:rPr>
        <w:t xml:space="preserve">SQL&gt; </w:t>
      </w:r>
      <w:r>
        <w:t>CREATE TABLESPACE comp_data</w:t>
      </w:r>
      <w:r>
        <w:br/>
        <w:t>DATAFILE '/ora01/dbfile/O11R2/comp_data01.dbf'</w:t>
      </w:r>
      <w:r>
        <w:br/>
        <w:t>SIZE 10M</w:t>
      </w:r>
      <w:r>
        <w:br/>
        <w:t>EXTENT MANAGEMENT LOCAL</w:t>
      </w:r>
      <w:r>
        <w:br/>
        <w:t>UNIFORM SIZE 1M</w:t>
      </w:r>
      <w:r>
        <w:br/>
        <w:t>SEGMENT SPACE MANAGEMENT AUTO</w:t>
      </w:r>
      <w:r>
        <w:br/>
        <w:t>DEFAULT COMPRESS FOR OLTP;</w:t>
      </w:r>
    </w:p>
    <w:p w:rsidR="00A4294A" w:rsidRDefault="00A4294A" w:rsidP="00A4294A">
      <w:pPr>
        <w:pStyle w:val="Code0"/>
      </w:pPr>
      <w:r w:rsidRPr="00A4294A">
        <w:t>SQL&gt; alter tablespace comp_data default compress for oltp;</w:t>
      </w:r>
    </w:p>
    <w:p w:rsidR="00A4294A" w:rsidRDefault="00A4294A" w:rsidP="005F1D35"/>
    <w:p w:rsidR="00A4294A" w:rsidRDefault="00A4294A" w:rsidP="00A4294A">
      <w:pPr>
        <w:pStyle w:val="Code0"/>
      </w:pPr>
      <w:r>
        <w:rPr>
          <w:lang w:val="en-US"/>
        </w:rPr>
        <w:t xml:space="preserve">SQL&gt; </w:t>
      </w:r>
      <w:r>
        <w:t>select tablespace_name, def_tab_compression, compress_for</w:t>
      </w:r>
      <w:r>
        <w:br/>
        <w:t>from dba_tablespaces where tablespace_name = 'COMP_DATA';</w:t>
      </w:r>
    </w:p>
    <w:p w:rsidR="00A4294A" w:rsidRDefault="00A4294A" w:rsidP="00A4294A">
      <w:pPr>
        <w:pStyle w:val="Code0"/>
      </w:pPr>
    </w:p>
    <w:p w:rsidR="00A4294A" w:rsidRDefault="00A4294A" w:rsidP="00A4294A">
      <w:pPr>
        <w:pStyle w:val="Code0"/>
      </w:pPr>
      <w:r>
        <w:t>TABLESPACE_NAME DEF_TAB_ COMPRESS_FOR</w:t>
      </w:r>
      <w:r>
        <w:br/>
        <w:t>------------------------------ -------- ------------</w:t>
      </w:r>
      <w:r>
        <w:br/>
        <w:t>COMP_DATA ENABLED OLTP</w:t>
      </w:r>
    </w:p>
    <w:p w:rsidR="00E879BA" w:rsidRDefault="00E879BA" w:rsidP="00E879BA"/>
    <w:p w:rsidR="00A4294A" w:rsidRDefault="00A4294A" w:rsidP="00A4294A">
      <w:pPr>
        <w:pStyle w:val="Heading3"/>
      </w:pPr>
      <w:r>
        <w:t>Compressing Data at the Column Level</w:t>
      </w:r>
    </w:p>
    <w:p w:rsidR="00A4294A" w:rsidRDefault="00A4294A" w:rsidP="00A4294A">
      <w:pPr>
        <w:ind w:firstLine="360"/>
      </w:pPr>
      <w:r>
        <w:t>To enable hybrid columnar compression, when creating a table, use either the COMPRESS FOR QUERY or the COMPRESS FOR ARCHIVE clause—for example:</w:t>
      </w:r>
    </w:p>
    <w:p w:rsidR="00A4294A" w:rsidRDefault="00A4294A" w:rsidP="00A4294A">
      <w:pPr>
        <w:pStyle w:val="ListParagraph"/>
        <w:numPr>
          <w:ilvl w:val="0"/>
          <w:numId w:val="17"/>
        </w:numPr>
      </w:pPr>
      <w:r>
        <w:t>COMPRESS FOR QUERY LOW</w:t>
      </w:r>
    </w:p>
    <w:p w:rsidR="00A4294A" w:rsidRDefault="00A4294A" w:rsidP="00A4294A">
      <w:pPr>
        <w:pStyle w:val="ListParagraph"/>
        <w:numPr>
          <w:ilvl w:val="0"/>
          <w:numId w:val="17"/>
        </w:numPr>
      </w:pPr>
      <w:r>
        <w:t>COMPRESS FOR QUERY HIGH</w:t>
      </w:r>
    </w:p>
    <w:p w:rsidR="00A4294A" w:rsidRDefault="00A4294A" w:rsidP="00A4294A">
      <w:pPr>
        <w:pStyle w:val="ListParagraph"/>
        <w:numPr>
          <w:ilvl w:val="0"/>
          <w:numId w:val="17"/>
        </w:numPr>
      </w:pPr>
      <w:r>
        <w:t>COMPRESS FOR ARCHIVE LOW</w:t>
      </w:r>
    </w:p>
    <w:p w:rsidR="00A4294A" w:rsidRDefault="00A4294A" w:rsidP="00A4294A">
      <w:pPr>
        <w:pStyle w:val="ListParagraph"/>
        <w:numPr>
          <w:ilvl w:val="0"/>
          <w:numId w:val="17"/>
        </w:numPr>
      </w:pPr>
      <w:r>
        <w:t>COMPRESS FOR ARCHIVE HIGH</w:t>
      </w:r>
    </w:p>
    <w:p w:rsidR="00A4294A" w:rsidRDefault="00A4294A" w:rsidP="00A4294A">
      <w:pPr>
        <w:pStyle w:val="Code0"/>
      </w:pPr>
      <w:r>
        <w:rPr>
          <w:lang w:val="en-US"/>
        </w:rPr>
        <w:t xml:space="preserve">SQL&gt; </w:t>
      </w:r>
      <w:r>
        <w:t>create table f_regs(</w:t>
      </w:r>
    </w:p>
    <w:p w:rsidR="00A4294A" w:rsidRDefault="00A4294A" w:rsidP="00A4294A">
      <w:pPr>
        <w:pStyle w:val="Code0"/>
      </w:pPr>
      <w:r>
        <w:t>reg_id number</w:t>
      </w:r>
    </w:p>
    <w:p w:rsidR="00A4294A" w:rsidRDefault="00A4294A" w:rsidP="00A4294A">
      <w:pPr>
        <w:pStyle w:val="Code0"/>
      </w:pPr>
      <w:r>
        <w:t>,reg_desc varchar2(4000))</w:t>
      </w:r>
    </w:p>
    <w:p w:rsidR="00A4294A" w:rsidRDefault="00A4294A" w:rsidP="00A4294A">
      <w:pPr>
        <w:pStyle w:val="Code0"/>
      </w:pPr>
      <w:r>
        <w:t>compress for query;</w:t>
      </w:r>
    </w:p>
    <w:p w:rsidR="00A4294A" w:rsidRDefault="00A4294A" w:rsidP="00A4294A"/>
    <w:p w:rsidR="00A4294A" w:rsidRDefault="00A4294A" w:rsidP="00A4294A">
      <w:pPr>
        <w:pStyle w:val="Code0"/>
      </w:pPr>
      <w:r>
        <w:rPr>
          <w:lang w:val="en-US"/>
        </w:rPr>
        <w:t xml:space="preserve">SQL&gt; </w:t>
      </w:r>
      <w:r>
        <w:t>create table f_regs(</w:t>
      </w:r>
      <w:r>
        <w:br/>
        <w:t>reg_id number</w:t>
      </w:r>
      <w:r>
        <w:br/>
        <w:t>,reg_desc varchar2(4000))</w:t>
      </w:r>
      <w:r>
        <w:br/>
        <w:t>compress for query high;</w:t>
      </w:r>
    </w:p>
    <w:p w:rsidR="00A4294A" w:rsidRDefault="00A4294A" w:rsidP="00A4294A"/>
    <w:p w:rsidR="00A4294A" w:rsidRDefault="00A4294A" w:rsidP="00A4294A">
      <w:pPr>
        <w:pStyle w:val="Code0"/>
      </w:pPr>
      <w:r>
        <w:t>select table_name, compression, compress_for</w:t>
      </w:r>
      <w:r>
        <w:br/>
        <w:t>from user_tables where table_name='F_REGS';</w:t>
      </w:r>
    </w:p>
    <w:p w:rsidR="00A4294A" w:rsidRDefault="00A4294A" w:rsidP="00A4294A">
      <w:pPr>
        <w:pStyle w:val="Code0"/>
      </w:pPr>
    </w:p>
    <w:p w:rsidR="00A4294A" w:rsidRDefault="00A4294A" w:rsidP="00A4294A">
      <w:pPr>
        <w:pStyle w:val="Code0"/>
      </w:pPr>
      <w:r>
        <w:t>TABLE_NAME COMPRESS COMPRESS_FOR</w:t>
      </w:r>
      <w:r>
        <w:br/>
        <w:t>------------------------------ -------- ------------</w:t>
      </w:r>
      <w:r>
        <w:br/>
        <w:t>F_REGS ENABLED QUERY HIGH</w:t>
      </w:r>
    </w:p>
    <w:p w:rsidR="00A4294A" w:rsidRDefault="00A4294A" w:rsidP="00A4294A"/>
    <w:p w:rsidR="00A4294A" w:rsidRDefault="00A4294A" w:rsidP="00A4294A"/>
    <w:p w:rsidR="00122E02" w:rsidRDefault="00122E02" w:rsidP="00A4294A"/>
    <w:p w:rsidR="00122E02" w:rsidRDefault="00122E02" w:rsidP="00A4294A"/>
    <w:p w:rsidR="00122E02" w:rsidRDefault="00122E02" w:rsidP="00A4294A"/>
    <w:p w:rsidR="00122E02" w:rsidRDefault="00122E02" w:rsidP="00A4294A"/>
    <w:p w:rsidR="00122E02" w:rsidRDefault="00122E02" w:rsidP="00A4294A"/>
    <w:p w:rsidR="00122E02" w:rsidRDefault="00122E02" w:rsidP="00A4294A"/>
    <w:p w:rsidR="00122E02" w:rsidRDefault="00122E02" w:rsidP="00122E02">
      <w:pPr>
        <w:pStyle w:val="Heading2"/>
        <w:numPr>
          <w:ilvl w:val="0"/>
          <w:numId w:val="18"/>
        </w:numPr>
      </w:pPr>
      <w:r>
        <w:t>Choosing and Optimizing Indexes</w:t>
      </w:r>
    </w:p>
    <w:p w:rsidR="00122E02" w:rsidRPr="00122E02" w:rsidRDefault="00EF5C28" w:rsidP="00EF5C28">
      <w:pPr>
        <w:pStyle w:val="Heading3"/>
        <w:ind w:firstLine="68"/>
      </w:pPr>
      <w:r>
        <w:t>Index Type</w:t>
      </w:r>
    </w:p>
    <w:p w:rsidR="00122E02" w:rsidRDefault="00EF5C28" w:rsidP="00122E02">
      <w:r>
        <w:rPr>
          <w:noProof/>
        </w:rPr>
        <w:drawing>
          <wp:inline distT="0" distB="0" distL="0" distR="0">
            <wp:extent cx="5934710" cy="45199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4519930"/>
                    </a:xfrm>
                    <a:prstGeom prst="rect">
                      <a:avLst/>
                    </a:prstGeom>
                    <a:noFill/>
                    <a:ln>
                      <a:noFill/>
                    </a:ln>
                  </pic:spPr>
                </pic:pic>
              </a:graphicData>
            </a:graphic>
          </wp:inline>
        </w:drawing>
      </w:r>
    </w:p>
    <w:p w:rsidR="00EF5C28" w:rsidRDefault="00EF5C28" w:rsidP="00122E02"/>
    <w:p w:rsidR="00654BF5" w:rsidRDefault="00654BF5" w:rsidP="00122E02"/>
    <w:p w:rsidR="00654BF5" w:rsidRDefault="00654BF5" w:rsidP="00122E02"/>
    <w:p w:rsidR="00654BF5" w:rsidRDefault="00654BF5" w:rsidP="00122E02"/>
    <w:p w:rsidR="00654BF5" w:rsidRDefault="00654BF5" w:rsidP="00122E02"/>
    <w:p w:rsidR="00654BF5" w:rsidRDefault="00654BF5" w:rsidP="00122E02"/>
    <w:p w:rsidR="00654BF5" w:rsidRDefault="00654BF5" w:rsidP="00122E02"/>
    <w:p w:rsidR="00654BF5" w:rsidRDefault="00654BF5" w:rsidP="00122E02"/>
    <w:p w:rsidR="00654BF5" w:rsidRDefault="00654BF5" w:rsidP="00122E02"/>
    <w:p w:rsidR="00654BF5" w:rsidRDefault="00654BF5" w:rsidP="00654BF5">
      <w:pPr>
        <w:pStyle w:val="Heading3"/>
      </w:pPr>
      <w:r>
        <w:t>Rule to create index</w:t>
      </w:r>
    </w:p>
    <w:p w:rsidR="00654BF5" w:rsidRPr="00654BF5" w:rsidRDefault="00654BF5" w:rsidP="00654BF5"/>
    <w:p w:rsidR="00654BF5" w:rsidRDefault="00654BF5" w:rsidP="00654BF5">
      <w:pPr>
        <w:pStyle w:val="ListParagraph"/>
        <w:numPr>
          <w:ilvl w:val="0"/>
          <w:numId w:val="17"/>
        </w:numPr>
      </w:pPr>
      <w:r>
        <w:t xml:space="preserve">Use the default </w:t>
      </w:r>
      <w:r w:rsidRPr="00806D90">
        <w:rPr>
          <w:b/>
        </w:rPr>
        <w:t xml:space="preserve">B-tree index </w:t>
      </w:r>
      <w:r>
        <w:t>unless you have a solid reason to use a different index type.</w:t>
      </w:r>
    </w:p>
    <w:p w:rsidR="00654BF5" w:rsidRDefault="00654BF5" w:rsidP="00654BF5">
      <w:pPr>
        <w:pStyle w:val="ListParagraph"/>
        <w:numPr>
          <w:ilvl w:val="0"/>
          <w:numId w:val="17"/>
        </w:numPr>
      </w:pPr>
      <w:r>
        <w:t xml:space="preserve">Create a </w:t>
      </w:r>
      <w:r w:rsidRPr="00806D90">
        <w:rPr>
          <w:b/>
        </w:rPr>
        <w:t>separate tablespace</w:t>
      </w:r>
      <w:r>
        <w:t xml:space="preserve"> for the indexes. This allows you to more easily manage indexes separately from tables for tasks such as backup and recovery.</w:t>
      </w:r>
    </w:p>
    <w:p w:rsidR="00654BF5" w:rsidRDefault="00654BF5" w:rsidP="00654BF5">
      <w:pPr>
        <w:pStyle w:val="ListParagraph"/>
        <w:numPr>
          <w:ilvl w:val="0"/>
          <w:numId w:val="17"/>
        </w:numPr>
      </w:pPr>
      <w:r>
        <w:t>Let the index inherit its storage properties from the tablespace. This allows you to specify the storage properties when you create the tablespace and not have to manage storage properties for individual indexes.</w:t>
      </w:r>
    </w:p>
    <w:p w:rsidR="00654BF5" w:rsidRDefault="00654BF5" w:rsidP="00654BF5">
      <w:pPr>
        <w:pStyle w:val="ListParagraph"/>
        <w:numPr>
          <w:ilvl w:val="0"/>
          <w:numId w:val="17"/>
        </w:numPr>
      </w:pPr>
      <w:r>
        <w:t>If you have a variety of storage requirements for indexes, then consider creating separate tablespaces for each type of index—for example, INDEX_LARGE, INDEX_MEDIUM, and INDEX_SMALL tablespaces, each defined with storage characteristics appropriate for the size of the index.</w:t>
      </w:r>
    </w:p>
    <w:p w:rsidR="00654BF5" w:rsidRDefault="00654BF5" w:rsidP="00654BF5"/>
    <w:p w:rsidR="00654BF5" w:rsidRDefault="00654BF5" w:rsidP="00654BF5">
      <w:pPr>
        <w:pStyle w:val="ListParagraph"/>
        <w:numPr>
          <w:ilvl w:val="0"/>
          <w:numId w:val="17"/>
        </w:numPr>
      </w:pPr>
      <w:r>
        <w:t xml:space="preserve">Add indexes judiciously. </w:t>
      </w:r>
      <w:r w:rsidRPr="00806D90">
        <w:rPr>
          <w:b/>
        </w:rPr>
        <w:t>Test first</w:t>
      </w:r>
      <w:r>
        <w:t xml:space="preserve"> to determine quantifiable performance gains.</w:t>
      </w:r>
    </w:p>
    <w:p w:rsidR="00654BF5" w:rsidRDefault="00654BF5" w:rsidP="00654BF5">
      <w:pPr>
        <w:pStyle w:val="ListParagraph"/>
        <w:numPr>
          <w:ilvl w:val="0"/>
          <w:numId w:val="17"/>
        </w:numPr>
      </w:pPr>
      <w:r>
        <w:t xml:space="preserve">Use the </w:t>
      </w:r>
      <w:r w:rsidRPr="00806D90">
        <w:rPr>
          <w:b/>
        </w:rPr>
        <w:t>correct type</w:t>
      </w:r>
      <w:r>
        <w:t xml:space="preserve"> of index, consistent naming standards.</w:t>
      </w:r>
    </w:p>
    <w:p w:rsidR="00654BF5" w:rsidRDefault="00654BF5" w:rsidP="00762F83">
      <w:pPr>
        <w:pStyle w:val="ListParagraph"/>
        <w:numPr>
          <w:ilvl w:val="0"/>
          <w:numId w:val="17"/>
        </w:numPr>
      </w:pPr>
      <w:r w:rsidRPr="00806D90">
        <w:rPr>
          <w:b/>
        </w:rPr>
        <w:t>Monitor your indexes</w:t>
      </w:r>
      <w:r>
        <w:t xml:space="preserve">, and drop indexes that aren’t used. </w:t>
      </w:r>
    </w:p>
    <w:p w:rsidR="00654BF5" w:rsidRDefault="00654BF5" w:rsidP="00654BF5">
      <w:pPr>
        <w:pStyle w:val="ListParagraph"/>
        <w:numPr>
          <w:ilvl w:val="0"/>
          <w:numId w:val="17"/>
        </w:numPr>
      </w:pPr>
      <w:r>
        <w:t xml:space="preserve">Don’t rebuild indexes unless you have a solid reason to do so. </w:t>
      </w:r>
    </w:p>
    <w:p w:rsidR="00654BF5" w:rsidRDefault="00654BF5" w:rsidP="00654BF5">
      <w:pPr>
        <w:pStyle w:val="ListParagraph"/>
        <w:numPr>
          <w:ilvl w:val="0"/>
          <w:numId w:val="17"/>
        </w:numPr>
      </w:pPr>
      <w:r>
        <w:t>Before dropping an index, consider marking it as unusable or invisible.</w:t>
      </w:r>
    </w:p>
    <w:p w:rsidR="00654BF5" w:rsidRDefault="00654BF5" w:rsidP="00654BF5">
      <w:pPr>
        <w:pStyle w:val="ListParagraph"/>
        <w:numPr>
          <w:ilvl w:val="0"/>
          <w:numId w:val="17"/>
        </w:numPr>
      </w:pPr>
      <w:r>
        <w:t>Consider creating concatenated indexes that result in only the index structure being required to return the result set.</w:t>
      </w:r>
    </w:p>
    <w:p w:rsidR="00654BF5" w:rsidRDefault="00654BF5" w:rsidP="00654BF5">
      <w:pPr>
        <w:pStyle w:val="ListParagraph"/>
        <w:numPr>
          <w:ilvl w:val="0"/>
          <w:numId w:val="17"/>
        </w:numPr>
      </w:pPr>
      <w:r>
        <w:t xml:space="preserve">Consider creating indexes on columns used in the </w:t>
      </w:r>
      <w:r w:rsidR="00806D90" w:rsidRPr="00806D90">
        <w:rPr>
          <w:b/>
        </w:rPr>
        <w:t xml:space="preserve">WHERE, JOIN, </w:t>
      </w:r>
      <w:r w:rsidRPr="00806D90">
        <w:rPr>
          <w:b/>
        </w:rPr>
        <w:t>ORDER BY</w:t>
      </w:r>
      <w:r>
        <w:t xml:space="preserve">, </w:t>
      </w:r>
      <w:r w:rsidRPr="00806D90">
        <w:rPr>
          <w:b/>
        </w:rPr>
        <w:t>GROUP BY, UNION</w:t>
      </w:r>
      <w:r>
        <w:t xml:space="preserve">, or </w:t>
      </w:r>
      <w:r w:rsidRPr="00806D90">
        <w:rPr>
          <w:b/>
        </w:rPr>
        <w:t>DISTINCT</w:t>
      </w:r>
      <w:r>
        <w:t xml:space="preserve"> clauses.</w:t>
      </w:r>
    </w:p>
    <w:p w:rsidR="00806D90" w:rsidRDefault="00806D90" w:rsidP="00806D90"/>
    <w:p w:rsidR="00806D90" w:rsidRDefault="00806D90" w:rsidP="00806D90">
      <w:pPr>
        <w:pStyle w:val="ListParagraph"/>
        <w:numPr>
          <w:ilvl w:val="0"/>
          <w:numId w:val="17"/>
        </w:numPr>
      </w:pPr>
      <w:r>
        <w:t>If columns are often used together in the WHERE clause, consider creating a concatenated index.</w:t>
      </w:r>
    </w:p>
    <w:p w:rsidR="00806D90" w:rsidRDefault="00806D90" w:rsidP="00806D90">
      <w:pPr>
        <w:pStyle w:val="ListParagraph"/>
        <w:numPr>
          <w:ilvl w:val="0"/>
          <w:numId w:val="17"/>
        </w:numPr>
      </w:pPr>
      <w:r>
        <w:t>If a column is also used (in other queries) by itself in the WHERE clause, place that column at the leading edge of the index (first column defined).</w:t>
      </w:r>
    </w:p>
    <w:p w:rsidR="00654BF5" w:rsidRDefault="00654BF5" w:rsidP="00654BF5"/>
    <w:p w:rsidR="002F0777" w:rsidRDefault="002F0777" w:rsidP="00654BF5"/>
    <w:p w:rsidR="002F0777" w:rsidRDefault="002F0777" w:rsidP="00654BF5"/>
    <w:p w:rsidR="00654BF5" w:rsidRDefault="00691105" w:rsidP="00691105">
      <w:pPr>
        <w:pStyle w:val="Heading3"/>
      </w:pPr>
      <w:r>
        <w:lastRenderedPageBreak/>
        <w:t>Creating a Primary Key Index</w:t>
      </w:r>
    </w:p>
    <w:p w:rsidR="00654BF5" w:rsidRDefault="00691105" w:rsidP="00691105">
      <w:pPr>
        <w:ind w:firstLine="360"/>
      </w:pPr>
      <w:r>
        <w:t>When you define a primary key constraint for a table, Oracle will automatically create an associated index for you.</w:t>
      </w:r>
    </w:p>
    <w:p w:rsidR="00654BF5" w:rsidRDefault="00691105" w:rsidP="00691105">
      <w:pPr>
        <w:pStyle w:val="Code0"/>
      </w:pPr>
      <w:r>
        <w:t>alter table cust add constraint cust_pk primary key (cust_id)</w:t>
      </w:r>
      <w:r>
        <w:br/>
        <w:t>using index tablespace users;</w:t>
      </w:r>
    </w:p>
    <w:p w:rsidR="00757951" w:rsidRDefault="00757951" w:rsidP="00654BF5">
      <w:r>
        <w:t>Or</w:t>
      </w:r>
    </w:p>
    <w:p w:rsidR="00757951" w:rsidRDefault="00757951" w:rsidP="00757951">
      <w:pPr>
        <w:pStyle w:val="Code0"/>
      </w:pPr>
      <w:r>
        <w:t>create table cust(cust_id number constraint cust_pk primary key</w:t>
      </w:r>
      <w:r>
        <w:br/>
        <w:t>using index tablespace users);</w:t>
      </w:r>
    </w:p>
    <w:p w:rsidR="0074573E" w:rsidRDefault="0074573E" w:rsidP="0074573E"/>
    <w:p w:rsidR="002F0777" w:rsidRDefault="002F0777" w:rsidP="0074573E"/>
    <w:p w:rsidR="0074573E" w:rsidRDefault="0074573E" w:rsidP="0074573E">
      <w:pPr>
        <w:pStyle w:val="Heading3"/>
      </w:pPr>
      <w:r>
        <w:t>Creating a Unique Index</w:t>
      </w:r>
    </w:p>
    <w:p w:rsidR="0074573E" w:rsidRPr="0074573E" w:rsidRDefault="0074573E" w:rsidP="0074573E">
      <w:pPr>
        <w:ind w:firstLine="360"/>
      </w:pPr>
      <w:r>
        <w:t>You have a column (or combination of columns) that contains values that should always be unique. You want to create an index on this column (or combination of columns) that enforces the uniqueness and also provides efficient access to the table when using the unique column in the WHERE clause of a query.</w:t>
      </w:r>
    </w:p>
    <w:p w:rsidR="0074573E" w:rsidRDefault="008B5D27" w:rsidP="0074573E">
      <w:pPr>
        <w:pStyle w:val="Code0"/>
      </w:pPr>
      <w:r>
        <w:rPr>
          <w:lang w:val="en-US"/>
        </w:rPr>
        <w:t xml:space="preserve">SQL&gt; </w:t>
      </w:r>
      <w:r w:rsidR="0074573E">
        <w:t>alter table cust add constraint cust_ux1 unique (last_name, first_name)</w:t>
      </w:r>
      <w:r>
        <w:rPr>
          <w:lang w:val="en-US"/>
        </w:rPr>
        <w:t xml:space="preserve"> </w:t>
      </w:r>
      <w:r w:rsidR="0074573E">
        <w:t>using index tablespace users;</w:t>
      </w:r>
    </w:p>
    <w:p w:rsidR="0074573E" w:rsidRDefault="0074573E" w:rsidP="0074573E"/>
    <w:p w:rsidR="0074573E" w:rsidRDefault="0074573E" w:rsidP="0074573E">
      <w:pPr>
        <w:pStyle w:val="Code0"/>
        <w:rPr>
          <w:lang w:val="en-US"/>
        </w:rPr>
      </w:pPr>
      <w:r>
        <w:t>create table cust(</w:t>
      </w:r>
      <w:r>
        <w:br/>
        <w:t>cust_id number</w:t>
      </w:r>
      <w:r>
        <w:br/>
        <w:t>,last_name varchar2(30)</w:t>
      </w:r>
      <w:r>
        <w:br/>
        <w:t>,first_name varchar2(30)</w:t>
      </w:r>
      <w:r>
        <w:br/>
        <w:t>,constraint cust_ux1 unique(last_name, first_name)</w:t>
      </w:r>
      <w:r>
        <w:br/>
        <w:t>using index tablespace users);</w:t>
      </w:r>
    </w:p>
    <w:p w:rsidR="0074573E" w:rsidRDefault="0074573E" w:rsidP="0074573E"/>
    <w:p w:rsidR="0074573E" w:rsidRDefault="0074573E" w:rsidP="0074573E">
      <w:pPr>
        <w:pStyle w:val="Code0"/>
      </w:pPr>
      <w:r>
        <w:t>SQL&gt; create unique index cust_uidx1 on cust(last_name, first_name) tablespace users;</w:t>
      </w:r>
      <w:r>
        <w:br/>
        <w:t>SQL&gt; alter table cust add constraint cust_uidx1 unique (last_name, first_name);</w:t>
      </w:r>
    </w:p>
    <w:p w:rsidR="00806D90" w:rsidRDefault="00806D90" w:rsidP="00806D90"/>
    <w:p w:rsidR="002F0777" w:rsidRDefault="002F0777" w:rsidP="00806D90"/>
    <w:p w:rsidR="002F0777" w:rsidRDefault="002F0777" w:rsidP="002F0777">
      <w:pPr>
        <w:pStyle w:val="Heading3"/>
      </w:pPr>
      <w:r w:rsidRPr="002F0777">
        <w:lastRenderedPageBreak/>
        <w:t>Reverse-key indexes</w:t>
      </w:r>
    </w:p>
    <w:p w:rsidR="002F0777" w:rsidRDefault="002F0777" w:rsidP="002F0777"/>
    <w:p w:rsidR="002F0777" w:rsidRDefault="002F0777" w:rsidP="002F0777">
      <w:pPr>
        <w:ind w:firstLine="360"/>
      </w:pPr>
      <w:r>
        <w:t xml:space="preserve">Reverse-key indexes can perform better in scenarios where you need a way to evenly distribute index data that would otherwise have similar values clustered together. Thus, when using a reverse-key index, you avoid having I/O concentrated in one physical disk location within the index </w:t>
      </w:r>
      <w:r w:rsidRPr="002F0777">
        <w:rPr>
          <w:b/>
        </w:rPr>
        <w:t>during large inserts</w:t>
      </w:r>
      <w:r>
        <w:t xml:space="preserve"> of sequential values. The downside to this type of index is that it can’t be used for index range scans, which therefore limits its usefulness.</w:t>
      </w:r>
    </w:p>
    <w:p w:rsidR="002F0777" w:rsidRDefault="002F0777" w:rsidP="002F0777">
      <w:pPr>
        <w:ind w:firstLine="360"/>
      </w:pPr>
      <w:r>
        <w:t>You can rebuild an existing index to be reverse-key by using the REBUILD REVERSE clause—for example:</w:t>
      </w:r>
    </w:p>
    <w:p w:rsidR="002F0777" w:rsidRDefault="002F0777" w:rsidP="002F0777">
      <w:pPr>
        <w:pStyle w:val="Code0"/>
      </w:pPr>
      <w:r>
        <w:t>SQL&gt; alter index f_regs_idx1 rebuild reverse;</w:t>
      </w:r>
    </w:p>
    <w:p w:rsidR="002F0777" w:rsidRDefault="002F0777" w:rsidP="002F0777"/>
    <w:p w:rsidR="002F0777" w:rsidRDefault="002F0777" w:rsidP="002F0777">
      <w:pPr>
        <w:ind w:firstLine="360"/>
      </w:pPr>
      <w:r>
        <w:t>Similarly, if you want to make an index that is reverse-key into a normally ordered index, then use the REBUILD NOREVERSE clause:</w:t>
      </w:r>
    </w:p>
    <w:p w:rsidR="00806D90" w:rsidRDefault="002F0777" w:rsidP="002F0777">
      <w:pPr>
        <w:pStyle w:val="Code0"/>
      </w:pPr>
      <w:r>
        <w:t>SQL&gt; alter index f_regs_idx1 rebuild noreverse;</w:t>
      </w:r>
    </w:p>
    <w:p w:rsidR="00806D90" w:rsidRDefault="00806D90" w:rsidP="00806D90"/>
    <w:p w:rsidR="00806D90" w:rsidRDefault="002F0777" w:rsidP="002F0777">
      <w:pPr>
        <w:pStyle w:val="Heading3"/>
      </w:pPr>
      <w:r>
        <w:t>Function-Based Index</w:t>
      </w:r>
    </w:p>
    <w:p w:rsidR="002F0777" w:rsidRDefault="002F0777" w:rsidP="002F0777">
      <w:pPr>
        <w:ind w:firstLine="360"/>
      </w:pPr>
      <w:r>
        <w:t>Fuction column</w:t>
      </w:r>
    </w:p>
    <w:p w:rsidR="002F0777" w:rsidRPr="002F0777" w:rsidRDefault="002F0777" w:rsidP="002F0777">
      <w:pPr>
        <w:pStyle w:val="ListParagraph"/>
        <w:numPr>
          <w:ilvl w:val="0"/>
          <w:numId w:val="17"/>
        </w:numPr>
        <w:rPr>
          <w:rFonts w:cs="Times New Roman"/>
          <w:szCs w:val="26"/>
        </w:rPr>
      </w:pPr>
      <w:r w:rsidRPr="000060AF">
        <w:rPr>
          <w:rFonts w:cs="Times New Roman"/>
          <w:color w:val="000000"/>
          <w:szCs w:val="26"/>
        </w:rPr>
        <w:t>Create a function-based index</w:t>
      </w:r>
      <w:r>
        <w:rPr>
          <w:rFonts w:cs="Times New Roman"/>
          <w:color w:val="000000"/>
          <w:szCs w:val="26"/>
        </w:rPr>
        <w:t xml:space="preserve"> in column have SQL fuction applied</w:t>
      </w:r>
    </w:p>
    <w:p w:rsidR="002F0777" w:rsidRPr="002F0777" w:rsidRDefault="002F0777" w:rsidP="002F0777">
      <w:pPr>
        <w:pStyle w:val="Code0"/>
      </w:pPr>
      <w:r w:rsidRPr="002F0777">
        <w:t>SQL&gt; create index cust_fidx1 on cust(UPPER(first_name));</w:t>
      </w:r>
    </w:p>
    <w:p w:rsidR="002F0777" w:rsidRDefault="002F0777" w:rsidP="002F0777">
      <w:pPr>
        <w:ind w:firstLine="360"/>
        <w:rPr>
          <w:rFonts w:cs="Times New Roman"/>
          <w:szCs w:val="26"/>
        </w:rPr>
      </w:pPr>
    </w:p>
    <w:p w:rsidR="002F0777" w:rsidRPr="002F0777" w:rsidRDefault="002F0777" w:rsidP="002F0777">
      <w:pPr>
        <w:ind w:firstLine="360"/>
        <w:rPr>
          <w:rFonts w:cs="Times New Roman"/>
          <w:szCs w:val="26"/>
        </w:rPr>
      </w:pPr>
      <w:r w:rsidRPr="002F0777">
        <w:rPr>
          <w:rFonts w:cs="Times New Roman"/>
          <w:szCs w:val="26"/>
        </w:rPr>
        <w:t>Indexing a Virtual Column</w:t>
      </w:r>
    </w:p>
    <w:p w:rsidR="002F0777" w:rsidRDefault="002F0777" w:rsidP="002F0777">
      <w:pPr>
        <w:pStyle w:val="ListParagraph"/>
        <w:numPr>
          <w:ilvl w:val="0"/>
          <w:numId w:val="17"/>
        </w:numPr>
        <w:rPr>
          <w:rFonts w:cs="Times New Roman"/>
          <w:szCs w:val="26"/>
        </w:rPr>
      </w:pPr>
      <w:r w:rsidRPr="000060AF">
        <w:rPr>
          <w:rFonts w:cs="Times New Roman"/>
          <w:szCs w:val="26"/>
        </w:rPr>
        <w:t>Use a virtual column in combination with an index.</w:t>
      </w:r>
      <w:r>
        <w:rPr>
          <w:rFonts w:cs="Times New Roman"/>
          <w:szCs w:val="26"/>
        </w:rPr>
        <w:t xml:space="preserve"> ( make a virtual column like a SQL fuction and make a index in it)</w:t>
      </w:r>
    </w:p>
    <w:p w:rsidR="002F0777" w:rsidRPr="002F0777" w:rsidRDefault="002F0777" w:rsidP="002F0777">
      <w:pPr>
        <w:pStyle w:val="ListParagraph"/>
        <w:numPr>
          <w:ilvl w:val="0"/>
          <w:numId w:val="17"/>
        </w:numPr>
        <w:rPr>
          <w:rFonts w:cs="Times New Roman"/>
          <w:szCs w:val="26"/>
        </w:rPr>
      </w:pPr>
      <w:r w:rsidRPr="002F0777">
        <w:rPr>
          <w:rFonts w:cs="Times New Roman"/>
          <w:szCs w:val="26"/>
        </w:rPr>
        <w:t>First a virtual column is added to the table that</w:t>
      </w:r>
      <w:r>
        <w:rPr>
          <w:rFonts w:cs="Times New Roman"/>
          <w:szCs w:val="26"/>
        </w:rPr>
        <w:t xml:space="preserve"> </w:t>
      </w:r>
      <w:r w:rsidRPr="002F0777">
        <w:rPr>
          <w:rFonts w:cs="Times New Roman"/>
          <w:szCs w:val="26"/>
        </w:rPr>
        <w:t>encapsulates the SQL function:</w:t>
      </w:r>
    </w:p>
    <w:p w:rsidR="002F0777" w:rsidRPr="002F0777" w:rsidRDefault="002F0777" w:rsidP="002F0777">
      <w:pPr>
        <w:pStyle w:val="Code0"/>
      </w:pPr>
      <w:r w:rsidRPr="002F0777">
        <w:t>SQL&gt; alter table cust add(up_name generated always as (UPPER(first_name)) virtual);</w:t>
      </w:r>
    </w:p>
    <w:p w:rsidR="002F0777" w:rsidRPr="002F0777" w:rsidRDefault="002F0777" w:rsidP="002F0777">
      <w:pPr>
        <w:pStyle w:val="ListParagraph"/>
        <w:numPr>
          <w:ilvl w:val="0"/>
          <w:numId w:val="17"/>
        </w:numPr>
        <w:rPr>
          <w:rFonts w:cs="Times New Roman"/>
          <w:szCs w:val="26"/>
        </w:rPr>
      </w:pPr>
      <w:r w:rsidRPr="002F0777">
        <w:rPr>
          <w:rFonts w:cs="Times New Roman"/>
          <w:szCs w:val="26"/>
        </w:rPr>
        <w:t>Next an index is created on the virtual column:</w:t>
      </w:r>
    </w:p>
    <w:p w:rsidR="002F0777" w:rsidRPr="000060AF" w:rsidRDefault="002F0777" w:rsidP="002F0777">
      <w:pPr>
        <w:pStyle w:val="Code0"/>
      </w:pPr>
      <w:r w:rsidRPr="002F0777">
        <w:t>SQL&gt; create index cust_vidx1 on cust(up_name);</w:t>
      </w:r>
    </w:p>
    <w:p w:rsidR="00806D90" w:rsidRDefault="00E0733B" w:rsidP="00E0733B">
      <w:pPr>
        <w:pStyle w:val="Heading3"/>
      </w:pPr>
      <w:r>
        <w:lastRenderedPageBreak/>
        <w:t>Adding an Index Without Impacting Existing Applications</w:t>
      </w:r>
    </w:p>
    <w:p w:rsidR="00806D90" w:rsidRDefault="00806D90" w:rsidP="00806D90"/>
    <w:p w:rsidR="00E0733B" w:rsidRDefault="00E0733B" w:rsidP="00E0733B">
      <w:pPr>
        <w:ind w:firstLine="360"/>
      </w:pPr>
      <w:r>
        <w:t>You can create the index as invisible and then explicitly instruct a query to use the index via a hint—for example</w:t>
      </w:r>
    </w:p>
    <w:p w:rsidR="00E0733B" w:rsidRDefault="00E0733B" w:rsidP="00E0733B">
      <w:pPr>
        <w:pStyle w:val="Code0"/>
      </w:pPr>
      <w:r>
        <w:t>SQL&gt; create index inv_idx1 on inv(inv_id) invisible;</w:t>
      </w:r>
    </w:p>
    <w:p w:rsidR="00E0733B" w:rsidRDefault="00E0733B" w:rsidP="00E0733B">
      <w:pPr>
        <w:ind w:firstLine="360"/>
      </w:pPr>
    </w:p>
    <w:p w:rsidR="00E0733B" w:rsidRDefault="00E0733B" w:rsidP="00E0733B">
      <w:pPr>
        <w:ind w:firstLine="360"/>
      </w:pPr>
      <w:r>
        <w:t>Next, ensure that the OPTIMIZER_USE_INVISIBLE_INDEXES initialization parameter is set to TRUE (the default is FALSE). This instructs the optimizer to consider invisible indexes:</w:t>
      </w:r>
    </w:p>
    <w:p w:rsidR="00E0733B" w:rsidRDefault="00E0733B" w:rsidP="00E0733B">
      <w:pPr>
        <w:pStyle w:val="Code0"/>
      </w:pPr>
      <w:r>
        <w:t>SQL&gt; alter system set optimizer_use_invisible_indexes=true;</w:t>
      </w:r>
    </w:p>
    <w:p w:rsidR="00E0733B" w:rsidRDefault="00E0733B" w:rsidP="00E0733B"/>
    <w:p w:rsidR="00E0733B" w:rsidRDefault="00E0733B" w:rsidP="00E0733B">
      <w:pPr>
        <w:ind w:firstLine="360"/>
      </w:pPr>
      <w:r>
        <w:t>Now, use a hint to tell the optimizer that the index exists:</w:t>
      </w:r>
    </w:p>
    <w:p w:rsidR="00E0733B" w:rsidRDefault="00E0733B" w:rsidP="00E0733B">
      <w:pPr>
        <w:pStyle w:val="Code0"/>
      </w:pPr>
      <w:r>
        <w:t>SQL&gt; select /*+ index (inv INV_IDX1) */ inv_id from inv where inv_id=1;</w:t>
      </w:r>
    </w:p>
    <w:p w:rsidR="00E0733B" w:rsidRDefault="00E0733B" w:rsidP="00E0733B"/>
    <w:p w:rsidR="00E0733B" w:rsidRDefault="00E0733B" w:rsidP="00E0733B">
      <w:r>
        <w:t>You can verify that the index is being used by setting AUTOTRACE TRACE EXPLAIN and running the SELECT statement:</w:t>
      </w:r>
    </w:p>
    <w:p w:rsidR="00E0733B" w:rsidRDefault="00E0733B" w:rsidP="00E0733B">
      <w:pPr>
        <w:pStyle w:val="Code0"/>
      </w:pPr>
      <w:r>
        <w:t>SQL&gt; set autotrace trace explain;</w:t>
      </w:r>
    </w:p>
    <w:p w:rsidR="00E0733B" w:rsidRDefault="00E0733B" w:rsidP="00E0733B">
      <w:pPr>
        <w:pStyle w:val="Code0"/>
      </w:pPr>
      <w:r>
        <w:t>SQL&gt; select /*+ index (inv INV_IDX1) */ inv_id from inv where inv_id=1;</w:t>
      </w:r>
    </w:p>
    <w:p w:rsidR="00806D90" w:rsidRDefault="00806D90" w:rsidP="00806D90"/>
    <w:p w:rsidR="002C6F7F" w:rsidRDefault="002C6F7F" w:rsidP="00806D90">
      <w:r>
        <w:t>Make it visible</w:t>
      </w:r>
    </w:p>
    <w:p w:rsidR="002C6F7F" w:rsidRDefault="002C6F7F" w:rsidP="002C6F7F">
      <w:pPr>
        <w:pStyle w:val="Code0"/>
      </w:pPr>
      <w:r>
        <w:t>SQL&gt; alter index inv_idx1 visible;</w:t>
      </w:r>
    </w:p>
    <w:p w:rsidR="00806D90" w:rsidRDefault="00806D90" w:rsidP="00806D90"/>
    <w:p w:rsidR="002C6F7F" w:rsidRDefault="002C6F7F" w:rsidP="00806D90"/>
    <w:p w:rsidR="002C6F7F" w:rsidRDefault="002C6F7F" w:rsidP="00806D90"/>
    <w:p w:rsidR="002C6F7F" w:rsidRDefault="002C6F7F" w:rsidP="00806D90"/>
    <w:p w:rsidR="002C6F7F" w:rsidRDefault="002C6F7F" w:rsidP="00806D90"/>
    <w:p w:rsidR="002C6F7F" w:rsidRDefault="002C6F7F" w:rsidP="00806D90"/>
    <w:p w:rsidR="00806D90" w:rsidRDefault="002C6F7F" w:rsidP="002C6F7F">
      <w:pPr>
        <w:pStyle w:val="Heading3"/>
      </w:pPr>
      <w:r>
        <w:lastRenderedPageBreak/>
        <w:t>Creating a Bitmap Index</w:t>
      </w:r>
    </w:p>
    <w:p w:rsidR="002C6F7F" w:rsidRDefault="002C6F7F" w:rsidP="002C6F7F">
      <w:pPr>
        <w:ind w:firstLine="360"/>
      </w:pPr>
      <w:r>
        <w:t>You have a data warehouse that contains a star schema. The star schema consists of a large fact table and several dimension (lookup) tables. The primary key columns of the dimension tables map to foreign key columns in the fact table. You would like to create bitmap indexes on all of the foreign key columns in the fact table.</w:t>
      </w:r>
    </w:p>
    <w:p w:rsidR="002C6F7F" w:rsidRDefault="002C6F7F" w:rsidP="002C6F7F">
      <w:pPr>
        <w:pStyle w:val="Code0"/>
      </w:pPr>
      <w:r>
        <w:t>SQL&gt; create bitmap index f_sales_cust_fk1 on f_sales(cust_id);</w:t>
      </w:r>
    </w:p>
    <w:p w:rsidR="002C6F7F" w:rsidRDefault="002C6F7F" w:rsidP="002C6F7F"/>
    <w:p w:rsidR="002C6F7F" w:rsidRDefault="002C6F7F" w:rsidP="002C6F7F">
      <w:pPr>
        <w:ind w:firstLine="360"/>
      </w:pPr>
      <w:r>
        <w:t>The type of index is verified with the following query:</w:t>
      </w:r>
    </w:p>
    <w:p w:rsidR="002C6F7F" w:rsidRDefault="002C6F7F" w:rsidP="002C6F7F">
      <w:pPr>
        <w:pStyle w:val="Code0"/>
      </w:pPr>
      <w:r>
        <w:t xml:space="preserve">SQL&gt; select index_name, index_type </w:t>
      </w:r>
    </w:p>
    <w:p w:rsidR="002C6F7F" w:rsidRDefault="002C6F7F" w:rsidP="002C6F7F">
      <w:pPr>
        <w:pStyle w:val="Code0"/>
      </w:pPr>
      <w:r>
        <w:t xml:space="preserve">from user_indexes </w:t>
      </w:r>
    </w:p>
    <w:p w:rsidR="002C6F7F" w:rsidRDefault="002C6F7F" w:rsidP="002C6F7F">
      <w:pPr>
        <w:pStyle w:val="Code0"/>
      </w:pPr>
      <w:r>
        <w:t>where index_name='F_SALES_CUST_FK1';</w:t>
      </w:r>
    </w:p>
    <w:p w:rsidR="002C6F7F" w:rsidRDefault="002C6F7F" w:rsidP="002C6F7F">
      <w:pPr>
        <w:pStyle w:val="Code0"/>
      </w:pPr>
    </w:p>
    <w:p w:rsidR="002C6F7F" w:rsidRDefault="002C6F7F" w:rsidP="002C6F7F">
      <w:pPr>
        <w:pStyle w:val="Code0"/>
      </w:pPr>
      <w:r>
        <w:t>INDEX_NAME INDEX_TYPE</w:t>
      </w:r>
    </w:p>
    <w:p w:rsidR="002C6F7F" w:rsidRDefault="002C6F7F" w:rsidP="002C6F7F">
      <w:pPr>
        <w:pStyle w:val="Code0"/>
      </w:pPr>
      <w:r>
        <w:t>------------------------------ ---------------------------</w:t>
      </w:r>
    </w:p>
    <w:p w:rsidR="002C6F7F" w:rsidRDefault="002C6F7F" w:rsidP="002C6F7F">
      <w:pPr>
        <w:pStyle w:val="Code0"/>
      </w:pPr>
      <w:r>
        <w:t>F_SALES_CUST_FK1 BITMAP</w:t>
      </w:r>
    </w:p>
    <w:p w:rsidR="00806D90" w:rsidRDefault="00806D90" w:rsidP="00806D90"/>
    <w:p w:rsidR="00806D90" w:rsidRDefault="00806D90" w:rsidP="00806D90"/>
    <w:p w:rsidR="00536E9A" w:rsidRDefault="00536E9A" w:rsidP="00536E9A">
      <w:pPr>
        <w:pStyle w:val="Heading3"/>
      </w:pPr>
      <w:r>
        <w:t>Creating a Bitmap Join Index</w:t>
      </w:r>
    </w:p>
    <w:p w:rsidR="00806D90" w:rsidRDefault="00536E9A" w:rsidP="00536E9A">
      <w:pPr>
        <w:ind w:firstLine="360"/>
      </w:pPr>
      <w:r>
        <w:t>You’re working in a data warehouse environment. You have a fairly large dimension table that is often joined to an extremely large fact table. You wonder if there’s a way to create a bitmap index in such a way that it can eliminate the need for the optimizer to access the dimension table blocks to satisfy the results of a query</w:t>
      </w:r>
    </w:p>
    <w:p w:rsidR="00806D90" w:rsidRDefault="00536E9A" w:rsidP="00536E9A">
      <w:pPr>
        <w:pStyle w:val="Code0"/>
      </w:pPr>
      <w:r>
        <w:t>create bitmap index &lt;index_name&gt;</w:t>
      </w:r>
      <w:r>
        <w:br/>
        <w:t>on &lt;fact_table&gt; (&lt;dimension_table.dimension_column&gt;)</w:t>
      </w:r>
      <w:r>
        <w:br/>
        <w:t>from &lt;fact_table&gt;, &lt;dimension_table&gt;</w:t>
      </w:r>
      <w:r>
        <w:br/>
        <w:t>where &lt;fact_table&gt;.&lt;foreign_key_column&gt; = &lt;dimension_table&gt;.&lt;primary_key_column&gt;;</w:t>
      </w:r>
    </w:p>
    <w:p w:rsidR="00806D90" w:rsidRDefault="00806D90" w:rsidP="00806D90"/>
    <w:p w:rsidR="00806D90" w:rsidRDefault="00806D90" w:rsidP="00806D90"/>
    <w:p w:rsidR="00536E9A" w:rsidRDefault="00536E9A" w:rsidP="00806D90"/>
    <w:p w:rsidR="00536E9A" w:rsidRDefault="00536E9A" w:rsidP="00806D90"/>
    <w:p w:rsidR="00536E9A" w:rsidRDefault="00536E9A" w:rsidP="00806D90"/>
    <w:p w:rsidR="00536E9A" w:rsidRDefault="00536E9A" w:rsidP="00536E9A">
      <w:pPr>
        <w:pStyle w:val="Heading3"/>
      </w:pPr>
      <w:r>
        <w:lastRenderedPageBreak/>
        <w:t>Creating an Index-Organized Table</w:t>
      </w:r>
    </w:p>
    <w:p w:rsidR="00536E9A" w:rsidRDefault="00536E9A" w:rsidP="00536E9A">
      <w:pPr>
        <w:ind w:firstLine="360"/>
      </w:pPr>
      <w:r>
        <w:t>You want to create a table that is the intersection of a many-to-many relationship between two tables. The intersection table will consist of two columns. Each column is a foreign key that maps back to a corresponding primary key in a parent table.</w:t>
      </w:r>
    </w:p>
    <w:p w:rsidR="00806D90" w:rsidRDefault="00536E9A" w:rsidP="00536E9A">
      <w:pPr>
        <w:pStyle w:val="Code0"/>
      </w:pPr>
      <w:r>
        <w:t>create table cust_assoc</w:t>
      </w:r>
      <w:r>
        <w:br/>
        <w:t>(cust_id number</w:t>
      </w:r>
      <w:r>
        <w:br/>
        <w:t>,user_group_id number</w:t>
      </w:r>
      <w:r>
        <w:br/>
        <w:t>,create_dtt timestamp(5)</w:t>
      </w:r>
      <w:r>
        <w:br/>
        <w:t>,update_dtt timestamp(5)</w:t>
      </w:r>
      <w:r>
        <w:br/>
        <w:t>,constraint cust_assoc_pk primary key(cust_id, user_group_id))</w:t>
      </w:r>
      <w:r>
        <w:br/>
        <w:t>organization index</w:t>
      </w:r>
      <w:r>
        <w:br/>
        <w:t>including create_dtt</w:t>
      </w:r>
      <w:r>
        <w:br/>
        <w:t>pctthreshold 30</w:t>
      </w:r>
      <w:r>
        <w:br/>
        <w:t>tablespace nsestar_index</w:t>
      </w:r>
      <w:r>
        <w:br/>
        <w:t>overflow</w:t>
      </w:r>
      <w:r>
        <w:br/>
        <w:t>tablespace dim_index;</w:t>
      </w:r>
    </w:p>
    <w:p w:rsidR="00806D90" w:rsidRDefault="00806D90" w:rsidP="00806D90"/>
    <w:p w:rsidR="00536E9A" w:rsidRDefault="00536E9A" w:rsidP="00806D90"/>
    <w:p w:rsidR="00806D90" w:rsidRDefault="00536E9A" w:rsidP="00536E9A">
      <w:pPr>
        <w:pStyle w:val="Heading3"/>
      </w:pPr>
      <w:r>
        <w:t>Monitoring Index Usage</w:t>
      </w:r>
    </w:p>
    <w:p w:rsidR="00806D90" w:rsidRDefault="00536E9A" w:rsidP="00536E9A">
      <w:pPr>
        <w:pStyle w:val="Code0"/>
      </w:pPr>
      <w:r>
        <w:t>set pagesize 0 head off linesize 132</w:t>
      </w:r>
      <w:r>
        <w:br/>
        <w:t>spool enable_mon.sql</w:t>
      </w:r>
      <w:r>
        <w:br/>
        <w:t>select</w:t>
      </w:r>
      <w:r>
        <w:br/>
        <w:t>'alter index ' || index_name || ' monitoring usage;'</w:t>
      </w:r>
      <w:r>
        <w:br/>
        <w:t>from user_indexes;</w:t>
      </w:r>
      <w:r>
        <w:br/>
        <w:t>spool off;</w:t>
      </w:r>
    </w:p>
    <w:p w:rsidR="00806D90" w:rsidRDefault="00806D90" w:rsidP="00806D90"/>
    <w:p w:rsidR="00536E9A" w:rsidRDefault="00536E9A" w:rsidP="00536E9A">
      <w:pPr>
        <w:pStyle w:val="Code0"/>
      </w:pPr>
      <w:r>
        <w:t>select io.name, t.name,</w:t>
      </w:r>
      <w:r>
        <w:br/>
        <w:t>decode(bitand(i.flags, 65536), 0, 'NO', 'YES'),</w:t>
      </w:r>
      <w:r>
        <w:br/>
        <w:t>decode(bitand(ou.flags, 1), 0, 'NO', 'YES'),</w:t>
      </w:r>
      <w:r>
        <w:br/>
        <w:t>ou.start_monitoring,</w:t>
      </w:r>
      <w:r>
        <w:br/>
        <w:t>ou.end_monitoring</w:t>
      </w:r>
      <w:r>
        <w:br/>
        <w:t>from sys.obj$ io</w:t>
      </w:r>
      <w:r>
        <w:br/>
        <w:t>,sys.obj$ t</w:t>
      </w:r>
      <w:r>
        <w:br/>
        <w:t>,sys.ind$ i</w:t>
      </w:r>
      <w:r>
        <w:br/>
        <w:t>,sys.object_usage ou</w:t>
      </w:r>
      <w:r>
        <w:br/>
        <w:t>where i.obj# = ou.obj#</w:t>
      </w:r>
      <w:r>
        <w:br/>
        <w:t>and io.obj# = ou.obj#</w:t>
      </w:r>
      <w:r>
        <w:br/>
        <w:t>and t.obj# = i.bo#;</w:t>
      </w:r>
    </w:p>
    <w:p w:rsidR="00806D90" w:rsidRDefault="00536E9A" w:rsidP="00536E9A">
      <w:pPr>
        <w:pStyle w:val="Heading3"/>
      </w:pPr>
      <w:r>
        <w:lastRenderedPageBreak/>
        <w:t>Maximizing Index Creation Speed</w:t>
      </w:r>
    </w:p>
    <w:p w:rsidR="00806D90" w:rsidRDefault="00536E9A" w:rsidP="00536E9A">
      <w:pPr>
        <w:pStyle w:val="Heading4"/>
      </w:pPr>
      <w:r>
        <w:t>Turning Off Redo Generation</w:t>
      </w:r>
    </w:p>
    <w:p w:rsidR="00806D90" w:rsidRDefault="00536E9A" w:rsidP="00536E9A">
      <w:pPr>
        <w:pStyle w:val="Code0"/>
      </w:pPr>
      <w:r>
        <w:t>create index inv_idx1 on inv(inv_id, inv_id2)</w:t>
      </w:r>
      <w:r>
        <w:br/>
        <w:t>nologging</w:t>
      </w:r>
      <w:r>
        <w:br/>
        <w:t>tablespace inv_mgmt_index;</w:t>
      </w:r>
    </w:p>
    <w:p w:rsidR="00806D90" w:rsidRDefault="00806D90" w:rsidP="00806D90"/>
    <w:p w:rsidR="00806D90" w:rsidRDefault="00536E9A" w:rsidP="00536E9A">
      <w:pPr>
        <w:pStyle w:val="Heading4"/>
      </w:pPr>
      <w:r>
        <w:t>Increasing the Degree of Parallelism</w:t>
      </w:r>
    </w:p>
    <w:p w:rsidR="00806D90" w:rsidRDefault="00536E9A" w:rsidP="00536E9A">
      <w:pPr>
        <w:pStyle w:val="Code0"/>
      </w:pPr>
      <w:r>
        <w:t>create index inv_idx1 on inv(inv_id)</w:t>
      </w:r>
      <w:r>
        <w:br/>
        <w:t>parallel 2</w:t>
      </w:r>
      <w:r>
        <w:br/>
        <w:t>tablespace inv_mgmt_data;</w:t>
      </w:r>
    </w:p>
    <w:p w:rsidR="00806D90" w:rsidRDefault="00806D90" w:rsidP="00806D90"/>
    <w:p w:rsidR="00710A58" w:rsidRDefault="00710A58" w:rsidP="00806D90"/>
    <w:p w:rsidR="00806D90" w:rsidRDefault="00710A58" w:rsidP="00710A58">
      <w:pPr>
        <w:pStyle w:val="Heading3"/>
      </w:pPr>
      <w:r>
        <w:t>Reclaiming Unused Index Space</w:t>
      </w:r>
    </w:p>
    <w:p w:rsidR="00806D90" w:rsidRDefault="00710A58" w:rsidP="00710A58">
      <w:pPr>
        <w:pStyle w:val="Code0"/>
      </w:pPr>
      <w:r>
        <w:t>SELECT</w:t>
      </w:r>
      <w:r>
        <w:br/>
        <w:t>'Task Name : ' || f.task_name || CHR(10) ||</w:t>
      </w:r>
      <w:r>
        <w:br/>
        <w:t>'Start Run Time : ' || TO_CHAR(execution_start, 'dd-mon-yy hh24:mi') || chr (10) ||</w:t>
      </w:r>
      <w:r>
        <w:br/>
        <w:t>'Segment Name : ' || o.attr2 || CHR(10) ||</w:t>
      </w:r>
      <w:r>
        <w:br/>
        <w:t>'Segment Type : ' || o.type || CHR(10) ||</w:t>
      </w:r>
      <w:r>
        <w:br/>
        <w:t>'Partition Name : ' || o.attr3 || CHR(10) ||</w:t>
      </w:r>
      <w:r>
        <w:br/>
        <w:t>'Message : ' || f.message || CHR(10) ||</w:t>
      </w:r>
      <w:r>
        <w:br/>
        <w:t>'More Info : ' || f.more_info || CHR(10) ||</w:t>
      </w:r>
    </w:p>
    <w:p w:rsidR="00710A58" w:rsidRDefault="00710A58" w:rsidP="00710A58">
      <w:pPr>
        <w:pStyle w:val="Code0"/>
      </w:pPr>
      <w:r>
        <w:t>'------------------------------------------------------' Advice</w:t>
      </w:r>
      <w:r>
        <w:br/>
        <w:t>FROM dba_advisor_findings f</w:t>
      </w:r>
      <w:r>
        <w:br/>
        <w:t>,dba_advisor_objects o</w:t>
      </w:r>
      <w:r>
        <w:br/>
        <w:t>,dba_advisor_executions e</w:t>
      </w:r>
      <w:r>
        <w:br/>
        <w:t>WHERE o.task_id = f.task_id</w:t>
      </w:r>
      <w:r>
        <w:br/>
        <w:t>AND o.object_id = f.object_id</w:t>
      </w:r>
      <w:r>
        <w:br/>
        <w:t>AND f.task_id = e.task_id</w:t>
      </w:r>
      <w:r>
        <w:br/>
        <w:t>AND e. execution_start &gt; sysdate - 1</w:t>
      </w:r>
      <w:r>
        <w:br/>
        <w:t>AND e.advisor_name = 'Segment Advisor'</w:t>
      </w:r>
      <w:r>
        <w:br/>
        <w:t>ORDER BY f.task_name;</w:t>
      </w:r>
    </w:p>
    <w:p w:rsidR="00806D90" w:rsidRDefault="00806D90" w:rsidP="00806D90"/>
    <w:p w:rsidR="00710A58" w:rsidRDefault="00710A58" w:rsidP="00710A58">
      <w:pPr>
        <w:pStyle w:val="Code0"/>
      </w:pPr>
      <w:r w:rsidRPr="00710A58">
        <w:t>SQL&gt; alter index f_regs_idx1 rebuild;</w:t>
      </w:r>
    </w:p>
    <w:p w:rsidR="00806D90" w:rsidRDefault="00A03EE1" w:rsidP="00710A58">
      <w:pPr>
        <w:pStyle w:val="Code0"/>
      </w:pPr>
      <w:r>
        <w:rPr>
          <w:lang w:val="en-US"/>
        </w:rPr>
        <w:t xml:space="preserve">SQL&gt; </w:t>
      </w:r>
      <w:r w:rsidR="00710A58">
        <w:t>alter index f_regs_idx1 shrink space;</w:t>
      </w:r>
    </w:p>
    <w:p w:rsidR="00806D90" w:rsidRDefault="00806D90" w:rsidP="00806D90"/>
    <w:p w:rsidR="00A91705" w:rsidRDefault="00A91705" w:rsidP="005F1D35">
      <w:pPr>
        <w:pStyle w:val="Heading1"/>
        <w:numPr>
          <w:ilvl w:val="0"/>
          <w:numId w:val="2"/>
        </w:numPr>
      </w:pPr>
      <w:r w:rsidRPr="00A91705">
        <w:lastRenderedPageBreak/>
        <w:t>SQL Tuning</w:t>
      </w:r>
    </w:p>
    <w:p w:rsidR="00A91705" w:rsidRDefault="00A91705" w:rsidP="003F7E6C"/>
    <w:p w:rsidR="003F7E6C" w:rsidRDefault="003F7E6C" w:rsidP="003F7E6C">
      <w:pPr>
        <w:pStyle w:val="Heading2"/>
        <w:numPr>
          <w:ilvl w:val="0"/>
          <w:numId w:val="21"/>
        </w:numPr>
      </w:pPr>
      <w:r>
        <w:t>Creating Efficient SQL</w:t>
      </w:r>
    </w:p>
    <w:p w:rsidR="00A91705" w:rsidRPr="003F7E6C" w:rsidRDefault="003F7E6C" w:rsidP="003F7E6C">
      <w:pPr>
        <w:pStyle w:val="Heading3"/>
        <w:ind w:firstLine="360"/>
      </w:pPr>
      <w:r w:rsidRPr="003F7E6C">
        <w:t>Avoiding Accidental Full Table Scans</w:t>
      </w:r>
    </w:p>
    <w:p w:rsidR="003F7E6C" w:rsidRDefault="003F7E6C" w:rsidP="003F7E6C">
      <w:pPr>
        <w:ind w:firstLine="360"/>
        <w:jc w:val="both"/>
      </w:pPr>
      <w:r>
        <w:t>When constructing a SQL statement, a fundamental rule to try to always observe, if possible, is to avoid using functions on the left side of the comparison operator. A function essentially turns a column into a literal value, and therefore the Oracle optimizer does not recognize that converted value as a column any longer, but as a value instead. scan, even though the HIRE_DATE column is indexed:</w:t>
      </w:r>
    </w:p>
    <w:p w:rsidR="003F7E6C" w:rsidRDefault="003F7E6C" w:rsidP="003F7E6C">
      <w:pPr>
        <w:pStyle w:val="Code0"/>
      </w:pPr>
      <w:r>
        <w:t>SELECT employee_id, salary, hire_date</w:t>
      </w:r>
    </w:p>
    <w:p w:rsidR="003F7E6C" w:rsidRDefault="003F7E6C" w:rsidP="003F7E6C">
      <w:pPr>
        <w:pStyle w:val="Code0"/>
      </w:pPr>
      <w:r>
        <w:t>FROM employees</w:t>
      </w:r>
    </w:p>
    <w:p w:rsidR="003F7E6C" w:rsidRPr="003F7E6C" w:rsidRDefault="003F7E6C" w:rsidP="003F7E6C">
      <w:pPr>
        <w:pStyle w:val="Code0"/>
        <w:rPr>
          <w:b/>
        </w:rPr>
      </w:pPr>
      <w:r w:rsidRPr="003F7E6C">
        <w:rPr>
          <w:b/>
        </w:rPr>
        <w:t>WHERE TO_CHAR(hire_date,'yyyy-mm-dd') &gt;= '2000-01-01';</w:t>
      </w:r>
    </w:p>
    <w:p w:rsidR="003F7E6C" w:rsidRDefault="003F7E6C" w:rsidP="003F7E6C">
      <w:pPr>
        <w:pStyle w:val="Code0"/>
      </w:pPr>
    </w:p>
    <w:p w:rsidR="003F7E6C" w:rsidRDefault="003F7E6C" w:rsidP="003F7E6C">
      <w:pPr>
        <w:pStyle w:val="Code0"/>
      </w:pPr>
      <w:r>
        <w:t>------------------------------------</w:t>
      </w:r>
      <w:r>
        <w:br/>
        <w:t xml:space="preserve">| Id | Operation </w:t>
      </w:r>
      <w:r>
        <w:tab/>
        <w:t>| Name |</w:t>
      </w:r>
      <w:r>
        <w:br/>
        <w:t>------------------------------------</w:t>
      </w:r>
      <w:r>
        <w:br/>
        <w:t xml:space="preserve">| 0 | SELECT STATEMENT | </w:t>
      </w:r>
      <w:r>
        <w:tab/>
      </w:r>
      <w:r>
        <w:tab/>
        <w:t>|</w:t>
      </w:r>
      <w:r>
        <w:br/>
        <w:t>| 1 | TABLE ACCESS FULL| EMPLOYEES |</w:t>
      </w:r>
      <w:r>
        <w:br/>
        <w:t>------------------------------------</w:t>
      </w:r>
    </w:p>
    <w:p w:rsidR="00A91705" w:rsidRDefault="00A91705" w:rsidP="003F7E6C"/>
    <w:p w:rsidR="003F7E6C" w:rsidRDefault="003F7E6C" w:rsidP="003F7E6C">
      <w:pPr>
        <w:pStyle w:val="Code0"/>
      </w:pPr>
      <w:r w:rsidRPr="003F7E6C">
        <w:t>SELECT employee_id, salary, hire_date</w:t>
      </w:r>
      <w:r w:rsidRPr="003F7E6C">
        <w:br/>
        <w:t>FROM employees</w:t>
      </w:r>
      <w:r w:rsidRPr="003F7E6C">
        <w:br/>
      </w:r>
      <w:r w:rsidRPr="003F7E6C">
        <w:rPr>
          <w:b/>
        </w:rPr>
        <w:t>WHERE hire_date &gt;= TO_DATE('2000-01-01','yyyy-mm-dd');</w:t>
      </w:r>
    </w:p>
    <w:p w:rsidR="00A91705" w:rsidRPr="003F7E6C" w:rsidRDefault="003F7E6C" w:rsidP="003F7E6C">
      <w:pPr>
        <w:pStyle w:val="Code0"/>
      </w:pPr>
      <w:r w:rsidRPr="003F7E6C">
        <w:br/>
        <w:t>-------------------------------------------------</w:t>
      </w:r>
      <w:r w:rsidRPr="003F7E6C">
        <w:br/>
        <w:t>| Id | Operation | Name |</w:t>
      </w:r>
      <w:r w:rsidRPr="003F7E6C">
        <w:br/>
        <w:t>-------------------------------------------------</w:t>
      </w:r>
      <w:r w:rsidRPr="003F7E6C">
        <w:br/>
        <w:t>| 0 | SELECT STATEMENT | |</w:t>
      </w:r>
      <w:r w:rsidRPr="003F7E6C">
        <w:br/>
        <w:t>| 1 | TABLE ACCESS BY INDEX ROWID| EMPLOYEES |</w:t>
      </w:r>
      <w:r w:rsidRPr="003F7E6C">
        <w:br/>
        <w:t>| 2 | INDEX RANGE SCAN | EMP_I5 |</w:t>
      </w:r>
      <w:r w:rsidRPr="003F7E6C">
        <w:br/>
        <w:t>-------------------------------------------------</w:t>
      </w:r>
    </w:p>
    <w:p w:rsidR="00A91705" w:rsidRDefault="00A91705" w:rsidP="00A91705"/>
    <w:p w:rsidR="00A91705" w:rsidRDefault="00A91705" w:rsidP="00A91705"/>
    <w:p w:rsidR="00A91705" w:rsidRDefault="00A91705" w:rsidP="00A91705"/>
    <w:p w:rsidR="00A91705" w:rsidRDefault="00FE1765" w:rsidP="00FE1765">
      <w:pPr>
        <w:pStyle w:val="Heading3"/>
      </w:pPr>
      <w:r>
        <w:lastRenderedPageBreak/>
        <w:t>Avoiding the NOT Clause</w:t>
      </w:r>
    </w:p>
    <w:p w:rsidR="00E04E89" w:rsidRDefault="00E04E89" w:rsidP="00A91705">
      <w:pPr>
        <w:pStyle w:val="ListParagraph"/>
        <w:numPr>
          <w:ilvl w:val="0"/>
          <w:numId w:val="17"/>
        </w:numPr>
      </w:pPr>
      <w:r>
        <w:t>Avoid not clause</w:t>
      </w:r>
    </w:p>
    <w:p w:rsidR="00E04E89" w:rsidRDefault="00E04E89" w:rsidP="00A91705">
      <w:pPr>
        <w:pStyle w:val="ListParagraph"/>
        <w:numPr>
          <w:ilvl w:val="0"/>
          <w:numId w:val="17"/>
        </w:numPr>
      </w:pPr>
      <w:r>
        <w:t>Take it into subqueries</w:t>
      </w:r>
    </w:p>
    <w:p w:rsidR="00E04E89" w:rsidRDefault="00E04E89" w:rsidP="00E04E89">
      <w:pPr>
        <w:pStyle w:val="Code0"/>
      </w:pPr>
      <w:r>
        <w:t>SELECT last_name, first_name, salary, email</w:t>
      </w:r>
      <w:r>
        <w:br/>
        <w:t>FROM employees_big</w:t>
      </w:r>
      <w:r>
        <w:br/>
      </w:r>
      <w:r w:rsidRPr="00E04E89">
        <w:rPr>
          <w:rFonts w:ascii="TheSansMonoConBlack" w:hAnsi="TheSansMonoConBlack"/>
          <w:b/>
        </w:rPr>
        <w:t>WHERE department_id NOT IN(20,30)</w:t>
      </w:r>
      <w:r>
        <w:rPr>
          <w:rFonts w:ascii="TheSansMonoConBlack" w:hAnsi="TheSansMonoConBlack"/>
        </w:rPr>
        <w:br/>
      </w:r>
      <w:r>
        <w:t>AND commission_pct &gt; 0;</w:t>
      </w:r>
    </w:p>
    <w:p w:rsidR="00A91705" w:rsidRDefault="00E04E89" w:rsidP="00E04E89">
      <w:pPr>
        <w:pStyle w:val="Code0"/>
      </w:pPr>
      <w:r>
        <w:br/>
        <w:t>-------------------------------------------------------------------------</w:t>
      </w:r>
      <w:r>
        <w:br/>
        <w:t>| Id | Operation | Name | Rows | Bytes | Cost (%CPU)| Time |</w:t>
      </w:r>
      <w:r>
        <w:br/>
        <w:t>-------------------------------------------------------------------------</w:t>
      </w:r>
      <w:r>
        <w:br/>
        <w:t xml:space="preserve">| 0 | SELECT STATEMENT | | 697K| 21M| </w:t>
      </w:r>
      <w:r w:rsidRPr="005C3715">
        <w:rPr>
          <w:b/>
        </w:rPr>
        <w:t>4480</w:t>
      </w:r>
      <w:r>
        <w:t xml:space="preserve"> (1)| 00:00:54 |</w:t>
      </w:r>
      <w:r>
        <w:br/>
        <w:t>|* 1 | TABLE ACCESS FULL| EMPLOYEES_BIG | 697K| 21M| 4480 (1)| 00:00:54 |</w:t>
      </w:r>
      <w:r>
        <w:br/>
        <w:t>-------------------------------------------------------------------------</w:t>
      </w:r>
    </w:p>
    <w:p w:rsidR="00E04E89" w:rsidRDefault="00E04E89" w:rsidP="00E04E89">
      <w:pPr>
        <w:rPr>
          <w:rStyle w:val="Heading3Char"/>
          <w:rFonts w:ascii="Times New Roman" w:hAnsi="Times New Roman"/>
          <w:b w:val="0"/>
          <w:bCs w:val="0"/>
        </w:rPr>
      </w:pPr>
    </w:p>
    <w:p w:rsidR="00E04E89" w:rsidRPr="00E04E89" w:rsidRDefault="00E04E89" w:rsidP="00E04E89">
      <w:pPr>
        <w:pStyle w:val="Code0"/>
        <w:rPr>
          <w:rStyle w:val="Heading3Char"/>
          <w:rFonts w:ascii="Courier New" w:hAnsi="Courier New" w:cs="Times New Roman"/>
          <w:b w:val="0"/>
          <w:bCs w:val="0"/>
          <w:color w:val="auto"/>
          <w:sz w:val="22"/>
        </w:rPr>
      </w:pPr>
      <w:r w:rsidRPr="00E04E89">
        <w:t>SELECT last_name, first_name, salary, email</w:t>
      </w:r>
      <w:r w:rsidRPr="00E04E89">
        <w:br/>
        <w:t>FROM employees_big</w:t>
      </w:r>
      <w:r w:rsidRPr="00E04E89">
        <w:br/>
      </w:r>
      <w:r w:rsidRPr="006A5FF2">
        <w:rPr>
          <w:b/>
        </w:rPr>
        <w:t>WHERE department_id IN</w:t>
      </w:r>
      <w:r w:rsidRPr="006A5FF2">
        <w:rPr>
          <w:b/>
        </w:rPr>
        <w:br/>
        <w:t>(SELECT department_id FROM departments</w:t>
      </w:r>
      <w:r w:rsidRPr="006A5FF2">
        <w:rPr>
          <w:b/>
        </w:rPr>
        <w:br/>
        <w:t>WHERE department_id NOT IN (20,30))</w:t>
      </w:r>
      <w:r w:rsidRPr="00E04E89">
        <w:br/>
        <w:t>AND commission_pct &gt; 0;</w:t>
      </w:r>
    </w:p>
    <w:p w:rsidR="00E04E89" w:rsidRDefault="00E04E89" w:rsidP="00E04E89">
      <w:pPr>
        <w:pStyle w:val="Code0"/>
        <w:rPr>
          <w:rStyle w:val="Heading3Char"/>
          <w:rFonts w:ascii="Times New Roman" w:hAnsi="Times New Roman"/>
          <w:b w:val="0"/>
          <w:bCs w:val="0"/>
        </w:rPr>
      </w:pPr>
      <w:r>
        <w:t>-------------------------------------------------------------------------</w:t>
      </w:r>
      <w:r>
        <w:br/>
        <w:t>| Id | Operation | Name | Rows | Bytes | Cost (%CPU)| Time |</w:t>
      </w:r>
      <w:r>
        <w:br/>
        <w:t>-------------------------------------------------------------------------</w:t>
      </w:r>
      <w:r>
        <w:br/>
        <w:t xml:space="preserve">| 0 | SELECT STATEMENT | | 33 | 1188 | </w:t>
      </w:r>
      <w:r w:rsidRPr="005C3715">
        <w:rPr>
          <w:b/>
        </w:rPr>
        <w:t>3</w:t>
      </w:r>
      <w:r>
        <w:t xml:space="preserve"> (0)| 00:00:01 |</w:t>
      </w:r>
      <w:r>
        <w:br/>
        <w:t>| 1 | NESTED LOOPS | | 33 | 1188 | 3 (0)| 00:00:01 |</w:t>
      </w:r>
      <w:r>
        <w:br/>
        <w:t>|* 2 | TABLE ACCESS FULL| EMPLOYEES | 34 | 1088 | 3 (0)| 00:00:01 |</w:t>
      </w:r>
      <w:r>
        <w:br/>
        <w:t>|* 3 | INDEX UNIQUE SCAN| DEPT_ID_PK | 1 | 4 | 0 (0)| 00:00:01 |</w:t>
      </w:r>
      <w:r>
        <w:br/>
        <w:t>-------------------------------------------------------------------------</w:t>
      </w:r>
    </w:p>
    <w:p w:rsidR="00E04E89" w:rsidRDefault="00E04E89" w:rsidP="00E04E89">
      <w:pPr>
        <w:rPr>
          <w:rStyle w:val="Heading3Char"/>
          <w:rFonts w:ascii="Times New Roman" w:hAnsi="Times New Roman"/>
          <w:b w:val="0"/>
          <w:bCs w:val="0"/>
        </w:rPr>
      </w:pPr>
    </w:p>
    <w:p w:rsidR="00E04E89" w:rsidRDefault="00E04E89" w:rsidP="00E04E89">
      <w:pPr>
        <w:rPr>
          <w:rStyle w:val="Heading3Char"/>
          <w:rFonts w:ascii="Times New Roman" w:hAnsi="Times New Roman"/>
          <w:b w:val="0"/>
          <w:bCs w:val="0"/>
        </w:rPr>
      </w:pPr>
    </w:p>
    <w:p w:rsidR="00E04E89" w:rsidRDefault="00E04E89" w:rsidP="00E04E89">
      <w:pPr>
        <w:rPr>
          <w:rStyle w:val="Heading3Char"/>
          <w:rFonts w:ascii="Times New Roman" w:hAnsi="Times New Roman"/>
          <w:b w:val="0"/>
          <w:bCs w:val="0"/>
        </w:rPr>
      </w:pPr>
    </w:p>
    <w:p w:rsidR="00E04E89" w:rsidRDefault="00E04E89" w:rsidP="00E04E89">
      <w:pPr>
        <w:rPr>
          <w:rStyle w:val="Heading3Char"/>
          <w:rFonts w:ascii="Times New Roman" w:hAnsi="Times New Roman"/>
          <w:b w:val="0"/>
          <w:bCs w:val="0"/>
        </w:rPr>
      </w:pPr>
    </w:p>
    <w:p w:rsidR="00E04E89" w:rsidRDefault="00E04E89" w:rsidP="00E04E89">
      <w:pPr>
        <w:rPr>
          <w:rStyle w:val="Heading3Char"/>
          <w:rFonts w:ascii="Times New Roman" w:hAnsi="Times New Roman"/>
          <w:b w:val="0"/>
          <w:bCs w:val="0"/>
        </w:rPr>
      </w:pPr>
    </w:p>
    <w:p w:rsidR="00E04E89" w:rsidRDefault="00E04E89" w:rsidP="00E04E89">
      <w:pPr>
        <w:rPr>
          <w:rStyle w:val="Heading3Char"/>
          <w:rFonts w:ascii="Times New Roman" w:hAnsi="Times New Roman"/>
          <w:b w:val="0"/>
          <w:bCs w:val="0"/>
        </w:rPr>
      </w:pPr>
    </w:p>
    <w:p w:rsidR="00E04E89" w:rsidRPr="00E04E89" w:rsidRDefault="00E04E89" w:rsidP="00E04E89">
      <w:pPr>
        <w:pStyle w:val="Heading3"/>
      </w:pPr>
      <w:r w:rsidRPr="00E04E89">
        <w:rPr>
          <w:rStyle w:val="Heading3Char"/>
          <w:rFonts w:ascii="Times New Roman" w:hAnsi="Times New Roman"/>
          <w:b/>
          <w:bCs/>
        </w:rPr>
        <w:lastRenderedPageBreak/>
        <w:t>Seeing Execution Statistics for Currently</w:t>
      </w:r>
      <w:r w:rsidRPr="00E04E89">
        <w:t xml:space="preserve"> Running SQL</w:t>
      </w:r>
    </w:p>
    <w:p w:rsidR="00A91705" w:rsidRDefault="00A91705" w:rsidP="00A91705"/>
    <w:p w:rsidR="00A91705" w:rsidRDefault="005C3715" w:rsidP="005C3715">
      <w:pPr>
        <w:pStyle w:val="Code0"/>
      </w:pPr>
      <w:r>
        <w:t>SELECT sid, sql_text FROM v$sql_monitor</w:t>
      </w:r>
      <w:r>
        <w:br/>
        <w:t>WHERE status = 'EXECUTING';</w:t>
      </w:r>
    </w:p>
    <w:p w:rsidR="00A91705" w:rsidRDefault="00A91705" w:rsidP="005C3715"/>
    <w:p w:rsidR="00A91705" w:rsidRDefault="005C3715" w:rsidP="005C3715">
      <w:pPr>
        <w:pStyle w:val="Code0"/>
      </w:pPr>
      <w:r w:rsidRPr="005C3715">
        <w:t>SELECT sid, buffer_gets, disk_reads, round(cpu_time/1000000,1) cpu_seconds</w:t>
      </w:r>
      <w:r w:rsidRPr="005C3715">
        <w:br/>
        <w:t>FROM v$sql_monitor</w:t>
      </w:r>
      <w:r w:rsidRPr="005C3715">
        <w:br/>
        <w:t>WHERE SID=100</w:t>
      </w:r>
      <w:r w:rsidRPr="005C3715">
        <w:br/>
        <w:t>AND status = 'EXECUTING';</w:t>
      </w:r>
    </w:p>
    <w:p w:rsidR="005C3715" w:rsidRDefault="005C3715" w:rsidP="005C3715">
      <w:pPr>
        <w:pStyle w:val="Code0"/>
      </w:pPr>
    </w:p>
    <w:p w:rsidR="00A91705" w:rsidRDefault="005C3715" w:rsidP="005C3715">
      <w:pPr>
        <w:pStyle w:val="Code0"/>
      </w:pPr>
      <w:r>
        <w:t>SID BUFFER_GETS DISK_READS CPU_SECONDS</w:t>
      </w:r>
      <w:r>
        <w:br/>
        <w:t>---------- ----------- ---------- -----------</w:t>
      </w:r>
      <w:r>
        <w:br/>
        <w:t>100 149372 4732 39.1</w:t>
      </w:r>
    </w:p>
    <w:p w:rsidR="00A91705" w:rsidRDefault="00A91705" w:rsidP="00A91705"/>
    <w:p w:rsidR="005C3715" w:rsidRDefault="005C3715" w:rsidP="005C3715">
      <w:pPr>
        <w:pStyle w:val="Code0"/>
      </w:pPr>
      <w:r>
        <w:t>SELECT * FROM (</w:t>
      </w:r>
      <w:r>
        <w:br/>
        <w:t>SELECT sid, buffer_gets, disk_reads, round(cpu_time/1000000,1) cpu_seconds</w:t>
      </w:r>
      <w:r>
        <w:br/>
        <w:t>FROM v$sql_monitor</w:t>
      </w:r>
      <w:r>
        <w:br/>
        <w:t>ORDER BY cpu_time desc)</w:t>
      </w:r>
      <w:r>
        <w:br/>
        <w:t>WHERE rownum &lt;= 5;</w:t>
      </w:r>
    </w:p>
    <w:p w:rsidR="00A91705" w:rsidRDefault="005C3715" w:rsidP="005C3715">
      <w:pPr>
        <w:pStyle w:val="Code0"/>
      </w:pPr>
      <w:r>
        <w:br/>
        <w:t>SID BUFFER_GETS DISK_READS CPU_SECONDS</w:t>
      </w:r>
      <w:r>
        <w:br/>
        <w:t>---------- ----------- ---------- -----------</w:t>
      </w:r>
      <w:r>
        <w:br/>
        <w:t>20 1332665 30580 350.5</w:t>
      </w:r>
      <w:r>
        <w:br/>
        <w:t>105 795330 13651 269.7</w:t>
      </w:r>
      <w:r>
        <w:br/>
        <w:t>20 259324 5449 71.6</w:t>
      </w:r>
      <w:r>
        <w:br/>
        <w:t>20 259330 5485 71.3</w:t>
      </w:r>
      <w:r>
        <w:br/>
        <w:t>100 259236 8188 67.9</w:t>
      </w:r>
    </w:p>
    <w:p w:rsidR="00A91705" w:rsidRDefault="00A91705" w:rsidP="00A91705"/>
    <w:p w:rsidR="00A91705" w:rsidRDefault="00A91705" w:rsidP="00A91705"/>
    <w:p w:rsidR="00DB4487" w:rsidRDefault="00DB4487" w:rsidP="00A91705"/>
    <w:p w:rsidR="00DB4487" w:rsidRDefault="00DB4487" w:rsidP="00A91705"/>
    <w:p w:rsidR="00DB4487" w:rsidRDefault="00DB4487" w:rsidP="00A91705"/>
    <w:p w:rsidR="00DB4487" w:rsidRDefault="00DB4487" w:rsidP="00A91705"/>
    <w:p w:rsidR="00DB4487" w:rsidRDefault="00DB4487" w:rsidP="00A91705"/>
    <w:p w:rsidR="00DB4487" w:rsidRDefault="00DB4487" w:rsidP="00DB4487">
      <w:pPr>
        <w:pStyle w:val="Heading3"/>
      </w:pPr>
      <w:r>
        <w:t>Implementing Query Hints</w:t>
      </w:r>
    </w:p>
    <w:p w:rsidR="00DB4487" w:rsidRDefault="00DB4487" w:rsidP="00DB4487">
      <w:r>
        <w:t>Using hints to get another way to execute SQL statements</w:t>
      </w:r>
    </w:p>
    <w:p w:rsidR="00DB4487" w:rsidRDefault="00DB4487" w:rsidP="00DB4487">
      <w:r>
        <w:t>Get detail in book</w:t>
      </w:r>
    </w:p>
    <w:p w:rsidR="00DB4487" w:rsidRDefault="00DB4487" w:rsidP="00DB4487"/>
    <w:p w:rsidR="00DB4487" w:rsidRDefault="00DB4487" w:rsidP="00DB4487">
      <w:pPr>
        <w:pStyle w:val="Heading3"/>
      </w:pPr>
      <w:r>
        <w:t>Executing SQL in Parallel</w:t>
      </w:r>
    </w:p>
    <w:p w:rsidR="00DB4487" w:rsidRDefault="00DB4487" w:rsidP="00A91705">
      <w:r>
        <w:t>Using parael to increase the performace of SQL statement, only for large amount of data</w:t>
      </w:r>
    </w:p>
    <w:p w:rsidR="00DB4487" w:rsidRDefault="00DB4487" w:rsidP="00DB4487">
      <w:r>
        <w:t>Get detail in book</w:t>
      </w:r>
    </w:p>
    <w:p w:rsidR="00DB4487" w:rsidRDefault="00DB4487" w:rsidP="00A91705"/>
    <w:p w:rsidR="00DB4487" w:rsidRDefault="00DB4487" w:rsidP="00A91705"/>
    <w:p w:rsidR="00DB4487" w:rsidRDefault="00DB4487" w:rsidP="00A91705"/>
    <w:p w:rsidR="00DB4487" w:rsidRDefault="00DB4487" w:rsidP="00A91705"/>
    <w:p w:rsidR="00DB4487" w:rsidRDefault="00DB4487" w:rsidP="00A91705"/>
    <w:p w:rsidR="00DB4487" w:rsidRDefault="00DB4487" w:rsidP="00A91705"/>
    <w:p w:rsidR="00DB4487" w:rsidRDefault="00DB4487" w:rsidP="00A91705"/>
    <w:p w:rsidR="00DB4487" w:rsidRDefault="00DB4487" w:rsidP="00A91705"/>
    <w:p w:rsidR="00CF61E5" w:rsidRDefault="00CF61E5" w:rsidP="00A91705"/>
    <w:p w:rsidR="00CF61E5" w:rsidRDefault="00CF61E5" w:rsidP="00A91705"/>
    <w:p w:rsidR="00CF61E5" w:rsidRDefault="00CF61E5" w:rsidP="00A91705"/>
    <w:p w:rsidR="00CF61E5" w:rsidRDefault="00CF61E5" w:rsidP="00A91705"/>
    <w:p w:rsidR="00CF61E5" w:rsidRDefault="00CF61E5" w:rsidP="00A91705"/>
    <w:p w:rsidR="00CF61E5" w:rsidRDefault="00CF61E5" w:rsidP="00A91705"/>
    <w:p w:rsidR="00CF61E5" w:rsidRPr="00A91705" w:rsidRDefault="00CF61E5" w:rsidP="00A91705"/>
    <w:p w:rsidR="00A91705" w:rsidRDefault="005F1D35" w:rsidP="0038199D">
      <w:pPr>
        <w:pStyle w:val="Heading1"/>
        <w:numPr>
          <w:ilvl w:val="0"/>
          <w:numId w:val="2"/>
        </w:numPr>
      </w:pPr>
      <w:r>
        <w:lastRenderedPageBreak/>
        <w:t xml:space="preserve">Backup </w:t>
      </w:r>
      <w:r w:rsidR="00A91705" w:rsidRPr="00A91705">
        <w:t xml:space="preserve">Tuning </w:t>
      </w:r>
    </w:p>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1527B7" w:rsidRDefault="001527B7" w:rsidP="00A91705"/>
    <w:p w:rsidR="001527B7" w:rsidRPr="00A91705" w:rsidRDefault="001527B7" w:rsidP="00A91705">
      <w:bookmarkStart w:id="0" w:name="_GoBack"/>
      <w:bookmarkEnd w:id="0"/>
    </w:p>
    <w:p w:rsidR="00A91705" w:rsidRDefault="00A91705" w:rsidP="005F1D35">
      <w:pPr>
        <w:pStyle w:val="Heading1"/>
        <w:numPr>
          <w:ilvl w:val="0"/>
          <w:numId w:val="2"/>
        </w:numPr>
      </w:pPr>
      <w:r w:rsidRPr="00A91705">
        <w:lastRenderedPageBreak/>
        <w:t>Tuning for Oracle Data Guard</w:t>
      </w:r>
    </w:p>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Default="00A91705" w:rsidP="00A91705"/>
    <w:p w:rsidR="00A91705" w:rsidRPr="00A91705" w:rsidRDefault="00A91705" w:rsidP="00A91705"/>
    <w:p w:rsidR="00A91705" w:rsidRPr="00A91705" w:rsidRDefault="00A91705" w:rsidP="005F1D35">
      <w:pPr>
        <w:pStyle w:val="Heading1"/>
        <w:numPr>
          <w:ilvl w:val="0"/>
          <w:numId w:val="2"/>
        </w:numPr>
      </w:pPr>
      <w:r w:rsidRPr="00A91705">
        <w:lastRenderedPageBreak/>
        <w:t>Tuning for Oracle Real Application Clusters.</w:t>
      </w:r>
    </w:p>
    <w:p w:rsidR="00A91705" w:rsidRPr="00DE6C75" w:rsidRDefault="00A91705" w:rsidP="000165E7">
      <w:pPr>
        <w:pStyle w:val="ListParagraph"/>
      </w:pPr>
    </w:p>
    <w:sectPr w:rsidR="00A91705" w:rsidRPr="00DE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Utopia-Regular">
    <w:altName w:val="Times New Roman"/>
    <w:panose1 w:val="00000000000000000000"/>
    <w:charset w:val="00"/>
    <w:family w:val="roman"/>
    <w:notTrueType/>
    <w:pitch w:val="default"/>
  </w:font>
  <w:font w:name="TheSansMonoConBl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4C49"/>
    <w:multiLevelType w:val="hybridMultilevel"/>
    <w:tmpl w:val="DF2423B8"/>
    <w:lvl w:ilvl="0" w:tplc="5156CFFE">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616B6"/>
    <w:multiLevelType w:val="hybridMultilevel"/>
    <w:tmpl w:val="D4460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B66EA"/>
    <w:multiLevelType w:val="hybridMultilevel"/>
    <w:tmpl w:val="B218E658"/>
    <w:lvl w:ilvl="0" w:tplc="27DA3F7A">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2148C2"/>
    <w:multiLevelType w:val="hybridMultilevel"/>
    <w:tmpl w:val="6180DD7E"/>
    <w:lvl w:ilvl="0" w:tplc="52B428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46E55"/>
    <w:multiLevelType w:val="hybridMultilevel"/>
    <w:tmpl w:val="0530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032569"/>
    <w:multiLevelType w:val="hybridMultilevel"/>
    <w:tmpl w:val="D72EACA4"/>
    <w:lvl w:ilvl="0" w:tplc="5156CFFE">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354625"/>
    <w:multiLevelType w:val="hybridMultilevel"/>
    <w:tmpl w:val="57DC0E40"/>
    <w:lvl w:ilvl="0" w:tplc="52B428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8E2EEF"/>
    <w:multiLevelType w:val="hybridMultilevel"/>
    <w:tmpl w:val="E7CC0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BE46B9"/>
    <w:multiLevelType w:val="hybridMultilevel"/>
    <w:tmpl w:val="F6362066"/>
    <w:lvl w:ilvl="0" w:tplc="3856A59C">
      <w:start w:val="1"/>
      <w:numFmt w:val="decimal"/>
      <w:lvlText w:val="%1."/>
      <w:lvlJc w:val="left"/>
      <w:pPr>
        <w:tabs>
          <w:tab w:val="num" w:pos="720"/>
        </w:tabs>
        <w:ind w:left="720" w:hanging="360"/>
      </w:pPr>
    </w:lvl>
    <w:lvl w:ilvl="1" w:tplc="D8A48F28">
      <w:start w:val="1"/>
      <w:numFmt w:val="decimal"/>
      <w:lvlText w:val="%2."/>
      <w:lvlJc w:val="left"/>
      <w:pPr>
        <w:tabs>
          <w:tab w:val="num" w:pos="1440"/>
        </w:tabs>
        <w:ind w:left="1440" w:hanging="360"/>
      </w:pPr>
    </w:lvl>
    <w:lvl w:ilvl="2" w:tplc="8E9C9DFC" w:tentative="1">
      <w:start w:val="1"/>
      <w:numFmt w:val="decimal"/>
      <w:lvlText w:val="%3."/>
      <w:lvlJc w:val="left"/>
      <w:pPr>
        <w:tabs>
          <w:tab w:val="num" w:pos="2160"/>
        </w:tabs>
        <w:ind w:left="2160" w:hanging="360"/>
      </w:pPr>
    </w:lvl>
    <w:lvl w:ilvl="3" w:tplc="3A065BDA" w:tentative="1">
      <w:start w:val="1"/>
      <w:numFmt w:val="decimal"/>
      <w:lvlText w:val="%4."/>
      <w:lvlJc w:val="left"/>
      <w:pPr>
        <w:tabs>
          <w:tab w:val="num" w:pos="2880"/>
        </w:tabs>
        <w:ind w:left="2880" w:hanging="360"/>
      </w:pPr>
    </w:lvl>
    <w:lvl w:ilvl="4" w:tplc="15582794" w:tentative="1">
      <w:start w:val="1"/>
      <w:numFmt w:val="decimal"/>
      <w:lvlText w:val="%5."/>
      <w:lvlJc w:val="left"/>
      <w:pPr>
        <w:tabs>
          <w:tab w:val="num" w:pos="3600"/>
        </w:tabs>
        <w:ind w:left="3600" w:hanging="360"/>
      </w:pPr>
    </w:lvl>
    <w:lvl w:ilvl="5" w:tplc="C576F404" w:tentative="1">
      <w:start w:val="1"/>
      <w:numFmt w:val="decimal"/>
      <w:lvlText w:val="%6."/>
      <w:lvlJc w:val="left"/>
      <w:pPr>
        <w:tabs>
          <w:tab w:val="num" w:pos="4320"/>
        </w:tabs>
        <w:ind w:left="4320" w:hanging="360"/>
      </w:pPr>
    </w:lvl>
    <w:lvl w:ilvl="6" w:tplc="FB7EA492" w:tentative="1">
      <w:start w:val="1"/>
      <w:numFmt w:val="decimal"/>
      <w:lvlText w:val="%7."/>
      <w:lvlJc w:val="left"/>
      <w:pPr>
        <w:tabs>
          <w:tab w:val="num" w:pos="5040"/>
        </w:tabs>
        <w:ind w:left="5040" w:hanging="360"/>
      </w:pPr>
    </w:lvl>
    <w:lvl w:ilvl="7" w:tplc="0632F1D4" w:tentative="1">
      <w:start w:val="1"/>
      <w:numFmt w:val="decimal"/>
      <w:lvlText w:val="%8."/>
      <w:lvlJc w:val="left"/>
      <w:pPr>
        <w:tabs>
          <w:tab w:val="num" w:pos="5760"/>
        </w:tabs>
        <w:ind w:left="5760" w:hanging="360"/>
      </w:pPr>
    </w:lvl>
    <w:lvl w:ilvl="8" w:tplc="113A5EA6" w:tentative="1">
      <w:start w:val="1"/>
      <w:numFmt w:val="decimal"/>
      <w:lvlText w:val="%9."/>
      <w:lvlJc w:val="left"/>
      <w:pPr>
        <w:tabs>
          <w:tab w:val="num" w:pos="6480"/>
        </w:tabs>
        <w:ind w:left="6480" w:hanging="360"/>
      </w:pPr>
    </w:lvl>
  </w:abstractNum>
  <w:abstractNum w:abstractNumId="9">
    <w:nsid w:val="261B152D"/>
    <w:multiLevelType w:val="hybridMultilevel"/>
    <w:tmpl w:val="08BC6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93727"/>
    <w:multiLevelType w:val="hybridMultilevel"/>
    <w:tmpl w:val="2E34F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71720"/>
    <w:multiLevelType w:val="hybridMultilevel"/>
    <w:tmpl w:val="C9764136"/>
    <w:lvl w:ilvl="0" w:tplc="74045C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8820C6"/>
    <w:multiLevelType w:val="hybridMultilevel"/>
    <w:tmpl w:val="E70EB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6A37C8"/>
    <w:multiLevelType w:val="hybridMultilevel"/>
    <w:tmpl w:val="F2EE4CF2"/>
    <w:lvl w:ilvl="0" w:tplc="76C61EEE">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A87C3F"/>
    <w:multiLevelType w:val="hybridMultilevel"/>
    <w:tmpl w:val="57DC0E40"/>
    <w:lvl w:ilvl="0" w:tplc="52B428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340E70"/>
    <w:multiLevelType w:val="hybridMultilevel"/>
    <w:tmpl w:val="8ACC2EE4"/>
    <w:lvl w:ilvl="0" w:tplc="5EA69744">
      <w:start w:val="1"/>
      <w:numFmt w:val="decimal"/>
      <w:lvlText w:val="%1."/>
      <w:lvlJc w:val="left"/>
      <w:pPr>
        <w:ind w:left="428" w:hanging="360"/>
      </w:pPr>
      <w:rPr>
        <w:rFonts w:hint="default"/>
      </w:rPr>
    </w:lvl>
    <w:lvl w:ilvl="1" w:tplc="04090019" w:tentative="1">
      <w:start w:val="1"/>
      <w:numFmt w:val="lowerLetter"/>
      <w:lvlText w:val="%2."/>
      <w:lvlJc w:val="left"/>
      <w:pPr>
        <w:ind w:left="1148" w:hanging="360"/>
      </w:pPr>
    </w:lvl>
    <w:lvl w:ilvl="2" w:tplc="0409001B" w:tentative="1">
      <w:start w:val="1"/>
      <w:numFmt w:val="lowerRoman"/>
      <w:lvlText w:val="%3."/>
      <w:lvlJc w:val="right"/>
      <w:pPr>
        <w:ind w:left="1868" w:hanging="180"/>
      </w:pPr>
    </w:lvl>
    <w:lvl w:ilvl="3" w:tplc="0409000F" w:tentative="1">
      <w:start w:val="1"/>
      <w:numFmt w:val="decimal"/>
      <w:lvlText w:val="%4."/>
      <w:lvlJc w:val="left"/>
      <w:pPr>
        <w:ind w:left="2588" w:hanging="360"/>
      </w:pPr>
    </w:lvl>
    <w:lvl w:ilvl="4" w:tplc="04090019" w:tentative="1">
      <w:start w:val="1"/>
      <w:numFmt w:val="lowerLetter"/>
      <w:lvlText w:val="%5."/>
      <w:lvlJc w:val="left"/>
      <w:pPr>
        <w:ind w:left="3308" w:hanging="360"/>
      </w:pPr>
    </w:lvl>
    <w:lvl w:ilvl="5" w:tplc="0409001B" w:tentative="1">
      <w:start w:val="1"/>
      <w:numFmt w:val="lowerRoman"/>
      <w:lvlText w:val="%6."/>
      <w:lvlJc w:val="right"/>
      <w:pPr>
        <w:ind w:left="4028" w:hanging="180"/>
      </w:pPr>
    </w:lvl>
    <w:lvl w:ilvl="6" w:tplc="0409000F" w:tentative="1">
      <w:start w:val="1"/>
      <w:numFmt w:val="decimal"/>
      <w:lvlText w:val="%7."/>
      <w:lvlJc w:val="left"/>
      <w:pPr>
        <w:ind w:left="4748" w:hanging="360"/>
      </w:pPr>
    </w:lvl>
    <w:lvl w:ilvl="7" w:tplc="04090019" w:tentative="1">
      <w:start w:val="1"/>
      <w:numFmt w:val="lowerLetter"/>
      <w:lvlText w:val="%8."/>
      <w:lvlJc w:val="left"/>
      <w:pPr>
        <w:ind w:left="5468" w:hanging="360"/>
      </w:pPr>
    </w:lvl>
    <w:lvl w:ilvl="8" w:tplc="0409001B" w:tentative="1">
      <w:start w:val="1"/>
      <w:numFmt w:val="lowerRoman"/>
      <w:lvlText w:val="%9."/>
      <w:lvlJc w:val="right"/>
      <w:pPr>
        <w:ind w:left="6188" w:hanging="180"/>
      </w:pPr>
    </w:lvl>
  </w:abstractNum>
  <w:abstractNum w:abstractNumId="16">
    <w:nsid w:val="46D34B70"/>
    <w:multiLevelType w:val="hybridMultilevel"/>
    <w:tmpl w:val="12EAD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AB0D21"/>
    <w:multiLevelType w:val="hybridMultilevel"/>
    <w:tmpl w:val="BEBEFD9E"/>
    <w:lvl w:ilvl="0" w:tplc="48126D9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47203B"/>
    <w:multiLevelType w:val="hybridMultilevel"/>
    <w:tmpl w:val="09B26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1058E1"/>
    <w:multiLevelType w:val="hybridMultilevel"/>
    <w:tmpl w:val="1F36E3DE"/>
    <w:lvl w:ilvl="0" w:tplc="30AEF202">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E37E8B"/>
    <w:multiLevelType w:val="hybridMultilevel"/>
    <w:tmpl w:val="8DCA0202"/>
    <w:lvl w:ilvl="0" w:tplc="D2AEE48C">
      <w:numFmt w:val="bullet"/>
      <w:lvlText w:val="-"/>
      <w:lvlJc w:val="left"/>
      <w:pPr>
        <w:ind w:left="720" w:hanging="360"/>
      </w:pPr>
      <w:rPr>
        <w:rFonts w:ascii="Arial" w:eastAsia="Times New Roman"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7"/>
  </w:num>
  <w:num w:numId="5">
    <w:abstractNumId w:val="19"/>
  </w:num>
  <w:num w:numId="6">
    <w:abstractNumId w:val="8"/>
  </w:num>
  <w:num w:numId="7">
    <w:abstractNumId w:val="2"/>
  </w:num>
  <w:num w:numId="8">
    <w:abstractNumId w:val="9"/>
  </w:num>
  <w:num w:numId="9">
    <w:abstractNumId w:val="10"/>
  </w:num>
  <w:num w:numId="10">
    <w:abstractNumId w:val="14"/>
  </w:num>
  <w:num w:numId="11">
    <w:abstractNumId w:val="16"/>
  </w:num>
  <w:num w:numId="12">
    <w:abstractNumId w:val="7"/>
  </w:num>
  <w:num w:numId="13">
    <w:abstractNumId w:val="0"/>
  </w:num>
  <w:num w:numId="14">
    <w:abstractNumId w:val="4"/>
  </w:num>
  <w:num w:numId="15">
    <w:abstractNumId w:val="12"/>
  </w:num>
  <w:num w:numId="16">
    <w:abstractNumId w:val="5"/>
  </w:num>
  <w:num w:numId="17">
    <w:abstractNumId w:val="20"/>
  </w:num>
  <w:num w:numId="18">
    <w:abstractNumId w:val="15"/>
  </w:num>
  <w:num w:numId="19">
    <w:abstractNumId w:val="6"/>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6A4"/>
    <w:rsid w:val="00003EA2"/>
    <w:rsid w:val="000060AF"/>
    <w:rsid w:val="000126A4"/>
    <w:rsid w:val="000165E7"/>
    <w:rsid w:val="000D013C"/>
    <w:rsid w:val="000E69C9"/>
    <w:rsid w:val="000F6CAE"/>
    <w:rsid w:val="00117BCA"/>
    <w:rsid w:val="00122E02"/>
    <w:rsid w:val="001453BE"/>
    <w:rsid w:val="001527B7"/>
    <w:rsid w:val="001B688B"/>
    <w:rsid w:val="001F45EE"/>
    <w:rsid w:val="001F4969"/>
    <w:rsid w:val="002572F3"/>
    <w:rsid w:val="00280B24"/>
    <w:rsid w:val="002C6F7F"/>
    <w:rsid w:val="002F0777"/>
    <w:rsid w:val="003157EC"/>
    <w:rsid w:val="003515F3"/>
    <w:rsid w:val="00376053"/>
    <w:rsid w:val="003922C5"/>
    <w:rsid w:val="00392ED8"/>
    <w:rsid w:val="003B79BA"/>
    <w:rsid w:val="003E4A10"/>
    <w:rsid w:val="003F2BE3"/>
    <w:rsid w:val="003F7E6C"/>
    <w:rsid w:val="004138CF"/>
    <w:rsid w:val="004806C3"/>
    <w:rsid w:val="00490403"/>
    <w:rsid w:val="00490CA3"/>
    <w:rsid w:val="00495843"/>
    <w:rsid w:val="004C0981"/>
    <w:rsid w:val="004D7390"/>
    <w:rsid w:val="004F5487"/>
    <w:rsid w:val="00502538"/>
    <w:rsid w:val="005367CA"/>
    <w:rsid w:val="00536E9A"/>
    <w:rsid w:val="00544938"/>
    <w:rsid w:val="005A25F9"/>
    <w:rsid w:val="005C3715"/>
    <w:rsid w:val="005C64A2"/>
    <w:rsid w:val="005F1D35"/>
    <w:rsid w:val="00600EDD"/>
    <w:rsid w:val="00623B5B"/>
    <w:rsid w:val="00633EF9"/>
    <w:rsid w:val="0063787D"/>
    <w:rsid w:val="00650336"/>
    <w:rsid w:val="006522B9"/>
    <w:rsid w:val="00654BF5"/>
    <w:rsid w:val="006575BA"/>
    <w:rsid w:val="006679BC"/>
    <w:rsid w:val="00691105"/>
    <w:rsid w:val="00696B02"/>
    <w:rsid w:val="006A5FF2"/>
    <w:rsid w:val="006B4E5D"/>
    <w:rsid w:val="006B7AF7"/>
    <w:rsid w:val="00710A58"/>
    <w:rsid w:val="0073137A"/>
    <w:rsid w:val="0074573E"/>
    <w:rsid w:val="007505F8"/>
    <w:rsid w:val="00757951"/>
    <w:rsid w:val="00782C40"/>
    <w:rsid w:val="007B50B3"/>
    <w:rsid w:val="007C3EB1"/>
    <w:rsid w:val="007C3F46"/>
    <w:rsid w:val="00800B43"/>
    <w:rsid w:val="008020BA"/>
    <w:rsid w:val="00806D90"/>
    <w:rsid w:val="0082106E"/>
    <w:rsid w:val="00825A6A"/>
    <w:rsid w:val="0083103F"/>
    <w:rsid w:val="00831372"/>
    <w:rsid w:val="0083376F"/>
    <w:rsid w:val="00857438"/>
    <w:rsid w:val="00891E80"/>
    <w:rsid w:val="008B0B43"/>
    <w:rsid w:val="008B3FAF"/>
    <w:rsid w:val="008B5D27"/>
    <w:rsid w:val="008D0655"/>
    <w:rsid w:val="008E75DA"/>
    <w:rsid w:val="008F080A"/>
    <w:rsid w:val="008F3203"/>
    <w:rsid w:val="008F4911"/>
    <w:rsid w:val="008F73D3"/>
    <w:rsid w:val="0090222B"/>
    <w:rsid w:val="009038AA"/>
    <w:rsid w:val="00916F8E"/>
    <w:rsid w:val="009614AA"/>
    <w:rsid w:val="009614AD"/>
    <w:rsid w:val="009638FF"/>
    <w:rsid w:val="009764B3"/>
    <w:rsid w:val="009A4A68"/>
    <w:rsid w:val="009B0B84"/>
    <w:rsid w:val="009C3466"/>
    <w:rsid w:val="00A034BC"/>
    <w:rsid w:val="00A03EE1"/>
    <w:rsid w:val="00A13B3F"/>
    <w:rsid w:val="00A406B9"/>
    <w:rsid w:val="00A4294A"/>
    <w:rsid w:val="00A60017"/>
    <w:rsid w:val="00A840C4"/>
    <w:rsid w:val="00A91705"/>
    <w:rsid w:val="00AA17B9"/>
    <w:rsid w:val="00AD4AEC"/>
    <w:rsid w:val="00B021C6"/>
    <w:rsid w:val="00B207F7"/>
    <w:rsid w:val="00B22646"/>
    <w:rsid w:val="00B3560A"/>
    <w:rsid w:val="00B35D2C"/>
    <w:rsid w:val="00BA711A"/>
    <w:rsid w:val="00BA7CAE"/>
    <w:rsid w:val="00BB1F28"/>
    <w:rsid w:val="00BC6221"/>
    <w:rsid w:val="00C0109F"/>
    <w:rsid w:val="00C607C5"/>
    <w:rsid w:val="00C71CD8"/>
    <w:rsid w:val="00C808DD"/>
    <w:rsid w:val="00C8135F"/>
    <w:rsid w:val="00C81BD4"/>
    <w:rsid w:val="00CB3F18"/>
    <w:rsid w:val="00CD4818"/>
    <w:rsid w:val="00CE11AA"/>
    <w:rsid w:val="00CF61E5"/>
    <w:rsid w:val="00D105DA"/>
    <w:rsid w:val="00D10BEF"/>
    <w:rsid w:val="00D134D2"/>
    <w:rsid w:val="00D20E01"/>
    <w:rsid w:val="00D273BF"/>
    <w:rsid w:val="00D72AE4"/>
    <w:rsid w:val="00DA6B0B"/>
    <w:rsid w:val="00DB4487"/>
    <w:rsid w:val="00DE6C75"/>
    <w:rsid w:val="00E04E89"/>
    <w:rsid w:val="00E0733B"/>
    <w:rsid w:val="00E216BD"/>
    <w:rsid w:val="00E24365"/>
    <w:rsid w:val="00E411F7"/>
    <w:rsid w:val="00E879BA"/>
    <w:rsid w:val="00E911FE"/>
    <w:rsid w:val="00EB2B7F"/>
    <w:rsid w:val="00EB5D46"/>
    <w:rsid w:val="00EC4C28"/>
    <w:rsid w:val="00EC697D"/>
    <w:rsid w:val="00EC735E"/>
    <w:rsid w:val="00ED7216"/>
    <w:rsid w:val="00EF5C28"/>
    <w:rsid w:val="00F434C9"/>
    <w:rsid w:val="00FB2A45"/>
    <w:rsid w:val="00FD6E4A"/>
    <w:rsid w:val="00FE1765"/>
    <w:rsid w:val="00FE6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C26BF1-5AC6-48DF-98BD-EB71C6AF6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4AA"/>
    <w:rPr>
      <w:rFonts w:ascii="Times New Roman" w:hAnsi="Times New Roman"/>
      <w:sz w:val="26"/>
    </w:rPr>
  </w:style>
  <w:style w:type="paragraph" w:styleId="Heading1">
    <w:name w:val="heading 1"/>
    <w:basedOn w:val="Normal"/>
    <w:next w:val="Normal"/>
    <w:link w:val="Heading1Char"/>
    <w:uiPriority w:val="9"/>
    <w:qFormat/>
    <w:rsid w:val="006679BC"/>
    <w:pPr>
      <w:keepNext/>
      <w:keepLines/>
      <w:spacing w:before="480" w:after="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6679BC"/>
    <w:pPr>
      <w:keepNext/>
      <w:keepLines/>
      <w:spacing w:before="200" w:after="0"/>
      <w:outlineLvl w:val="1"/>
    </w:pPr>
    <w:rPr>
      <w:rFonts w:eastAsiaTheme="majorEastAsia" w:cstheme="majorBidi"/>
      <w:b/>
      <w:bCs/>
      <w:color w:val="17365D" w:themeColor="text2" w:themeShade="BF"/>
      <w:sz w:val="28"/>
      <w:szCs w:val="26"/>
    </w:rPr>
  </w:style>
  <w:style w:type="paragraph" w:styleId="Heading3">
    <w:name w:val="heading 3"/>
    <w:basedOn w:val="Normal"/>
    <w:next w:val="Normal"/>
    <w:link w:val="Heading3Char"/>
    <w:uiPriority w:val="9"/>
    <w:unhideWhenUsed/>
    <w:qFormat/>
    <w:rsid w:val="006679BC"/>
    <w:pPr>
      <w:keepNext/>
      <w:keepLines/>
      <w:spacing w:before="200" w:after="0"/>
      <w:outlineLvl w:val="2"/>
    </w:pPr>
    <w:rPr>
      <w:rFonts w:eastAsiaTheme="majorEastAsia" w:cstheme="majorBidi"/>
      <w:b/>
      <w:bCs/>
      <w:color w:val="17365D" w:themeColor="text2" w:themeShade="BF"/>
    </w:rPr>
  </w:style>
  <w:style w:type="paragraph" w:styleId="Heading4">
    <w:name w:val="heading 4"/>
    <w:basedOn w:val="Normal"/>
    <w:next w:val="Normal"/>
    <w:link w:val="Heading4Char"/>
    <w:uiPriority w:val="9"/>
    <w:unhideWhenUsed/>
    <w:qFormat/>
    <w:rsid w:val="00654BF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5DA"/>
    <w:rPr>
      <w:rFonts w:ascii="Tahoma" w:hAnsi="Tahoma" w:cs="Tahoma"/>
      <w:sz w:val="16"/>
      <w:szCs w:val="16"/>
    </w:rPr>
  </w:style>
  <w:style w:type="character" w:styleId="Strong">
    <w:name w:val="Strong"/>
    <w:basedOn w:val="DefaultParagraphFont"/>
    <w:uiPriority w:val="22"/>
    <w:qFormat/>
    <w:rsid w:val="009764B3"/>
    <w:rPr>
      <w:b/>
      <w:bCs/>
    </w:rPr>
  </w:style>
  <w:style w:type="paragraph" w:customStyle="1" w:styleId="CODE">
    <w:name w:val="CODE"/>
    <w:basedOn w:val="Normal"/>
    <w:link w:val="CODEChar"/>
    <w:rsid w:val="009764B3"/>
    <w:pPr>
      <w:shd w:val="clear" w:color="auto" w:fill="D9D9D9" w:themeFill="background1" w:themeFillShade="D9"/>
    </w:pPr>
    <w:rPr>
      <w:rFonts w:ascii="Courier New" w:eastAsiaTheme="minorHAnsi" w:hAnsi="Courier New" w:cs="Courier New"/>
      <w:b/>
      <w:sz w:val="20"/>
      <w:lang w:eastAsia="en-US"/>
    </w:rPr>
  </w:style>
  <w:style w:type="character" w:customStyle="1" w:styleId="CODEChar">
    <w:name w:val="CODE Char"/>
    <w:basedOn w:val="DefaultParagraphFont"/>
    <w:link w:val="CODE"/>
    <w:rsid w:val="009764B3"/>
    <w:rPr>
      <w:rFonts w:ascii="Courier New" w:eastAsiaTheme="minorHAnsi" w:hAnsi="Courier New" w:cs="Courier New"/>
      <w:b/>
      <w:sz w:val="20"/>
      <w:shd w:val="clear" w:color="auto" w:fill="D9D9D9" w:themeFill="background1" w:themeFillShade="D9"/>
      <w:lang w:eastAsia="en-US"/>
    </w:rPr>
  </w:style>
  <w:style w:type="paragraph" w:styleId="Title">
    <w:name w:val="Title"/>
    <w:basedOn w:val="Normal"/>
    <w:next w:val="Normal"/>
    <w:link w:val="TitleChar"/>
    <w:uiPriority w:val="10"/>
    <w:qFormat/>
    <w:rsid w:val="00B35D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5D2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B35D2C"/>
    <w:pPr>
      <w:ind w:left="720"/>
      <w:contextualSpacing/>
    </w:pPr>
  </w:style>
  <w:style w:type="character" w:customStyle="1" w:styleId="Heading1Char">
    <w:name w:val="Heading 1 Char"/>
    <w:basedOn w:val="DefaultParagraphFont"/>
    <w:link w:val="Heading1"/>
    <w:uiPriority w:val="9"/>
    <w:rsid w:val="006679BC"/>
    <w:rPr>
      <w:rFonts w:ascii="Arial" w:eastAsiaTheme="majorEastAsia" w:hAnsi="Arial" w:cstheme="majorBidi"/>
      <w:b/>
      <w:bCs/>
      <w:color w:val="17365D" w:themeColor="text2" w:themeShade="BF"/>
      <w:sz w:val="32"/>
      <w:szCs w:val="28"/>
    </w:rPr>
  </w:style>
  <w:style w:type="character" w:customStyle="1" w:styleId="Heading2Char">
    <w:name w:val="Heading 2 Char"/>
    <w:basedOn w:val="DefaultParagraphFont"/>
    <w:link w:val="Heading2"/>
    <w:uiPriority w:val="9"/>
    <w:rsid w:val="006679BC"/>
    <w:rPr>
      <w:rFonts w:ascii="Arial" w:eastAsiaTheme="majorEastAsia" w:hAnsi="Arial" w:cstheme="majorBidi"/>
      <w:b/>
      <w:bCs/>
      <w:color w:val="17365D" w:themeColor="text2" w:themeShade="BF"/>
      <w:sz w:val="28"/>
      <w:szCs w:val="26"/>
    </w:rPr>
  </w:style>
  <w:style w:type="paragraph" w:styleId="NormalWeb">
    <w:name w:val="Normal (Web)"/>
    <w:basedOn w:val="Normal"/>
    <w:uiPriority w:val="99"/>
    <w:semiHidden/>
    <w:unhideWhenUsed/>
    <w:rsid w:val="00C8135F"/>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6679BC"/>
    <w:rPr>
      <w:rFonts w:ascii="Arial" w:eastAsiaTheme="majorEastAsia" w:hAnsi="Arial" w:cstheme="majorBidi"/>
      <w:b/>
      <w:bCs/>
      <w:color w:val="17365D" w:themeColor="text2" w:themeShade="BF"/>
      <w:sz w:val="26"/>
    </w:rPr>
  </w:style>
  <w:style w:type="paragraph" w:customStyle="1" w:styleId="Code0">
    <w:name w:val="Code"/>
    <w:basedOn w:val="ListParagraph"/>
    <w:link w:val="CodeChar0"/>
    <w:qFormat/>
    <w:rsid w:val="00D72AE4"/>
    <w:pPr>
      <w:pBdr>
        <w:top w:val="single" w:sz="4" w:space="1" w:color="auto"/>
        <w:left w:val="single" w:sz="4" w:space="4" w:color="auto"/>
        <w:bottom w:val="single" w:sz="4" w:space="1" w:color="auto"/>
        <w:right w:val="single" w:sz="4" w:space="4" w:color="auto"/>
      </w:pBdr>
      <w:spacing w:before="60" w:after="60" w:line="300" w:lineRule="atLeast"/>
      <w:ind w:left="0" w:right="-374"/>
    </w:pPr>
    <w:rPr>
      <w:rFonts w:ascii="Courier New" w:eastAsia="Times New Roman" w:hAnsi="Courier New" w:cs="Times New Roman"/>
      <w:sz w:val="22"/>
      <w:szCs w:val="20"/>
      <w:lang w:val="x-none" w:eastAsia="x-none"/>
    </w:rPr>
  </w:style>
  <w:style w:type="character" w:customStyle="1" w:styleId="CodeChar0">
    <w:name w:val="Code Char"/>
    <w:link w:val="Code0"/>
    <w:rsid w:val="00D72AE4"/>
    <w:rPr>
      <w:rFonts w:ascii="Courier New" w:eastAsia="Times New Roman" w:hAnsi="Courier New" w:cs="Times New Roman"/>
      <w:szCs w:val="20"/>
      <w:lang w:val="x-none" w:eastAsia="x-none"/>
    </w:rPr>
  </w:style>
  <w:style w:type="character" w:styleId="Hyperlink">
    <w:name w:val="Hyperlink"/>
    <w:basedOn w:val="DefaultParagraphFont"/>
    <w:uiPriority w:val="99"/>
    <w:unhideWhenUsed/>
    <w:rsid w:val="009614AD"/>
    <w:rPr>
      <w:color w:val="0000FF" w:themeColor="hyperlink"/>
      <w:u w:val="single"/>
    </w:rPr>
  </w:style>
  <w:style w:type="character" w:customStyle="1" w:styleId="ListParagraphChar">
    <w:name w:val="List Paragraph Char"/>
    <w:link w:val="ListParagraph"/>
    <w:uiPriority w:val="34"/>
    <w:rsid w:val="009638FF"/>
    <w:rPr>
      <w:rFonts w:ascii="Times New Roman" w:hAnsi="Times New Roman"/>
      <w:sz w:val="26"/>
    </w:rPr>
  </w:style>
  <w:style w:type="table" w:styleId="TableGrid">
    <w:name w:val="Table Grid"/>
    <w:basedOn w:val="TableNormal"/>
    <w:uiPriority w:val="59"/>
    <w:rsid w:val="00A034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54BF5"/>
    <w:rPr>
      <w:rFonts w:asciiTheme="majorHAnsi" w:eastAsiaTheme="majorEastAsia" w:hAnsiTheme="majorHAnsi" w:cstheme="majorBidi"/>
      <w:i/>
      <w:iCs/>
      <w:color w:val="365F91"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754">
      <w:bodyDiv w:val="1"/>
      <w:marLeft w:val="0"/>
      <w:marRight w:val="0"/>
      <w:marTop w:val="0"/>
      <w:marBottom w:val="0"/>
      <w:divBdr>
        <w:top w:val="none" w:sz="0" w:space="0" w:color="auto"/>
        <w:left w:val="none" w:sz="0" w:space="0" w:color="auto"/>
        <w:bottom w:val="none" w:sz="0" w:space="0" w:color="auto"/>
        <w:right w:val="none" w:sz="0" w:space="0" w:color="auto"/>
      </w:divBdr>
    </w:div>
    <w:div w:id="88889289">
      <w:bodyDiv w:val="1"/>
      <w:marLeft w:val="0"/>
      <w:marRight w:val="0"/>
      <w:marTop w:val="0"/>
      <w:marBottom w:val="0"/>
      <w:divBdr>
        <w:top w:val="none" w:sz="0" w:space="0" w:color="auto"/>
        <w:left w:val="none" w:sz="0" w:space="0" w:color="auto"/>
        <w:bottom w:val="none" w:sz="0" w:space="0" w:color="auto"/>
        <w:right w:val="none" w:sz="0" w:space="0" w:color="auto"/>
      </w:divBdr>
    </w:div>
    <w:div w:id="130173386">
      <w:bodyDiv w:val="1"/>
      <w:marLeft w:val="0"/>
      <w:marRight w:val="0"/>
      <w:marTop w:val="0"/>
      <w:marBottom w:val="0"/>
      <w:divBdr>
        <w:top w:val="none" w:sz="0" w:space="0" w:color="auto"/>
        <w:left w:val="none" w:sz="0" w:space="0" w:color="auto"/>
        <w:bottom w:val="none" w:sz="0" w:space="0" w:color="auto"/>
        <w:right w:val="none" w:sz="0" w:space="0" w:color="auto"/>
      </w:divBdr>
    </w:div>
    <w:div w:id="146014950">
      <w:bodyDiv w:val="1"/>
      <w:marLeft w:val="0"/>
      <w:marRight w:val="0"/>
      <w:marTop w:val="0"/>
      <w:marBottom w:val="0"/>
      <w:divBdr>
        <w:top w:val="none" w:sz="0" w:space="0" w:color="auto"/>
        <w:left w:val="none" w:sz="0" w:space="0" w:color="auto"/>
        <w:bottom w:val="none" w:sz="0" w:space="0" w:color="auto"/>
        <w:right w:val="none" w:sz="0" w:space="0" w:color="auto"/>
      </w:divBdr>
    </w:div>
    <w:div w:id="189413567">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9">
          <w:marLeft w:val="634"/>
          <w:marRight w:val="0"/>
          <w:marTop w:val="0"/>
          <w:marBottom w:val="0"/>
          <w:divBdr>
            <w:top w:val="none" w:sz="0" w:space="0" w:color="auto"/>
            <w:left w:val="none" w:sz="0" w:space="0" w:color="auto"/>
            <w:bottom w:val="none" w:sz="0" w:space="0" w:color="auto"/>
            <w:right w:val="none" w:sz="0" w:space="0" w:color="auto"/>
          </w:divBdr>
        </w:div>
        <w:div w:id="199438612">
          <w:marLeft w:val="634"/>
          <w:marRight w:val="0"/>
          <w:marTop w:val="0"/>
          <w:marBottom w:val="0"/>
          <w:divBdr>
            <w:top w:val="none" w:sz="0" w:space="0" w:color="auto"/>
            <w:left w:val="none" w:sz="0" w:space="0" w:color="auto"/>
            <w:bottom w:val="none" w:sz="0" w:space="0" w:color="auto"/>
            <w:right w:val="none" w:sz="0" w:space="0" w:color="auto"/>
          </w:divBdr>
        </w:div>
        <w:div w:id="1678579840">
          <w:marLeft w:val="634"/>
          <w:marRight w:val="0"/>
          <w:marTop w:val="0"/>
          <w:marBottom w:val="0"/>
          <w:divBdr>
            <w:top w:val="none" w:sz="0" w:space="0" w:color="auto"/>
            <w:left w:val="none" w:sz="0" w:space="0" w:color="auto"/>
            <w:bottom w:val="none" w:sz="0" w:space="0" w:color="auto"/>
            <w:right w:val="none" w:sz="0" w:space="0" w:color="auto"/>
          </w:divBdr>
        </w:div>
        <w:div w:id="223029901">
          <w:marLeft w:val="634"/>
          <w:marRight w:val="0"/>
          <w:marTop w:val="0"/>
          <w:marBottom w:val="0"/>
          <w:divBdr>
            <w:top w:val="none" w:sz="0" w:space="0" w:color="auto"/>
            <w:left w:val="none" w:sz="0" w:space="0" w:color="auto"/>
            <w:bottom w:val="none" w:sz="0" w:space="0" w:color="auto"/>
            <w:right w:val="none" w:sz="0" w:space="0" w:color="auto"/>
          </w:divBdr>
        </w:div>
        <w:div w:id="1046877731">
          <w:marLeft w:val="634"/>
          <w:marRight w:val="0"/>
          <w:marTop w:val="0"/>
          <w:marBottom w:val="0"/>
          <w:divBdr>
            <w:top w:val="none" w:sz="0" w:space="0" w:color="auto"/>
            <w:left w:val="none" w:sz="0" w:space="0" w:color="auto"/>
            <w:bottom w:val="none" w:sz="0" w:space="0" w:color="auto"/>
            <w:right w:val="none" w:sz="0" w:space="0" w:color="auto"/>
          </w:divBdr>
        </w:div>
        <w:div w:id="967008365">
          <w:marLeft w:val="634"/>
          <w:marRight w:val="0"/>
          <w:marTop w:val="0"/>
          <w:marBottom w:val="0"/>
          <w:divBdr>
            <w:top w:val="none" w:sz="0" w:space="0" w:color="auto"/>
            <w:left w:val="none" w:sz="0" w:space="0" w:color="auto"/>
            <w:bottom w:val="none" w:sz="0" w:space="0" w:color="auto"/>
            <w:right w:val="none" w:sz="0" w:space="0" w:color="auto"/>
          </w:divBdr>
        </w:div>
        <w:div w:id="371227274">
          <w:marLeft w:val="634"/>
          <w:marRight w:val="0"/>
          <w:marTop w:val="0"/>
          <w:marBottom w:val="0"/>
          <w:divBdr>
            <w:top w:val="none" w:sz="0" w:space="0" w:color="auto"/>
            <w:left w:val="none" w:sz="0" w:space="0" w:color="auto"/>
            <w:bottom w:val="none" w:sz="0" w:space="0" w:color="auto"/>
            <w:right w:val="none" w:sz="0" w:space="0" w:color="auto"/>
          </w:divBdr>
        </w:div>
        <w:div w:id="1465001330">
          <w:marLeft w:val="634"/>
          <w:marRight w:val="0"/>
          <w:marTop w:val="0"/>
          <w:marBottom w:val="0"/>
          <w:divBdr>
            <w:top w:val="none" w:sz="0" w:space="0" w:color="auto"/>
            <w:left w:val="none" w:sz="0" w:space="0" w:color="auto"/>
            <w:bottom w:val="none" w:sz="0" w:space="0" w:color="auto"/>
            <w:right w:val="none" w:sz="0" w:space="0" w:color="auto"/>
          </w:divBdr>
        </w:div>
      </w:divsChild>
    </w:div>
    <w:div w:id="379208277">
      <w:bodyDiv w:val="1"/>
      <w:marLeft w:val="0"/>
      <w:marRight w:val="0"/>
      <w:marTop w:val="0"/>
      <w:marBottom w:val="0"/>
      <w:divBdr>
        <w:top w:val="none" w:sz="0" w:space="0" w:color="auto"/>
        <w:left w:val="none" w:sz="0" w:space="0" w:color="auto"/>
        <w:bottom w:val="none" w:sz="0" w:space="0" w:color="auto"/>
        <w:right w:val="none" w:sz="0" w:space="0" w:color="auto"/>
      </w:divBdr>
    </w:div>
    <w:div w:id="440951762">
      <w:bodyDiv w:val="1"/>
      <w:marLeft w:val="0"/>
      <w:marRight w:val="0"/>
      <w:marTop w:val="0"/>
      <w:marBottom w:val="0"/>
      <w:divBdr>
        <w:top w:val="none" w:sz="0" w:space="0" w:color="auto"/>
        <w:left w:val="none" w:sz="0" w:space="0" w:color="auto"/>
        <w:bottom w:val="none" w:sz="0" w:space="0" w:color="auto"/>
        <w:right w:val="none" w:sz="0" w:space="0" w:color="auto"/>
      </w:divBdr>
    </w:div>
    <w:div w:id="626736793">
      <w:bodyDiv w:val="1"/>
      <w:marLeft w:val="0"/>
      <w:marRight w:val="0"/>
      <w:marTop w:val="0"/>
      <w:marBottom w:val="0"/>
      <w:divBdr>
        <w:top w:val="none" w:sz="0" w:space="0" w:color="auto"/>
        <w:left w:val="none" w:sz="0" w:space="0" w:color="auto"/>
        <w:bottom w:val="none" w:sz="0" w:space="0" w:color="auto"/>
        <w:right w:val="none" w:sz="0" w:space="0" w:color="auto"/>
      </w:divBdr>
    </w:div>
    <w:div w:id="642389809">
      <w:bodyDiv w:val="1"/>
      <w:marLeft w:val="0"/>
      <w:marRight w:val="0"/>
      <w:marTop w:val="0"/>
      <w:marBottom w:val="0"/>
      <w:divBdr>
        <w:top w:val="none" w:sz="0" w:space="0" w:color="auto"/>
        <w:left w:val="none" w:sz="0" w:space="0" w:color="auto"/>
        <w:bottom w:val="none" w:sz="0" w:space="0" w:color="auto"/>
        <w:right w:val="none" w:sz="0" w:space="0" w:color="auto"/>
      </w:divBdr>
    </w:div>
    <w:div w:id="706368127">
      <w:bodyDiv w:val="1"/>
      <w:marLeft w:val="0"/>
      <w:marRight w:val="0"/>
      <w:marTop w:val="0"/>
      <w:marBottom w:val="0"/>
      <w:divBdr>
        <w:top w:val="none" w:sz="0" w:space="0" w:color="auto"/>
        <w:left w:val="none" w:sz="0" w:space="0" w:color="auto"/>
        <w:bottom w:val="none" w:sz="0" w:space="0" w:color="auto"/>
        <w:right w:val="none" w:sz="0" w:space="0" w:color="auto"/>
      </w:divBdr>
    </w:div>
    <w:div w:id="830372184">
      <w:bodyDiv w:val="1"/>
      <w:marLeft w:val="0"/>
      <w:marRight w:val="0"/>
      <w:marTop w:val="0"/>
      <w:marBottom w:val="0"/>
      <w:divBdr>
        <w:top w:val="none" w:sz="0" w:space="0" w:color="auto"/>
        <w:left w:val="none" w:sz="0" w:space="0" w:color="auto"/>
        <w:bottom w:val="none" w:sz="0" w:space="0" w:color="auto"/>
        <w:right w:val="none" w:sz="0" w:space="0" w:color="auto"/>
      </w:divBdr>
    </w:div>
    <w:div w:id="882861058">
      <w:bodyDiv w:val="1"/>
      <w:marLeft w:val="0"/>
      <w:marRight w:val="0"/>
      <w:marTop w:val="0"/>
      <w:marBottom w:val="0"/>
      <w:divBdr>
        <w:top w:val="none" w:sz="0" w:space="0" w:color="auto"/>
        <w:left w:val="none" w:sz="0" w:space="0" w:color="auto"/>
        <w:bottom w:val="none" w:sz="0" w:space="0" w:color="auto"/>
        <w:right w:val="none" w:sz="0" w:space="0" w:color="auto"/>
      </w:divBdr>
      <w:divsChild>
        <w:div w:id="2146266167">
          <w:marLeft w:val="734"/>
          <w:marRight w:val="0"/>
          <w:marTop w:val="101"/>
          <w:marBottom w:val="0"/>
          <w:divBdr>
            <w:top w:val="none" w:sz="0" w:space="0" w:color="auto"/>
            <w:left w:val="none" w:sz="0" w:space="0" w:color="auto"/>
            <w:bottom w:val="none" w:sz="0" w:space="0" w:color="auto"/>
            <w:right w:val="none" w:sz="0" w:space="0" w:color="auto"/>
          </w:divBdr>
        </w:div>
      </w:divsChild>
    </w:div>
    <w:div w:id="929655859">
      <w:bodyDiv w:val="1"/>
      <w:marLeft w:val="0"/>
      <w:marRight w:val="0"/>
      <w:marTop w:val="0"/>
      <w:marBottom w:val="0"/>
      <w:divBdr>
        <w:top w:val="none" w:sz="0" w:space="0" w:color="auto"/>
        <w:left w:val="none" w:sz="0" w:space="0" w:color="auto"/>
        <w:bottom w:val="none" w:sz="0" w:space="0" w:color="auto"/>
        <w:right w:val="none" w:sz="0" w:space="0" w:color="auto"/>
      </w:divBdr>
    </w:div>
    <w:div w:id="989748950">
      <w:bodyDiv w:val="1"/>
      <w:marLeft w:val="0"/>
      <w:marRight w:val="0"/>
      <w:marTop w:val="0"/>
      <w:marBottom w:val="0"/>
      <w:divBdr>
        <w:top w:val="none" w:sz="0" w:space="0" w:color="auto"/>
        <w:left w:val="none" w:sz="0" w:space="0" w:color="auto"/>
        <w:bottom w:val="none" w:sz="0" w:space="0" w:color="auto"/>
        <w:right w:val="none" w:sz="0" w:space="0" w:color="auto"/>
      </w:divBdr>
    </w:div>
    <w:div w:id="1022320589">
      <w:bodyDiv w:val="1"/>
      <w:marLeft w:val="0"/>
      <w:marRight w:val="0"/>
      <w:marTop w:val="0"/>
      <w:marBottom w:val="0"/>
      <w:divBdr>
        <w:top w:val="none" w:sz="0" w:space="0" w:color="auto"/>
        <w:left w:val="none" w:sz="0" w:space="0" w:color="auto"/>
        <w:bottom w:val="none" w:sz="0" w:space="0" w:color="auto"/>
        <w:right w:val="none" w:sz="0" w:space="0" w:color="auto"/>
      </w:divBdr>
    </w:div>
    <w:div w:id="1144851576">
      <w:bodyDiv w:val="1"/>
      <w:marLeft w:val="0"/>
      <w:marRight w:val="0"/>
      <w:marTop w:val="0"/>
      <w:marBottom w:val="0"/>
      <w:divBdr>
        <w:top w:val="none" w:sz="0" w:space="0" w:color="auto"/>
        <w:left w:val="none" w:sz="0" w:space="0" w:color="auto"/>
        <w:bottom w:val="none" w:sz="0" w:space="0" w:color="auto"/>
        <w:right w:val="none" w:sz="0" w:space="0" w:color="auto"/>
      </w:divBdr>
    </w:div>
    <w:div w:id="1159492633">
      <w:bodyDiv w:val="1"/>
      <w:marLeft w:val="0"/>
      <w:marRight w:val="0"/>
      <w:marTop w:val="0"/>
      <w:marBottom w:val="0"/>
      <w:divBdr>
        <w:top w:val="none" w:sz="0" w:space="0" w:color="auto"/>
        <w:left w:val="none" w:sz="0" w:space="0" w:color="auto"/>
        <w:bottom w:val="none" w:sz="0" w:space="0" w:color="auto"/>
        <w:right w:val="none" w:sz="0" w:space="0" w:color="auto"/>
      </w:divBdr>
      <w:divsChild>
        <w:div w:id="1960379441">
          <w:marLeft w:val="835"/>
          <w:marRight w:val="0"/>
          <w:marTop w:val="106"/>
          <w:marBottom w:val="0"/>
          <w:divBdr>
            <w:top w:val="none" w:sz="0" w:space="0" w:color="auto"/>
            <w:left w:val="none" w:sz="0" w:space="0" w:color="auto"/>
            <w:bottom w:val="none" w:sz="0" w:space="0" w:color="auto"/>
            <w:right w:val="none" w:sz="0" w:space="0" w:color="auto"/>
          </w:divBdr>
        </w:div>
      </w:divsChild>
    </w:div>
    <w:div w:id="1279020484">
      <w:bodyDiv w:val="1"/>
      <w:marLeft w:val="0"/>
      <w:marRight w:val="0"/>
      <w:marTop w:val="0"/>
      <w:marBottom w:val="0"/>
      <w:divBdr>
        <w:top w:val="none" w:sz="0" w:space="0" w:color="auto"/>
        <w:left w:val="none" w:sz="0" w:space="0" w:color="auto"/>
        <w:bottom w:val="none" w:sz="0" w:space="0" w:color="auto"/>
        <w:right w:val="none" w:sz="0" w:space="0" w:color="auto"/>
      </w:divBdr>
    </w:div>
    <w:div w:id="1312443504">
      <w:bodyDiv w:val="1"/>
      <w:marLeft w:val="0"/>
      <w:marRight w:val="0"/>
      <w:marTop w:val="0"/>
      <w:marBottom w:val="0"/>
      <w:divBdr>
        <w:top w:val="none" w:sz="0" w:space="0" w:color="auto"/>
        <w:left w:val="none" w:sz="0" w:space="0" w:color="auto"/>
        <w:bottom w:val="none" w:sz="0" w:space="0" w:color="auto"/>
        <w:right w:val="none" w:sz="0" w:space="0" w:color="auto"/>
      </w:divBdr>
    </w:div>
    <w:div w:id="1395667378">
      <w:bodyDiv w:val="1"/>
      <w:marLeft w:val="0"/>
      <w:marRight w:val="0"/>
      <w:marTop w:val="0"/>
      <w:marBottom w:val="0"/>
      <w:divBdr>
        <w:top w:val="none" w:sz="0" w:space="0" w:color="auto"/>
        <w:left w:val="none" w:sz="0" w:space="0" w:color="auto"/>
        <w:bottom w:val="none" w:sz="0" w:space="0" w:color="auto"/>
        <w:right w:val="none" w:sz="0" w:space="0" w:color="auto"/>
      </w:divBdr>
    </w:div>
    <w:div w:id="1502162687">
      <w:bodyDiv w:val="1"/>
      <w:marLeft w:val="0"/>
      <w:marRight w:val="0"/>
      <w:marTop w:val="0"/>
      <w:marBottom w:val="0"/>
      <w:divBdr>
        <w:top w:val="none" w:sz="0" w:space="0" w:color="auto"/>
        <w:left w:val="none" w:sz="0" w:space="0" w:color="auto"/>
        <w:bottom w:val="none" w:sz="0" w:space="0" w:color="auto"/>
        <w:right w:val="none" w:sz="0" w:space="0" w:color="auto"/>
      </w:divBdr>
    </w:div>
    <w:div w:id="1507937093">
      <w:bodyDiv w:val="1"/>
      <w:marLeft w:val="0"/>
      <w:marRight w:val="0"/>
      <w:marTop w:val="0"/>
      <w:marBottom w:val="0"/>
      <w:divBdr>
        <w:top w:val="none" w:sz="0" w:space="0" w:color="auto"/>
        <w:left w:val="none" w:sz="0" w:space="0" w:color="auto"/>
        <w:bottom w:val="none" w:sz="0" w:space="0" w:color="auto"/>
        <w:right w:val="none" w:sz="0" w:space="0" w:color="auto"/>
      </w:divBdr>
      <w:divsChild>
        <w:div w:id="1701927525">
          <w:marLeft w:val="835"/>
          <w:marRight w:val="0"/>
          <w:marTop w:val="106"/>
          <w:marBottom w:val="0"/>
          <w:divBdr>
            <w:top w:val="none" w:sz="0" w:space="0" w:color="auto"/>
            <w:left w:val="none" w:sz="0" w:space="0" w:color="auto"/>
            <w:bottom w:val="none" w:sz="0" w:space="0" w:color="auto"/>
            <w:right w:val="none" w:sz="0" w:space="0" w:color="auto"/>
          </w:divBdr>
        </w:div>
        <w:div w:id="1882597650">
          <w:marLeft w:val="835"/>
          <w:marRight w:val="0"/>
          <w:marTop w:val="106"/>
          <w:marBottom w:val="0"/>
          <w:divBdr>
            <w:top w:val="none" w:sz="0" w:space="0" w:color="auto"/>
            <w:left w:val="none" w:sz="0" w:space="0" w:color="auto"/>
            <w:bottom w:val="none" w:sz="0" w:space="0" w:color="auto"/>
            <w:right w:val="none" w:sz="0" w:space="0" w:color="auto"/>
          </w:divBdr>
        </w:div>
        <w:div w:id="1030379077">
          <w:marLeft w:val="835"/>
          <w:marRight w:val="0"/>
          <w:marTop w:val="106"/>
          <w:marBottom w:val="0"/>
          <w:divBdr>
            <w:top w:val="none" w:sz="0" w:space="0" w:color="auto"/>
            <w:left w:val="none" w:sz="0" w:space="0" w:color="auto"/>
            <w:bottom w:val="none" w:sz="0" w:space="0" w:color="auto"/>
            <w:right w:val="none" w:sz="0" w:space="0" w:color="auto"/>
          </w:divBdr>
        </w:div>
        <w:div w:id="12732706">
          <w:marLeft w:val="835"/>
          <w:marRight w:val="0"/>
          <w:marTop w:val="106"/>
          <w:marBottom w:val="0"/>
          <w:divBdr>
            <w:top w:val="none" w:sz="0" w:space="0" w:color="auto"/>
            <w:left w:val="none" w:sz="0" w:space="0" w:color="auto"/>
            <w:bottom w:val="none" w:sz="0" w:space="0" w:color="auto"/>
            <w:right w:val="none" w:sz="0" w:space="0" w:color="auto"/>
          </w:divBdr>
        </w:div>
        <w:div w:id="1916744351">
          <w:marLeft w:val="835"/>
          <w:marRight w:val="0"/>
          <w:marTop w:val="106"/>
          <w:marBottom w:val="0"/>
          <w:divBdr>
            <w:top w:val="none" w:sz="0" w:space="0" w:color="auto"/>
            <w:left w:val="none" w:sz="0" w:space="0" w:color="auto"/>
            <w:bottom w:val="none" w:sz="0" w:space="0" w:color="auto"/>
            <w:right w:val="none" w:sz="0" w:space="0" w:color="auto"/>
          </w:divBdr>
        </w:div>
        <w:div w:id="6950028">
          <w:marLeft w:val="835"/>
          <w:marRight w:val="0"/>
          <w:marTop w:val="106"/>
          <w:marBottom w:val="0"/>
          <w:divBdr>
            <w:top w:val="none" w:sz="0" w:space="0" w:color="auto"/>
            <w:left w:val="none" w:sz="0" w:space="0" w:color="auto"/>
            <w:bottom w:val="none" w:sz="0" w:space="0" w:color="auto"/>
            <w:right w:val="none" w:sz="0" w:space="0" w:color="auto"/>
          </w:divBdr>
        </w:div>
      </w:divsChild>
    </w:div>
    <w:div w:id="1579512746">
      <w:bodyDiv w:val="1"/>
      <w:marLeft w:val="0"/>
      <w:marRight w:val="0"/>
      <w:marTop w:val="0"/>
      <w:marBottom w:val="0"/>
      <w:divBdr>
        <w:top w:val="none" w:sz="0" w:space="0" w:color="auto"/>
        <w:left w:val="none" w:sz="0" w:space="0" w:color="auto"/>
        <w:bottom w:val="none" w:sz="0" w:space="0" w:color="auto"/>
        <w:right w:val="none" w:sz="0" w:space="0" w:color="auto"/>
      </w:divBdr>
    </w:div>
    <w:div w:id="1583559814">
      <w:bodyDiv w:val="1"/>
      <w:marLeft w:val="0"/>
      <w:marRight w:val="0"/>
      <w:marTop w:val="0"/>
      <w:marBottom w:val="0"/>
      <w:divBdr>
        <w:top w:val="none" w:sz="0" w:space="0" w:color="auto"/>
        <w:left w:val="none" w:sz="0" w:space="0" w:color="auto"/>
        <w:bottom w:val="none" w:sz="0" w:space="0" w:color="auto"/>
        <w:right w:val="none" w:sz="0" w:space="0" w:color="auto"/>
      </w:divBdr>
      <w:divsChild>
        <w:div w:id="1318799074">
          <w:marLeft w:val="835"/>
          <w:marRight w:val="0"/>
          <w:marTop w:val="106"/>
          <w:marBottom w:val="0"/>
          <w:divBdr>
            <w:top w:val="none" w:sz="0" w:space="0" w:color="auto"/>
            <w:left w:val="none" w:sz="0" w:space="0" w:color="auto"/>
            <w:bottom w:val="none" w:sz="0" w:space="0" w:color="auto"/>
            <w:right w:val="none" w:sz="0" w:space="0" w:color="auto"/>
          </w:divBdr>
        </w:div>
      </w:divsChild>
    </w:div>
    <w:div w:id="1763915337">
      <w:bodyDiv w:val="1"/>
      <w:marLeft w:val="0"/>
      <w:marRight w:val="0"/>
      <w:marTop w:val="0"/>
      <w:marBottom w:val="0"/>
      <w:divBdr>
        <w:top w:val="none" w:sz="0" w:space="0" w:color="auto"/>
        <w:left w:val="none" w:sz="0" w:space="0" w:color="auto"/>
        <w:bottom w:val="none" w:sz="0" w:space="0" w:color="auto"/>
        <w:right w:val="none" w:sz="0" w:space="0" w:color="auto"/>
      </w:divBdr>
    </w:div>
    <w:div w:id="1867862783">
      <w:bodyDiv w:val="1"/>
      <w:marLeft w:val="0"/>
      <w:marRight w:val="0"/>
      <w:marTop w:val="0"/>
      <w:marBottom w:val="0"/>
      <w:divBdr>
        <w:top w:val="none" w:sz="0" w:space="0" w:color="auto"/>
        <w:left w:val="none" w:sz="0" w:space="0" w:color="auto"/>
        <w:bottom w:val="none" w:sz="0" w:space="0" w:color="auto"/>
        <w:right w:val="none" w:sz="0" w:space="0" w:color="auto"/>
      </w:divBdr>
    </w:div>
    <w:div w:id="1874150864">
      <w:bodyDiv w:val="1"/>
      <w:marLeft w:val="0"/>
      <w:marRight w:val="0"/>
      <w:marTop w:val="0"/>
      <w:marBottom w:val="0"/>
      <w:divBdr>
        <w:top w:val="none" w:sz="0" w:space="0" w:color="auto"/>
        <w:left w:val="none" w:sz="0" w:space="0" w:color="auto"/>
        <w:bottom w:val="none" w:sz="0" w:space="0" w:color="auto"/>
        <w:right w:val="none" w:sz="0" w:space="0" w:color="auto"/>
      </w:divBdr>
    </w:div>
    <w:div w:id="1946688308">
      <w:bodyDiv w:val="1"/>
      <w:marLeft w:val="0"/>
      <w:marRight w:val="0"/>
      <w:marTop w:val="0"/>
      <w:marBottom w:val="0"/>
      <w:divBdr>
        <w:top w:val="none" w:sz="0" w:space="0" w:color="auto"/>
        <w:left w:val="none" w:sz="0" w:space="0" w:color="auto"/>
        <w:bottom w:val="none" w:sz="0" w:space="0" w:color="auto"/>
        <w:right w:val="none" w:sz="0" w:space="0" w:color="auto"/>
      </w:divBdr>
    </w:div>
    <w:div w:id="1967422048">
      <w:bodyDiv w:val="1"/>
      <w:marLeft w:val="0"/>
      <w:marRight w:val="0"/>
      <w:marTop w:val="0"/>
      <w:marBottom w:val="0"/>
      <w:divBdr>
        <w:top w:val="none" w:sz="0" w:space="0" w:color="auto"/>
        <w:left w:val="none" w:sz="0" w:space="0" w:color="auto"/>
        <w:bottom w:val="none" w:sz="0" w:space="0" w:color="auto"/>
        <w:right w:val="none" w:sz="0" w:space="0" w:color="auto"/>
      </w:divBdr>
    </w:div>
    <w:div w:id="1978485534">
      <w:bodyDiv w:val="1"/>
      <w:marLeft w:val="0"/>
      <w:marRight w:val="0"/>
      <w:marTop w:val="0"/>
      <w:marBottom w:val="0"/>
      <w:divBdr>
        <w:top w:val="none" w:sz="0" w:space="0" w:color="auto"/>
        <w:left w:val="none" w:sz="0" w:space="0" w:color="auto"/>
        <w:bottom w:val="none" w:sz="0" w:space="0" w:color="auto"/>
        <w:right w:val="none" w:sz="0" w:space="0" w:color="auto"/>
      </w:divBdr>
    </w:div>
    <w:div w:id="2006467921">
      <w:bodyDiv w:val="1"/>
      <w:marLeft w:val="0"/>
      <w:marRight w:val="0"/>
      <w:marTop w:val="0"/>
      <w:marBottom w:val="0"/>
      <w:divBdr>
        <w:top w:val="none" w:sz="0" w:space="0" w:color="auto"/>
        <w:left w:val="none" w:sz="0" w:space="0" w:color="auto"/>
        <w:bottom w:val="none" w:sz="0" w:space="0" w:color="auto"/>
        <w:right w:val="none" w:sz="0" w:space="0" w:color="auto"/>
      </w:divBdr>
    </w:div>
    <w:div w:id="2103910328">
      <w:bodyDiv w:val="1"/>
      <w:marLeft w:val="0"/>
      <w:marRight w:val="0"/>
      <w:marTop w:val="0"/>
      <w:marBottom w:val="0"/>
      <w:divBdr>
        <w:top w:val="none" w:sz="0" w:space="0" w:color="auto"/>
        <w:left w:val="none" w:sz="0" w:space="0" w:color="auto"/>
        <w:bottom w:val="none" w:sz="0" w:space="0" w:color="auto"/>
        <w:right w:val="none" w:sz="0" w:space="0" w:color="auto"/>
      </w:divBdr>
    </w:div>
    <w:div w:id="211559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FE8A4-D447-4631-9942-406B279C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4405</TotalTime>
  <Pages>29</Pages>
  <Words>4148</Words>
  <Characters>23649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sudowoodoo</cp:lastModifiedBy>
  <cp:revision>61</cp:revision>
  <dcterms:created xsi:type="dcterms:W3CDTF">2014-07-04T05:02:00Z</dcterms:created>
  <dcterms:modified xsi:type="dcterms:W3CDTF">2016-07-06T03:19:00Z</dcterms:modified>
</cp:coreProperties>
</file>