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00" w:leader="none"/>
        </w:tabs>
        <w:spacing w:before="0" w:after="0"/>
        <w:rPr>
          <w:b/>
          <w:b/>
          <w:bCs/>
          <w:sz w:val="28"/>
          <w:szCs w:val="28"/>
        </w:rPr>
      </w:pPr>
      <w:r>
        <w:rPr>
          <w:b/>
          <w:sz w:val="28"/>
          <w:szCs w:val="28"/>
          <w:lang w:eastAsia="lv-LV"/>
        </w:rPr>
        <w:t>Lagunen Herzmuschel</w:t>
      </w:r>
      <w:r>
        <w:rPr>
          <w:sz w:val="28"/>
          <w:szCs w:val="28"/>
        </w:rPr>
        <w:t xml:space="preserve"> </w:t>
      </w:r>
    </w:p>
    <w:p>
      <w:pPr>
        <w:pStyle w:val="Normal"/>
        <w:tabs>
          <w:tab w:val="clear" w:pos="720"/>
          <w:tab w:val="left" w:pos="5400" w:leader="none"/>
        </w:tabs>
        <w:spacing w:before="0" w:after="0"/>
        <w:rPr>
          <w:b/>
          <w:b/>
          <w:bCs/>
          <w:sz w:val="28"/>
          <w:szCs w:val="28"/>
        </w:rPr>
      </w:pPr>
      <w:r>
        <w:rPr>
          <w:i/>
          <w:sz w:val="28"/>
          <w:szCs w:val="28"/>
        </w:rPr>
        <w:t>Cerastoderma glaucum</w:t>
      </w:r>
    </w:p>
    <w:p>
      <w:pPr>
        <w:pStyle w:val="Normal"/>
        <w:spacing w:before="0" w:after="0"/>
        <w:jc w:val="both"/>
        <w:rPr>
          <w:sz w:val="28"/>
          <w:szCs w:val="28"/>
        </w:rPr>
      </w:pPr>
      <w:r>
        <w:rPr>
          <w:sz w:val="28"/>
          <w:szCs w:val="28"/>
        </w:rPr>
        <w:t xml:space="preserve">Familie: </w:t>
      </w:r>
      <w:r>
        <w:rPr>
          <w:i/>
          <w:sz w:val="28"/>
          <w:szCs w:val="28"/>
        </w:rPr>
        <w:t>Cardiidae</w:t>
      </w:r>
      <w:r>
        <w:rPr>
          <w:sz w:val="28"/>
          <w:szCs w:val="28"/>
        </w:rPr>
        <w:t xml:space="preserve"> (Herzmuscheln)</w:t>
      </w:r>
    </w:p>
    <w:p>
      <w:pPr>
        <w:pStyle w:val="Normal"/>
        <w:spacing w:before="0" w:after="0"/>
        <w:jc w:val="both"/>
        <w:rPr>
          <w:sz w:val="28"/>
          <w:szCs w:val="28"/>
        </w:rPr>
      </w:pPr>
      <w:r>
        <w:rPr>
          <w:sz w:val="28"/>
          <w:szCs w:val="28"/>
        </w:rPr>
        <w:t xml:space="preserve">Klasse: </w:t>
      </w:r>
      <w:r>
        <w:rPr>
          <w:i/>
          <w:sz w:val="28"/>
          <w:szCs w:val="28"/>
        </w:rPr>
        <w:t>Bivalvia</w:t>
      </w:r>
      <w:r>
        <w:rPr>
          <w:sz w:val="28"/>
          <w:szCs w:val="28"/>
        </w:rPr>
        <w:t xml:space="preserve"> (Muscheln)</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Äußere Merkmale</w:t>
      </w:r>
    </w:p>
    <w:p>
      <w:pPr>
        <w:pStyle w:val="Normal"/>
        <w:spacing w:before="0" w:after="0"/>
        <w:rPr>
          <w:sz w:val="28"/>
          <w:szCs w:val="28"/>
        </w:rPr>
      </w:pPr>
      <w:r>
        <w:rPr>
          <w:sz w:val="28"/>
          <w:szCs w:val="28"/>
        </w:rPr>
        <w:t xml:space="preserve">Eine Seemuschel mit weißem bis weiß grauem Gehäuse. Die Außenseite des Gehäuses hat eine wellenartige Oberfläche mit einem gekerbten Rand. Das Gehäuse wächst bis zu 50 mm, jedoch in Lettland nur bis 20 mm, weil in der Ostsee das Salzgehalt nicht ausreichend ist.  </w:t>
      </w:r>
    </w:p>
    <w:p>
      <w:pPr>
        <w:pStyle w:val="Normal"/>
        <w:spacing w:before="0" w:after="0"/>
        <w:rPr>
          <w:sz w:val="28"/>
          <w:szCs w:val="28"/>
        </w:rPr>
      </w:pPr>
      <w:r>
        <w:rPr>
          <w:sz w:val="28"/>
          <w:szCs w:val="28"/>
        </w:rPr>
      </w:r>
    </w:p>
    <w:p>
      <w:pPr>
        <w:pStyle w:val="Normal"/>
        <w:spacing w:lineRule="auto" w:line="240" w:before="0" w:after="0"/>
        <w:rPr>
          <w:sz w:val="28"/>
          <w:szCs w:val="28"/>
        </w:rPr>
      </w:pPr>
      <w:r>
        <w:rPr>
          <w:sz w:val="28"/>
          <w:szCs w:val="28"/>
        </w:rPr>
        <w:t>Verbreitung</w:t>
      </w:r>
    </w:p>
    <w:p>
      <w:pPr>
        <w:pStyle w:val="Nosaukums"/>
        <w:jc w:val="both"/>
        <w:rPr>
          <w:rFonts w:ascii="Calibri" w:hAnsi="Calibri" w:eastAsia="Calibri" w:cs="" w:asciiTheme="minorHAnsi" w:cstheme="minorBidi" w:eastAsiaTheme="minorHAnsi" w:hAnsiTheme="minorHAnsi"/>
          <w:b w:val="false"/>
          <w:b w:val="false"/>
          <w:bCs w:val="false"/>
          <w:sz w:val="28"/>
          <w:szCs w:val="28"/>
        </w:rPr>
      </w:pPr>
      <w:r>
        <w:rPr>
          <w:rFonts w:eastAsia="Calibri" w:cs="" w:ascii="Calibri" w:hAnsi="Calibri" w:asciiTheme="minorHAnsi" w:cstheme="minorBidi" w:eastAsiaTheme="minorHAnsi" w:hAnsiTheme="minorHAnsi"/>
          <w:b w:val="false"/>
          <w:bCs w:val="false"/>
          <w:sz w:val="28"/>
          <w:szCs w:val="28"/>
        </w:rPr>
        <w:t>Die Lagunen Herzmuschel besiedelt die Ostsee, das Schwarze und Kaspische Meer, sowie das Mittelmeer. Die Muscheln sind oft am Strand der Ostsee zu finden, insbesondere in der Rigaer Bucht.</w:t>
      </w:r>
    </w:p>
    <w:p>
      <w:pPr>
        <w:pStyle w:val="Nosaukums"/>
        <w:jc w:val="both"/>
        <w:rPr>
          <w:rFonts w:ascii="Calibri" w:hAnsi="Calibri" w:eastAsia="Calibri" w:cs="" w:asciiTheme="minorHAnsi" w:cstheme="minorBidi" w:eastAsiaTheme="minorHAnsi" w:hAnsiTheme="minorHAnsi"/>
          <w:b w:val="false"/>
          <w:b w:val="false"/>
          <w:bCs w:val="false"/>
          <w:sz w:val="28"/>
          <w:szCs w:val="28"/>
        </w:rPr>
      </w:pPr>
      <w:r>
        <w:rPr>
          <w:rFonts w:eastAsia="Calibri" w:cs="" w:cstheme="minorBidi" w:eastAsiaTheme="minorHAnsi" w:ascii="Calibri" w:hAnsi="Calibri"/>
          <w:b w:val="false"/>
          <w:bCs w:val="false"/>
          <w:sz w:val="28"/>
          <w:szCs w:val="28"/>
        </w:rPr>
      </w:r>
    </w:p>
    <w:p>
      <w:pPr>
        <w:pStyle w:val="Normal"/>
        <w:spacing w:before="0" w:after="0"/>
        <w:rPr>
          <w:sz w:val="28"/>
          <w:szCs w:val="28"/>
        </w:rPr>
      </w:pPr>
      <w:r>
        <w:rPr>
          <w:sz w:val="28"/>
          <w:szCs w:val="28"/>
        </w:rPr>
        <w:t>Ökologie</w:t>
      </w:r>
    </w:p>
    <w:p>
      <w:pPr>
        <w:pStyle w:val="Normal"/>
        <w:spacing w:before="0" w:after="0"/>
        <w:rPr>
          <w:sz w:val="28"/>
          <w:szCs w:val="28"/>
        </w:rPr>
      </w:pPr>
      <w:r>
        <w:rPr>
          <w:sz w:val="28"/>
          <w:szCs w:val="28"/>
        </w:rPr>
        <w:t>Lebt in seichten Gewässern. Die jungen Muscheln halten sich auf Wasserpflanzen auf, später lebt diese Art auf dem sandigen Meeresgrund.</w:t>
      </w:r>
    </w:p>
    <w:p>
      <w:pPr>
        <w:pStyle w:val="Normal"/>
        <w:spacing w:before="0" w:after="0"/>
        <w:rPr>
          <w:sz w:val="28"/>
          <w:szCs w:val="28"/>
        </w:rPr>
      </w:pPr>
      <w:r>
        <w:rPr>
          <w:sz w:val="28"/>
          <w:szCs w:val="28"/>
        </w:rPr>
      </w:r>
    </w:p>
    <w:p>
      <w:pPr>
        <w:pStyle w:val="Normal"/>
        <w:spacing w:lineRule="auto" w:line="240" w:before="0" w:after="0"/>
        <w:rPr>
          <w:iCs/>
          <w:sz w:val="28"/>
          <w:szCs w:val="28"/>
        </w:rPr>
      </w:pPr>
      <w:r>
        <w:rPr>
          <w:iCs/>
          <w:sz w:val="28"/>
          <w:szCs w:val="28"/>
        </w:rPr>
        <w:t>Interessante Fakten</w:t>
      </w:r>
    </w:p>
    <w:p>
      <w:pPr>
        <w:pStyle w:val="Normal"/>
        <w:spacing w:before="0" w:after="0"/>
        <w:rPr>
          <w:sz w:val="28"/>
          <w:szCs w:val="28"/>
        </w:rPr>
      </w:pPr>
      <w:r>
        <w:rPr>
          <w:sz w:val="28"/>
          <w:szCs w:val="28"/>
        </w:rPr>
        <w:t xml:space="preserve">Wegen der großen Vielfalt hat diese Art viele verschiedene Bezeichnungen. Sie wird vielerorts als Lebensmittel verzehrt. </w:t>
      </w:r>
      <w:bookmarkStart w:id="0" w:name="_GoBack"/>
      <w:bookmarkEnd w:id="0"/>
    </w:p>
    <w:p>
      <w:pPr>
        <w:pStyle w:val="Normal"/>
        <w:spacing w:before="0" w:after="0"/>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7e6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b81a28"/>
    <w:rPr>
      <w:rFonts w:ascii="Times New Roman" w:hAnsi="Times New Roman" w:eastAsia="Times New Roman" w:cs="Times New Roman"/>
      <w:b/>
      <w:bCs/>
      <w:sz w:val="32"/>
      <w:szCs w:val="20"/>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Nosaukums">
    <w:name w:val="Title"/>
    <w:basedOn w:val="Normal"/>
    <w:link w:val="TitleChar"/>
    <w:qFormat/>
    <w:rsid w:val="00b81a28"/>
    <w:pPr>
      <w:spacing w:lineRule="auto" w:line="240" w:before="0" w:after="0"/>
      <w:jc w:val="center"/>
    </w:pPr>
    <w:rPr>
      <w:rFonts w:ascii="Times New Roman" w:hAnsi="Times New Roman" w:eastAsia="Times New Roman" w:cs="Times New Roman"/>
      <w:b/>
      <w:bCs/>
      <w:sz w:val="32"/>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LibreOffice/7.2.5.2$Linux_X86_64 LibreOffice_project/20$Build-2</Application>
  <AppVersion>15.0000</AppVersion>
  <Pages>1</Pages>
  <Words>124</Words>
  <Characters>745</Characters>
  <CharactersWithSpaces>861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2021-11-27T20:37:00Z</dcterms:created>
  <dc:creator>Kristine Greke</dc:creator>
  <dc:description/>
  <dc:language>lv-LV</dc:language>
  <cp:lastModifiedBy/>
  <dcterms:modified xsi:type="dcterms:W3CDTF">2022-02-25T09:04:47Z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