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Jūras dzeloņgalve </w:t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>Taurulus bubalis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Kārta: skorpēnveidīgo</w:t>
      </w: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Scorpaeniformes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Dzimta: platgalvju </w:t>
      </w:r>
      <w:r>
        <w:rPr>
          <w:i/>
          <w:iCs/>
          <w:sz w:val="28"/>
          <w:szCs w:val="28"/>
        </w:rPr>
        <w:t>Cottidae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Ārējais izskats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Jūras dzeloņgalve parasti sasniedz 10–15 cm garumu. Atšķirībā no buļļzivīm tai ir liels dzelonis galvas sānos. Nārstojošiem tēviņiem vēders kļūst oranžsarkans ar zilganbaltiem plankumiem. 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Izplatība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Jūras dzeloņgalve ir </w:t>
      </w:r>
      <w:r>
        <w:rPr>
          <w:sz w:val="28"/>
          <w:szCs w:val="28"/>
        </w:rPr>
        <w:t xml:space="preserve">sastopama Ziemeļeiropas un Rietumeiropas piekrastē, plaši izplatīta Kategatā un Baltijas jūras dienvidu daļā. Dzīvo seklā piekrastē starp akmeņiem. 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Barība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Ēd vēžveidīgos, tārpus un nelielas zivis.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Attīstība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Nārsto no februāra līdz aprīlim. 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iCs/>
          <w:sz w:val="28"/>
          <w:szCs w:val="28"/>
        </w:rPr>
        <w:t>Zveja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Jūras dzeloņgalvei nav rūpnieciskas nozīmes, tā netiek makšķerēta vai zvejota. </w:t>
      </w:r>
    </w:p>
    <w:p>
      <w:pPr>
        <w:pStyle w:val="Normal"/>
        <w:spacing w:before="0" w:after="0"/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iCs/>
          <w:sz w:val="28"/>
          <w:szCs w:val="28"/>
        </w:rPr>
        <w:t>Interesanti fakti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Zivs neilgu laiku spēj elpot gaisu ārpus ūdens. Spēj ļoti labi maskēties, pielāgojot ķermeņa krāsojumu apkārtējai videi.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7758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Application>LibreOffice/7.2.5.2$Linux_X86_64 LibreOffice_project/20$Build-2</Application>
  <AppVersion>15.0000</AppVersion>
  <Pages>1</Pages>
  <Words>102</Words>
  <Characters>699</Characters>
  <CharactersWithSpaces>790</CharactersWithSpaces>
  <Paragraphs>15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2021-05-08T09:20:00Z</dcterms:created>
  <dc:creator>Una</dc:creator>
  <dc:description/>
  <dc:language>lv-LV</dc:language>
  <cp:lastModifiedBy/>
  <dcterms:modified xsi:type="dcterms:W3CDTF">2022-02-25T15:28:43Z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