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cs="Calibri" w:cstheme="minorHAnsi"/>
          <w:sz w:val="28"/>
          <w:szCs w:val="28"/>
          <w:shd w:fill="FFFFFF" w:val="clear"/>
        </w:rPr>
      </w:pPr>
      <w:bookmarkStart w:id="0" w:name="_GoBack"/>
      <w:r>
        <w:rPr>
          <w:rFonts w:cs="Calibri" w:cstheme="minorHAnsi"/>
          <w:b/>
          <w:sz w:val="28"/>
          <w:szCs w:val="28"/>
        </w:rPr>
        <w:t>Гоголь</w:t>
      </w:r>
      <w:r>
        <w:rPr>
          <w:rFonts w:cs="Calibri" w:cstheme="minorHAnsi"/>
          <w:b/>
          <w:sz w:val="28"/>
          <w:szCs w:val="28"/>
          <w:shd w:fill="FFFFFF" w:val="clear"/>
        </w:rPr>
        <w:t xml:space="preserve"> </w:t>
      </w:r>
    </w:p>
    <w:p>
      <w:pPr>
        <w:pStyle w:val="Normal"/>
        <w:spacing w:before="0" w:after="0"/>
        <w:rPr>
          <w:rFonts w:cs="Calibri" w:cstheme="minorHAnsi"/>
          <w:sz w:val="28"/>
          <w:szCs w:val="28"/>
          <w:shd w:fill="FFFFFF" w:val="clear"/>
        </w:rPr>
      </w:pPr>
      <w:r>
        <w:rPr>
          <w:rFonts w:cs="Calibri" w:cstheme="minorHAnsi"/>
          <w:i/>
          <w:sz w:val="28"/>
          <w:szCs w:val="28"/>
        </w:rPr>
        <w:t>Bucephala clangula</w:t>
      </w:r>
    </w:p>
    <w:p>
      <w:pPr>
        <w:pStyle w:val="Normal"/>
        <w:spacing w:before="0" w:after="0"/>
        <w:rPr>
          <w:rFonts w:cs="Calibri" w:cstheme="minorHAnsi"/>
          <w:i/>
          <w:i/>
          <w:sz w:val="28"/>
          <w:szCs w:val="28"/>
          <w:shd w:fill="FFFFFF" w:val="clear"/>
        </w:rPr>
      </w:pPr>
      <w:r>
        <w:rPr>
          <w:rFonts w:cs="Calibri" w:cstheme="minorHAnsi"/>
          <w:sz w:val="28"/>
          <w:szCs w:val="28"/>
          <w:shd w:fill="FFFFFF" w:val="clear"/>
        </w:rPr>
        <w:t xml:space="preserve">Отряд: гусеобразные </w:t>
      </w:r>
      <w:r>
        <w:rPr>
          <w:rFonts w:cs="Calibri" w:cstheme="minorHAnsi"/>
          <w:i/>
          <w:sz w:val="28"/>
          <w:szCs w:val="28"/>
          <w:shd w:fill="FFFFFF" w:val="clear"/>
        </w:rPr>
        <w:t>Anseriformes</w:t>
      </w:r>
    </w:p>
    <w:p>
      <w:pPr>
        <w:pStyle w:val="Normal"/>
        <w:spacing w:before="0" w:after="0"/>
        <w:rPr>
          <w:rFonts w:cs="Calibri" w:cstheme="minorHAnsi"/>
          <w:sz w:val="28"/>
          <w:szCs w:val="28"/>
          <w:shd w:fill="FFFFFF" w:val="clear"/>
          <w:lang w:val="ru-RU"/>
        </w:rPr>
      </w:pPr>
      <w:r>
        <w:rPr>
          <w:rFonts w:cs="Calibri" w:cstheme="minorHAnsi"/>
          <w:sz w:val="28"/>
          <w:szCs w:val="28"/>
          <w:shd w:fill="FFFFFF" w:val="clear"/>
          <w:lang w:val="ru-RU"/>
        </w:rPr>
        <w:t>Семейство: утиные</w:t>
      </w:r>
      <w:r>
        <w:rPr>
          <w:rFonts w:cs="Calibri" w:cstheme="minorHAnsi"/>
          <w:sz w:val="28"/>
          <w:szCs w:val="28"/>
          <w:shd w:fill="FFFFFF" w:val="clear"/>
        </w:rPr>
        <w:t xml:space="preserve"> </w:t>
      </w:r>
      <w:r>
        <w:rPr>
          <w:rFonts w:cs="Calibri" w:cstheme="minorHAnsi"/>
          <w:i/>
          <w:sz w:val="28"/>
          <w:szCs w:val="28"/>
          <w:shd w:fill="FFFFFF" w:val="clear"/>
        </w:rPr>
        <w:t>Anatidae</w:t>
      </w:r>
    </w:p>
    <w:p>
      <w:pPr>
        <w:pStyle w:val="HTMLPreformatted"/>
        <w:shd w:val="clear" w:color="auto" w:fill="F8F9FA"/>
        <w:spacing w:lineRule="atLeast" w:line="415"/>
        <w:rPr>
          <w:rFonts w:ascii="Calibri" w:hAnsi="Calibri" w:cs="Calibri" w:asciiTheme="minorHAnsi" w:cstheme="minorHAnsi" w:hAnsiTheme="minorHAnsi"/>
          <w:sz w:val="28"/>
          <w:szCs w:val="28"/>
          <w:shd w:fill="FFFFFF" w:val="clear"/>
          <w:lang w:val="ru-RU"/>
        </w:rPr>
      </w:pPr>
      <w:r>
        <w:rPr/>
      </w:r>
    </w:p>
    <w:p>
      <w:pPr>
        <w:pStyle w:val="HTMLPreformatted"/>
        <w:shd w:val="clear" w:color="auto" w:fill="F8F9FA"/>
        <w:spacing w:lineRule="atLeast" w:line="415"/>
        <w:rPr>
          <w:rFonts w:ascii="Calibri" w:hAnsi="Calibri" w:cs="Calibri" w:asciiTheme="minorHAnsi" w:cstheme="minorHAnsi" w:hAnsiTheme="minorHAnsi"/>
          <w:sz w:val="28"/>
          <w:szCs w:val="28"/>
          <w:shd w:fill="FFFFFF" w:val="clear"/>
          <w:lang w:val="ru-RU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shd w:fill="FFFFFF" w:val="clear"/>
          <w:lang w:val="ru-RU"/>
        </w:rPr>
        <w:t>Внешний вид</w:t>
      </w:r>
    </w:p>
    <w:p>
      <w:pPr>
        <w:pStyle w:val="HTMLPreformatted"/>
        <w:shd w:val="clear" w:color="auto" w:fill="F8F9FA"/>
        <w:rPr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Длина тела 62-77 см, вес 0,5-1,2 килограмма. Гоголь –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lv-LV"/>
        </w:rPr>
        <w:t xml:space="preserve"> 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утка среднего размера с компактным округлым телом, короткой шеей, большой головой и коротким тёмно-серым клювом. У этого вида наблюдается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половой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 диморфизм: самцы немного крупнее самок, и у каждого пола оперение разной окраски. В </w:t>
      </w:r>
      <w:r>
        <w:rPr>
          <w:rStyle w:val="Uzsvars"/>
          <w:rFonts w:cs="Calibri" w:ascii="Calibri" w:hAnsi="Calibri" w:asciiTheme="minorHAnsi" w:cstheme="minorHAnsi" w:hAnsiTheme="minorHAnsi"/>
          <w:i w:val="false"/>
          <w:sz w:val="28"/>
          <w:szCs w:val="28"/>
          <w:lang w:val="ru-RU"/>
        </w:rPr>
        <w:t>брачный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 период голова самца тёмно- зелёного цвета с металлическим отливом и овальной белой областью на щеках у основания клюва. Глаза ярко-жёлтые, золотистые. Бока тела, грудь и шея белые, спина и хвост чёрные, крылья чёрно-белые. У самки шоколадно-коричневая голова, относительно узкая белая «воротничковая» шея и светло-желтые глаза. Тело серо-коричневое, с тёмной спиной, хвостом и крыльями. Молодые птицы похожи на самок.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Calibri" w:cstheme="minorHAnsi"/>
          <w:iCs/>
          <w:sz w:val="28"/>
          <w:szCs w:val="28"/>
          <w:lang w:val="ru-RU"/>
        </w:rPr>
      </w:pPr>
      <w:r>
        <w:rPr>
          <w:rFonts w:cs="Calibri" w:cstheme="minorHAnsi"/>
          <w:iCs/>
          <w:sz w:val="28"/>
          <w:szCs w:val="28"/>
          <w:lang w:val="ru-RU"/>
        </w:rPr>
        <w:t>Распространение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Style w:val="Y2iqfc"/>
          <w:rFonts w:cs="Calibri" w:cstheme="minorHAnsi"/>
          <w:sz w:val="28"/>
          <w:szCs w:val="28"/>
          <w:lang w:val="ru-RU"/>
        </w:rPr>
        <w:t>Гоголь живёт о</w:t>
      </w:r>
      <w:r>
        <w:rPr>
          <w:rStyle w:val="Y2iqfc"/>
          <w:rFonts w:cs="Calibri" w:cstheme="minorHAnsi"/>
          <w:sz w:val="28"/>
          <w:szCs w:val="28"/>
        </w:rPr>
        <w:t xml:space="preserve">т северной и центральной Европы на восток через Евразию до Камчатки. </w:t>
      </w:r>
      <w:r>
        <w:rPr>
          <w:rStyle w:val="Y2iqfc"/>
          <w:rFonts w:cs="Calibri" w:cstheme="minorHAnsi"/>
          <w:sz w:val="28"/>
          <w:szCs w:val="28"/>
          <w:lang w:val="ru-RU"/>
        </w:rPr>
        <w:t>В Северной Америке от Аляски до полуострова Лабрадор. Зимует на Северном и Балтийском морях, в восточной части Средиземноморского бассейна, на Чёрном и Каспийском морях, в Казахстане и на востоке Китая. В Северной Америке, вдоль тихоокеанского побережья на юг до Калифорнийского залива; к югу от района гнездования до Флориды. В Латвии</w:t>
      </w:r>
      <w:r>
        <w:rPr>
          <w:rStyle w:val="Y2iqfc"/>
          <w:rFonts w:cs="Calibri" w:cstheme="minorHAnsi"/>
          <w:sz w:val="28"/>
          <w:szCs w:val="28"/>
        </w:rPr>
        <w:t xml:space="preserve"> </w:t>
      </w:r>
      <w:r>
        <w:rPr>
          <w:rStyle w:val="Y2iqfc"/>
          <w:rFonts w:cs="Calibri" w:cstheme="minorHAnsi"/>
          <w:sz w:val="28"/>
          <w:szCs w:val="28"/>
          <w:lang w:val="ru-RU"/>
        </w:rPr>
        <w:t>является</w:t>
      </w:r>
      <w:r>
        <w:rPr>
          <w:rStyle w:val="Y2iqfc"/>
          <w:rFonts w:cs="Calibri" w:cstheme="minorHAnsi"/>
          <w:sz w:val="28"/>
          <w:szCs w:val="28"/>
        </w:rPr>
        <w:t xml:space="preserve"> </w:t>
      </w:r>
      <w:r>
        <w:rPr>
          <w:rStyle w:val="Y2iqfc"/>
          <w:rFonts w:cs="Calibri" w:cstheme="minorHAnsi"/>
          <w:sz w:val="28"/>
          <w:szCs w:val="28"/>
          <w:lang w:val="ru-RU"/>
        </w:rPr>
        <w:t xml:space="preserve">обычным гнездящимся, </w:t>
      </w:r>
      <w:r>
        <w:rPr>
          <w:rFonts w:cs="Calibri" w:cstheme="minorHAnsi"/>
          <w:sz w:val="28"/>
          <w:szCs w:val="28"/>
          <w:lang w:val="ru-RU"/>
        </w:rPr>
        <w:t>пролетным</w:t>
      </w:r>
      <w:r>
        <w:rPr>
          <w:rFonts w:cs="Calibri" w:cstheme="minorHAnsi"/>
          <w:sz w:val="28"/>
          <w:szCs w:val="28"/>
        </w:rPr>
        <w:t xml:space="preserve"> </w:t>
      </w:r>
      <w:r>
        <w:rPr>
          <w:rStyle w:val="Y2iqfc"/>
          <w:rFonts w:cs="Calibri" w:cstheme="minorHAnsi"/>
          <w:sz w:val="28"/>
          <w:szCs w:val="28"/>
          <w:lang w:val="ru-RU"/>
        </w:rPr>
        <w:t>и зимующим видом. Гнездится на всей территории страны на различных, даже небольших водоёмах. Во второй половине лета во</w:t>
      </w:r>
      <w:r>
        <w:rPr>
          <w:rFonts w:cs="Calibri" w:cstheme="minorHAnsi"/>
          <w:sz w:val="28"/>
          <w:szCs w:val="28"/>
        </w:rPr>
        <w:t xml:space="preserve"> время </w:t>
      </w:r>
      <w:r>
        <w:rPr>
          <w:rStyle w:val="Y2iqfc"/>
          <w:rFonts w:cs="Calibri" w:cstheme="minorHAnsi"/>
          <w:sz w:val="28"/>
          <w:szCs w:val="28"/>
          <w:lang w:val="ru-RU"/>
        </w:rPr>
        <w:t>линьки</w:t>
      </w:r>
      <w:r>
        <w:rPr>
          <w:rStyle w:val="Y2iqfc"/>
          <w:rFonts w:cs="Calibri" w:cstheme="minorHAnsi"/>
          <w:sz w:val="28"/>
          <w:szCs w:val="28"/>
        </w:rPr>
        <w:t xml:space="preserve"> </w:t>
      </w:r>
      <w:r>
        <w:rPr>
          <w:rStyle w:val="Y2iqfc"/>
          <w:rFonts w:cs="Calibri" w:cstheme="minorHAnsi"/>
          <w:sz w:val="28"/>
          <w:szCs w:val="28"/>
          <w:lang w:val="ru-RU"/>
        </w:rPr>
        <w:t>в море концентрируются большие стаи птиц</w:t>
      </w:r>
      <w:r>
        <w:rPr>
          <w:rStyle w:val="Y2iqfc"/>
          <w:rFonts w:cs="Calibri" w:cstheme="minorHAnsi"/>
          <w:sz w:val="28"/>
          <w:szCs w:val="28"/>
        </w:rPr>
        <w:t>.</w:t>
      </w:r>
      <w:r>
        <w:rPr>
          <w:rFonts w:cs="Calibri" w:cstheme="minorHAnsi"/>
          <w:sz w:val="28"/>
          <w:szCs w:val="28"/>
        </w:rPr>
        <w:t xml:space="preserve"> Во время миграции часто встречаются в море, местами </w:t>
      </w:r>
      <w:r>
        <w:rPr>
          <w:rStyle w:val="Y2iqfc"/>
          <w:rFonts w:cs="Calibri" w:cstheme="minorHAnsi"/>
          <w:sz w:val="28"/>
          <w:szCs w:val="28"/>
          <w:lang w:val="ru-RU"/>
        </w:rPr>
        <w:t>и на внутренних водоёмах. Зимуют вдоль морского побережья и</w:t>
      </w:r>
      <w:r>
        <w:rPr>
          <w:rStyle w:val="Y2iqfc"/>
          <w:rFonts w:cs="Calibri" w:cstheme="minorHAnsi"/>
          <w:sz w:val="28"/>
          <w:szCs w:val="28"/>
        </w:rPr>
        <w:t xml:space="preserve"> </w:t>
      </w:r>
      <w:r>
        <w:rPr>
          <w:rStyle w:val="Y2iqfc"/>
          <w:rFonts w:cs="Calibri" w:cstheme="minorHAnsi"/>
          <w:sz w:val="28"/>
          <w:szCs w:val="28"/>
          <w:lang w:val="ru-RU"/>
        </w:rPr>
        <w:t>на незамерзающих внутренних водоёмах.</w:t>
      </w:r>
      <w:r>
        <w:rPr>
          <w:rStyle w:val="Y2iqfc"/>
          <w:rFonts w:cs="Calibri" w:cstheme="minorHAnsi"/>
          <w:sz w:val="28"/>
          <w:szCs w:val="28"/>
        </w:rPr>
        <w:t xml:space="preserve"> </w:t>
      </w:r>
    </w:p>
    <w:p>
      <w:pPr>
        <w:pStyle w:val="HTMLPreformatted"/>
        <w:spacing w:lineRule="atLeast" w:line="415"/>
        <w:rPr>
          <w:rFonts w:ascii="Calibri" w:hAnsi="Calibri" w:eastAsia="Calibri" w:cs="Calibri" w:asciiTheme="minorHAnsi" w:cstheme="minorHAnsi" w:eastAsiaTheme="minorHAnsi" w:hAnsiTheme="minorHAnsi"/>
          <w:iCs/>
          <w:sz w:val="28"/>
          <w:szCs w:val="28"/>
          <w:lang w:val="ru-RU"/>
        </w:rPr>
      </w:pPr>
      <w:r>
        <w:rPr>
          <w:rFonts w:eastAsia="Calibri" w:cs="Calibri" w:cstheme="minorHAnsi" w:eastAsiaTheme="minorHAnsi" w:ascii="Calibri" w:hAnsi="Calibri"/>
          <w:i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  <w:shd w:fill="FFFFFF" w:val="clear"/>
          <w:lang w:val="ru-RU"/>
        </w:rPr>
      </w:pPr>
      <w:r>
        <w:rPr>
          <w:rFonts w:cs="Calibri" w:cstheme="minorHAnsi"/>
          <w:sz w:val="28"/>
          <w:szCs w:val="28"/>
          <w:shd w:fill="FFFFFF" w:val="clear"/>
          <w:lang w:val="ru-RU"/>
        </w:rPr>
        <w:t>Пища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  <w:shd w:fill="FFFFFF" w:val="clear"/>
          <w:lang w:val="ru-RU"/>
        </w:rPr>
      </w:pPr>
      <w:r>
        <w:rPr>
          <w:rFonts w:cs="Calibri" w:cstheme="minorHAnsi"/>
          <w:sz w:val="28"/>
          <w:szCs w:val="28"/>
          <w:shd w:fill="FFFFFF" w:val="clear"/>
          <w:lang w:val="ru-RU"/>
        </w:rPr>
        <w:t xml:space="preserve">Питается </w:t>
      </w:r>
      <w:r>
        <w:rPr>
          <w:rFonts w:cs="Calibri" w:cstheme="minorHAnsi"/>
          <w:sz w:val="28"/>
          <w:szCs w:val="28"/>
        </w:rPr>
        <w:t xml:space="preserve">водными </w:t>
      </w:r>
      <w:r>
        <w:rPr>
          <w:rFonts w:cs="Calibri" w:cstheme="minorHAnsi"/>
          <w:sz w:val="28"/>
          <w:szCs w:val="28"/>
          <w:shd w:fill="FFFFFF" w:val="clear"/>
          <w:lang w:val="ru-RU"/>
        </w:rPr>
        <w:t>беспозвоночными – моллюсками, личинками беспозвоночных, жуками и т.д.</w:t>
      </w:r>
    </w:p>
    <w:p>
      <w:pPr>
        <w:pStyle w:val="HTMLPreformatted"/>
        <w:shd w:val="clear" w:color="auto" w:fill="F8F9FA"/>
        <w:rPr>
          <w:rFonts w:ascii="Calibri" w:hAnsi="Calibri" w:eastAsia="Calibri" w:cs="Calibri" w:asciiTheme="minorHAnsi" w:cstheme="minorHAnsi" w:eastAsiaTheme="minorHAnsi" w:hAnsiTheme="minorHAnsi"/>
          <w:sz w:val="28"/>
          <w:szCs w:val="28"/>
          <w:lang w:val="ru-RU"/>
        </w:rPr>
      </w:pPr>
      <w:r>
        <w:rPr>
          <w:rFonts w:eastAsia="Calibri" w:cs="Calibri" w:cstheme="minorHAnsi" w:eastAsiaTheme="minorHAnsi" w:ascii="Calibri" w:hAnsi="Calibri"/>
          <w:sz w:val="28"/>
          <w:szCs w:val="28"/>
          <w:lang w:val="ru-RU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Гнездование</w:t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Гнездится в дуплах деревьев или в других подходящих местах, которые могут находиться даже в нескольких километрах от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ближайших водоёмов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. Гнёздо самка выстилает серо-белым пухом. </w:t>
      </w:r>
      <w:r>
        <w:rPr>
          <w:rStyle w:val="Uzsvars"/>
          <w:rFonts w:cs="Calibri" w:ascii="Calibri" w:hAnsi="Calibri" w:asciiTheme="minorHAnsi" w:cstheme="minorHAnsi" w:hAnsiTheme="minorHAnsi"/>
          <w:i w:val="false"/>
          <w:sz w:val="28"/>
          <w:szCs w:val="28"/>
          <w:lang w:val="ru-RU"/>
        </w:rPr>
        <w:t>Насиживает</w:t>
      </w:r>
      <w:r>
        <w:rPr>
          <w:rStyle w:val="Uzsvars"/>
          <w:lang w:val="lv-LV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и выводит птенцов самка. 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В кладке обычно 5-11 яиц.</w:t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Fonts w:cs="Calibri" w:cstheme="minorHAnsi" w:ascii="Calibri" w:hAnsi="Calibri"/>
          <w:sz w:val="28"/>
          <w:szCs w:val="28"/>
          <w:lang w:val="ru-RU"/>
        </w:rPr>
      </w:r>
    </w:p>
    <w:p>
      <w:pPr>
        <w:pStyle w:val="HTMLPreformatted"/>
        <w:shd w:val="clear" w:color="auto" w:fill="F8F9FA"/>
        <w:rPr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Гоголь и человек</w:t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Птица, на которую охотятся в Латвии. Люди часто помогают гоголю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lv-LV"/>
        </w:rPr>
        <w:t>,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устраивая 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искусственные гнезда.</w:t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Fonts w:cs="Calibri" w:cstheme="minorHAnsi" w:ascii="Calibri" w:hAnsi="Calibri"/>
          <w:sz w:val="28"/>
          <w:szCs w:val="28"/>
          <w:lang w:val="ru-RU"/>
        </w:rPr>
      </w:r>
    </w:p>
    <w:p>
      <w:pPr>
        <w:pStyle w:val="HTMLPreformatted"/>
        <w:shd w:val="clear" w:color="auto" w:fill="F8F9FA"/>
        <w:rPr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Интересные факты</w:t>
      </w:r>
    </w:p>
    <w:p>
      <w:pPr>
        <w:pStyle w:val="HTMLPreformatted"/>
        <w:shd w:val="clear" w:color="auto" w:fill="F8F9FA"/>
        <w:rPr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bookmarkStart w:id="1" w:name="_GoBack"/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Гоголь может нырять на глубину до 4 метров.</w:t>
      </w:r>
      <w:bookmarkEnd w:id="1"/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7465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asaite">
    <w:name w:val="Interneta saite"/>
    <w:basedOn w:val="DefaultParagraphFont"/>
    <w:uiPriority w:val="99"/>
    <w:semiHidden/>
    <w:unhideWhenUsed/>
    <w:rsid w:val="0047465c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e77c68"/>
    <w:rPr>
      <w:rFonts w:ascii="Courier New" w:hAnsi="Courier New" w:eastAsia="Times New Roman" w:cs="Courier New"/>
      <w:sz w:val="20"/>
      <w:szCs w:val="20"/>
    </w:rPr>
  </w:style>
  <w:style w:type="character" w:styleId="Y2iqfc" w:customStyle="1">
    <w:name w:val="y2iqfc"/>
    <w:basedOn w:val="DefaultParagraphFont"/>
    <w:qFormat/>
    <w:rsid w:val="00e77c68"/>
    <w:rPr/>
  </w:style>
  <w:style w:type="character" w:styleId="Uzsvars">
    <w:name w:val="Uzsvars"/>
    <w:basedOn w:val="DefaultParagraphFont"/>
    <w:uiPriority w:val="20"/>
    <w:qFormat/>
    <w:rsid w:val="007914d0"/>
    <w:rPr>
      <w:i/>
      <w:iCs/>
    </w:rPr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77c6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LibreOffice/7.2.5.2$Linux_X86_64 LibreOffice_project/20$Build-2</Application>
  <AppVersion>15.0000</AppVersion>
  <Pages>2</Pages>
  <Words>297</Words>
  <Characters>1828</Characters>
  <CharactersWithSpaces>2113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2022-02-14T11:16:00Z</dcterms:created>
  <dc:creator>Majas</dc:creator>
  <dc:description/>
  <dc:language>lv-LV</dc:language>
  <cp:lastModifiedBy/>
  <dcterms:modified xsi:type="dcterms:W3CDTF">2022-02-25T15:35:14Z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