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cs="Calibri" w:cstheme="minorHAnsi"/>
          <w:i/>
          <w:i/>
          <w:sz w:val="28"/>
          <w:szCs w:val="28"/>
          <w:lang w:val="en-US"/>
        </w:rPr>
      </w:pPr>
      <w:bookmarkStart w:id="0" w:name="_GoBack"/>
      <w:r>
        <w:rPr>
          <w:rFonts w:cs="Calibri" w:cstheme="minorHAnsi"/>
          <w:b/>
          <w:sz w:val="28"/>
          <w:szCs w:val="28"/>
          <w:lang w:val="ru-RU"/>
        </w:rPr>
        <w:t>Морянка</w:t>
      </w:r>
      <w:r>
        <w:rPr>
          <w:rFonts w:cs="Calibri" w:cstheme="minorHAnsi"/>
          <w:i/>
          <w:sz w:val="28"/>
          <w:szCs w:val="28"/>
        </w:rPr>
        <w:t xml:space="preserve"> </w:t>
      </w:r>
      <w:r>
        <w:rPr>
          <w:rFonts w:cs="Calibri" w:cstheme="minorHAnsi"/>
          <w:i/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i/>
          <w:i/>
          <w:sz w:val="28"/>
          <w:szCs w:val="28"/>
          <w:lang w:val="en-US"/>
        </w:rPr>
      </w:pPr>
      <w:r>
        <w:rPr>
          <w:rFonts w:cs="Calibri" w:cstheme="minorHAnsi"/>
          <w:i/>
          <w:sz w:val="28"/>
          <w:szCs w:val="28"/>
        </w:rPr>
        <w:t>Clangula hyemalis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lang w:val="en-US"/>
        </w:rPr>
      </w:pPr>
      <w:r>
        <w:rPr>
          <w:rFonts w:cs="Calibri" w:cstheme="minorHAnsi"/>
          <w:sz w:val="28"/>
          <w:szCs w:val="28"/>
          <w:lang w:val="ru-RU"/>
        </w:rPr>
        <w:t>Отряд</w:t>
      </w:r>
      <w:r>
        <w:rPr>
          <w:rFonts w:cs="Calibri" w:cstheme="minorHAnsi"/>
          <w:sz w:val="28"/>
          <w:szCs w:val="28"/>
          <w:lang w:val="en-US"/>
        </w:rPr>
        <w:t xml:space="preserve">: </w:t>
      </w:r>
      <w:r>
        <w:rPr>
          <w:rFonts w:cs="Calibri" w:cstheme="minorHAnsi"/>
          <w:sz w:val="28"/>
          <w:szCs w:val="28"/>
          <w:lang w:val="ru-RU"/>
        </w:rPr>
        <w:t>гусеобразные</w:t>
      </w:r>
      <w:r>
        <w:rPr>
          <w:rFonts w:cs="Calibri" w:cstheme="minorHAnsi"/>
          <w:sz w:val="28"/>
          <w:szCs w:val="28"/>
          <w:lang w:val="en-US"/>
        </w:rPr>
        <w:t xml:space="preserve"> </w:t>
      </w:r>
      <w:r>
        <w:rPr>
          <w:rFonts w:cs="Calibri" w:cstheme="minorHAnsi"/>
          <w:i/>
          <w:sz w:val="28"/>
          <w:szCs w:val="28"/>
          <w:shd w:fill="FFFFFF" w:val="clear"/>
        </w:rPr>
        <w:t xml:space="preserve"> Anseriformes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  <w:shd w:fill="FFFFFF" w:val="clear"/>
        </w:rPr>
      </w:pPr>
      <w:r>
        <w:rPr>
          <w:rFonts w:cs="Calibri" w:cstheme="minorHAnsi"/>
          <w:sz w:val="28"/>
          <w:szCs w:val="28"/>
          <w:lang w:val="ru-RU"/>
        </w:rPr>
        <w:t>Семейство: утиные</w:t>
      </w:r>
      <w:r>
        <w:rPr>
          <w:rFonts w:cs="Calibri" w:cstheme="minorHAnsi"/>
          <w:i/>
          <w:sz w:val="28"/>
          <w:szCs w:val="28"/>
          <w:shd w:fill="FFFFFF" w:val="clear"/>
        </w:rPr>
        <w:t xml:space="preserve"> Anatidae</w:t>
      </w:r>
    </w:p>
    <w:p>
      <w:pPr>
        <w:pStyle w:val="Normal"/>
        <w:spacing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br/>
      </w:r>
      <w:r>
        <w:rPr>
          <w:rFonts w:eastAsia="Times New Roman" w:cs="Calibri" w:cstheme="minorHAnsi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</w:rPr>
        <w:t>Длина тела 37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</w:rPr>
        <w:t>60 см, вес 0,4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</w:rPr>
        <w:t xml:space="preserve">0,9 килограмма. </w:t>
      </w:r>
      <w:r>
        <w:rPr>
          <w:rFonts w:cs="Calibri" w:cstheme="minorHAnsi"/>
          <w:sz w:val="28"/>
          <w:szCs w:val="28"/>
        </w:rPr>
        <w:t>Миниатюрная изящная пёстрая нырковая утка компактного сложения с коротким и высоким у основания клювом.</w:t>
      </w:r>
      <w:r>
        <w:rPr/>
        <w:t xml:space="preserve"> </w:t>
      </w:r>
      <w:r>
        <w:rPr>
          <w:rFonts w:eastAsia="Times New Roman" w:cs="Calibri" w:cstheme="minorHAnsi"/>
          <w:sz w:val="28"/>
          <w:szCs w:val="28"/>
          <w:lang w:val="ru-RU"/>
        </w:rPr>
        <w:t>Оперение морянки отличается разнообразием цветов. Основной цвет перьев самцов - белый с коричневым, серым и ч</w:t>
      </w:r>
      <w:r>
        <w:rPr>
          <w:rFonts w:eastAsia="Times New Roman" w:cs="Calibri" w:cstheme="minorHAnsi"/>
          <w:sz w:val="28"/>
          <w:szCs w:val="28"/>
        </w:rPr>
        <w:t>ё</w:t>
      </w:r>
      <w:r>
        <w:rPr>
          <w:rFonts w:eastAsia="Times New Roman" w:cs="Calibri" w:cstheme="minorHAnsi"/>
          <w:sz w:val="28"/>
          <w:szCs w:val="28"/>
          <w:lang w:val="ru-RU"/>
        </w:rPr>
        <w:t>рным рисунком в зависимости от пола, возраста и сезона.</w:t>
      </w:r>
      <w:r>
        <w:rPr>
          <w:rFonts w:eastAsia="Times New Roman" w:cs="Calibri" w:cstheme="minorHAnsi"/>
          <w:sz w:val="28"/>
          <w:szCs w:val="28"/>
        </w:rPr>
        <w:t xml:space="preserve"> </w:t>
      </w:r>
      <w:r>
        <w:rPr>
          <w:rFonts w:eastAsia="Times New Roman" w:cs="Calibri" w:cstheme="minorHAnsi"/>
          <w:sz w:val="28"/>
          <w:szCs w:val="28"/>
          <w:lang w:val="ru-RU"/>
        </w:rPr>
        <w:t>Морянки уникальны тем, что и самцы, и самки меняют оперение три раза в год. В</w:t>
      </w:r>
      <w:r>
        <w:rPr>
          <w:rFonts w:eastAsia="Times New Roman" w:cs="Calibri" w:cstheme="minorHAnsi"/>
          <w:sz w:val="28"/>
          <w:szCs w:val="28"/>
        </w:rPr>
        <w:t xml:space="preserve"> </w:t>
      </w:r>
      <w:r>
        <w:rPr>
          <w:rStyle w:val="Uzsvars"/>
          <w:i w:val="false"/>
          <w:sz w:val="28"/>
          <w:szCs w:val="28"/>
        </w:rPr>
        <w:t>брачный период</w:t>
      </w:r>
      <w:r>
        <w:rPr>
          <w:rStyle w:val="Uzsvars"/>
        </w:rPr>
        <w:t xml:space="preserve"> </w:t>
      </w:r>
      <w:r>
        <w:rPr>
          <w:rFonts w:eastAsia="Times New Roman" w:cs="Calibri" w:cstheme="minorHAnsi"/>
          <w:sz w:val="28"/>
          <w:szCs w:val="28"/>
          <w:lang w:val="ru-RU"/>
        </w:rPr>
        <w:t>самцы белее, но позже при смене оперения становятся темнее. На голове имеется светлая</w:t>
      </w:r>
      <w:r>
        <w:rPr>
          <w:rFonts w:eastAsia="Times New Roman" w:cs="Calibri" w:cstheme="minorHAnsi"/>
          <w:sz w:val="28"/>
          <w:szCs w:val="28"/>
        </w:rPr>
        <w:t xml:space="preserve"> </w:t>
      </w:r>
      <w:r>
        <w:rPr>
          <w:rFonts w:eastAsia="Times New Roman" w:cs="Calibri" w:cstheme="minorHAnsi"/>
          <w:sz w:val="28"/>
          <w:szCs w:val="28"/>
          <w:lang w:val="ru-RU"/>
        </w:rPr>
        <w:t>маска, крылья тёмные, живот белый. Самки с коричневыми пятнами, со светлой головой и животом.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Распространен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С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еверн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о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е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побережье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Голарктики.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Зимует на мелководье и побережьях северных регионов, достигая в Европе севера Франции. Иногда зимуют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во внутренних регионах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, например, у Великих озёр в Северной Америке и в центральной Европе. В Латвии большое количество морянок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встречается во время миграции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и зимовки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. Отдельные особи зимой могут встречаться на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прибрежных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озёрах и на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реке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Даугава. В летние месяцы морянок можно регулярно встретить на побережье моря.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shd w:fill="FFFFFF" w:val="clear"/>
        </w:rPr>
      </w:pPr>
      <w:r>
        <w:rPr>
          <w:rFonts w:cs="Calibri" w:cstheme="minorHAnsi"/>
          <w:sz w:val="28"/>
          <w:szCs w:val="28"/>
          <w:shd w:fill="FFFFFF" w:val="clear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Питается моллюсками, ракообразными, водными беспозвоночными, а также различными растениями и водорослями.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Гнездование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Гнездится в основном на внутренних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водоём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ах тундры. Гнездо находится на земле.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В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выкопанную ямку самка иногда добавляет несколько травинок</w:t>
      </w:r>
      <w:r>
        <w:rPr>
          <w:lang w:val="lv-LV"/>
        </w:rPr>
        <w:t>,</w:t>
      </w:r>
      <w:r>
        <w:rPr>
          <w:lang w:val="ru-RU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а затем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обильно выстилает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ся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пухом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. </w:t>
      </w:r>
      <w:r>
        <w:rPr>
          <w:rStyle w:val="Uzsvars"/>
          <w:rFonts w:cs="Calibri" w:ascii="Calibri" w:hAnsi="Calibri" w:asciiTheme="minorHAnsi" w:cstheme="minorHAnsi" w:hAnsiTheme="minorHAnsi"/>
          <w:i w:val="false"/>
          <w:sz w:val="28"/>
          <w:szCs w:val="28"/>
          <w:lang w:val="ru-RU"/>
        </w:rPr>
        <w:t>Насиживает</w:t>
      </w:r>
      <w:r>
        <w:rPr>
          <w:rStyle w:val="Uzsvars"/>
          <w:lang w:val="lv-LV"/>
        </w:rPr>
        <w:t xml:space="preserve">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и выводит птенцов самка.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 кладке 6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–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11 яиц. В Латвии эта птица не гнездится.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Normal"/>
        <w:spacing w:before="0" w:after="0"/>
        <w:rPr>
          <w:rStyle w:val="Y2iqfc"/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Морянка и человек</w:t>
      </w:r>
      <w:r>
        <w:rPr>
          <w:rStyle w:val="Y2iqfc"/>
          <w:rFonts w:cs="Calibri" w:cstheme="minorHAnsi"/>
          <w:sz w:val="28"/>
          <w:szCs w:val="28"/>
        </w:rPr>
        <w:t xml:space="preserve"> 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В Латвии охота на морянок запрещена.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В местах гнездования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морянкам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 xml:space="preserve"> угрожает изменение среды обитания и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ёе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lv-LV"/>
        </w:rPr>
        <w:t>утрата в резул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ьтате как естественной, так и антропогенной деятельности (добыча нефти и газа), а </w:t>
      </w:r>
      <w:r>
        <w:rPr>
          <w:rStyle w:val="Y2iqfc"/>
          <w:rFonts w:cs="Calibri" w:ascii="Calibri" w:hAnsi="Calibri" w:asciiTheme="minorHAnsi" w:cstheme="minorHAnsi" w:hAnsiTheme="minorHAnsi"/>
          <w:strike/>
          <w:sz w:val="28"/>
          <w:szCs w:val="28"/>
          <w:lang w:val="ru-RU"/>
        </w:rPr>
        <w:t>в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на местах зимовки – загрязнение, пищевые конкуренты и рыболовные сети.</w:t>
      </w:r>
    </w:p>
    <w:p>
      <w:pPr>
        <w:pStyle w:val="Normal"/>
        <w:spacing w:lineRule="auto" w:line="240" w:before="0" w:after="0"/>
        <w:rPr>
          <w:rFonts w:cs="Calibri" w:cstheme="minorHAnsi"/>
          <w:iCs/>
          <w:sz w:val="28"/>
          <w:szCs w:val="28"/>
          <w:lang w:val="ru-RU"/>
        </w:rPr>
      </w:pPr>
      <w:r>
        <w:rPr>
          <w:rFonts w:cs="Calibri" w:cstheme="minorHAnsi"/>
          <w:i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shd w:fill="F8F9FA" w:val="clear"/>
          <w:lang w:val="ru-RU"/>
        </w:rPr>
      </w:pPr>
      <w:r>
        <w:rPr>
          <w:rFonts w:cs="Calibri" w:cstheme="minorHAnsi"/>
          <w:sz w:val="28"/>
          <w:szCs w:val="28"/>
          <w:shd w:fill="F8F9FA" w:val="clear"/>
        </w:rPr>
        <w:t>Интересные факты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shd w:fill="F8F9FA" w:val="clear"/>
          <w:lang w:val="ru-RU"/>
        </w:rPr>
        <w:t xml:space="preserve">Морянка может нырять на глубину </w:t>
      </w:r>
      <w:r>
        <w:rPr>
          <w:rFonts w:cs="Calibri" w:cstheme="minorHAnsi"/>
          <w:sz w:val="28"/>
          <w:szCs w:val="28"/>
          <w:shd w:fill="F8F9FA" w:val="clear"/>
        </w:rPr>
        <w:t xml:space="preserve">до 60 м. </w:t>
      </w:r>
      <w:bookmarkEnd w:id="0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lv-LV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82c9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basedOn w:val="DefaultParagraphFont"/>
    <w:uiPriority w:val="99"/>
    <w:semiHidden/>
    <w:unhideWhenUsed/>
    <w:rsid w:val="00d64d12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204e26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204e26"/>
    <w:rPr/>
  </w:style>
  <w:style w:type="character" w:styleId="Uzsvars">
    <w:name w:val="Uzsvars"/>
    <w:basedOn w:val="DefaultParagraphFont"/>
    <w:uiPriority w:val="20"/>
    <w:qFormat/>
    <w:rsid w:val="0072718e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04e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LibreOffice/7.2.5.2$Linux_X86_64 LibreOffice_project/20$Build-2</Application>
  <AppVersion>15.0000</AppVersion>
  <Pages>2</Pages>
  <Words>273</Words>
  <Characters>1618</Characters>
  <CharactersWithSpaces>1879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2022-02-14T11:49:00Z</dcterms:created>
  <dc:creator>Janis Dreimanis</dc:creator>
  <dc:description/>
  <dc:language>lv-LV</dc:language>
  <cp:lastModifiedBy/>
  <dcterms:modified xsi:type="dcterms:W3CDTF">2022-02-25T15:34:59Z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