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cs="Calibri" w:cstheme="minorHAnsi"/>
          <w:sz w:val="28"/>
          <w:szCs w:val="28"/>
          <w:shd w:fill="FFFFFF" w:val="clear"/>
        </w:rPr>
      </w:pPr>
      <w:r>
        <w:rPr>
          <w:rFonts w:cs="Calibri" w:cstheme="minorHAnsi"/>
          <w:sz w:val="28"/>
          <w:szCs w:val="28"/>
        </w:rPr>
        <w:t xml:space="preserve">Большой крохаль </w:t>
      </w:r>
    </w:p>
    <w:p>
      <w:pPr>
        <w:pStyle w:val="Normal"/>
        <w:spacing w:before="0" w:after="0"/>
        <w:rPr>
          <w:rFonts w:cs="Calibri" w:cstheme="minorHAnsi"/>
          <w:sz w:val="28"/>
          <w:szCs w:val="28"/>
          <w:shd w:fill="FFFFFF" w:val="clear"/>
        </w:rPr>
      </w:pPr>
      <w:r>
        <w:rPr>
          <w:rFonts w:cs="Calibri" w:cstheme="minorHAnsi"/>
          <w:i/>
          <w:sz w:val="28"/>
          <w:szCs w:val="28"/>
        </w:rPr>
        <w:t>Mergus merganser</w:t>
      </w:r>
    </w:p>
    <w:p>
      <w:pPr>
        <w:pStyle w:val="Normal"/>
        <w:spacing w:before="0" w:after="0"/>
        <w:rPr>
          <w:rFonts w:cs="Calibri" w:cstheme="minorHAnsi"/>
          <w:sz w:val="28"/>
          <w:szCs w:val="28"/>
          <w:shd w:fill="FFFFFF" w:val="clear"/>
        </w:rPr>
      </w:pPr>
      <w:r>
        <w:rPr>
          <w:rFonts w:cs="Calibri" w:cstheme="minorHAnsi"/>
          <w:sz w:val="28"/>
          <w:szCs w:val="28"/>
        </w:rPr>
        <w:t>Отряд: гусеобразные</w:t>
      </w:r>
      <w:r>
        <w:rPr>
          <w:rFonts w:cs="Calibri" w:cstheme="minorHAnsi"/>
          <w:i/>
          <w:sz w:val="28"/>
          <w:szCs w:val="28"/>
          <w:shd w:fill="FFFFFF" w:val="clear"/>
        </w:rPr>
        <w:t xml:space="preserve"> Anseriformes</w:t>
      </w:r>
    </w:p>
    <w:p>
      <w:pPr>
        <w:pStyle w:val="Normal"/>
        <w:spacing w:lineRule="auto" w:line="24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Семейство: утиные </w:t>
      </w:r>
      <w:r>
        <w:rPr>
          <w:rFonts w:cs="Calibri" w:cstheme="minorHAnsi"/>
          <w:i/>
          <w:sz w:val="28"/>
          <w:szCs w:val="28"/>
          <w:shd w:fill="FFFFFF" w:val="clear"/>
        </w:rPr>
        <w:t>Anatidae</w:t>
      </w:r>
      <w:r>
        <w:rPr>
          <w:rFonts w:cs="Calibri" w:cstheme="minorHAnsi"/>
          <w:i/>
          <w:sz w:val="28"/>
          <w:szCs w:val="28"/>
        </w:rPr>
        <w:b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  <w:t>Внешний вид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8"/>
          <w:szCs w:val="28"/>
          <w:lang w:val="ru-RU"/>
        </w:rPr>
      </w:pPr>
      <w:r>
        <w:rPr>
          <w:rFonts w:eastAsia="Times New Roman" w:cs="Calibri" w:cstheme="minorHAnsi"/>
          <w:sz w:val="28"/>
          <w:szCs w:val="28"/>
        </w:rPr>
        <w:t>Длина тела 78</w:t>
      </w:r>
      <w:r>
        <w:rPr>
          <w:rFonts w:cs="Calibri" w:cstheme="minorHAnsi"/>
          <w:sz w:val="28"/>
          <w:szCs w:val="28"/>
          <w:shd w:fill="FFFFFF" w:val="clear"/>
        </w:rPr>
        <w:t>–</w:t>
      </w:r>
      <w:r>
        <w:rPr>
          <w:rFonts w:eastAsia="Times New Roman" w:cs="Calibri" w:cstheme="minorHAnsi"/>
          <w:sz w:val="28"/>
          <w:szCs w:val="28"/>
        </w:rPr>
        <w:t>94 см, вес 0,9</w:t>
      </w:r>
      <w:r>
        <w:rPr>
          <w:rFonts w:cs="Calibri" w:cstheme="minorHAnsi"/>
          <w:sz w:val="28"/>
          <w:szCs w:val="28"/>
          <w:shd w:fill="FFFFFF" w:val="clear"/>
        </w:rPr>
        <w:t>–</w:t>
      </w:r>
      <w:r>
        <w:rPr>
          <w:rFonts w:eastAsia="Times New Roman" w:cs="Calibri" w:cstheme="minorHAnsi"/>
          <w:sz w:val="28"/>
          <w:szCs w:val="28"/>
        </w:rPr>
        <w:t xml:space="preserve">2,1 килограмма. </w:t>
      </w:r>
      <w:r>
        <w:rPr>
          <w:rFonts w:eastAsia="Times New Roman" w:cs="Calibri" w:cstheme="minorHAnsi"/>
          <w:sz w:val="28"/>
          <w:szCs w:val="28"/>
          <w:lang w:val="ru-RU"/>
        </w:rPr>
        <w:t xml:space="preserve">Крохаль </w:t>
      </w:r>
      <w:r>
        <w:rPr>
          <w:rFonts w:cs="Calibri" w:cstheme="minorHAnsi"/>
          <w:sz w:val="28"/>
          <w:szCs w:val="28"/>
          <w:shd w:fill="FFFFFF" w:val="clear"/>
        </w:rPr>
        <w:t xml:space="preserve">– </w:t>
      </w:r>
      <w:r>
        <w:rPr>
          <w:rFonts w:eastAsia="Times New Roman" w:cs="Calibri" w:cstheme="minorHAnsi"/>
          <w:sz w:val="28"/>
          <w:szCs w:val="28"/>
          <w:lang w:val="ru-RU"/>
        </w:rPr>
        <w:t>большая утка со стройным телом, заостренными крыльями</w:t>
      </w:r>
      <w:r>
        <w:rPr>
          <w:rFonts w:eastAsia="Times New Roman" w:cs="Calibri" w:cstheme="minorHAnsi"/>
          <w:sz w:val="28"/>
          <w:szCs w:val="28"/>
        </w:rPr>
        <w:t>.</w:t>
      </w:r>
      <w:r>
        <w:rPr>
          <w:rFonts w:eastAsia="Times New Roman" w:cs="Calibri" w:cstheme="minorHAnsi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Клюв очень узкий и длинный, а ноготок на конце имеет вид острого крючка.</w:t>
      </w:r>
      <w:r>
        <w:rPr>
          <w:rFonts w:eastAsia="Times New Roman" w:cs="Calibri" w:cstheme="minorHAnsi"/>
          <w:sz w:val="28"/>
          <w:szCs w:val="28"/>
          <w:lang w:val="ru-RU"/>
        </w:rPr>
        <w:t xml:space="preserve"> У этого вида наблюдается </w:t>
      </w:r>
      <w:r>
        <w:rPr>
          <w:rFonts w:cs="Calibri" w:cstheme="minorHAnsi"/>
          <w:sz w:val="28"/>
          <w:szCs w:val="28"/>
        </w:rPr>
        <w:t xml:space="preserve">половой </w:t>
      </w:r>
      <w:r>
        <w:rPr>
          <w:rFonts w:eastAsia="Times New Roman" w:cs="Calibri" w:cstheme="minorHAnsi"/>
          <w:sz w:val="28"/>
          <w:szCs w:val="28"/>
          <w:lang w:val="ru-RU"/>
        </w:rPr>
        <w:t>диморфизм: самцы немного крупнее самок, и у каждого пола свой цвет оперения. Бока и живот у самцов белые с розовым оттенком. Голова ч</w:t>
      </w:r>
      <w:r>
        <w:rPr>
          <w:rFonts w:eastAsia="Times New Roman" w:cs="Calibri" w:cstheme="minorHAnsi"/>
          <w:sz w:val="28"/>
          <w:szCs w:val="28"/>
        </w:rPr>
        <w:t>ё</w:t>
      </w:r>
      <w:r>
        <w:rPr>
          <w:rFonts w:eastAsia="Times New Roman" w:cs="Calibri" w:cstheme="minorHAnsi"/>
          <w:sz w:val="28"/>
          <w:szCs w:val="28"/>
          <w:lang w:val="ru-RU"/>
        </w:rPr>
        <w:t>рная с зелёным металлическим отливом. Тело самки серое, грудь светло-серая, живот светло-коричневый с оранжевым оттенком, голова коричневая. Молодые птицы похожи на самок.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  <w:t>Распространение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В Палеарктике от Исландии до Камчатки и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 xml:space="preserve">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в Центральной Азии. В Северной Америке от Аляски до Ньюфаундленда, достигая северной и западной частей Соединенных Штатов на юге. Гнездится в северной части ареала, зимует в более тёплых широтах. В умеренном климате гнездящиеся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 xml:space="preserve">птицы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в основном перемещаются на близкие расстояния, оставаясь в районе гнездования. В Латвии является обычным пролетным видом, часто зимует в местах, где не замерзают водоёмы. Летом крохали встречаются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 xml:space="preserve">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на всей территории страны, но чаще всего вдоль Рижского залива,</w:t>
      </w:r>
      <w:r>
        <w:rPr>
          <w:lang w:val="ru-RU"/>
        </w:rPr>
        <w:t xml:space="preserve">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а также на реках Гауя и Даугава.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Пища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Питается крохаль в основном рыбой (длиной до 25 см), в редких случаях также моллюсками, ракообразными и червями.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cstheme="minorHAnsi" w:ascii="Calibri" w:hAnsi="Calibri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Гнездование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Гнездится крохаль в дуплах деревьев,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охотно заселяет искусственные гнездовья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. Гнёзда выстланы светло-серым пухом. Самки откладывают 4-15 яиц. В Латвии гнездится 500–1200 пар.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cstheme="minorHAnsi" w:ascii="Calibri" w:hAnsi="Calibri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Style w:val="Y2iqfc"/>
          <w:rFonts w:cs="Calibri" w:cstheme="minorHAnsi"/>
          <w:sz w:val="28"/>
          <w:szCs w:val="28"/>
        </w:rPr>
      </w:pPr>
      <w:r>
        <w:rPr>
          <w:rStyle w:val="Y2iqfc"/>
          <w:rFonts w:cs="Calibri" w:cstheme="minorHAnsi"/>
          <w:sz w:val="28"/>
          <w:szCs w:val="28"/>
          <w:lang w:val="ru-RU"/>
        </w:rPr>
        <w:t>Большой крохаль и человек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trike/>
          <w:sz w:val="28"/>
          <w:szCs w:val="28"/>
          <w:lang w:val="ru-RU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В Латвии охота на большого крохаля запрещена. Чтобы сохранить вид, л</w:t>
      </w:r>
      <w:r>
        <w:rPr>
          <w:rStyle w:val="Uzsvars"/>
          <w:rFonts w:cs="Calibri" w:ascii="Calibri" w:hAnsi="Calibri" w:asciiTheme="minorHAnsi" w:cstheme="minorHAnsi" w:hAnsiTheme="minorHAnsi"/>
          <w:i w:val="false"/>
          <w:sz w:val="28"/>
          <w:szCs w:val="28"/>
          <w:lang w:val="ru-RU"/>
        </w:rPr>
        <w:t>юди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часто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строят </w:t>
      </w:r>
      <w:r>
        <w:rPr>
          <w:rStyle w:val="Uzsvars"/>
          <w:rFonts w:cs="Calibri" w:ascii="Calibri" w:hAnsi="Calibri" w:asciiTheme="minorHAnsi" w:cstheme="minorHAnsi" w:hAnsiTheme="minorHAnsi"/>
          <w:i w:val="false"/>
          <w:sz w:val="28"/>
          <w:szCs w:val="28"/>
          <w:lang w:val="ru-RU"/>
        </w:rPr>
        <w:t>искусственные гнёзда</w:t>
      </w:r>
      <w:r>
        <w:rPr>
          <w:rStyle w:val="Uzsvars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</w:t>
      </w:r>
      <w:r>
        <w:rPr>
          <w:rStyle w:val="Uzsvars"/>
          <w:rFonts w:cs="Calibri" w:ascii="Calibri" w:hAnsi="Calibri" w:asciiTheme="minorHAnsi" w:cstheme="minorHAnsi" w:hAnsiTheme="minorHAnsi"/>
          <w:i w:val="false"/>
          <w:sz w:val="28"/>
          <w:szCs w:val="28"/>
          <w:lang w:val="ru-RU"/>
        </w:rPr>
        <w:t>для</w:t>
      </w:r>
      <w:r>
        <w:rPr>
          <w:rStyle w:val="Uzsvars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большого крохаля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.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cstheme="minorHAnsi" w:ascii="Calibri" w:hAnsi="Calibri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Интересные факты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Нередко несколько выводков </w:t>
      </w:r>
      <w:r>
        <w:rPr>
          <w:rStyle w:val="Uzsvars"/>
          <w:rFonts w:cs="Calibri" w:ascii="Calibri" w:hAnsi="Calibri" w:asciiTheme="minorHAnsi" w:cstheme="minorHAnsi" w:hAnsiTheme="minorHAnsi"/>
          <w:i w:val="false"/>
          <w:sz w:val="28"/>
          <w:szCs w:val="28"/>
          <w:lang w:val="ru-RU"/>
        </w:rPr>
        <w:t>объединяются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в одну </w:t>
      </w:r>
      <w:r>
        <w:rPr>
          <w:rStyle w:val="Uzsvars"/>
          <w:rFonts w:cs="Calibri" w:ascii="Calibri" w:hAnsi="Calibri" w:asciiTheme="minorHAnsi" w:cstheme="minorHAnsi" w:hAnsiTheme="minorHAnsi"/>
          <w:i w:val="false"/>
          <w:sz w:val="28"/>
          <w:szCs w:val="28"/>
          <w:lang w:val="ru-RU"/>
        </w:rPr>
        <w:t>стаю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, в которой взрослые птицы защищают </w:t>
      </w:r>
      <w:r>
        <w:rPr>
          <w:rStyle w:val="Uzsvars"/>
          <w:rFonts w:cs="Calibri" w:ascii="Calibri" w:hAnsi="Calibri" w:asciiTheme="minorHAnsi" w:cstheme="minorHAnsi" w:hAnsiTheme="minorHAnsi"/>
          <w:i w:val="false"/>
          <w:sz w:val="28"/>
          <w:szCs w:val="28"/>
          <w:lang w:val="ru-RU"/>
        </w:rPr>
        <w:t>птенцов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. </w:t>
      </w:r>
      <w:r>
        <w:rPr>
          <w:rStyle w:val="Uzsvars"/>
          <w:rFonts w:cs="Calibri" w:ascii="Calibri" w:hAnsi="Calibri" w:asciiTheme="minorHAnsi" w:cstheme="minorHAnsi" w:hAnsiTheme="minorHAnsi"/>
          <w:i w:val="false"/>
          <w:sz w:val="28"/>
          <w:szCs w:val="28"/>
          <w:lang w:val="ru-RU"/>
        </w:rPr>
        <w:t>Крохаль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— отличный ныряльщик.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Под водой может провести до двух минут.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lv-LV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82c9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asaite">
    <w:name w:val="Interneta saite"/>
    <w:basedOn w:val="DefaultParagraphFont"/>
    <w:uiPriority w:val="99"/>
    <w:semiHidden/>
    <w:unhideWhenUsed/>
    <w:rsid w:val="00d64d12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d48c0"/>
    <w:rPr>
      <w:rFonts w:ascii="Courier New" w:hAnsi="Courier New" w:eastAsia="Times New Roman" w:cs="Courier New"/>
      <w:sz w:val="20"/>
      <w:szCs w:val="20"/>
      <w:lang w:val="en-US"/>
    </w:rPr>
  </w:style>
  <w:style w:type="character" w:styleId="Y2iqfc" w:customStyle="1">
    <w:name w:val="y2iqfc"/>
    <w:basedOn w:val="DefaultParagraphFont"/>
    <w:qFormat/>
    <w:rsid w:val="00fd48c0"/>
    <w:rPr/>
  </w:style>
  <w:style w:type="character" w:styleId="Uzsvars">
    <w:name w:val="Uzsvars"/>
    <w:basedOn w:val="DefaultParagraphFont"/>
    <w:uiPriority w:val="20"/>
    <w:qFormat/>
    <w:rsid w:val="00107fbe"/>
    <w:rPr>
      <w:i/>
      <w:iCs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d48c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AADFF-868F-40F9-8499-38EAFFC10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LibreOffice/7.2.5.2$Linux_X86_64 LibreOffice_project/20$Build-2</Application>
  <AppVersion>15.0000</AppVersion>
  <Pages>2</Pages>
  <Words>266</Words>
  <Characters>1588</Characters>
  <CharactersWithSpaces>1839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2022-02-17T14:04:00Z</dcterms:created>
  <dc:creator>Janis Dreimanis</dc:creator>
  <dc:description/>
  <dc:language>lv-LV</dc:language>
  <cp:lastModifiedBy/>
  <dcterms:modified xsi:type="dcterms:W3CDTF">2022-02-25T15:34:55Z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