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8"/>
          <w:szCs w:val="28"/>
          <w:lang w:val="en-US"/>
        </w:rPr>
      </w:pPr>
      <w:r>
        <w:rPr>
          <w:rFonts w:cs="Calibri" w:cstheme="minorHAnsi"/>
          <w:color w:val="000000" w:themeColor="text1"/>
          <w:sz w:val="28"/>
          <w:szCs w:val="28"/>
          <w:lang w:val="en-US"/>
        </w:rPr>
      </w:r>
    </w:p>
    <w:p>
      <w:pPr>
        <w:pStyle w:val="NoSpacing"/>
        <w:rPr>
          <w:sz w:val="28"/>
          <w:lang w:val="lv-LV" w:eastAsia="en-GB"/>
        </w:rPr>
      </w:pPr>
      <w:r>
        <w:rPr>
          <w:b/>
          <w:sz w:val="28"/>
        </w:rPr>
        <w:t>Европейский керчак</w:t>
      </w:r>
      <w:r>
        <w:rPr>
          <w:sz w:val="28"/>
        </w:rPr>
        <w:t xml:space="preserve"> </w:t>
      </w:r>
    </w:p>
    <w:p>
      <w:pPr>
        <w:pStyle w:val="NoSpacing"/>
        <w:rPr>
          <w:sz w:val="28"/>
          <w:lang w:val="lv-LV" w:eastAsia="en-GB"/>
        </w:rPr>
      </w:pPr>
      <w:r>
        <w:rPr>
          <w:i/>
          <w:sz w:val="28"/>
          <w:lang w:val="lv-LV" w:eastAsia="en-GB"/>
        </w:rPr>
        <w:t>Myoxocephalus scorpius</w:t>
      </w:r>
      <w:r>
        <w:rPr>
          <w:b/>
          <w:sz w:val="28"/>
          <w:lang w:val="lv-LV" w:eastAsia="en-GB"/>
        </w:rPr>
        <w:tab/>
      </w:r>
    </w:p>
    <w:p>
      <w:pPr>
        <w:pStyle w:val="Normal"/>
        <w:spacing w:before="0" w:after="0"/>
        <w:jc w:val="both"/>
        <w:rPr>
          <w:rFonts w:cs="Calibri" w:cstheme="minorHAnsi"/>
          <w:color w:val="000000" w:themeColor="text1"/>
          <w:sz w:val="28"/>
          <w:szCs w:val="28"/>
          <w:lang w:val="lv-LV"/>
        </w:rPr>
      </w:pPr>
      <w:r>
        <w:rPr>
          <w:rFonts w:cs="Calibri" w:cstheme="minorHAnsi"/>
          <w:color w:val="000000" w:themeColor="text1"/>
          <w:sz w:val="28"/>
          <w:szCs w:val="28"/>
          <w:lang w:val="lv-LV"/>
        </w:rPr>
        <w:t>Отряд: скорпенообразны</w:t>
      </w:r>
      <w:r>
        <w:rPr>
          <w:rFonts w:cs="Calibri" w:cstheme="minorHAnsi"/>
          <w:color w:val="000000" w:themeColor="text1"/>
          <w:sz w:val="28"/>
          <w:szCs w:val="28"/>
          <w:lang w:val="ru-RU"/>
        </w:rPr>
        <w:t>х</w:t>
      </w:r>
      <w:r>
        <w:rPr>
          <w:rFonts w:cs="Calibri" w:cstheme="minorHAnsi"/>
          <w:color w:val="000000" w:themeColor="text1"/>
          <w:sz w:val="28"/>
          <w:szCs w:val="28"/>
          <w:lang w:val="lv-LV"/>
        </w:rPr>
        <w:t xml:space="preserve"> </w:t>
      </w:r>
      <w:r>
        <w:fldChar w:fldCharType="begin"/>
      </w:r>
      <w:r>
        <w:rPr>
          <w:rStyle w:val="Internetasaite"/>
          <w:sz w:val="28"/>
          <w:i/>
          <w:u w:val="none"/>
          <w:shd w:fill="FFFFFF" w:val="clear"/>
          <w:szCs w:val="28"/>
          <w:rFonts w:cs="Calibri"/>
          <w:color w:val="000000"/>
          <w:lang w:val="lv-LV"/>
        </w:rPr>
        <w:instrText> HYPERLINK "https://animaldiversity.org/accounts/Scorpaeniformes/classification/" \l "Scorpaeniformes"</w:instrText>
      </w:r>
      <w:r>
        <w:rPr>
          <w:rStyle w:val="Internetasaite"/>
          <w:sz w:val="28"/>
          <w:i/>
          <w:u w:val="none"/>
          <w:shd w:fill="FFFFFF" w:val="clear"/>
          <w:szCs w:val="28"/>
          <w:rFonts w:cs="Calibri"/>
          <w:color w:val="000000"/>
          <w:lang w:val="lv-LV"/>
        </w:rPr>
        <w:fldChar w:fldCharType="separate"/>
      </w:r>
      <w:r>
        <w:rPr>
          <w:rStyle w:val="Internetasaite"/>
          <w:rFonts w:cs="Calibri" w:cstheme="minorHAnsi"/>
          <w:i/>
          <w:color w:val="000000" w:themeColor="text1"/>
          <w:sz w:val="28"/>
          <w:szCs w:val="28"/>
          <w:u w:val="none"/>
          <w:shd w:fill="FFFFFF" w:val="clear"/>
          <w:lang w:val="lv-LV"/>
        </w:rPr>
        <w:t>Scorpaeniformes</w:t>
      </w:r>
      <w:r>
        <w:rPr>
          <w:rStyle w:val="Internetasaite"/>
          <w:sz w:val="28"/>
          <w:i/>
          <w:u w:val="none"/>
          <w:shd w:fill="FFFFFF" w:val="clear"/>
          <w:szCs w:val="28"/>
          <w:rFonts w:cs="Calibri"/>
          <w:color w:val="000000"/>
          <w:lang w:val="lv-LV"/>
        </w:rPr>
        <w:fldChar w:fldCharType="end"/>
      </w:r>
    </w:p>
    <w:p>
      <w:pPr>
        <w:pStyle w:val="Normal"/>
        <w:spacing w:lineRule="auto" w:line="240" w:before="0" w:after="0"/>
        <w:rPr>
          <w:rFonts w:cs="Calibri" w:cstheme="minorHAnsi"/>
          <w:color w:val="000000" w:themeColor="text1"/>
          <w:sz w:val="28"/>
          <w:szCs w:val="28"/>
          <w:lang w:val="lv-LV"/>
        </w:rPr>
      </w:pPr>
      <w:r>
        <w:rPr>
          <w:rFonts w:cs="Calibri" w:cstheme="minorHAnsi"/>
          <w:color w:val="000000" w:themeColor="text1"/>
          <w:sz w:val="28"/>
          <w:szCs w:val="28"/>
          <w:lang w:val="lv-LV"/>
        </w:rPr>
        <w:t>Семейство: керча</w:t>
      </w:r>
      <w:r>
        <w:rPr>
          <w:rFonts w:eastAsia="Times New Roman" w:cs="Calibri" w:cstheme="minorHAnsi"/>
          <w:color w:val="000000" w:themeColor="text1"/>
          <w:sz w:val="28"/>
          <w:szCs w:val="28"/>
          <w:lang w:val="ru-RU"/>
        </w:rPr>
        <w:t>к</w:t>
      </w:r>
      <w:r>
        <w:rPr>
          <w:rFonts w:cs="Calibri" w:cstheme="minorHAnsi"/>
          <w:color w:val="000000" w:themeColor="text1"/>
          <w:sz w:val="28"/>
          <w:szCs w:val="28"/>
          <w:lang w:val="lv-LV"/>
        </w:rPr>
        <w:t>овы</w:t>
      </w:r>
      <w:r>
        <w:rPr>
          <w:rFonts w:cs="Calibri" w:cstheme="minorHAnsi"/>
          <w:color w:val="000000" w:themeColor="text1"/>
          <w:sz w:val="28"/>
          <w:szCs w:val="28"/>
          <w:lang w:val="ru-RU"/>
        </w:rPr>
        <w:t>х</w:t>
      </w:r>
      <w:r>
        <w:rPr>
          <w:rFonts w:cs="Calibri" w:cstheme="minorHAnsi"/>
          <w:color w:val="000000" w:themeColor="text1"/>
          <w:sz w:val="28"/>
          <w:szCs w:val="28"/>
          <w:lang w:val="lv-LV"/>
        </w:rPr>
        <w:t xml:space="preserve"> </w:t>
      </w:r>
      <w:r>
        <w:rPr>
          <w:rFonts w:cs="Calibri" w:cstheme="minorHAnsi"/>
          <w:i/>
          <w:color w:val="000000" w:themeColor="text1"/>
          <w:sz w:val="28"/>
          <w:szCs w:val="28"/>
          <w:lang w:val="lv-LV"/>
        </w:rPr>
        <w:t>Cottidae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415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lv-LV"/>
        </w:rPr>
        <w:br/>
      </w: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Внешний вид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 xml:space="preserve">В отличие от других подобных рыб, у керчака на голове три </w:t>
      </w:r>
      <w:r>
        <w:rPr>
          <w:rFonts w:cs="Calibri" w:cstheme="minorHAnsi"/>
          <w:color w:val="202122"/>
          <w:sz w:val="28"/>
          <w:szCs w:val="28"/>
          <w:shd w:fill="FFFFFF" w:val="clear"/>
          <w:lang w:val="ru-RU"/>
        </w:rPr>
        <w:t>шипа</w:t>
      </w: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. Во время нереста живот у самцов красноватый, у самок красновато-желтый, с белыми пятнами. Длина рыбы 20–30 сантиметров.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415" w:before="0" w:after="0"/>
        <w:rPr>
          <w:rFonts w:ascii="inherit" w:hAnsi="inherit" w:eastAsia="Times New Roman" w:cs="Courier New"/>
          <w:color w:val="202124"/>
          <w:sz w:val="32"/>
          <w:lang w:val="ru-RU"/>
        </w:rPr>
      </w:pPr>
      <w:r>
        <w:rPr>
          <w:rFonts w:eastAsia="Times New Roman" w:cs="Courier New" w:ascii="inherit" w:hAnsi="inherit"/>
          <w:color w:val="202124"/>
          <w:sz w:val="32"/>
          <w:lang w:val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Распространение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Встречается в морях Северной Европы.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415" w:before="0" w:after="0"/>
        <w:rPr>
          <w:rFonts w:ascii="inherit" w:hAnsi="inherit" w:eastAsia="Times New Roman" w:cs="Courier New"/>
          <w:color w:val="202124"/>
          <w:sz w:val="32"/>
          <w:lang w:val="ru-RU"/>
        </w:rPr>
      </w:pPr>
      <w:r>
        <w:rPr>
          <w:rFonts w:eastAsia="Times New Roman" w:cs="Courier New" w:ascii="inherit" w:hAnsi="inherit"/>
          <w:color w:val="202124"/>
          <w:sz w:val="32"/>
          <w:lang w:val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Пища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Ест ракообразных, червей, мелкую рыбу и молодь других рыб.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32"/>
          <w:lang w:val="ru-RU"/>
        </w:rPr>
      </w:pPr>
      <w:r>
        <w:rPr>
          <w:rFonts w:eastAsia="Times New Roman" w:cs="Calibri" w:cstheme="minorHAnsi"/>
          <w:color w:val="202124"/>
          <w:sz w:val="32"/>
          <w:lang w:val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Развитие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 xml:space="preserve">Нерест с декабря по март. </w:t>
      </w:r>
      <w:r>
        <w:rPr>
          <w:rFonts w:cs="Calibri" w:cstheme="minorHAnsi"/>
          <w:color w:val="202122"/>
          <w:sz w:val="28"/>
          <w:szCs w:val="28"/>
          <w:shd w:fill="FFFFFF" w:val="clear"/>
        </w:rPr>
        <w:t> </w:t>
      </w:r>
      <w:r>
        <w:rPr>
          <w:rFonts w:cs="Calibri" w:cstheme="minorHAnsi"/>
          <w:color w:val="202122"/>
          <w:sz w:val="28"/>
          <w:szCs w:val="28"/>
          <w:shd w:fill="FFFFFF" w:val="clear"/>
          <w:lang w:val="ru-RU"/>
        </w:rPr>
        <w:t>Самка мечет оранжевую</w:t>
      </w:r>
      <w:r>
        <w:rPr>
          <w:rFonts w:cs="Calibri" w:cstheme="minorHAnsi"/>
          <w:color w:val="202122"/>
          <w:sz w:val="28"/>
          <w:szCs w:val="28"/>
          <w:shd w:fill="FFFFFF" w:val="clear"/>
        </w:rPr>
        <w:t> </w:t>
      </w:r>
      <w:r>
        <w:rPr>
          <w:rFonts w:cs="Calibri" w:cstheme="minorHAnsi"/>
          <w:sz w:val="28"/>
          <w:szCs w:val="28"/>
          <w:shd w:fill="FFFFFF" w:val="clear"/>
          <w:lang w:val="ru-RU"/>
        </w:rPr>
        <w:t>икру</w:t>
      </w:r>
      <w:r>
        <w:rPr>
          <w:rFonts w:cs="Calibri" w:cstheme="minorHAnsi"/>
          <w:color w:val="202122"/>
          <w:sz w:val="28"/>
          <w:szCs w:val="28"/>
          <w:shd w:fill="FFFFFF" w:val="clear"/>
        </w:rPr>
        <w:t> </w:t>
      </w:r>
      <w:r>
        <w:rPr>
          <w:rFonts w:cs="Calibri" w:cstheme="minorHAnsi"/>
          <w:color w:val="202122"/>
          <w:sz w:val="28"/>
          <w:szCs w:val="28"/>
          <w:shd w:fill="FFFFFF" w:val="clear"/>
          <w:lang w:val="ru-RU"/>
        </w:rPr>
        <w:t>кучками</w:t>
      </w:r>
      <w:r>
        <w:rPr>
          <w:rFonts w:eastAsia="Times New Roman" w:cs="Calibri" w:cstheme="minorHAnsi"/>
          <w:color w:val="202124"/>
          <w:sz w:val="28"/>
          <w:szCs w:val="28"/>
          <w:lang w:val="ru-RU"/>
        </w:rPr>
        <w:t xml:space="preserve"> на камни.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Ловля рыбы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 xml:space="preserve">Значение керчака в рыболовстве </w:t>
      </w:r>
      <w:r>
        <w:rPr>
          <w:rFonts w:cs="Arial" w:ascii="Arial" w:hAnsi="Arial"/>
          <w:color w:val="000000"/>
          <w:sz w:val="29"/>
          <w:szCs w:val="29"/>
          <w:lang w:val="ru-RU"/>
        </w:rPr>
        <w:t>небольшое</w:t>
      </w:r>
      <w:bookmarkStart w:id="0" w:name="_GoBack"/>
      <w:bookmarkEnd w:id="0"/>
      <w:r>
        <w:rPr>
          <w:rFonts w:eastAsia="Times New Roman" w:cs="Calibri" w:cstheme="minorHAnsi"/>
          <w:color w:val="202124"/>
          <w:sz w:val="28"/>
          <w:szCs w:val="28"/>
          <w:lang w:val="ru-RU"/>
        </w:rPr>
        <w:t>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Интересные факты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Самец после нереста оберегает икру.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nherit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a64c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Virsraksts1">
    <w:name w:val="Heading 1"/>
    <w:basedOn w:val="Normal"/>
    <w:next w:val="Normal"/>
    <w:link w:val="Heading1Char"/>
    <w:uiPriority w:val="9"/>
    <w:qFormat/>
    <w:rsid w:val="000d4a44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Virsraksts2">
    <w:name w:val="Heading 2"/>
    <w:basedOn w:val="Normal"/>
    <w:link w:val="Heading2Char"/>
    <w:uiPriority w:val="9"/>
    <w:qFormat/>
    <w:rsid w:val="007d43e3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7d43e3"/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d4a4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asaite">
    <w:name w:val="Interneta saite"/>
    <w:basedOn w:val="DefaultParagraphFont"/>
    <w:uiPriority w:val="99"/>
    <w:semiHidden/>
    <w:unhideWhenUsed/>
    <w:rsid w:val="00dd2878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f4fbe"/>
    <w:rPr>
      <w:rFonts w:ascii="Courier New" w:hAnsi="Courier New" w:eastAsia="Times New Roman" w:cs="Courier New"/>
      <w:sz w:val="20"/>
      <w:szCs w:val="20"/>
      <w:lang w:val="en-US"/>
    </w:rPr>
  </w:style>
  <w:style w:type="character" w:styleId="Y2iqfc" w:customStyle="1">
    <w:name w:val="y2iqfc"/>
    <w:basedOn w:val="DefaultParagraphFont"/>
    <w:qFormat/>
    <w:rsid w:val="008f4fbe"/>
    <w:rPr/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f4fb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NoSpacing">
    <w:name w:val="No Spacing"/>
    <w:uiPriority w:val="1"/>
    <w:qFormat/>
    <w:rsid w:val="002a18c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2B767A95355C8A4F814D99F369748D4F" ma:contentTypeVersion="11" ma:contentTypeDescription="Izveidot jaunu dokumentu." ma:contentTypeScope="" ma:versionID="f289cfa6217edbefbb99eeb9e66c220e">
  <xsd:schema xmlns:xsd="http://www.w3.org/2001/XMLSchema" xmlns:xs="http://www.w3.org/2001/XMLSchema" xmlns:p="http://schemas.microsoft.com/office/2006/metadata/properties" xmlns:ns3="b1bbbab8-cba2-481c-9fff-c22846b35019" xmlns:ns4="9a9ff01f-c3cc-48e0-ae48-352b4a996522" targetNamespace="http://schemas.microsoft.com/office/2006/metadata/properties" ma:root="true" ma:fieldsID="8e0a901baf4f084847a54658a5e01512" ns3:_="" ns4:_="">
    <xsd:import namespace="b1bbbab8-cba2-481c-9fff-c22846b35019"/>
    <xsd:import namespace="9a9ff01f-c3cc-48e0-ae48-352b4a99652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bbab8-cba2-481c-9fff-c22846b3501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Koplietots 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Koplietots ar: detalizēt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Koplietošanas norādes jaucējkods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ff01f-c3cc-48e0-ae48-352b4a9965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7826D-5140-424C-AB66-4E7DBE602C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bbbab8-cba2-481c-9fff-c22846b35019"/>
    <ds:schemaRef ds:uri="9a9ff01f-c3cc-48e0-ae48-352b4a996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C6E3EF-F478-4D04-B753-728C5B6012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ED597D-F5DC-4B91-898E-FC36910C91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6BDE88-E41E-4DCC-A16E-B01F85F6B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LibreOffice/7.2.5.2$Linux_X86_64 LibreOffice_project/20$Build-2</Application>
  <AppVersion>15.0000</AppVersion>
  <Pages>1</Pages>
  <Words>85</Words>
  <Characters>528</Characters>
  <CharactersWithSpaces>601</CharactersWithSpaces>
  <Paragraphs>16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2021-12-17T09:12:00Z</dcterms:created>
  <dc:creator>Una</dc:creator>
  <dc:description/>
  <dc:language>lv-LV</dc:language>
  <cp:lastModifiedBy/>
  <dcterms:modified xsi:type="dcterms:W3CDTF">2022-02-25T15:34:39Z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0x0101002B767A95355C8A4F814D99F369748D4F</vt:lpwstr>
  </property>
</Properties>
</file>