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4413" w14:textId="6BC1F647" w:rsidR="00F47530" w:rsidRPr="00F47530" w:rsidRDefault="00F47530" w:rsidP="00F47530">
      <w:pPr>
        <w:jc w:val="center"/>
        <w:rPr>
          <w:b/>
          <w:bCs/>
          <w:sz w:val="36"/>
          <w:szCs w:val="40"/>
        </w:rPr>
      </w:pPr>
      <w:r w:rsidRPr="00F47530">
        <w:rPr>
          <w:rFonts w:hint="eastAsia"/>
          <w:b/>
          <w:bCs/>
          <w:sz w:val="36"/>
          <w:szCs w:val="40"/>
        </w:rPr>
        <w:t>2024-2025第一学期  《习概》  期末考试</w:t>
      </w:r>
    </w:p>
    <w:p w14:paraId="490F318F" w14:textId="587EA775" w:rsidR="00F47530" w:rsidRDefault="00F47530" w:rsidP="00F47530">
      <w:pPr>
        <w:jc w:val="center"/>
      </w:pPr>
      <w:r>
        <w:rPr>
          <w:rFonts w:hint="eastAsia"/>
        </w:rPr>
        <w:t>回忆版原题   （具体内容可能有些小出入，但考点都准确）</w:t>
      </w:r>
    </w:p>
    <w:p w14:paraId="0F5A2466" w14:textId="77777777" w:rsidR="00F47530" w:rsidRDefault="00F47530" w:rsidP="00F47530">
      <w:pPr>
        <w:jc w:val="center"/>
      </w:pPr>
    </w:p>
    <w:p w14:paraId="68F9637E" w14:textId="5A4F1BFE" w:rsidR="00F47530" w:rsidRDefault="00F47530" w:rsidP="00F47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简答题（共3题，每小题20分）</w:t>
      </w:r>
    </w:p>
    <w:p w14:paraId="72D50D8C" w14:textId="1E5B98C5" w:rsidR="00404F0E" w:rsidRDefault="00404F0E" w:rsidP="00404F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谈谈对你对“六个必须坚持”中必须坚持人民至上的理解。</w:t>
      </w:r>
    </w:p>
    <w:p w14:paraId="1B622025" w14:textId="04541121" w:rsidR="00404F0E" w:rsidRPr="00404F0E" w:rsidRDefault="00404F0E" w:rsidP="00404F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 w:rsidRPr="00DE69E2">
        <w:rPr>
          <w:rFonts w:eastAsiaTheme="minorHAnsi" w:hint="eastAsia"/>
          <w:szCs w:val="21"/>
        </w:rPr>
        <w:t>中国共产党是最高政治领导力量</w:t>
      </w:r>
      <w:r>
        <w:rPr>
          <w:rFonts w:eastAsiaTheme="minorHAnsi" w:hint="eastAsia"/>
          <w:szCs w:val="21"/>
        </w:rPr>
        <w:t>的理解。</w:t>
      </w:r>
    </w:p>
    <w:p w14:paraId="32F60387" w14:textId="42D06C82" w:rsidR="00404F0E" w:rsidRPr="00404F0E" w:rsidRDefault="00404F0E" w:rsidP="00404F0E">
      <w:pPr>
        <w:pStyle w:val="a3"/>
        <w:numPr>
          <w:ilvl w:val="0"/>
          <w:numId w:val="2"/>
        </w:numPr>
        <w:ind w:firstLineChars="0"/>
      </w:pPr>
      <w:r>
        <w:rPr>
          <w:rFonts w:eastAsiaTheme="minorHAnsi" w:hint="eastAsia"/>
          <w:szCs w:val="21"/>
        </w:rPr>
        <w:t>你是如何理解社会主义基本经济制度的？</w:t>
      </w:r>
    </w:p>
    <w:p w14:paraId="2E28AFB1" w14:textId="63FC3994" w:rsidR="00404F0E" w:rsidRDefault="00404F0E" w:rsidP="00404F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全人类共同价值和普世价值的区别？</w:t>
      </w:r>
    </w:p>
    <w:p w14:paraId="425E46AF" w14:textId="77777777" w:rsidR="00404F0E" w:rsidRDefault="00404F0E" w:rsidP="00404F0E">
      <w:pPr>
        <w:pStyle w:val="a3"/>
        <w:ind w:left="780" w:firstLineChars="0" w:firstLine="0"/>
      </w:pPr>
    </w:p>
    <w:p w14:paraId="25997E1E" w14:textId="183D62BC" w:rsidR="00404F0E" w:rsidRDefault="00404F0E" w:rsidP="00F47530">
      <w:pPr>
        <w:pStyle w:val="a3"/>
        <w:numPr>
          <w:ilvl w:val="0"/>
          <w:numId w:val="5"/>
        </w:numPr>
        <w:ind w:firstLineChars="0"/>
      </w:pPr>
      <w:bookmarkStart w:id="0" w:name="_Hlk186799889"/>
      <w:r>
        <w:rPr>
          <w:rFonts w:hint="eastAsia"/>
        </w:rPr>
        <w:t>材料分析题（共3题，每小题20分）</w:t>
      </w:r>
    </w:p>
    <w:bookmarkEnd w:id="0"/>
    <w:p w14:paraId="683ED564" w14:textId="09715B28" w:rsidR="00404F0E" w:rsidRDefault="00404F0E" w:rsidP="00404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结合材料，如何将改革开放进行到底？</w:t>
      </w:r>
    </w:p>
    <w:p w14:paraId="23A996CE" w14:textId="26980424" w:rsidR="00404F0E" w:rsidRDefault="00404F0E" w:rsidP="00404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结合材料，分析</w:t>
      </w:r>
      <w:r w:rsidRPr="00404F0E">
        <w:rPr>
          <w:rFonts w:hint="eastAsia"/>
        </w:rPr>
        <w:t>十八大以来管党治党宽松状态得到根本扭转</w:t>
      </w:r>
      <w:r>
        <w:rPr>
          <w:rFonts w:hint="eastAsia"/>
        </w:rPr>
        <w:t>的原因。</w:t>
      </w:r>
    </w:p>
    <w:p w14:paraId="273496FF" w14:textId="1385A978" w:rsidR="00404F0E" w:rsidRDefault="00404F0E" w:rsidP="00404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结合材料，分析为什么文化是国家和民族的灵魂</w:t>
      </w:r>
      <w:r w:rsidR="00F47530">
        <w:rPr>
          <w:rFonts w:hint="eastAsia"/>
        </w:rPr>
        <w:t>？</w:t>
      </w:r>
      <w:r>
        <w:rPr>
          <w:rFonts w:hint="eastAsia"/>
        </w:rPr>
        <w:t>为什么文化繁荣兴盛是中华民族伟大复兴的必要条件？文化自信的来源有哪些？</w:t>
      </w:r>
    </w:p>
    <w:sectPr w:rsidR="00404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698"/>
    <w:multiLevelType w:val="hybridMultilevel"/>
    <w:tmpl w:val="B5A07020"/>
    <w:lvl w:ilvl="0" w:tplc="E40AF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775FC9"/>
    <w:multiLevelType w:val="hybridMultilevel"/>
    <w:tmpl w:val="90E4DE46"/>
    <w:lvl w:ilvl="0" w:tplc="66347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FE776B"/>
    <w:multiLevelType w:val="hybridMultilevel"/>
    <w:tmpl w:val="1312F614"/>
    <w:lvl w:ilvl="0" w:tplc="D944B0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DC4F63"/>
    <w:multiLevelType w:val="hybridMultilevel"/>
    <w:tmpl w:val="34E0FD20"/>
    <w:lvl w:ilvl="0" w:tplc="5B3C8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B556DDC"/>
    <w:multiLevelType w:val="hybridMultilevel"/>
    <w:tmpl w:val="656E969A"/>
    <w:lvl w:ilvl="0" w:tplc="E33064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3160113">
    <w:abstractNumId w:val="2"/>
  </w:num>
  <w:num w:numId="2" w16cid:durableId="2065638156">
    <w:abstractNumId w:val="3"/>
  </w:num>
  <w:num w:numId="3" w16cid:durableId="625157164">
    <w:abstractNumId w:val="0"/>
  </w:num>
  <w:num w:numId="4" w16cid:durableId="90514081">
    <w:abstractNumId w:val="1"/>
  </w:num>
  <w:num w:numId="5" w16cid:durableId="1075586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8A"/>
    <w:rsid w:val="002852DE"/>
    <w:rsid w:val="003524D9"/>
    <w:rsid w:val="00404F0E"/>
    <w:rsid w:val="00804B8F"/>
    <w:rsid w:val="0085368A"/>
    <w:rsid w:val="00AA734A"/>
    <w:rsid w:val="00E017C2"/>
    <w:rsid w:val="00F47530"/>
    <w:rsid w:val="00F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69D7"/>
  <w15:chartTrackingRefBased/>
  <w15:docId w15:val="{32182F0B-6CA5-4533-89F5-E3510550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张</dc:creator>
  <cp:keywords/>
  <dc:description/>
  <cp:lastModifiedBy>shuoyang hao</cp:lastModifiedBy>
  <cp:revision>2</cp:revision>
  <dcterms:created xsi:type="dcterms:W3CDTF">2025-01-03T05:05:00Z</dcterms:created>
  <dcterms:modified xsi:type="dcterms:W3CDTF">2025-01-03T05:05:00Z</dcterms:modified>
</cp:coreProperties>
</file>