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jc w:val="center"/>
        <w:rPr>
          <w:rFonts w:ascii="华文行楷" w:hAnsi="宋体" w:eastAsia="华文行楷" w:cs="宋体"/>
          <w:b/>
          <w:color w:val="333333"/>
          <w:sz w:val="56"/>
          <w:szCs w:val="56"/>
        </w:rPr>
      </w:pPr>
      <w:r>
        <w:rPr>
          <w:rFonts w:hint="eastAsia" w:ascii="华文行楷" w:hAnsi="宋体" w:eastAsia="华文行楷" w:cs="宋体"/>
          <w:b/>
          <w:color w:val="333333"/>
          <w:sz w:val="56"/>
          <w:szCs w:val="56"/>
        </w:rPr>
        <w:t>2016大一下大物考试原题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半径为R的半球形水池充满水,把池中水全都抽尽需做功多少？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color w:val="333333"/>
          <w:sz w:val="28"/>
          <w:szCs w:val="28"/>
          <w:lang w:eastAsia="zh-CN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解：建立坐标圆心为坐标原点 x轴铅直向下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eastAsia="zh-CN"/>
        </w:rPr>
        <w:t>，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y向右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eastAsia="zh-CN"/>
        </w:rPr>
        <w:t>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则y=√(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r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-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),0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≤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≤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取微段[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,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+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]微段分析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微段水重d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G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=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ρg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·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V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=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ρg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·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πy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=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ρg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·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π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r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-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)d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吸出此微段水需要做功d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W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=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ρgx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·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π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r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-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)d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color w:val="333333"/>
          <w:sz w:val="28"/>
          <w:szCs w:val="28"/>
          <w:lang w:eastAsia="zh-CN"/>
        </w:rPr>
      </w:pP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总功为 W=∫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  <w:vertAlign w:val="superscript"/>
          <w:lang w:val="en-US" w:eastAsia="zh-CN"/>
        </w:rPr>
        <w:t>r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ρgx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lang w:val="en-US" w:eastAsia="zh-CN"/>
        </w:rPr>
        <w:t>·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π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(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r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-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)d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x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</w:rPr>
        <w:t>=1/4</w:t>
      </w:r>
      <w:r>
        <w:rPr>
          <w:rFonts w:hint="default" w:ascii="Times New Roman" w:hAnsi="Times New Roman" w:eastAsia="楷体" w:cs="Times New Roman"/>
          <w:i/>
          <w:iCs/>
          <w:color w:val="333333"/>
          <w:sz w:val="28"/>
          <w:szCs w:val="28"/>
        </w:rPr>
        <w:t>πρgr</w:t>
      </w:r>
      <w:r>
        <w:rPr>
          <w:rFonts w:hint="default" w:ascii="Times New Roman" w:hAnsi="Times New Roman" w:eastAsia="楷体" w:cs="Times New Roman"/>
          <w:color w:val="333333"/>
          <w:sz w:val="28"/>
          <w:szCs w:val="28"/>
          <w:vertAlign w:val="superscript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一质量为10g的物体做简谐振动，其振幅为24cm，周期为4.0s，当t=0时，位移为+24cm。求：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(1)t=0.5s时，物体所在位置；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(2)t=0.5s时，物体所受力的大小和方向；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(3)由起始位置运动到x=12cm处，物体的速度、动能以及系统的势能和总能量。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r>
        <w:rPr>
          <w:rFonts w:hint="default" w:ascii="Times New Roman" w:hAnsi="Times New Roman" w:eastAsia="楷体" w:cs="Times New Roman"/>
          <w:sz w:val="28"/>
          <w:szCs w:val="28"/>
        </w:rPr>
        <w:t>答案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解析</w:t>
      </w:r>
      <w:r>
        <w:rPr>
          <w:rFonts w:hint="default" w:ascii="Times New Roman" w:hAnsi="Times New Roman" w:eastAsia="楷体" w:cs="Times New Roman"/>
          <w:sz w:val="28"/>
          <w:szCs w:val="28"/>
        </w:rPr>
        <w:t>见学习指导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eastAsia="楷体" w:cs="Times New Roman"/>
          <w:sz w:val="28"/>
          <w:szCs w:val="28"/>
        </w:rPr>
        <w:t>147页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sz w:val="28"/>
          <w:szCs w:val="28"/>
        </w:rPr>
        <w:t>7.30。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一横波沿绳子传播时的波动方程为y= 0.05cos(10πt-4πx),式中y、x以米计,t以秒计.(1)求绳上各质点振动时的最大速度和最大加速度；(2) 求x=0.2米处质点在t=1 秒时刻的位相,它是原点处质点在哪一时刻的位相？这一位相所代表的运动状态在t=1.25 秒时刻到达哪一点？在t=1.5秒时刻到达哪一点？</w:t>
      </w:r>
    </w:p>
    <w:p>
      <w:pPr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解：由波动方程可以知道频率是0.2s,波速是2.5m/s,向右传播,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（1）根据公式算得最大速度是0.5π,最大加速度是5π²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（2）把x=0.2,t=1代入可以得到相位是9.2π.x=0时,若相位是9.2π,时间就是0.92s.t=1.25时若相位是9.2π,x=0.825.t=1.5时,若相位是9.2π,则x=1.45 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如图所示,质量为m1=24kg的匀质圆盘,可绕水平光滑固定轴转动,一轻绳绕于轮上,另一端通过质量为m2=5kg的圆盘形定滑轮悬有m=10kg的物体.求当重物由静止开始下降了h=0.5m时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（1）物体下降过程中的加速度；（2）绳中张力.（设绳与定滑轮间无相对滑动）.</w:t>
      </w:r>
    </w:p>
    <w:p>
      <w:pPr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</w:rPr>
        <w:drawing>
          <wp:inline distT="0" distB="0" distL="0" distR="0">
            <wp:extent cx="2143125" cy="1466850"/>
            <wp:effectExtent l="19050" t="0" r="9525" b="0"/>
            <wp:docPr id="2" name="图片 1" descr="http://a.hiphotos.baidu.com/zhidao/wh%3D600%2C800/sign=8205b2e4e1fe9925cb596156049872e7/023b5bb5c9ea15ce8eff4a28b7003af33a87b2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a.hiphotos.baidu.com/zhidao/wh%3D600%2C800/sign=8205b2e4e1fe9925cb596156049872e7/023b5bb5c9ea15ce8eff4a28b7003af33a87b2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577215</wp:posOffset>
            </wp:positionV>
            <wp:extent cx="2219325" cy="1781175"/>
            <wp:effectExtent l="19050" t="0" r="9525" b="0"/>
            <wp:wrapSquare wrapText="bothSides"/>
            <wp:docPr id="3" name="图片 3" descr="http://c.hiphotos.baidu.com/zhidao/wh%3D600%2C800/sign=a99a0040f91986184112e7827add024b/b812c8fcc3cec3fde6822254d788d43f879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a99a0040f91986184112e7827add024b/b812c8fcc3cec3fde6822254d788d43f879427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解：</w:t>
      </w:r>
      <w:r>
        <w:rPr>
          <w:rFonts w:hint="default" w:ascii="Times New Roman" w:hAnsi="Times New Roman" w:cs="Times New Roman"/>
          <w:color w:val="333333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对系统进行受力分析如图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(1)利用转动定理对盘m1,盘m2列出转动方程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T1*R=I1*β1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I1=1/2*m1*R^2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(T2-T1')r=I2*β2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I2=1/2*m2*r^2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对m</w:t>
      </w:r>
      <w:r>
        <w:rPr>
          <w:rFonts w:hint="eastAsia" w:ascii="Times New Roman" w:hAnsi="Times New Roman" w:eastAsia="宋体" w:cs="Times New Roman"/>
          <w:color w:val="333333"/>
          <w:sz w:val="28"/>
          <w:szCs w:val="28"/>
          <w:lang w:eastAsia="zh-CN"/>
        </w:rPr>
        <w:t>：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mg-T2'=ma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绳不可伸长,绳与定滑轮间无相对滑动,可列出约束条件：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a=r*β2=R*β1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解以上各式得：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mg=(m1/2+m2/2+m)a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a=2mg/(m1+m2+2m)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代入数据求得a=4m/s^2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(2)把a代入以上各式可得：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T1=m1*mg/(m1+m2+2m)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T2=(m2+m1)*mg/(m1+m2+2m)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代入数据可以求得：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T1=48N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br w:type="textWrapping"/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T2=58N</w:t>
      </w:r>
      <w:bookmarkStart w:id="0" w:name="_GoBack"/>
      <w:bookmarkEnd w:id="0"/>
    </w:p>
    <w:p>
      <w:pPr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5</w:t>
      </w:r>
      <w:r>
        <w:rPr>
          <w:rFonts w:hint="eastAsia" w:ascii="Times New Roman" w:hAnsi="Times New Roman" w:eastAsia="宋体" w:cs="Times New Roman"/>
          <w:color w:val="333333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393192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6</w:t>
      </w:r>
      <w:r>
        <w:rPr>
          <w:rFonts w:hint="eastAsia" w:ascii="Times New Roman" w:hAnsi="Times New Roman" w:eastAsia="宋体" w:cs="Times New Roman"/>
          <w:color w:val="333333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（可见大物一第321页例题8.23）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401002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72771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406146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4391025" cy="10477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7、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1680845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268732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40" w:lineRule="auto"/>
        <w:rPr>
          <w:rFonts w:hint="default" w:ascii="Times New Roman" w:hAnsi="Times New Roman" w:eastAsia="宋体" w:cs="Times New Roman"/>
          <w:color w:val="333333"/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t>8、</w:t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1726565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5274310" cy="5768975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3545840" cy="2187575"/>
            <wp:effectExtent l="0" t="0" r="1651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333333"/>
          <w:sz w:val="28"/>
          <w:szCs w:val="28"/>
        </w:rPr>
        <w:drawing>
          <wp:inline distT="0" distB="0" distL="0" distR="0">
            <wp:extent cx="3543300" cy="41910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</w:rPr>
        <w:t>没有找到原题，但大物一第十章第455页例题10.8与之基本一致，且核心思想一致，请特别注意解答过程（3）问方法二。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些就是2016年大一下大物考试所有大题，另有10道填空题，基本全为电磁部分尤其是对麦克斯韦方程组的考察，且细致到了“动生电动势产生所需的非静电力为何”、“感生电动势产生所需的非静电力为何”程度，建议将教材电磁学部分配合学习指导进行通读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590908"/>
    <w:rsid w:val="0003094B"/>
    <w:rsid w:val="0013201B"/>
    <w:rsid w:val="001C65FF"/>
    <w:rsid w:val="001E2DE6"/>
    <w:rsid w:val="002879A1"/>
    <w:rsid w:val="00323B43"/>
    <w:rsid w:val="003D37D8"/>
    <w:rsid w:val="004358AB"/>
    <w:rsid w:val="00445566"/>
    <w:rsid w:val="0047664F"/>
    <w:rsid w:val="004A27F3"/>
    <w:rsid w:val="00590908"/>
    <w:rsid w:val="0061516A"/>
    <w:rsid w:val="006B3B42"/>
    <w:rsid w:val="006B5F59"/>
    <w:rsid w:val="007869BF"/>
    <w:rsid w:val="00794614"/>
    <w:rsid w:val="007A63E2"/>
    <w:rsid w:val="008B7726"/>
    <w:rsid w:val="008E7AD0"/>
    <w:rsid w:val="008F740B"/>
    <w:rsid w:val="00922B72"/>
    <w:rsid w:val="00924045"/>
    <w:rsid w:val="009F36DC"/>
    <w:rsid w:val="00A8769D"/>
    <w:rsid w:val="00BD2A7D"/>
    <w:rsid w:val="00C87898"/>
    <w:rsid w:val="00CC2046"/>
    <w:rsid w:val="00CD18DC"/>
    <w:rsid w:val="00CF4A5F"/>
    <w:rsid w:val="00D419D6"/>
    <w:rsid w:val="00D73F13"/>
    <w:rsid w:val="00DD554A"/>
    <w:rsid w:val="00E3000A"/>
    <w:rsid w:val="00E6247F"/>
    <w:rsid w:val="53B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4"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rFonts w:ascii="Tahoma" w:hAnsi="Tahoma"/>
      <w:sz w:val="18"/>
      <w:szCs w:val="18"/>
    </w:rPr>
  </w:style>
  <w:style w:type="character" w:customStyle="1" w:styleId="11">
    <w:name w:val="qb-content2"/>
    <w:basedOn w:val="7"/>
    <w:uiPriority w:val="0"/>
  </w:style>
  <w:style w:type="character" w:customStyle="1" w:styleId="12">
    <w:name w:val="批注框文本 字符"/>
    <w:basedOn w:val="7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204</Words>
  <Characters>1164</Characters>
  <Lines>9</Lines>
  <Paragraphs>2</Paragraphs>
  <TotalTime>5</TotalTime>
  <ScaleCrop>false</ScaleCrop>
  <LinksUpToDate>false</LinksUpToDate>
  <CharactersWithSpaces>1366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2016-06-17T10:50:00Z</dcterms:created>
  <dc:creator>User</dc:creator>
  <cp:lastModifiedBy>周夏焱</cp:lastModifiedBy>
  <dcterms:modified xsi:type="dcterms:W3CDTF">2021-08-06T08:05:03Z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1A91C7E5FE5A484E8723BF66FB1626F6</vt:lpwstr>
  </property>
</Properties>
</file>